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先行登记保存证</w:t>
      </w:r>
      <w:r>
        <w:rPr>
          <w:rFonts w:hint="eastAsia"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35560</wp:posOffset>
                </wp:positionV>
                <wp:extent cx="5255895" cy="0"/>
                <wp:effectExtent l="0" t="19050" r="1905" b="1905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pt;margin-top:2.8pt;height:0pt;width:413.85pt;z-index:251659264;mso-width-relative:page;mso-height-relative:page;" filled="f" stroked="t" coordsize="21600,21600" o:gfxdata="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bKWk7UAAAABQEAAA8AAAAAAAAAAQAgAAAAIgAAAGRycy9kb3ducmV2LnhtbFBLAQIUABQA&#10;AAAIAIdO4kD0L2yj9AEAAOkDAAAOAAAAAAAAAAEAIAAAACMBAABkcnMvZTJvRG9jLnhtbFBLBQYA&#10;AAAABgAGAFkBAACJ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据处理决定书</w:t>
      </w:r>
    </w:p>
    <w:p>
      <w:pPr>
        <w:spacing w:line="320" w:lineRule="exact"/>
        <w:jc w:val="right"/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0}</w:t>
      </w:r>
      <w:r>
        <w:rPr>
          <w:rFonts w:hint="eastAsia" w:ascii="宋体"/>
          <w:sz w:val="28"/>
          <w:szCs w:val="28"/>
        </w:rPr>
        <w:t>（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）煤安</w:t>
      </w:r>
      <w:r>
        <w:rPr>
          <w:rFonts w:hint="eastAsia" w:asciiTheme="minorEastAsia" w:hAnsiTheme="minorEastAsia"/>
          <w:sz w:val="28"/>
          <w:szCs w:val="28"/>
        </w:rPr>
        <w:t>保处〔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lang w:val="en-US"/>
        </w:rPr>
      </w:pPr>
      <w:r>
        <w:rPr>
          <w:rFonts w:hint="eastAsia" w:ascii="仿宋" w:hAnsi="仿宋" w:eastAsia="仿宋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6} </w:t>
      </w:r>
      <w:r>
        <w:rPr>
          <w:rFonts w:hint="eastAsia" w:ascii="仿宋" w:hAnsi="仿宋" w:eastAsia="仿宋"/>
          <w:sz w:val="24"/>
          <w:lang w:val="en-US" w:eastAsia="zh-CN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7} </w:t>
      </w:r>
      <w:r>
        <w:rPr>
          <w:rFonts w:hint="eastAsia" w:ascii="仿宋" w:hAnsi="仿宋" w:eastAsia="仿宋"/>
          <w:sz w:val="24"/>
          <w:lang w:val="en-US" w:eastAsia="zh-CN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8} </w:t>
      </w:r>
      <w:r>
        <w:rPr>
          <w:rFonts w:hint="eastAsia" w:ascii="仿宋" w:hAnsi="仿宋" w:eastAsia="仿宋"/>
          <w:sz w:val="24"/>
        </w:rPr>
        <w:t>日对你单位的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9} </w:t>
      </w:r>
      <w:r>
        <w:rPr>
          <w:rFonts w:hint="eastAsia" w:ascii="仿宋" w:hAnsi="仿宋" w:eastAsia="仿宋"/>
          <w:sz w:val="24"/>
          <w:lang w:val="en-US" w:eastAsia="zh-CN"/>
        </w:rPr>
        <w:t>等</w:t>
      </w:r>
      <w:r>
        <w:rPr>
          <w:rFonts w:hint="eastAsia" w:ascii="仿宋" w:hAnsi="仿宋" w:eastAsia="仿宋"/>
          <w:sz w:val="24"/>
        </w:rPr>
        <w:t>证据进行了先行登记保存（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</w:t>
      </w:r>
      <w:bookmarkStart w:id="0" w:name="_GoBack"/>
      <w:bookmarkEnd w:id="0"/>
      <w:r>
        <w:rPr>
          <w:rFonts w:hint="default" w:ascii="仿宋" w:hAnsi="仿宋" w:eastAsia="仿宋"/>
          <w:sz w:val="24"/>
          <w:lang w:val="en-US" w:eastAsia="zh-CN"/>
        </w:rPr>
        <w:t>dx</w:t>
      </w:r>
      <w:r>
        <w:rPr>
          <w:rFonts w:hint="eastAsia" w:ascii="仿宋" w:hAnsi="仿宋" w:eastAsia="仿宋"/>
          <w:sz w:val="24"/>
          <w:lang w:val="en-US" w:eastAsia="zh-CN"/>
        </w:rPr>
        <w:t>10}</w:t>
      </w:r>
      <w:r>
        <w:rPr>
          <w:rFonts w:hint="eastAsia"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11}</w:t>
      </w:r>
      <w:r>
        <w:rPr>
          <w:rFonts w:hint="eastAsia" w:ascii="仿宋" w:hAnsi="仿宋" w:eastAsia="仿宋"/>
          <w:sz w:val="24"/>
        </w:rPr>
        <w:t>）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煤安保〔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12}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13}</w:t>
      </w:r>
      <w:r>
        <w:rPr>
          <w:rFonts w:hint="eastAsia" w:ascii="仿宋" w:hAnsi="仿宋" w:eastAsia="仿宋"/>
          <w:sz w:val="24"/>
        </w:rPr>
        <w:t>号）。</w:t>
      </w:r>
      <w:r>
        <w:rPr>
          <w:rFonts w:hint="default" w:ascii="仿宋" w:hAnsi="仿宋" w:eastAsia="仿宋" w:cs="仿宋"/>
          <w:sz w:val="24"/>
          <w:lang w:val="en-US" w:eastAsia="zh-CN"/>
        </w:rPr>
        <w:t>现根据《中华人民共和国行政处罚法》第五十六条规定，对上述证据作出如下处理决定: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如果不服本决定，可在接到本决定书之日起60日内向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15} </w:t>
      </w:r>
      <w:r>
        <w:rPr>
          <w:rFonts w:hint="eastAsia" w:ascii="仿宋" w:hAnsi="仿宋" w:eastAsia="仿宋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16} </w:t>
      </w:r>
      <w:r>
        <w:rPr>
          <w:rFonts w:hint="eastAsia" w:ascii="仿宋" w:hAnsi="仿宋" w:eastAsia="仿宋" w:cs="仿宋"/>
          <w:sz w:val="24"/>
        </w:rPr>
        <w:t>申请行政复议，或者在6个月内依法向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17} </w:t>
      </w:r>
      <w:r>
        <w:rPr>
          <w:rFonts w:hint="eastAsia" w:ascii="仿宋" w:hAnsi="仿宋" w:eastAsia="仿宋" w:cs="仿宋"/>
          <w:sz w:val="24"/>
        </w:rPr>
        <w:t>人民法院提起行政诉讼；复议、诉讼期间，不停止执行本决定。</w:t>
      </w:r>
    </w:p>
    <w:p>
      <w:pPr>
        <w:spacing w:line="560" w:lineRule="exact"/>
        <w:ind w:firstLine="480"/>
        <w:jc w:val="left"/>
        <w:rPr>
          <w:rFonts w:ascii="仿宋" w:hAnsi="仿宋" w:eastAsia="仿宋"/>
          <w:sz w:val="24"/>
        </w:rPr>
      </w:pPr>
    </w:p>
    <w:p>
      <w:pPr>
        <w:spacing w:line="560" w:lineRule="exact"/>
        <w:ind w:right="240"/>
        <w:jc w:val="right"/>
        <w:rPr>
          <w:rFonts w:hint="eastAsia" w:ascii="仿宋" w:hAnsi="仿宋" w:eastAsia="仿宋"/>
          <w:sz w:val="24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18}</w:t>
      </w:r>
    </w:p>
    <w:p>
      <w:pPr>
        <w:spacing w:line="560" w:lineRule="exact"/>
        <w:ind w:right="24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19}</w:t>
      </w:r>
    </w:p>
    <w:p/>
    <w:p>
      <w:r>
        <w:rPr>
          <w:rStyle w:val="12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0547799"/>
      <w:docPartObj>
        <w:docPartGallery w:val="autotext"/>
      </w:docPartObj>
    </w:sdtPr>
    <w:sdtEndPr>
      <w:rPr>
        <w:rFonts w:asciiTheme="minorEastAsia" w:hAnsiTheme="minorEastAsia"/>
        <w:sz w:val="24"/>
        <w:szCs w:val="24"/>
      </w:rPr>
    </w:sdtEndPr>
    <w:sdtContent>
      <w:p>
        <w:pPr>
          <w:pStyle w:val="5"/>
          <w:jc w:val="center"/>
          <w:rPr>
            <w:rFonts w:asciiTheme="minorEastAsia" w:hAnsiTheme="minorEastAsia"/>
            <w:sz w:val="24"/>
            <w:szCs w:val="24"/>
          </w:rPr>
        </w:pPr>
        <w:r>
          <w:rPr>
            <w:rFonts w:asciiTheme="minorEastAsia" w:hAnsiTheme="minorEastAsia"/>
            <w:sz w:val="24"/>
            <w:szCs w:val="24"/>
          </w:rPr>
          <w:fldChar w:fldCharType="begin"/>
        </w:r>
        <w:r>
          <w:rPr>
            <w:rFonts w:asciiTheme="minorEastAsia" w:hAnsiTheme="minorEastAsia"/>
            <w:sz w:val="24"/>
            <w:szCs w:val="24"/>
          </w:rPr>
          <w:instrText xml:space="preserve">PAGE   \* MERGEFORMAT</w:instrText>
        </w:r>
        <w:r>
          <w:rPr>
            <w:rFonts w:asciiTheme="minorEastAsia" w:hAnsiTheme="minorEastAsia"/>
            <w:sz w:val="24"/>
            <w:szCs w:val="24"/>
          </w:rPr>
          <w:fldChar w:fldCharType="separate"/>
        </w:r>
        <w:r>
          <w:rPr>
            <w:rFonts w:asciiTheme="minorEastAsia" w:hAnsiTheme="minorEastAsia"/>
            <w:sz w:val="24"/>
            <w:szCs w:val="24"/>
            <w:lang w:val="zh-CN"/>
          </w:rPr>
          <w:t>1</w:t>
        </w:r>
        <w:r>
          <w:rPr>
            <w:rFonts w:asciiTheme="minorEastAsia" w:hAnsiTheme="minorEastAsia"/>
            <w:sz w:val="24"/>
            <w:szCs w:val="24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  <w:u w:val="single"/>
        </w:rPr>
        <w:t xml:space="preserve">                                                                         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备注：本文书一式两份，一份交被取证单位，一份存档。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B05"/>
    <w:rsid w:val="00041FE9"/>
    <w:rsid w:val="000C1276"/>
    <w:rsid w:val="000D12A2"/>
    <w:rsid w:val="000E42D4"/>
    <w:rsid w:val="000E711E"/>
    <w:rsid w:val="001240C8"/>
    <w:rsid w:val="001247A7"/>
    <w:rsid w:val="00144220"/>
    <w:rsid w:val="00172A27"/>
    <w:rsid w:val="00180531"/>
    <w:rsid w:val="001808F9"/>
    <w:rsid w:val="001A287D"/>
    <w:rsid w:val="001C55DB"/>
    <w:rsid w:val="001E169F"/>
    <w:rsid w:val="00230AF5"/>
    <w:rsid w:val="002A5B41"/>
    <w:rsid w:val="002C5DD2"/>
    <w:rsid w:val="002D0238"/>
    <w:rsid w:val="002D1E67"/>
    <w:rsid w:val="00355D07"/>
    <w:rsid w:val="00395DC2"/>
    <w:rsid w:val="003C477C"/>
    <w:rsid w:val="00401AAC"/>
    <w:rsid w:val="00443A6F"/>
    <w:rsid w:val="0044513E"/>
    <w:rsid w:val="004813F3"/>
    <w:rsid w:val="004877C5"/>
    <w:rsid w:val="004B542C"/>
    <w:rsid w:val="0050381A"/>
    <w:rsid w:val="00523397"/>
    <w:rsid w:val="00542F16"/>
    <w:rsid w:val="005840AA"/>
    <w:rsid w:val="005861F6"/>
    <w:rsid w:val="005B2249"/>
    <w:rsid w:val="005C6E96"/>
    <w:rsid w:val="005D296D"/>
    <w:rsid w:val="00634131"/>
    <w:rsid w:val="00635224"/>
    <w:rsid w:val="006359CC"/>
    <w:rsid w:val="00644BBB"/>
    <w:rsid w:val="00684699"/>
    <w:rsid w:val="006B156B"/>
    <w:rsid w:val="006F57D9"/>
    <w:rsid w:val="0070422A"/>
    <w:rsid w:val="00724570"/>
    <w:rsid w:val="00787CE4"/>
    <w:rsid w:val="00794BA5"/>
    <w:rsid w:val="007C74F8"/>
    <w:rsid w:val="007C7849"/>
    <w:rsid w:val="00850131"/>
    <w:rsid w:val="00876F80"/>
    <w:rsid w:val="0088148A"/>
    <w:rsid w:val="0088762D"/>
    <w:rsid w:val="0091027F"/>
    <w:rsid w:val="00956D8A"/>
    <w:rsid w:val="009D1D69"/>
    <w:rsid w:val="00A03E85"/>
    <w:rsid w:val="00A27B57"/>
    <w:rsid w:val="00A445EE"/>
    <w:rsid w:val="00A7159A"/>
    <w:rsid w:val="00AA08BC"/>
    <w:rsid w:val="00AA34E1"/>
    <w:rsid w:val="00AB7FE6"/>
    <w:rsid w:val="00AF3561"/>
    <w:rsid w:val="00AF3D0A"/>
    <w:rsid w:val="00B23D1B"/>
    <w:rsid w:val="00B55DA7"/>
    <w:rsid w:val="00B5625E"/>
    <w:rsid w:val="00BC7928"/>
    <w:rsid w:val="00BE271F"/>
    <w:rsid w:val="00C43AAD"/>
    <w:rsid w:val="00C5491A"/>
    <w:rsid w:val="00C67739"/>
    <w:rsid w:val="00C76593"/>
    <w:rsid w:val="00CF567C"/>
    <w:rsid w:val="00D14304"/>
    <w:rsid w:val="00D17F6A"/>
    <w:rsid w:val="00D361F7"/>
    <w:rsid w:val="00DB1255"/>
    <w:rsid w:val="00DB2D99"/>
    <w:rsid w:val="00DF4FF4"/>
    <w:rsid w:val="00E25CBE"/>
    <w:rsid w:val="00EB375B"/>
    <w:rsid w:val="00EB67B5"/>
    <w:rsid w:val="00EC6E8A"/>
    <w:rsid w:val="00F61E4E"/>
    <w:rsid w:val="00F7124D"/>
    <w:rsid w:val="00FB7E84"/>
    <w:rsid w:val="00FD269F"/>
    <w:rsid w:val="00FD7B28"/>
    <w:rsid w:val="02FC1BDF"/>
    <w:rsid w:val="0A075791"/>
    <w:rsid w:val="17216674"/>
    <w:rsid w:val="1E395451"/>
    <w:rsid w:val="219837F3"/>
    <w:rsid w:val="271E1D3D"/>
    <w:rsid w:val="32083753"/>
    <w:rsid w:val="42224795"/>
    <w:rsid w:val="46023E0F"/>
    <w:rsid w:val="4E7D3C9C"/>
    <w:rsid w:val="58F25F64"/>
    <w:rsid w:val="5A920631"/>
    <w:rsid w:val="66DF794D"/>
    <w:rsid w:val="67C544F1"/>
    <w:rsid w:val="72E14BAA"/>
    <w:rsid w:val="77CF162F"/>
    <w:rsid w:val="7F6871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unhideWhenUsed/>
    <w:qFormat/>
    <w:uiPriority w:val="0"/>
    <w:pPr>
      <w:jc w:val="left"/>
    </w:pPr>
  </w:style>
  <w:style w:type="paragraph" w:styleId="4">
    <w:name w:val="Balloon Text"/>
    <w:basedOn w:val="1"/>
    <w:link w:val="15"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411</Characters>
  <Lines>3</Lines>
  <Paragraphs>1</Paragraphs>
  <TotalTime>0</TotalTime>
  <ScaleCrop>false</ScaleCrop>
  <LinksUpToDate>false</LinksUpToDate>
  <CharactersWithSpaces>482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2020-10-14T11:05:00Z</dcterms:created>
  <dcterms:modified xsi:type="dcterms:W3CDTF">2021-10-19T07:59:50Z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801E9DDE2BCC453EA4E6D57ADD4D7BA3</vt:lpwstr>
  </property>
</Properties>
</file>