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ascii="黑体" w:hAnsi="黑体" w:eastAsia="黑体" w:cs="黑体"/>
          <w:b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255895" cy="0"/>
                <wp:effectExtent l="0" t="19050" r="1905" b="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5pt;height:0pt;width:413.85pt;z-index:251661312;mso-width-relative:page;mso-height-relative:page;" filled="f" stroked="t" coordsize="21600,21600" o:gfxdata="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7M4B0gAAAAQBAAAPAAAAAAAAAAEAIAAAACIAAABkcnMvZG93bnJldi54bWxQSwECFAAUAAAA&#10;CACHTuJAUVBnSvQBAADpAwAADgAAAAAAAAABACAAAAAhAQAAZHJzL2Uyb0RvYy54bWxQSwUGAAAA&#10;AAYABgBZAQAAh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{cellIdx0}</w:t>
      </w: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决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定书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cs="仿宋" w:asciiTheme="minorEastAsia" w:hAnsiTheme="minorEastAsia"/>
          <w:kern w:val="0"/>
          <w:sz w:val="28"/>
          <w:szCs w:val="28"/>
        </w:rPr>
      </w:pPr>
      <w:r>
        <w:rPr>
          <w:rFonts w:hint="eastAsia" w:ascii="宋体"/>
          <w:kern w:val="0"/>
          <w:sz w:val="28"/>
          <w:szCs w:val="28"/>
        </w:rPr>
        <w:t>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1</w:t>
      </w:r>
      <w:r>
        <w:rPr>
          <w:rFonts w:hint="eastAsia" w:ascii="宋体"/>
          <w:kern w:val="0"/>
          <w:sz w:val="28"/>
          <w:szCs w:val="28"/>
        </w:rPr>
        <w:t>}（{cellIdx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2</w:t>
      </w:r>
      <w:r>
        <w:rPr>
          <w:rFonts w:hint="eastAsia" w:ascii="宋体"/>
          <w:kern w:val="0"/>
          <w:sz w:val="28"/>
          <w:szCs w:val="28"/>
        </w:rPr>
        <w:t>}）煤安{cellIdx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</w:t>
      </w:r>
      <w:r>
        <w:rPr>
          <w:rFonts w:hint="eastAsia" w:ascii="宋体"/>
          <w:kern w:val="0"/>
          <w:sz w:val="28"/>
          <w:szCs w:val="28"/>
        </w:rPr>
        <w:t>}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〔</w:t>
      </w:r>
      <w:r>
        <w:rPr>
          <w:rFonts w:hint="eastAsia" w:ascii="宋体"/>
          <w:kern w:val="0"/>
          <w:sz w:val="28"/>
          <w:szCs w:val="28"/>
        </w:rPr>
        <w:t>{cellIdx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</w:t>
      </w:r>
      <w:r>
        <w:rPr>
          <w:rFonts w:hint="eastAsia" w:ascii="宋体"/>
          <w:kern w:val="0"/>
          <w:sz w:val="28"/>
          <w:szCs w:val="28"/>
        </w:rPr>
        <w:t>}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〕{cellIdx</w:t>
      </w:r>
      <w:r>
        <w:rPr>
          <w:rFonts w:hint="eastAsia" w:cs="仿宋" w:asciiTheme="minorEastAsia" w:hAnsiTheme="minorEastAsia"/>
          <w:kern w:val="0"/>
          <w:sz w:val="28"/>
          <w:szCs w:val="28"/>
          <w:lang w:val="en-US" w:eastAsia="zh-CN"/>
        </w:rPr>
        <w:t>5</w:t>
      </w:r>
      <w:r>
        <w:rPr>
          <w:rFonts w:hint="eastAsia" w:cs="仿宋" w:asciiTheme="minorEastAsia" w:hAnsiTheme="minorEastAsia"/>
          <w:kern w:val="0"/>
          <w:sz w:val="28"/>
          <w:szCs w:val="28"/>
        </w:rPr>
        <w:t>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8"/>
          <w:szCs w:val="28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</w:rPr>
        <w:t>}</w:t>
      </w:r>
      <w:r>
        <w:rPr>
          <w:rFonts w:hint="eastAsia" w:ascii="仿宋" w:hAnsi="仿宋" w:eastAsia="仿宋" w:cs="仿宋"/>
          <w:ker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  <w:u w:val="none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经查，你单位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的行为涉嫌违反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的规定，</w:t>
      </w:r>
      <w:r>
        <w:rPr>
          <w:rFonts w:hint="eastAsia" w:ascii="仿宋" w:hAnsi="仿宋" w:eastAsia="仿宋"/>
          <w:kern w:val="0"/>
          <w:sz w:val="24"/>
        </w:rPr>
        <w:t>根据《中华人民共和国安全生产法》第</w:t>
      </w:r>
      <w:r>
        <w:rPr>
          <w:rFonts w:hint="eastAsia" w:ascii="仿宋" w:hAnsi="仿宋" w:eastAsia="仿宋"/>
          <w:kern w:val="0"/>
          <w:sz w:val="24"/>
          <w:u w:val="single"/>
        </w:rPr>
        <w:t>六十二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kern w:val="0"/>
          <w:sz w:val="24"/>
          <w:u w:val="single"/>
        </w:rPr>
        <w:t>四</w:t>
      </w:r>
      <w:r>
        <w:rPr>
          <w:rFonts w:hint="eastAsia" w:ascii="仿宋" w:hAnsi="仿宋" w:eastAsia="仿宋"/>
          <w:kern w:val="0"/>
          <w:sz w:val="24"/>
        </w:rPr>
        <w:t>项和《中华人民共和国行政强制法》第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二十四</w:t>
      </w:r>
      <w:r>
        <w:rPr>
          <w:rFonts w:hint="eastAsia" w:ascii="仿宋" w:hAnsi="仿宋" w:eastAsia="仿宋"/>
          <w:kern w:val="0"/>
          <w:sz w:val="24"/>
        </w:rPr>
        <w:t>条规定</w:t>
      </w:r>
      <w:r>
        <w:rPr>
          <w:rFonts w:hint="eastAsia" w:ascii="仿宋" w:hAnsi="仿宋" w:eastAsia="仿宋" w:cs="仿宋"/>
          <w:kern w:val="0"/>
          <w:sz w:val="24"/>
        </w:rPr>
        <w:t>，本机关决定对你单位涉案{cellIdx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}予以{cellIdx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10</w:t>
      </w:r>
      <w:r>
        <w:rPr>
          <w:rFonts w:hint="eastAsia" w:ascii="仿宋" w:hAnsi="仿宋" w:eastAsia="仿宋" w:cs="仿宋"/>
          <w:kern w:val="0"/>
          <w:sz w:val="24"/>
        </w:rPr>
        <w:t>}详见《{cellIdx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kern w:val="0"/>
          <w:sz w:val="24"/>
        </w:rPr>
        <w:t>}物品清单》。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本机关将于三十日内（不包括检测、检验或者技术鉴定期限）对上述被{cellIdx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13</w:t>
      </w:r>
      <w:r>
        <w:rPr>
          <w:rFonts w:hint="eastAsia" w:ascii="仿宋" w:hAnsi="仿宋" w:eastAsia="仿宋" w:cs="仿宋"/>
          <w:kern w:val="0"/>
          <w:sz w:val="24"/>
        </w:rPr>
        <w:t>}的{cellIdx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}作出处理决定。此前，你单位不得使用、销毁或转移上述{cellIdx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}，并负有安全保障责任。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申请行政复议，或者在6个月内依法向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宋体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人民法院提起行政诉讼；复议、诉讼期间，不停止执行本决定。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物品清单</w:t>
      </w:r>
    </w:p>
    <w:p>
      <w:pPr>
        <w:tabs>
          <w:tab w:val="left" w:pos="8280"/>
        </w:tabs>
        <w:spacing w:before="468" w:beforeLines="150" w:line="560" w:lineRule="exact"/>
        <w:jc w:val="center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                                            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21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 xml:space="preserve">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22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>物 品 清</w:t>
      </w:r>
      <w:r>
        <w:rPr>
          <w:rFonts w:eastAsia="黑体"/>
          <w:b/>
          <w:bCs/>
          <w:kern w:val="0"/>
          <w:sz w:val="32"/>
          <w:szCs w:val="32"/>
        </w:rPr>
        <w:t xml:space="preserve"> </w:t>
      </w:r>
      <w:r>
        <w:rPr>
          <w:rFonts w:hint="eastAsia" w:eastAsia="黑体"/>
          <w:b/>
          <w:bCs/>
          <w:kern w:val="0"/>
          <w:sz w:val="32"/>
          <w:szCs w:val="32"/>
        </w:rPr>
        <w:t>单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</w:t>
      </w:r>
    </w:p>
    <w:p>
      <w:pPr>
        <w:wordWrap w:val="0"/>
        <w:spacing w:line="60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ascii="仿宋" w:hAnsi="仿宋" w:eastAsia="仿宋"/>
          <w:kern w:val="0"/>
          <w:sz w:val="24"/>
          <w:u w:val="none"/>
        </w:rPr>
      </w:pPr>
      <w:r>
        <w:rPr>
          <w:rFonts w:hint="eastAsia" w:ascii="仿宋" w:hAnsi="仿宋" w:eastAsia="仿宋"/>
          <w:kern w:val="0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kern w:val="0"/>
          <w:sz w:val="24"/>
        </w:rPr>
        <w:t>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_GB2312" w:eastAsia="仿宋_GB2312"/>
          <w:sz w:val="24"/>
          <w:u w:val="non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sz w:val="24"/>
          <w:u w:val="none"/>
        </w:rPr>
        <w:t xml:space="preserve">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{tabelLawSignature}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_GB2312" w:hAnsi="宋体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2586355</wp:posOffset>
              </wp:positionH>
              <wp:positionV relativeFrom="paragraph">
                <wp:posOffset>0</wp:posOffset>
              </wp:positionV>
              <wp:extent cx="77470" cy="186055"/>
              <wp:effectExtent l="0" t="0" r="3175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3.65pt;margin-top:0pt;height:14.65pt;width:6.1pt;mso-position-horizontal-relative:margin;mso-wrap-style:none;z-index:251659264;mso-width-relative:page;mso-height-relative:page;" filled="f" stroked="f" coordsize="21600,21600" o:gfxdata="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o5gYHUAAAABwEAAA8AAAAAAAAAAQAgAAAAIgAAAGRycy9kb3ducmV2LnhtbFBLAQIU&#10;ABQAAAAIAIdO4kCS8JX19wEAAAAEAAAOAAAAAAAAAAEAIAAAACMBAABkcnMvZTJvRG9jLnhtbFBL&#10;BQYAAAAABgAGAFkBAACM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0" t="0" r="1905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5.55pt;width:6.0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kTbINAAAAADAQAADwAAAAAAAAABACAAAAAiAAAAZHJzL2Rvd25yZXYueG1sUEsBAhQA&#10;FAAAAAgAh07iQG/MrGz6AQAAAAQAAA4AAAAAAAAAAQAgAAAAHwEAAGRycy9lMm9Eb2MueG1sUEsF&#10;BgAAAAAGAAYAWQEAAI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34FC6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7492C"/>
    <w:rsid w:val="002E2333"/>
    <w:rsid w:val="002E4502"/>
    <w:rsid w:val="002F343B"/>
    <w:rsid w:val="002F60EA"/>
    <w:rsid w:val="002F724F"/>
    <w:rsid w:val="002F7E6D"/>
    <w:rsid w:val="003069C9"/>
    <w:rsid w:val="00315EC8"/>
    <w:rsid w:val="0033726F"/>
    <w:rsid w:val="00361CD1"/>
    <w:rsid w:val="00377678"/>
    <w:rsid w:val="00377FCD"/>
    <w:rsid w:val="003811E8"/>
    <w:rsid w:val="00396CB9"/>
    <w:rsid w:val="003D3C76"/>
    <w:rsid w:val="003F0E64"/>
    <w:rsid w:val="003F5C22"/>
    <w:rsid w:val="00411041"/>
    <w:rsid w:val="00415484"/>
    <w:rsid w:val="00415BF7"/>
    <w:rsid w:val="00456EAB"/>
    <w:rsid w:val="004717D6"/>
    <w:rsid w:val="00480F04"/>
    <w:rsid w:val="004D15E4"/>
    <w:rsid w:val="004D3B87"/>
    <w:rsid w:val="004D738D"/>
    <w:rsid w:val="00572001"/>
    <w:rsid w:val="005816FA"/>
    <w:rsid w:val="005E1FA7"/>
    <w:rsid w:val="005E5952"/>
    <w:rsid w:val="005F1EEC"/>
    <w:rsid w:val="00606D5F"/>
    <w:rsid w:val="00612753"/>
    <w:rsid w:val="00647DBF"/>
    <w:rsid w:val="00674061"/>
    <w:rsid w:val="00677252"/>
    <w:rsid w:val="00680DB7"/>
    <w:rsid w:val="006948DE"/>
    <w:rsid w:val="00696CBF"/>
    <w:rsid w:val="006A4682"/>
    <w:rsid w:val="006B71A5"/>
    <w:rsid w:val="006D0ED3"/>
    <w:rsid w:val="006D7047"/>
    <w:rsid w:val="006E3AA0"/>
    <w:rsid w:val="006F7E37"/>
    <w:rsid w:val="00757078"/>
    <w:rsid w:val="007650E1"/>
    <w:rsid w:val="00775AD7"/>
    <w:rsid w:val="007A73EC"/>
    <w:rsid w:val="007D6975"/>
    <w:rsid w:val="007D7290"/>
    <w:rsid w:val="007E103F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8F6B08"/>
    <w:rsid w:val="00916D71"/>
    <w:rsid w:val="00921585"/>
    <w:rsid w:val="00921DC2"/>
    <w:rsid w:val="0093381D"/>
    <w:rsid w:val="00963A32"/>
    <w:rsid w:val="00966954"/>
    <w:rsid w:val="009845C0"/>
    <w:rsid w:val="009C0A9B"/>
    <w:rsid w:val="009C262D"/>
    <w:rsid w:val="009C2DA4"/>
    <w:rsid w:val="009F589D"/>
    <w:rsid w:val="009F6BAA"/>
    <w:rsid w:val="00A06421"/>
    <w:rsid w:val="00A37D66"/>
    <w:rsid w:val="00A55553"/>
    <w:rsid w:val="00A55624"/>
    <w:rsid w:val="00A6096C"/>
    <w:rsid w:val="00A60D10"/>
    <w:rsid w:val="00A62FF1"/>
    <w:rsid w:val="00A73848"/>
    <w:rsid w:val="00A95853"/>
    <w:rsid w:val="00AA239F"/>
    <w:rsid w:val="00AA5926"/>
    <w:rsid w:val="00AB0532"/>
    <w:rsid w:val="00AB1E77"/>
    <w:rsid w:val="00AB6C00"/>
    <w:rsid w:val="00AD3BBD"/>
    <w:rsid w:val="00AD3E0A"/>
    <w:rsid w:val="00B0021B"/>
    <w:rsid w:val="00B07E79"/>
    <w:rsid w:val="00B31E30"/>
    <w:rsid w:val="00B431D9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B7629"/>
    <w:rsid w:val="00CC2ECD"/>
    <w:rsid w:val="00CE55E8"/>
    <w:rsid w:val="00CF2762"/>
    <w:rsid w:val="00CF3E4D"/>
    <w:rsid w:val="00CF5633"/>
    <w:rsid w:val="00D03CEE"/>
    <w:rsid w:val="00D251A2"/>
    <w:rsid w:val="00D37133"/>
    <w:rsid w:val="00D53CCB"/>
    <w:rsid w:val="00D611FA"/>
    <w:rsid w:val="00D944D1"/>
    <w:rsid w:val="00DA4C80"/>
    <w:rsid w:val="00DB0B89"/>
    <w:rsid w:val="00DB294F"/>
    <w:rsid w:val="00DC224F"/>
    <w:rsid w:val="00DC27A3"/>
    <w:rsid w:val="00DE1F92"/>
    <w:rsid w:val="00DF1F16"/>
    <w:rsid w:val="00DF38D4"/>
    <w:rsid w:val="00E02902"/>
    <w:rsid w:val="00E05055"/>
    <w:rsid w:val="00E06F8E"/>
    <w:rsid w:val="00E467AB"/>
    <w:rsid w:val="00E50E01"/>
    <w:rsid w:val="00E74FD0"/>
    <w:rsid w:val="00E81287"/>
    <w:rsid w:val="00E86D90"/>
    <w:rsid w:val="00EB3A4F"/>
    <w:rsid w:val="00EE0BDB"/>
    <w:rsid w:val="00EE19A7"/>
    <w:rsid w:val="00EF49BF"/>
    <w:rsid w:val="00F043DD"/>
    <w:rsid w:val="00F112BB"/>
    <w:rsid w:val="00F16860"/>
    <w:rsid w:val="00F209C1"/>
    <w:rsid w:val="00F31262"/>
    <w:rsid w:val="00F473DA"/>
    <w:rsid w:val="00F513C9"/>
    <w:rsid w:val="00F51CA9"/>
    <w:rsid w:val="00F71187"/>
    <w:rsid w:val="00F73A06"/>
    <w:rsid w:val="00F75D8E"/>
    <w:rsid w:val="00F94960"/>
    <w:rsid w:val="00FA1B63"/>
    <w:rsid w:val="00FA4ED9"/>
    <w:rsid w:val="00FD0834"/>
    <w:rsid w:val="00FD52D2"/>
    <w:rsid w:val="00FE15B6"/>
    <w:rsid w:val="00FE309A"/>
    <w:rsid w:val="064F0C5C"/>
    <w:rsid w:val="0D8032DD"/>
    <w:rsid w:val="0F421E33"/>
    <w:rsid w:val="18B176F3"/>
    <w:rsid w:val="1D4347A7"/>
    <w:rsid w:val="1E264380"/>
    <w:rsid w:val="23B853F0"/>
    <w:rsid w:val="23C305F1"/>
    <w:rsid w:val="27B166DA"/>
    <w:rsid w:val="33414336"/>
    <w:rsid w:val="36DF4F50"/>
    <w:rsid w:val="388D7D67"/>
    <w:rsid w:val="39DB4D41"/>
    <w:rsid w:val="3EEE2467"/>
    <w:rsid w:val="467F53D4"/>
    <w:rsid w:val="47164294"/>
    <w:rsid w:val="4A967E7E"/>
    <w:rsid w:val="4B6049CD"/>
    <w:rsid w:val="4CA53978"/>
    <w:rsid w:val="4CC25B6E"/>
    <w:rsid w:val="4CCF735C"/>
    <w:rsid w:val="5258404B"/>
    <w:rsid w:val="52D733D6"/>
    <w:rsid w:val="53EC7A33"/>
    <w:rsid w:val="556368BF"/>
    <w:rsid w:val="6B4F4B6A"/>
    <w:rsid w:val="6BFF2C84"/>
    <w:rsid w:val="6C7A190E"/>
    <w:rsid w:val="715E410F"/>
    <w:rsid w:val="79087FC9"/>
    <w:rsid w:val="796945D1"/>
    <w:rsid w:val="7A6B6167"/>
    <w:rsid w:val="7E5106C3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801</Characters>
  <Lines>6</Lines>
  <Paragraphs>1</Paragraphs>
  <TotalTime>11</TotalTime>
  <ScaleCrop>false</ScaleCrop>
  <LinksUpToDate>false</LinksUpToDate>
  <CharactersWithSpaces>940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2020-10-14T10:35:00Z</dcterms:created>
  <dcterms:modified xsi:type="dcterms:W3CDTF">2022-01-11T11:39:31Z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9468C1795C364B23A16C2EA2C3B02753</vt:lpwstr>
  </property>
</Properties>
</file>