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</w:t>
      </w:r>
      <w:r>
        <w:rPr>
          <w:rFonts w:hint="eastAsia" w:ascii="华文中宋" w:hAnsi="华文中宋" w:eastAsia="华文中宋" w:cs="黑体"/>
          <w:b/>
          <w:sz w:val="44"/>
          <w:szCs w:val="44"/>
          <w:lang w:val="en-US"/>
        </w:rPr>
        <w:t>监管行政</w:t>
      </w:r>
      <w:r>
        <w:rPr>
          <w:rFonts w:hint="eastAsia" w:ascii="华文中宋" w:hAnsi="华文中宋" w:eastAsia="华文中宋" w:cs="黑体"/>
          <w:b/>
          <w:sz w:val="44"/>
          <w:szCs w:val="44"/>
        </w:rPr>
        <w:t>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hint="eastAsia" w:ascii="黑体" w:hAnsi="黑体" w:eastAsia="黑体" w:cs="黑体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40005</wp:posOffset>
                </wp:positionV>
                <wp:extent cx="5255895" cy="0"/>
                <wp:effectExtent l="0" t="19050" r="20955" b="1905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75pt;margin-top:3.15pt;height:0pt;width:413.85pt;z-index:251660288;mso-width-relative:page;mso-height-relative:page;" filled="f" stroked="t" coordsize="21600,21600" o:gfxdata="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n&#10;Naux1AAAAAUBAAAPAAAAAAAAAAEAIAAAACIAAABkcnMvZG93bnJldi54bWxQSwECFAAUAAAACACH&#10;TuJAbOYL1+8BAADbAwAADgAAAAAAAAABACAAAAAjAQAAZHJzL2Uyb0RvYy54bWxQSwUGAAAAAAYA&#10;BgBZAQAAhAUAAAAA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黑体"/>
          <w:b/>
          <w:sz w:val="44"/>
          <w:szCs w:val="44"/>
        </w:rPr>
        <w:t>集体讨论记录</w:t>
      </w:r>
    </w:p>
    <w:p>
      <w:pPr>
        <w:spacing w:line="600" w:lineRule="exact"/>
        <w:rPr>
          <w:rFonts w:ascii="仿宋" w:hAnsi="仿宋" w:eastAsia="仿宋" w:cs="仿宋"/>
          <w:sz w:val="24"/>
          <w:szCs w:val="24"/>
        </w:rPr>
      </w:pPr>
    </w:p>
    <w:p>
      <w:pPr>
        <w:spacing w:line="600" w:lineRule="exact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案由：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>{cellIdx0}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                                                                   </w:t>
      </w:r>
    </w:p>
    <w:p>
      <w:pPr>
        <w:spacing w:line="600" w:lineRule="exact"/>
        <w:rPr>
          <w:rFonts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讨论时间：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>{cellIdx1}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>年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>{cellIdx2}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>月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>{cellIdx3}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>日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>{cellIdx4}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>时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>{cellIdx5}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>分至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>{cellIdx6}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>时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>{cellIdx7}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>分</w:t>
      </w:r>
    </w:p>
    <w:p>
      <w:pPr>
        <w:spacing w:line="600" w:lineRule="exact"/>
        <w:rPr>
          <w:rFonts w:hint="default" w:ascii="仿宋" w:hAnsi="仿宋" w:eastAsia="仿宋" w:cs="仿宋"/>
          <w:sz w:val="24"/>
          <w:szCs w:val="24"/>
          <w:lang w:val="en-US"/>
        </w:rPr>
      </w:pPr>
      <w:r>
        <w:rPr>
          <w:rFonts w:hint="eastAsia" w:ascii="仿宋" w:hAnsi="仿宋" w:eastAsia="仿宋" w:cs="仿宋"/>
          <w:sz w:val="24"/>
          <w:szCs w:val="24"/>
        </w:rPr>
        <w:t>地点：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 xml:space="preserve">{cellIdx8}                                                                               </w:t>
      </w:r>
    </w:p>
    <w:p>
      <w:pPr>
        <w:spacing w:line="600" w:lineRule="exact"/>
        <w:rPr>
          <w:rFonts w:hint="default" w:ascii="仿宋" w:hAnsi="仿宋" w:eastAsia="仿宋" w:cs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 xml:space="preserve">主持人：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>{cellIdx9}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>汇报人：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>{cellIdx10}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</w:rPr>
        <w:t xml:space="preserve">记录人：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>{cellIdx11}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                              </w:t>
      </w:r>
    </w:p>
    <w:p>
      <w:pPr>
        <w:spacing w:line="600" w:lineRule="exact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出席人员姓名及职务：</w:t>
      </w:r>
    </w:p>
    <w:p>
      <w:pPr>
        <w:spacing w:line="600" w:lineRule="exact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>{cellIdx12}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                                                           </w:t>
      </w:r>
    </w:p>
    <w:p>
      <w:pPr>
        <w:spacing w:line="600" w:lineRule="exact"/>
        <w:rPr>
          <w:rFonts w:hint="default" w:ascii="仿宋" w:hAnsi="仿宋" w:eastAsia="仿宋" w:cs="仿宋"/>
          <w:sz w:val="24"/>
          <w:szCs w:val="24"/>
          <w:u w:val="single"/>
          <w:lang w:val="en-US"/>
        </w:rPr>
      </w:pPr>
      <w:r>
        <w:rPr>
          <w:rFonts w:hint="eastAsia" w:ascii="仿宋" w:hAnsi="仿宋" w:eastAsia="仿宋" w:cs="仿宋"/>
          <w:sz w:val="24"/>
          <w:szCs w:val="24"/>
        </w:rPr>
        <w:t>讨论内容：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 xml:space="preserve">{cellIdx13}                                                                              </w:t>
      </w:r>
    </w:p>
    <w:p>
      <w:pPr>
        <w:spacing w:line="600" w:lineRule="exact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讨论记录：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>{cellIdx14}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szCs w:val="24"/>
          <w:u w:val="single"/>
          <w:lang w:val="en-US" w:eastAsia="zh-CN"/>
        </w:rPr>
        <w:t xml:space="preserve">                                                                             </w:t>
      </w:r>
    </w:p>
    <w:p>
      <w:pPr>
        <w:spacing w:line="600" w:lineRule="exact"/>
        <w:rPr>
          <w:rFonts w:ascii="仿宋" w:hAnsi="仿宋" w:eastAsia="仿宋" w:cs="仿宋"/>
          <w:sz w:val="24"/>
          <w:szCs w:val="24"/>
          <w:u w:val="single"/>
        </w:rPr>
      </w:pPr>
      <w:r>
        <w:rPr>
          <w:rFonts w:hint="eastAsia" w:ascii="仿宋" w:hAnsi="仿宋" w:eastAsia="仿宋" w:cs="仿宋"/>
          <w:sz w:val="24"/>
          <w:szCs w:val="24"/>
        </w:rPr>
        <w:t>结论性意见：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 xml:space="preserve">{cellIdx15}                                                                    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</w:p>
    <w:p>
      <w:pPr>
        <w:spacing w:line="600" w:lineRule="exact"/>
        <w:rPr>
          <w:rFonts w:hint="default" w:ascii="仿宋" w:hAnsi="仿宋" w:eastAsia="仿宋" w:cs="仿宋"/>
          <w:sz w:val="24"/>
          <w:szCs w:val="24"/>
          <w:u w:val="single"/>
          <w:lang w:val="en-US"/>
        </w:rPr>
      </w:pPr>
      <w:r>
        <w:rPr>
          <w:rFonts w:hint="eastAsia" w:ascii="仿宋" w:hAnsi="仿宋" w:eastAsia="仿宋" w:cs="仿宋"/>
          <w:sz w:val="24"/>
          <w:szCs w:val="24"/>
        </w:rPr>
        <w:t>出席人员签名：</w:t>
      </w:r>
      <w:r>
        <w:rPr>
          <w:rFonts w:hint="eastAsia" w:ascii="仿宋" w:hAnsi="仿宋" w:eastAsia="仿宋" w:cs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Calibri"/>
          <w:sz w:val="24"/>
          <w:u w:val="single"/>
          <w:lang w:val="en-US" w:eastAsia="zh-CN"/>
        </w:rPr>
        <w:t xml:space="preserve">{cellIdx16}                                                                      </w:t>
      </w:r>
    </w:p>
    <w:p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removePersonalInformation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CB7"/>
    <w:rsid w:val="000E600B"/>
    <w:rsid w:val="00136B37"/>
    <w:rsid w:val="004E5FBF"/>
    <w:rsid w:val="00544E0A"/>
    <w:rsid w:val="005471B5"/>
    <w:rsid w:val="00550CB7"/>
    <w:rsid w:val="009B46F3"/>
    <w:rsid w:val="00A938F3"/>
    <w:rsid w:val="00C007A9"/>
    <w:rsid w:val="00C14AB6"/>
    <w:rsid w:val="00C3058B"/>
    <w:rsid w:val="00D76D20"/>
    <w:rsid w:val="00FC6A45"/>
    <w:rsid w:val="01E03D48"/>
    <w:rsid w:val="1C9962B9"/>
    <w:rsid w:val="45FD351C"/>
    <w:rsid w:val="53522E01"/>
    <w:rsid w:val="60EC2D59"/>
    <w:rsid w:val="6CCA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仿宋_GB2312" w:hAnsi="仿宋_GB2312" w:eastAsia="仿宋_GB2312" w:cs="仿宋_GB2312"/>
      <w:sz w:val="22"/>
      <w:szCs w:val="22"/>
      <w:lang w:val="zh-CN" w:eastAsia="zh-CN" w:bidi="zh-C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semiHidden/>
    <w:unhideWhenUsed/>
    <w:uiPriority w:val="99"/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autoSpaceDE/>
      <w:autoSpaceDN/>
      <w:snapToGrid w:val="0"/>
    </w:pPr>
    <w:rPr>
      <w:rFonts w:asciiTheme="minorHAnsi" w:hAnsiTheme="minorHAnsi" w:eastAsiaTheme="minorEastAsia" w:cstheme="minorBidi"/>
      <w:kern w:val="2"/>
      <w:sz w:val="18"/>
      <w:szCs w:val="18"/>
      <w:lang w:val="en-US" w:bidi="ar-SA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hAnsiTheme="minorHAnsi" w:eastAsiaTheme="minorEastAsia" w:cstheme="minorBidi"/>
      <w:kern w:val="2"/>
      <w:sz w:val="18"/>
      <w:szCs w:val="18"/>
      <w:lang w:val="en-US" w:bidi="ar-SA"/>
    </w:rPr>
  </w:style>
  <w:style w:type="paragraph" w:styleId="6">
    <w:name w:val="annotation subject"/>
    <w:basedOn w:val="2"/>
    <w:next w:val="2"/>
    <w:link w:val="13"/>
    <w:semiHidden/>
    <w:unhideWhenUsed/>
    <w:qFormat/>
    <w:uiPriority w:val="99"/>
    <w:rPr>
      <w:b/>
      <w:bCs/>
    </w:rPr>
  </w:style>
  <w:style w:type="character" w:styleId="9">
    <w:name w:val="annotation reference"/>
    <w:basedOn w:val="8"/>
    <w:semiHidden/>
    <w:unhideWhenUsed/>
    <w:qFormat/>
    <w:uiPriority w:val="99"/>
    <w:rPr>
      <w:sz w:val="21"/>
      <w:szCs w:val="21"/>
    </w:rPr>
  </w:style>
  <w:style w:type="character" w:customStyle="1" w:styleId="10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2">
    <w:name w:val="批注文字 字符"/>
    <w:basedOn w:val="8"/>
    <w:link w:val="2"/>
    <w:semiHidden/>
    <w:qFormat/>
    <w:uiPriority w:val="99"/>
    <w:rPr>
      <w:rFonts w:ascii="仿宋_GB2312" w:hAnsi="仿宋_GB2312" w:eastAsia="仿宋_GB2312" w:cs="仿宋_GB2312"/>
      <w:sz w:val="22"/>
      <w:szCs w:val="22"/>
      <w:lang w:val="zh-CN" w:bidi="zh-CN"/>
    </w:rPr>
  </w:style>
  <w:style w:type="character" w:customStyle="1" w:styleId="13">
    <w:name w:val="批注主题 字符"/>
    <w:basedOn w:val="12"/>
    <w:link w:val="6"/>
    <w:semiHidden/>
    <w:qFormat/>
    <w:uiPriority w:val="99"/>
    <w:rPr>
      <w:rFonts w:ascii="仿宋_GB2312" w:hAnsi="仿宋_GB2312" w:eastAsia="仿宋_GB2312" w:cs="仿宋_GB2312"/>
      <w:b/>
      <w:bCs/>
      <w:sz w:val="22"/>
      <w:szCs w:val="22"/>
      <w:lang w:val="zh-CN" w:bidi="zh-CN"/>
    </w:rPr>
  </w:style>
  <w:style w:type="character" w:customStyle="1" w:styleId="14">
    <w:name w:val="批注框文本 字符"/>
    <w:basedOn w:val="8"/>
    <w:link w:val="3"/>
    <w:semiHidden/>
    <w:uiPriority w:val="99"/>
    <w:rPr>
      <w:rFonts w:ascii="仿宋_GB2312" w:hAnsi="仿宋_GB2312" w:eastAsia="仿宋_GB2312" w:cs="仿宋_GB2312"/>
      <w:sz w:val="18"/>
      <w:szCs w:val="18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0348BF-1D4B-49D1-9E7F-57A9B06B3F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</Words>
  <Characters>277</Characters>
  <Lines>2</Lines>
  <Paragraphs>1</Paragraphs>
  <TotalTime>0</TotalTime>
  <ScaleCrop>false</ScaleCrop>
  <LinksUpToDate>false</LinksUpToDate>
  <CharactersWithSpaces>324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2020-10-17T08:45:00Z</dcterms:created>
  <dcterms:modified xsi:type="dcterms:W3CDTF">2022-04-01T09:58:08Z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EB1129A91C9A4BDDBC5D9ED290636B5C</vt:lpwstr>
  </property>
</Properties>
</file>