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48.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300"/>
        <w:gridCol w:w="2348"/>
        <w:tblGridChange w:id="0">
          <w:tblGrid>
            <w:gridCol w:w="7300"/>
            <w:gridCol w:w="2348"/>
          </w:tblGrid>
        </w:tblGridChange>
      </w:tblGrid>
      <w:tr>
        <w:trPr>
          <w:cantSplit w:val="0"/>
          <w:tblHeader w:val="0"/>
        </w:trPr>
        <w:tc>
          <w:tcPr>
            <w:vAlign w:val="bottom"/>
          </w:tcPr>
          <w:p w:rsidR="00000000" w:rsidDel="00000000" w:rsidP="00000000" w:rsidRDefault="00000000" w:rsidRPr="00000000" w14:paraId="00000002">
            <w:pPr>
              <w:spacing w:after="60" w:before="0" w:line="320" w:lineRule="auto"/>
              <w:rPr>
                <w:b w:val="1"/>
                <w:bCs w:val="1"/>
                <w:color w:val="4470b8"/>
                <w:sz w:val="18"/>
                <w:szCs w:val="18"/>
              </w:rPr>
            </w:pPr>
            <w:r w:rsidDel="00000000" w:rsidR="00000000" w:rsidRPr="00000000">
              <w:rPr>
                <w:b w:val="1"/>
                <w:bCs w:val="1"/>
                <w:color w:val="4470b8"/>
                <w:sz w:val="18"/>
                <w:szCs w:val="18"/>
                <w:rtl w:val="0"/>
              </w:rPr>
              <w:t xml:space="preserve">GUÍA 1 · ASIGNATURA CAPSTONE</w:t>
            </w:r>
          </w:p>
          <w:p w:rsidR="00000000" w:rsidDel="00000000" w:rsidP="00000000" w:rsidRDefault="00000000" w:rsidRPr="00000000" w14:paraId="00000003">
            <w:pPr>
              <w:spacing w:after="60" w:before="0" w:line="280" w:lineRule="auto"/>
              <w:rPr>
                <w:b w:val="1"/>
                <w:bCs w:val="1"/>
                <w:color w:val="1c3557"/>
                <w:sz w:val="34"/>
                <w:szCs w:val="34"/>
              </w:rPr>
            </w:pPr>
            <w:r w:rsidDel="00000000" w:rsidR="00000000" w:rsidRPr="00000000">
              <w:rPr>
                <w:b w:val="1"/>
                <w:bCs w:val="1"/>
                <w:color w:val="1c3557"/>
                <w:sz w:val="34"/>
                <w:szCs w:val="34"/>
                <w:rtl w:val="0"/>
              </w:rPr>
              <w:t xml:space="preserve">Definición Proyecto APT</w:t>
            </w:r>
          </w:p>
          <w:p w:rsidR="00000000" w:rsidDel="00000000" w:rsidP="00000000" w:rsidRDefault="00000000" w:rsidRPr="00000000" w14:paraId="00000004">
            <w:pPr>
              <w:spacing w:after="0" w:before="0" w:line="320" w:lineRule="auto"/>
              <w:rPr>
                <w:color w:val="3f4a5a"/>
                <w:sz w:val="20"/>
                <w:szCs w:val="20"/>
              </w:rPr>
            </w:pPr>
            <w:r w:rsidDel="00000000" w:rsidR="00000000" w:rsidRPr="00000000">
              <w:rPr>
                <w:color w:val="3f4a5a"/>
                <w:sz w:val="20"/>
                <w:szCs w:val="20"/>
                <w:rtl w:val="0"/>
              </w:rPr>
              <w:t xml:space="preserve">Plataforma Integrada con SAP Business One · Grupo Gómez Hermanos</w:t>
            </w:r>
          </w:p>
        </w:tc>
        <w:tc>
          <w:tcPr>
            <w:vAlign w:val="bottom"/>
          </w:tcPr>
          <w:p w:rsidR="00000000" w:rsidDel="00000000" w:rsidP="00000000" w:rsidRDefault="00000000" w:rsidRPr="00000000" w14:paraId="00000005">
            <w:pPr>
              <w:spacing w:after="0" w:line="240" w:lineRule="auto"/>
              <w:jc w:val="right"/>
              <w:rPr/>
            </w:pPr>
            <w:r w:rsidDel="00000000" w:rsidR="00000000" w:rsidRPr="00000000">
              <w:rPr/>
              <w:drawing>
                <wp:inline distB="0" distT="0" distL="0" distR="0">
                  <wp:extent cx="1417320" cy="35103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17320" cy="35103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pBdr>
          <w:bottom w:color="1c3557" w:space="6" w:sz="24" w:val="single"/>
        </w:pBdr>
        <w:spacing w:after="60" w:before="60" w:line="240" w:lineRule="auto"/>
        <w:rPr/>
      </w:pPr>
      <w:r w:rsidDel="00000000" w:rsidR="00000000" w:rsidRPr="00000000">
        <w:rPr>
          <w:rtl w:val="0"/>
        </w:rPr>
      </w:r>
    </w:p>
    <w:p w:rsidR="00000000" w:rsidDel="00000000" w:rsidP="00000000" w:rsidRDefault="00000000" w:rsidRPr="00000000" w14:paraId="00000007">
      <w:pPr>
        <w:pBdr>
          <w:bottom w:color="f7a81b" w:space="4" w:sz="18" w:val="single"/>
        </w:pBdr>
        <w:spacing w:after="300" w:before="400" w:line="264" w:lineRule="auto"/>
        <w:rPr>
          <w:b w:val="1"/>
          <w:bCs w:val="1"/>
          <w:color w:val="1c3557"/>
          <w:sz w:val="32"/>
          <w:szCs w:val="32"/>
        </w:rPr>
      </w:pPr>
      <w:r w:rsidDel="00000000" w:rsidR="00000000" w:rsidRPr="00000000">
        <w:rPr>
          <w:b w:val="1"/>
          <w:bCs w:val="1"/>
          <w:color w:val="1c3557"/>
          <w:sz w:val="32"/>
          <w:szCs w:val="32"/>
          <w:rtl w:val="0"/>
        </w:rPr>
        <w:t xml:space="preserve">PARTE I</w:t>
      </w:r>
    </w:p>
    <w:tbl>
      <w:tblPr>
        <w:tblStyle w:val="Table2"/>
        <w:tblW w:w="9648.0" w:type="dxa"/>
        <w:jc w:val="left"/>
        <w:tblInd w:w="-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48"/>
        <w:tblGridChange w:id="0">
          <w:tblGrid>
            <w:gridCol w:w="9648"/>
          </w:tblGrid>
        </w:tblGridChange>
      </w:tblGrid>
      <w:tr>
        <w:trPr>
          <w:cantSplit w:val="0"/>
          <w:tblHeader w:val="0"/>
        </w:trPr>
        <w:tc>
          <w:tcPr>
            <w:tcBorders>
              <w:left w:color="f7a81b" w:space="0" w:sz="30" w:val="single"/>
            </w:tcBorders>
            <w:shd w:fill="1c3557" w:val="clear"/>
            <w:tcMar>
              <w:top w:w="110.0" w:type="dxa"/>
              <w:left w:w="170.0" w:type="dxa"/>
              <w:bottom w:w="110.0" w:type="dxa"/>
              <w:right w:w="140.0" w:type="dxa"/>
            </w:tcMar>
          </w:tcPr>
          <w:p w:rsidR="00000000" w:rsidDel="00000000" w:rsidP="00000000" w:rsidRDefault="00000000" w:rsidRPr="00000000" w14:paraId="00000008">
            <w:pPr>
              <w:spacing w:after="0" w:line="264" w:lineRule="auto"/>
              <w:rPr>
                <w:b w:val="1"/>
                <w:bCs w:val="1"/>
                <w:color w:val="ffffff"/>
                <w:sz w:val="26"/>
                <w:szCs w:val="26"/>
              </w:rPr>
            </w:pPr>
            <w:r w:rsidDel="00000000" w:rsidR="00000000" w:rsidRPr="00000000">
              <w:rPr>
                <w:b w:val="1"/>
                <w:bCs w:val="1"/>
                <w:color w:val="ffffff"/>
                <w:sz w:val="26"/>
                <w:szCs w:val="26"/>
                <w:rtl w:val="0"/>
              </w:rPr>
              <w:t xml:space="preserve">1. Antecedentes Personales</w:t>
            </w:r>
          </w:p>
        </w:tc>
      </w:tr>
    </w:tbl>
    <w:p w:rsidR="00000000" w:rsidDel="00000000" w:rsidP="00000000" w:rsidRDefault="00000000" w:rsidRPr="00000000" w14:paraId="00000009">
      <w:pPr>
        <w:spacing w:after="200" w:before="0" w:line="320" w:lineRule="auto"/>
        <w:rPr>
          <w:sz w:val="12"/>
          <w:szCs w:val="12"/>
        </w:rPr>
      </w:pPr>
      <w:r w:rsidDel="00000000" w:rsidR="00000000" w:rsidRPr="00000000">
        <w:rPr>
          <w:rtl w:val="0"/>
        </w:rPr>
      </w:r>
    </w:p>
    <w:tbl>
      <w:tblPr>
        <w:tblStyle w:val="Table3"/>
        <w:tblW w:w="9648.0" w:type="dxa"/>
        <w:jc w:val="left"/>
        <w:tblInd w:w="-110.0" w:type="dxa"/>
        <w:tblBorders>
          <w:top w:color="b9bfc8" w:space="0" w:sz="4" w:val="single"/>
          <w:left w:color="b9bfc8" w:space="0" w:sz="4" w:val="single"/>
          <w:bottom w:color="b9bfc8" w:space="0" w:sz="4" w:val="single"/>
          <w:right w:color="b9bfc8" w:space="0" w:sz="4" w:val="single"/>
          <w:insideH w:color="b9bfc8" w:space="0" w:sz="4" w:val="single"/>
          <w:insideV w:color="b9bfc8" w:space="0" w:sz="4" w:val="single"/>
        </w:tblBorders>
        <w:tblLayout w:type="fixed"/>
        <w:tblLook w:val="0000"/>
      </w:tblPr>
      <w:tblGrid>
        <w:gridCol w:w="2600"/>
        <w:gridCol w:w="7048"/>
        <w:tblGridChange w:id="0">
          <w:tblGrid>
            <w:gridCol w:w="2600"/>
            <w:gridCol w:w="7048"/>
          </w:tblGrid>
        </w:tblGridChange>
      </w:tblGrid>
      <w:tr>
        <w:trPr>
          <w:cantSplit w:val="0"/>
          <w:tblHeader w:val="1"/>
        </w:trPr>
        <w:tc>
          <w:tcPr>
            <w:tcBorders>
              <w:bottom w:color="f7a81b" w:space="0" w:sz="18" w:val="single"/>
            </w:tcBorders>
            <w:shd w:fill="1c3557" w:val="clear"/>
            <w:tcMar>
              <w:top w:w="85.0" w:type="dxa"/>
              <w:left w:w="110.0" w:type="dxa"/>
              <w:bottom w:w="85.0" w:type="dxa"/>
              <w:right w:w="110.0" w:type="dxa"/>
            </w:tcMar>
          </w:tcPr>
          <w:p w:rsidR="00000000" w:rsidDel="00000000" w:rsidP="00000000" w:rsidRDefault="00000000" w:rsidRPr="00000000" w14:paraId="0000000A">
            <w:pPr>
              <w:spacing w:after="0" w:line="270" w:lineRule="auto"/>
              <w:rPr>
                <w:b w:val="1"/>
                <w:bCs w:val="1"/>
                <w:color w:val="ffffff"/>
                <w:sz w:val="19"/>
                <w:szCs w:val="19"/>
              </w:rPr>
            </w:pPr>
            <w:r w:rsidDel="00000000" w:rsidR="00000000" w:rsidRPr="00000000">
              <w:rPr>
                <w:b w:val="1"/>
                <w:bCs w:val="1"/>
                <w:color w:val="ffffff"/>
                <w:sz w:val="19"/>
                <w:szCs w:val="19"/>
                <w:rtl w:val="0"/>
              </w:rPr>
              <w:t xml:space="preserve">Rut</w:t>
            </w:r>
          </w:p>
        </w:tc>
        <w:tc>
          <w:tcPr>
            <w:tcBorders>
              <w:bottom w:color="f7a81b" w:space="0" w:sz="18" w:val="single"/>
            </w:tcBorders>
            <w:shd w:fill="1c3557" w:val="clear"/>
            <w:tcMar>
              <w:top w:w="85.0" w:type="dxa"/>
              <w:left w:w="110.0" w:type="dxa"/>
              <w:bottom w:w="85.0" w:type="dxa"/>
              <w:right w:w="110.0" w:type="dxa"/>
            </w:tcMar>
          </w:tcPr>
          <w:p w:rsidR="00000000" w:rsidDel="00000000" w:rsidP="00000000" w:rsidRDefault="00000000" w:rsidRPr="00000000" w14:paraId="0000000B">
            <w:pPr>
              <w:spacing w:after="0" w:line="270" w:lineRule="auto"/>
              <w:rPr>
                <w:b w:val="1"/>
                <w:bCs w:val="1"/>
                <w:color w:val="ffffff"/>
                <w:sz w:val="19"/>
                <w:szCs w:val="19"/>
              </w:rPr>
            </w:pPr>
            <w:r w:rsidDel="00000000" w:rsidR="00000000" w:rsidRPr="00000000">
              <w:rPr>
                <w:b w:val="1"/>
                <w:bCs w:val="1"/>
                <w:color w:val="ffffff"/>
                <w:sz w:val="19"/>
                <w:szCs w:val="19"/>
                <w:rtl w:val="0"/>
              </w:rPr>
              <w:t xml:space="preserve">Nombre estudiantes</w:t>
            </w:r>
          </w:p>
        </w:tc>
      </w:tr>
      <w:tr>
        <w:trPr>
          <w:cantSplit w:val="0"/>
          <w:tblHeader w:val="0"/>
        </w:trPr>
        <w:tc>
          <w:tcPr>
            <w:tcMar>
              <w:top w:w="85.0" w:type="dxa"/>
              <w:left w:w="110.0" w:type="dxa"/>
              <w:bottom w:w="85.0" w:type="dxa"/>
              <w:right w:w="110.0" w:type="dxa"/>
            </w:tcMar>
          </w:tcPr>
          <w:p w:rsidR="00000000" w:rsidDel="00000000" w:rsidP="00000000" w:rsidRDefault="00000000" w:rsidRPr="00000000" w14:paraId="0000000C">
            <w:pPr>
              <w:spacing w:after="0" w:line="270" w:lineRule="auto"/>
              <w:rPr>
                <w:sz w:val="19"/>
                <w:szCs w:val="19"/>
              </w:rPr>
            </w:pPr>
            <w:r w:rsidDel="00000000" w:rsidR="00000000" w:rsidRPr="00000000">
              <w:rPr>
                <w:sz w:val="19"/>
                <w:szCs w:val="19"/>
                <w:rtl w:val="0"/>
              </w:rPr>
              <w:t xml:space="preserve">21.126.593-0</w:t>
            </w:r>
          </w:p>
        </w:tc>
        <w:tc>
          <w:tcPr>
            <w:tcMar>
              <w:top w:w="85.0" w:type="dxa"/>
              <w:left w:w="110.0" w:type="dxa"/>
              <w:bottom w:w="85.0" w:type="dxa"/>
              <w:right w:w="110.0" w:type="dxa"/>
            </w:tcMar>
          </w:tcPr>
          <w:p w:rsidR="00000000" w:rsidDel="00000000" w:rsidP="00000000" w:rsidRDefault="00000000" w:rsidRPr="00000000" w14:paraId="0000000D">
            <w:pPr>
              <w:spacing w:after="0" w:line="270" w:lineRule="auto"/>
              <w:rPr>
                <w:b w:val="1"/>
                <w:bCs w:val="1"/>
                <w:sz w:val="19"/>
                <w:szCs w:val="19"/>
              </w:rPr>
            </w:pPr>
            <w:r w:rsidDel="00000000" w:rsidR="00000000" w:rsidRPr="00000000">
              <w:rPr>
                <w:b w:val="1"/>
                <w:bCs w:val="1"/>
                <w:sz w:val="19"/>
                <w:szCs w:val="19"/>
                <w:rtl w:val="0"/>
              </w:rPr>
              <w:t xml:space="preserve">Matías Orellana</w:t>
            </w:r>
          </w:p>
        </w:tc>
      </w:tr>
      <w:tr>
        <w:trPr>
          <w:cantSplit w:val="0"/>
          <w:tblHeader w:val="0"/>
        </w:trPr>
        <w:tc>
          <w:tcPr>
            <w:shd w:fill="eef3f9" w:val="clear"/>
            <w:tcMar>
              <w:top w:w="85.0" w:type="dxa"/>
              <w:left w:w="110.0" w:type="dxa"/>
              <w:bottom w:w="85.0" w:type="dxa"/>
              <w:right w:w="110.0" w:type="dxa"/>
            </w:tcMar>
          </w:tcPr>
          <w:p w:rsidR="00000000" w:rsidDel="00000000" w:rsidP="00000000" w:rsidRDefault="00000000" w:rsidRPr="00000000" w14:paraId="0000000E">
            <w:pPr>
              <w:spacing w:after="0" w:line="270" w:lineRule="auto"/>
              <w:rPr>
                <w:sz w:val="19"/>
                <w:szCs w:val="19"/>
              </w:rPr>
            </w:pPr>
            <w:r w:rsidDel="00000000" w:rsidR="00000000" w:rsidRPr="00000000">
              <w:rPr>
                <w:sz w:val="19"/>
                <w:szCs w:val="19"/>
                <w:rtl w:val="0"/>
              </w:rPr>
              <w:t xml:space="preserve">21.563.631-3</w:t>
            </w:r>
          </w:p>
        </w:tc>
        <w:tc>
          <w:tcPr>
            <w:shd w:fill="eef3f9" w:val="clear"/>
            <w:tcMar>
              <w:top w:w="85.0" w:type="dxa"/>
              <w:left w:w="110.0" w:type="dxa"/>
              <w:bottom w:w="85.0" w:type="dxa"/>
              <w:right w:w="110.0" w:type="dxa"/>
            </w:tcMar>
          </w:tcPr>
          <w:p w:rsidR="00000000" w:rsidDel="00000000" w:rsidP="00000000" w:rsidRDefault="00000000" w:rsidRPr="00000000" w14:paraId="0000000F">
            <w:pPr>
              <w:spacing w:after="0" w:line="270" w:lineRule="auto"/>
              <w:rPr>
                <w:b w:val="1"/>
                <w:bCs w:val="1"/>
                <w:sz w:val="19"/>
                <w:szCs w:val="19"/>
              </w:rPr>
            </w:pPr>
            <w:r w:rsidDel="00000000" w:rsidR="00000000" w:rsidRPr="00000000">
              <w:rPr>
                <w:b w:val="1"/>
                <w:bCs w:val="1"/>
                <w:sz w:val="19"/>
                <w:szCs w:val="19"/>
                <w:rtl w:val="0"/>
              </w:rPr>
              <w:t xml:space="preserve">Millaray Espósito</w:t>
            </w:r>
          </w:p>
        </w:tc>
      </w:tr>
      <w:tr>
        <w:trPr>
          <w:cantSplit w:val="0"/>
          <w:tblHeader w:val="0"/>
        </w:trPr>
        <w:tc>
          <w:tcPr>
            <w:tcMar>
              <w:top w:w="85.0" w:type="dxa"/>
              <w:left w:w="110.0" w:type="dxa"/>
              <w:bottom w:w="85.0" w:type="dxa"/>
              <w:right w:w="110.0" w:type="dxa"/>
            </w:tcMar>
          </w:tcPr>
          <w:p w:rsidR="00000000" w:rsidDel="00000000" w:rsidP="00000000" w:rsidRDefault="00000000" w:rsidRPr="00000000" w14:paraId="00000010">
            <w:pPr>
              <w:spacing w:after="0" w:line="270" w:lineRule="auto"/>
              <w:rPr>
                <w:sz w:val="19"/>
                <w:szCs w:val="19"/>
              </w:rPr>
            </w:pPr>
            <w:r w:rsidDel="00000000" w:rsidR="00000000" w:rsidRPr="00000000">
              <w:rPr>
                <w:sz w:val="19"/>
                <w:szCs w:val="19"/>
                <w:rtl w:val="0"/>
              </w:rPr>
              <w:t xml:space="preserve">21.330.934-K</w:t>
            </w:r>
          </w:p>
        </w:tc>
        <w:tc>
          <w:tcPr>
            <w:tcMar>
              <w:top w:w="85.0" w:type="dxa"/>
              <w:left w:w="110.0" w:type="dxa"/>
              <w:bottom w:w="85.0" w:type="dxa"/>
              <w:right w:w="110.0" w:type="dxa"/>
            </w:tcMar>
          </w:tcPr>
          <w:p w:rsidR="00000000" w:rsidDel="00000000" w:rsidP="00000000" w:rsidRDefault="00000000" w:rsidRPr="00000000" w14:paraId="00000011">
            <w:pPr>
              <w:spacing w:after="0" w:line="270" w:lineRule="auto"/>
              <w:rPr>
                <w:b w:val="1"/>
                <w:bCs w:val="1"/>
                <w:sz w:val="19"/>
                <w:szCs w:val="19"/>
              </w:rPr>
            </w:pPr>
            <w:r w:rsidDel="00000000" w:rsidR="00000000" w:rsidRPr="00000000">
              <w:rPr>
                <w:b w:val="1"/>
                <w:bCs w:val="1"/>
                <w:sz w:val="19"/>
                <w:szCs w:val="19"/>
                <w:rtl w:val="0"/>
              </w:rPr>
              <w:t xml:space="preserve">Alexssander López</w:t>
            </w:r>
          </w:p>
        </w:tc>
      </w:tr>
      <w:tr>
        <w:trPr>
          <w:cantSplit w:val="0"/>
          <w:tblHeader w:val="0"/>
        </w:trPr>
        <w:tc>
          <w:tcPr>
            <w:shd w:fill="eef3f9" w:val="clear"/>
            <w:tcMar>
              <w:top w:w="85.0" w:type="dxa"/>
              <w:left w:w="110.0" w:type="dxa"/>
              <w:bottom w:w="85.0" w:type="dxa"/>
              <w:right w:w="110.0" w:type="dxa"/>
            </w:tcMar>
          </w:tcPr>
          <w:p w:rsidR="00000000" w:rsidDel="00000000" w:rsidP="00000000" w:rsidRDefault="00000000" w:rsidRPr="00000000" w14:paraId="00000012">
            <w:pPr>
              <w:spacing w:after="0" w:line="270" w:lineRule="auto"/>
              <w:rPr>
                <w:color w:val="4470b8"/>
                <w:sz w:val="19"/>
                <w:szCs w:val="19"/>
              </w:rPr>
            </w:pPr>
            <w:r w:rsidDel="00000000" w:rsidR="00000000" w:rsidRPr="00000000">
              <w:rPr>
                <w:color w:val="4470b8"/>
                <w:sz w:val="19"/>
                <w:szCs w:val="19"/>
                <w:rtl w:val="0"/>
              </w:rPr>
              <w:t xml:space="preserve">Carrera</w:t>
            </w:r>
          </w:p>
        </w:tc>
        <w:tc>
          <w:tcPr>
            <w:shd w:fill="eef3f9" w:val="clear"/>
            <w:tcMar>
              <w:top w:w="85.0" w:type="dxa"/>
              <w:left w:w="110.0" w:type="dxa"/>
              <w:bottom w:w="85.0" w:type="dxa"/>
              <w:right w:w="110.0" w:type="dxa"/>
            </w:tcMar>
          </w:tcPr>
          <w:p w:rsidR="00000000" w:rsidDel="00000000" w:rsidP="00000000" w:rsidRDefault="00000000" w:rsidRPr="00000000" w14:paraId="00000013">
            <w:pPr>
              <w:spacing w:after="0" w:line="270" w:lineRule="auto"/>
              <w:rPr>
                <w:b w:val="1"/>
                <w:bCs w:val="1"/>
                <w:sz w:val="19"/>
                <w:szCs w:val="19"/>
              </w:rPr>
            </w:pPr>
            <w:r w:rsidDel="00000000" w:rsidR="00000000" w:rsidRPr="00000000">
              <w:rPr>
                <w:b w:val="1"/>
                <w:bCs w:val="1"/>
                <w:sz w:val="19"/>
                <w:szCs w:val="19"/>
                <w:rtl w:val="0"/>
              </w:rPr>
              <w:t xml:space="preserve">Ingeniería en Informática</w:t>
            </w:r>
          </w:p>
        </w:tc>
      </w:tr>
      <w:tr>
        <w:trPr>
          <w:cantSplit w:val="0"/>
          <w:tblHeader w:val="0"/>
        </w:trPr>
        <w:tc>
          <w:tcPr>
            <w:tcMar>
              <w:top w:w="85.0" w:type="dxa"/>
              <w:left w:w="110.0" w:type="dxa"/>
              <w:bottom w:w="85.0" w:type="dxa"/>
              <w:right w:w="110.0" w:type="dxa"/>
            </w:tcMar>
          </w:tcPr>
          <w:p w:rsidR="00000000" w:rsidDel="00000000" w:rsidP="00000000" w:rsidRDefault="00000000" w:rsidRPr="00000000" w14:paraId="00000014">
            <w:pPr>
              <w:spacing w:after="0" w:line="270" w:lineRule="auto"/>
              <w:rPr>
                <w:color w:val="4470b8"/>
                <w:sz w:val="19"/>
                <w:szCs w:val="19"/>
              </w:rPr>
            </w:pPr>
            <w:r w:rsidDel="00000000" w:rsidR="00000000" w:rsidRPr="00000000">
              <w:rPr>
                <w:color w:val="4470b8"/>
                <w:sz w:val="19"/>
                <w:szCs w:val="19"/>
                <w:rtl w:val="0"/>
              </w:rPr>
              <w:t xml:space="preserve">Sede</w:t>
            </w:r>
          </w:p>
        </w:tc>
        <w:tc>
          <w:tcPr>
            <w:tcMar>
              <w:top w:w="85.0" w:type="dxa"/>
              <w:left w:w="110.0" w:type="dxa"/>
              <w:bottom w:w="85.0" w:type="dxa"/>
              <w:right w:w="110.0" w:type="dxa"/>
            </w:tcMar>
          </w:tcPr>
          <w:p w:rsidR="00000000" w:rsidDel="00000000" w:rsidP="00000000" w:rsidRDefault="00000000" w:rsidRPr="00000000" w14:paraId="00000015">
            <w:pPr>
              <w:spacing w:after="0" w:line="270" w:lineRule="auto"/>
              <w:rPr>
                <w:b w:val="1"/>
                <w:bCs w:val="1"/>
                <w:sz w:val="19"/>
                <w:szCs w:val="19"/>
              </w:rPr>
            </w:pPr>
            <w:r w:rsidDel="00000000" w:rsidR="00000000" w:rsidRPr="00000000">
              <w:rPr>
                <w:b w:val="1"/>
                <w:bCs w:val="1"/>
                <w:sz w:val="19"/>
                <w:szCs w:val="19"/>
                <w:rtl w:val="0"/>
              </w:rPr>
              <w:t xml:space="preserve">Duoc UC, sede Plaza Norte</w:t>
            </w:r>
          </w:p>
        </w:tc>
      </w:tr>
    </w:tbl>
    <w:p w:rsidR="00000000" w:rsidDel="00000000" w:rsidP="00000000" w:rsidRDefault="00000000" w:rsidRPr="00000000" w14:paraId="00000016">
      <w:pPr>
        <w:spacing w:after="180" w:before="0" w:line="320" w:lineRule="auto"/>
        <w:rPr>
          <w:sz w:val="12"/>
          <w:szCs w:val="12"/>
        </w:rPr>
      </w:pPr>
      <w:r w:rsidDel="00000000" w:rsidR="00000000" w:rsidRPr="00000000">
        <w:rPr>
          <w:rtl w:val="0"/>
        </w:rPr>
      </w:r>
    </w:p>
    <w:tbl>
      <w:tblPr>
        <w:tblStyle w:val="Table4"/>
        <w:tblW w:w="9648.0" w:type="dxa"/>
        <w:jc w:val="left"/>
        <w:tblInd w:w="-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48"/>
        <w:tblGridChange w:id="0">
          <w:tblGrid>
            <w:gridCol w:w="9648"/>
          </w:tblGrid>
        </w:tblGridChange>
      </w:tblGrid>
      <w:tr>
        <w:trPr>
          <w:cantSplit w:val="0"/>
          <w:tblHeader w:val="0"/>
        </w:trPr>
        <w:tc>
          <w:tcPr>
            <w:tcBorders>
              <w:left w:color="f7a81b" w:space="0" w:sz="30" w:val="single"/>
            </w:tcBorders>
            <w:shd w:fill="1c3557" w:val="clear"/>
            <w:tcMar>
              <w:top w:w="110.0" w:type="dxa"/>
              <w:left w:w="170.0" w:type="dxa"/>
              <w:bottom w:w="110.0" w:type="dxa"/>
              <w:right w:w="140.0" w:type="dxa"/>
            </w:tcMar>
          </w:tcPr>
          <w:p w:rsidR="00000000" w:rsidDel="00000000" w:rsidP="00000000" w:rsidRDefault="00000000" w:rsidRPr="00000000" w14:paraId="00000017">
            <w:pPr>
              <w:spacing w:after="0" w:line="264" w:lineRule="auto"/>
              <w:rPr>
                <w:b w:val="1"/>
                <w:bCs w:val="1"/>
                <w:color w:val="ffffff"/>
                <w:sz w:val="26"/>
                <w:szCs w:val="26"/>
              </w:rPr>
            </w:pPr>
            <w:r w:rsidDel="00000000" w:rsidR="00000000" w:rsidRPr="00000000">
              <w:rPr>
                <w:b w:val="1"/>
                <w:bCs w:val="1"/>
                <w:color w:val="ffffff"/>
                <w:sz w:val="26"/>
                <w:szCs w:val="26"/>
                <w:rtl w:val="0"/>
              </w:rPr>
              <w:t xml:space="preserve">2. Descripción Proyecto APT</w:t>
            </w:r>
          </w:p>
        </w:tc>
      </w:tr>
    </w:tbl>
    <w:p w:rsidR="00000000" w:rsidDel="00000000" w:rsidP="00000000" w:rsidRDefault="00000000" w:rsidRPr="00000000" w14:paraId="00000018">
      <w:pPr>
        <w:spacing w:after="200" w:before="0" w:line="320" w:lineRule="auto"/>
        <w:rPr>
          <w:sz w:val="12"/>
          <w:szCs w:val="12"/>
        </w:rPr>
      </w:pPr>
      <w:r w:rsidDel="00000000" w:rsidR="00000000" w:rsidRPr="00000000">
        <w:rPr>
          <w:rtl w:val="0"/>
        </w:rPr>
      </w:r>
    </w:p>
    <w:tbl>
      <w:tblPr>
        <w:tblStyle w:val="Table5"/>
        <w:tblW w:w="9648.0" w:type="dxa"/>
        <w:jc w:val="left"/>
        <w:tblInd w:w="-110.0" w:type="dxa"/>
        <w:tblBorders>
          <w:top w:color="b9bfc8" w:space="0" w:sz="4" w:val="single"/>
          <w:left w:color="b9bfc8" w:space="0" w:sz="4" w:val="single"/>
          <w:bottom w:color="b9bfc8" w:space="0" w:sz="4" w:val="single"/>
          <w:right w:color="b9bfc8" w:space="0" w:sz="4" w:val="single"/>
          <w:insideH w:color="b9bfc8" w:space="0" w:sz="4" w:val="single"/>
          <w:insideV w:color="b9bfc8" w:space="0" w:sz="4" w:val="single"/>
        </w:tblBorders>
        <w:tblLayout w:type="fixed"/>
        <w:tblLook w:val="0000"/>
      </w:tblPr>
      <w:tblGrid>
        <w:gridCol w:w="2600"/>
        <w:gridCol w:w="7048"/>
        <w:tblGridChange w:id="0">
          <w:tblGrid>
            <w:gridCol w:w="2600"/>
            <w:gridCol w:w="7048"/>
          </w:tblGrid>
        </w:tblGridChange>
      </w:tblGrid>
      <w:tr>
        <w:trPr>
          <w:cantSplit w:val="0"/>
          <w:tblHeader w:val="0"/>
        </w:trPr>
        <w:tc>
          <w:tcPr>
            <w:tcMar>
              <w:top w:w="85.0" w:type="dxa"/>
              <w:left w:w="110.0" w:type="dxa"/>
              <w:bottom w:w="85.0" w:type="dxa"/>
              <w:right w:w="110.0" w:type="dxa"/>
            </w:tcMar>
          </w:tcPr>
          <w:p w:rsidR="00000000" w:rsidDel="00000000" w:rsidP="00000000" w:rsidRDefault="00000000" w:rsidRPr="00000000" w14:paraId="00000019">
            <w:pPr>
              <w:spacing w:after="0" w:line="270" w:lineRule="auto"/>
              <w:rPr>
                <w:b w:val="1"/>
                <w:bCs w:val="1"/>
                <w:color w:val="4470b8"/>
                <w:sz w:val="19"/>
                <w:szCs w:val="19"/>
              </w:rPr>
            </w:pPr>
            <w:r w:rsidDel="00000000" w:rsidR="00000000" w:rsidRPr="00000000">
              <w:rPr>
                <w:b w:val="1"/>
                <w:bCs w:val="1"/>
                <w:color w:val="4470b8"/>
                <w:sz w:val="19"/>
                <w:szCs w:val="19"/>
                <w:rtl w:val="0"/>
              </w:rPr>
              <w:t xml:space="preserve">Nombre del proyecto</w:t>
            </w:r>
          </w:p>
        </w:tc>
        <w:tc>
          <w:tcPr>
            <w:tcMar>
              <w:top w:w="85.0" w:type="dxa"/>
              <w:left w:w="110.0" w:type="dxa"/>
              <w:bottom w:w="85.0" w:type="dxa"/>
              <w:right w:w="110.0" w:type="dxa"/>
            </w:tcMar>
          </w:tcPr>
          <w:p w:rsidR="00000000" w:rsidDel="00000000" w:rsidP="00000000" w:rsidRDefault="00000000" w:rsidRPr="00000000" w14:paraId="0000001A">
            <w:pPr>
              <w:spacing w:after="0" w:line="270" w:lineRule="auto"/>
              <w:rPr>
                <w:b w:val="1"/>
                <w:bCs w:val="1"/>
                <w:sz w:val="19"/>
                <w:szCs w:val="19"/>
              </w:rPr>
            </w:pPr>
            <w:r w:rsidDel="00000000" w:rsidR="00000000" w:rsidRPr="00000000">
              <w:rPr>
                <w:b w:val="1"/>
                <w:bCs w:val="1"/>
                <w:sz w:val="19"/>
                <w:szCs w:val="19"/>
                <w:rtl w:val="0"/>
              </w:rPr>
              <w:t xml:space="preserve">Plataforma Integrada con SAP Business One</w:t>
            </w:r>
          </w:p>
        </w:tc>
      </w:tr>
      <w:tr>
        <w:trPr>
          <w:cantSplit w:val="0"/>
          <w:tblHeader w:val="0"/>
        </w:trPr>
        <w:tc>
          <w:tcPr>
            <w:shd w:fill="eef3f9" w:val="clear"/>
            <w:tcMar>
              <w:top w:w="85.0" w:type="dxa"/>
              <w:left w:w="110.0" w:type="dxa"/>
              <w:bottom w:w="85.0" w:type="dxa"/>
              <w:right w:w="110.0" w:type="dxa"/>
            </w:tcMar>
          </w:tcPr>
          <w:p w:rsidR="00000000" w:rsidDel="00000000" w:rsidP="00000000" w:rsidRDefault="00000000" w:rsidRPr="00000000" w14:paraId="0000001B">
            <w:pPr>
              <w:spacing w:after="0" w:line="270" w:lineRule="auto"/>
              <w:rPr>
                <w:b w:val="1"/>
                <w:bCs w:val="1"/>
                <w:color w:val="4470b8"/>
                <w:sz w:val="19"/>
                <w:szCs w:val="19"/>
              </w:rPr>
            </w:pPr>
            <w:r w:rsidDel="00000000" w:rsidR="00000000" w:rsidRPr="00000000">
              <w:rPr>
                <w:b w:val="1"/>
                <w:bCs w:val="1"/>
                <w:color w:val="4470b8"/>
                <w:sz w:val="19"/>
                <w:szCs w:val="19"/>
                <w:rtl w:val="0"/>
              </w:rPr>
              <w:t xml:space="preserve">Áreas de desempeño</w:t>
            </w:r>
          </w:p>
        </w:tc>
        <w:tc>
          <w:tcPr>
            <w:shd w:fill="eef3f9" w:val="clear"/>
            <w:tcMar>
              <w:top w:w="85.0" w:type="dxa"/>
              <w:left w:w="110.0" w:type="dxa"/>
              <w:bottom w:w="85.0" w:type="dxa"/>
              <w:right w:w="110.0" w:type="dxa"/>
            </w:tcMar>
          </w:tcPr>
          <w:p w:rsidR="00000000" w:rsidDel="00000000" w:rsidP="00000000" w:rsidRDefault="00000000" w:rsidRPr="00000000" w14:paraId="0000001C">
            <w:pPr>
              <w:spacing w:after="0" w:line="270" w:lineRule="auto"/>
              <w:rPr>
                <w:sz w:val="19"/>
                <w:szCs w:val="19"/>
              </w:rPr>
            </w:pPr>
            <w:r w:rsidDel="00000000" w:rsidR="00000000" w:rsidRPr="00000000">
              <w:rPr>
                <w:sz w:val="19"/>
                <w:szCs w:val="19"/>
                <w:rtl w:val="0"/>
              </w:rPr>
              <w:t xml:space="preserve">Análisis y levantamiento de requerimientos; desarrollo e integración de sistemas; gestión de bases de datos; arquitectura y calidad de software; seguridad de sistemas computacionales y gestión de proyectos informáticos.</w:t>
            </w:r>
          </w:p>
        </w:tc>
      </w:tr>
      <w:tr>
        <w:trPr>
          <w:cantSplit w:val="0"/>
          <w:tblHeader w:val="0"/>
        </w:trPr>
        <w:tc>
          <w:tcPr>
            <w:tcMar>
              <w:top w:w="85.0" w:type="dxa"/>
              <w:left w:w="110.0" w:type="dxa"/>
              <w:bottom w:w="85.0" w:type="dxa"/>
              <w:right w:w="110.0" w:type="dxa"/>
            </w:tcMar>
          </w:tcPr>
          <w:p w:rsidR="00000000" w:rsidDel="00000000" w:rsidP="00000000" w:rsidRDefault="00000000" w:rsidRPr="00000000" w14:paraId="0000001D">
            <w:pPr>
              <w:spacing w:after="0" w:line="270" w:lineRule="auto"/>
              <w:rPr>
                <w:b w:val="1"/>
                <w:bCs w:val="1"/>
                <w:color w:val="4470b8"/>
                <w:sz w:val="19"/>
                <w:szCs w:val="19"/>
              </w:rPr>
            </w:pPr>
            <w:r w:rsidDel="00000000" w:rsidR="00000000" w:rsidRPr="00000000">
              <w:rPr>
                <w:b w:val="1"/>
                <w:bCs w:val="1"/>
                <w:color w:val="4470b8"/>
                <w:sz w:val="19"/>
                <w:szCs w:val="19"/>
                <w:rtl w:val="0"/>
              </w:rPr>
              <w:t xml:space="preserve">Competencias</w:t>
            </w:r>
          </w:p>
        </w:tc>
        <w:tc>
          <w:tcPr>
            <w:tcMar>
              <w:top w:w="85.0" w:type="dxa"/>
              <w:left w:w="110.0" w:type="dxa"/>
              <w:bottom w:w="85.0" w:type="dxa"/>
              <w:right w:w="110.0" w:type="dxa"/>
            </w:tcMar>
          </w:tcPr>
          <w:p w:rsidR="00000000" w:rsidDel="00000000" w:rsidP="00000000" w:rsidRDefault="00000000" w:rsidRPr="00000000" w14:paraId="0000001E">
            <w:pPr>
              <w:spacing w:after="100" w:line="300" w:lineRule="auto"/>
              <w:jc w:val="both"/>
              <w:rPr>
                <w:sz w:val="19"/>
                <w:szCs w:val="19"/>
              </w:rPr>
            </w:pPr>
            <w:r w:rsidDel="00000000" w:rsidR="00000000" w:rsidRPr="00000000">
              <w:rPr>
                <w:sz w:val="19"/>
                <w:szCs w:val="19"/>
                <w:rtl w:val="0"/>
              </w:rPr>
              <w:t xml:space="preserve">1. Diseñar y generar soluciones de software innovadoras y de calidad, aplicando su ciclo de vida, buenas prácticas y estándares de la industria.</w:t>
            </w:r>
          </w:p>
          <w:p w:rsidR="00000000" w:rsidDel="00000000" w:rsidP="00000000" w:rsidRDefault="00000000" w:rsidRPr="00000000" w14:paraId="0000001F">
            <w:pPr>
              <w:spacing w:after="100" w:line="300" w:lineRule="auto"/>
              <w:jc w:val="both"/>
              <w:rPr>
                <w:sz w:val="19"/>
                <w:szCs w:val="19"/>
              </w:rPr>
            </w:pPr>
            <w:r w:rsidDel="00000000" w:rsidR="00000000" w:rsidRPr="00000000">
              <w:rPr>
                <w:sz w:val="19"/>
                <w:szCs w:val="19"/>
                <w:rtl w:val="0"/>
              </w:rPr>
              <w:t xml:space="preserve">2. Diseñar soluciones que respondan a los requerimientos de información de la organización, utilizando bases de datos relacionales.</w:t>
            </w:r>
          </w:p>
          <w:p w:rsidR="00000000" w:rsidDel="00000000" w:rsidP="00000000" w:rsidRDefault="00000000" w:rsidRPr="00000000" w14:paraId="00000020">
            <w:pPr>
              <w:spacing w:after="100" w:line="300" w:lineRule="auto"/>
              <w:jc w:val="both"/>
              <w:rPr>
                <w:sz w:val="19"/>
                <w:szCs w:val="19"/>
              </w:rPr>
            </w:pPr>
            <w:r w:rsidDel="00000000" w:rsidR="00000000" w:rsidRPr="00000000">
              <w:rPr>
                <w:sz w:val="19"/>
                <w:szCs w:val="19"/>
                <w:rtl w:val="0"/>
              </w:rPr>
              <w:t xml:space="preserve">3. Diseñar y adaptar procesos de ingeniería de requisitos mediante metodologías y estándares de la industria.</w:t>
            </w:r>
          </w:p>
          <w:p w:rsidR="00000000" w:rsidDel="00000000" w:rsidP="00000000" w:rsidRDefault="00000000" w:rsidRPr="00000000" w14:paraId="00000021">
            <w:pPr>
              <w:spacing w:after="100" w:line="300" w:lineRule="auto"/>
              <w:jc w:val="both"/>
              <w:rPr>
                <w:sz w:val="19"/>
                <w:szCs w:val="19"/>
              </w:rPr>
            </w:pPr>
            <w:r w:rsidDel="00000000" w:rsidR="00000000" w:rsidRPr="00000000">
              <w:rPr>
                <w:sz w:val="19"/>
                <w:szCs w:val="19"/>
                <w:rtl w:val="0"/>
              </w:rPr>
              <w:t xml:space="preserve">4. Evaluar y gestionar el proyecto durante su ciclo de vida, utilizando metodologías y herramientas aplicables a contextos ágiles.</w:t>
            </w:r>
          </w:p>
          <w:p w:rsidR="00000000" w:rsidDel="00000000" w:rsidP="00000000" w:rsidRDefault="00000000" w:rsidRPr="00000000" w14:paraId="00000022">
            <w:pPr>
              <w:spacing w:after="0" w:line="300" w:lineRule="auto"/>
              <w:jc w:val="both"/>
              <w:rPr>
                <w:sz w:val="19"/>
                <w:szCs w:val="19"/>
              </w:rPr>
            </w:pPr>
            <w:r w:rsidDel="00000000" w:rsidR="00000000" w:rsidRPr="00000000">
              <w:rPr>
                <w:sz w:val="19"/>
                <w:szCs w:val="19"/>
                <w:rtl w:val="0"/>
              </w:rPr>
              <w:t xml:space="preserve">5. Diseñar una solución de software considerando arquitectura, calidad, seguridad, sostenibilidad e integración tecnológica.</w:t>
            </w:r>
          </w:p>
        </w:tc>
      </w:tr>
    </w:tbl>
    <w:p w:rsidR="00000000" w:rsidDel="00000000" w:rsidP="00000000" w:rsidRDefault="00000000" w:rsidRPr="00000000" w14:paraId="00000023">
      <w:pPr>
        <w:spacing w:after="180" w:before="0" w:line="320" w:lineRule="auto"/>
        <w:rPr>
          <w:sz w:val="12"/>
          <w:szCs w:val="12"/>
        </w:rPr>
      </w:pP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rtl w:val="0"/>
        </w:rPr>
      </w:r>
    </w:p>
    <w:tbl>
      <w:tblPr>
        <w:tblStyle w:val="Table6"/>
        <w:tblW w:w="9648.0" w:type="dxa"/>
        <w:jc w:val="left"/>
        <w:tblInd w:w="-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48"/>
        <w:tblGridChange w:id="0">
          <w:tblGrid>
            <w:gridCol w:w="9648"/>
          </w:tblGrid>
        </w:tblGridChange>
      </w:tblGrid>
      <w:tr>
        <w:trPr>
          <w:cantSplit w:val="0"/>
          <w:tblHeader w:val="0"/>
        </w:trPr>
        <w:tc>
          <w:tcPr>
            <w:tcBorders>
              <w:left w:color="f7a81b" w:space="0" w:sz="30" w:val="single"/>
            </w:tcBorders>
            <w:shd w:fill="1c3557" w:val="clear"/>
            <w:tcMar>
              <w:top w:w="110.0" w:type="dxa"/>
              <w:left w:w="170.0" w:type="dxa"/>
              <w:bottom w:w="110.0" w:type="dxa"/>
              <w:right w:w="140.0" w:type="dxa"/>
            </w:tcMar>
          </w:tcPr>
          <w:p w:rsidR="00000000" w:rsidDel="00000000" w:rsidP="00000000" w:rsidRDefault="00000000" w:rsidRPr="00000000" w14:paraId="00000025">
            <w:pPr>
              <w:spacing w:after="0" w:line="264" w:lineRule="auto"/>
              <w:rPr>
                <w:b w:val="1"/>
                <w:bCs w:val="1"/>
                <w:color w:val="ffffff"/>
                <w:sz w:val="26"/>
                <w:szCs w:val="26"/>
              </w:rPr>
            </w:pPr>
            <w:r w:rsidDel="00000000" w:rsidR="00000000" w:rsidRPr="00000000">
              <w:rPr>
                <w:b w:val="1"/>
                <w:bCs w:val="1"/>
                <w:color w:val="ffffff"/>
                <w:sz w:val="26"/>
                <w:szCs w:val="26"/>
                <w:rtl w:val="0"/>
              </w:rPr>
              <w:t xml:space="preserve">3. Fundamentación Proyecto APT</w:t>
            </w:r>
          </w:p>
        </w:tc>
      </w:tr>
    </w:tbl>
    <w:p w:rsidR="00000000" w:rsidDel="00000000" w:rsidP="00000000" w:rsidRDefault="00000000" w:rsidRPr="00000000" w14:paraId="00000026">
      <w:pPr>
        <w:spacing w:after="200" w:before="0" w:line="320" w:lineRule="auto"/>
        <w:rPr>
          <w:sz w:val="12"/>
          <w:szCs w:val="12"/>
        </w:rPr>
      </w:pPr>
      <w:r w:rsidDel="00000000" w:rsidR="00000000" w:rsidRPr="00000000">
        <w:rPr>
          <w:rtl w:val="0"/>
        </w:rPr>
      </w:r>
    </w:p>
    <w:tbl>
      <w:tblPr>
        <w:tblStyle w:val="Table7"/>
        <w:tblW w:w="9648.0" w:type="dxa"/>
        <w:jc w:val="left"/>
        <w:tblInd w:w="-110.0" w:type="dxa"/>
        <w:tblBorders>
          <w:top w:color="b9bfc8" w:space="0" w:sz="4" w:val="single"/>
          <w:left w:color="b9bfc8" w:space="0" w:sz="4" w:val="single"/>
          <w:bottom w:color="b9bfc8" w:space="0" w:sz="4" w:val="single"/>
          <w:right w:color="b9bfc8" w:space="0" w:sz="4" w:val="single"/>
          <w:insideH w:color="b9bfc8" w:space="0" w:sz="4" w:val="single"/>
          <w:insideV w:color="b9bfc8" w:space="0" w:sz="4" w:val="single"/>
        </w:tblBorders>
        <w:tblLayout w:type="fixed"/>
        <w:tblLook w:val="0000"/>
      </w:tblPr>
      <w:tblGrid>
        <w:gridCol w:w="2600"/>
        <w:gridCol w:w="7048"/>
        <w:tblGridChange w:id="0">
          <w:tblGrid>
            <w:gridCol w:w="2600"/>
            <w:gridCol w:w="7048"/>
          </w:tblGrid>
        </w:tblGridChange>
      </w:tblGrid>
      <w:tr>
        <w:trPr>
          <w:cantSplit w:val="0"/>
          <w:tblHeader w:val="0"/>
        </w:trPr>
        <w:tc>
          <w:tcPr>
            <w:tcMar>
              <w:top w:w="85.0" w:type="dxa"/>
              <w:left w:w="110.0" w:type="dxa"/>
              <w:bottom w:w="85.0" w:type="dxa"/>
              <w:right w:w="110.0" w:type="dxa"/>
            </w:tcMar>
          </w:tcPr>
          <w:p w:rsidR="00000000" w:rsidDel="00000000" w:rsidP="00000000" w:rsidRDefault="00000000" w:rsidRPr="00000000" w14:paraId="00000027">
            <w:pPr>
              <w:spacing w:after="0" w:line="270" w:lineRule="auto"/>
              <w:rPr>
                <w:b w:val="1"/>
                <w:bCs w:val="1"/>
                <w:color w:val="4470b8"/>
                <w:sz w:val="19"/>
                <w:szCs w:val="19"/>
              </w:rPr>
            </w:pPr>
            <w:r w:rsidDel="00000000" w:rsidR="00000000" w:rsidRPr="00000000">
              <w:rPr>
                <w:b w:val="1"/>
                <w:bCs w:val="1"/>
                <w:color w:val="4470b8"/>
                <w:sz w:val="19"/>
                <w:szCs w:val="19"/>
                <w:rtl w:val="0"/>
              </w:rPr>
              <w:t xml:space="preserve">Relevancia del proyecto APT</w:t>
            </w:r>
          </w:p>
        </w:tc>
        <w:tc>
          <w:tcPr>
            <w:tcMar>
              <w:top w:w="85.0" w:type="dxa"/>
              <w:left w:w="110.0" w:type="dxa"/>
              <w:bottom w:w="85.0" w:type="dxa"/>
              <w:right w:w="110.0" w:type="dxa"/>
            </w:tcMar>
          </w:tcPr>
          <w:p w:rsidR="00000000" w:rsidDel="00000000" w:rsidP="00000000" w:rsidRDefault="00000000" w:rsidRPr="00000000" w14:paraId="00000028">
            <w:pPr>
              <w:spacing w:after="100" w:line="300" w:lineRule="auto"/>
              <w:jc w:val="both"/>
              <w:rPr>
                <w:sz w:val="19"/>
                <w:szCs w:val="19"/>
              </w:rPr>
            </w:pPr>
            <w:r w:rsidDel="00000000" w:rsidR="00000000" w:rsidRPr="00000000">
              <w:rPr>
                <w:sz w:val="19"/>
                <w:szCs w:val="19"/>
                <w:rtl w:val="0"/>
              </w:rPr>
              <w:t xml:space="preserve">El proyecto Plataforma Integrada con SAP Business One surge a partir de una problemática real identificada en Grupo Gómez Hermanos. Actualmente, distintos procesos internos dependen del uso combinado de SAP Business One, planillas Excel, correos electrónicos y tareas manuales. Esta forma de trabajo provoca que la información se encuentre distribuida en diferentes medios, aumentando el tiempo necesario para gestionar solicitudes, generar reportes, solicitar autorizaciones y realizar el seguimiento de cada operación.</w:t>
            </w:r>
          </w:p>
          <w:p w:rsidR="00000000" w:rsidDel="00000000" w:rsidP="00000000" w:rsidRDefault="00000000" w:rsidRPr="00000000" w14:paraId="00000029">
            <w:pPr>
              <w:spacing w:after="100" w:line="300" w:lineRule="auto"/>
              <w:jc w:val="both"/>
              <w:rPr>
                <w:sz w:val="19"/>
                <w:szCs w:val="19"/>
              </w:rPr>
            </w:pPr>
            <w:r w:rsidDel="00000000" w:rsidR="00000000" w:rsidRPr="00000000">
              <w:rPr>
                <w:sz w:val="19"/>
                <w:szCs w:val="19"/>
                <w:rtl w:val="0"/>
              </w:rPr>
              <w:t xml:space="preserve">A la dispersión de la información se suma un problema de capacidad. La organización cuenta con 77 licencias de SAP Business One distribuidas entre sus áreas, y una parte importante de sus usuarios trabaja de forma simultánea sobre el mismo sistema. En las horas de mayor actividad el ERP no da abasto: las consultas y los listados se vuelven lentos, lo que alarga cada operación. Frente a esa demora, las áreas recurren a planillas y correos para resolver lo que el sistema debería atender, y así el problema de rendimiento termina convertido en un problema de procesos manuales.</w:t>
            </w:r>
          </w:p>
          <w:p w:rsidR="00000000" w:rsidDel="00000000" w:rsidP="00000000" w:rsidRDefault="00000000" w:rsidRPr="00000000" w14:paraId="0000002A">
            <w:pPr>
              <w:spacing w:after="100" w:line="300" w:lineRule="auto"/>
              <w:jc w:val="both"/>
              <w:rPr>
                <w:sz w:val="19"/>
                <w:szCs w:val="19"/>
              </w:rPr>
            </w:pPr>
            <w:r w:rsidDel="00000000" w:rsidR="00000000" w:rsidRPr="00000000">
              <w:rPr>
                <w:sz w:val="19"/>
                <w:szCs w:val="19"/>
                <w:rtl w:val="0"/>
              </w:rPr>
              <w:t xml:space="preserve">Las 77 licencias se distribuyen en 32 de CRM, utilizadas por los vendedores para cotizaciones y órdenes de venta; 23 de logística, en bodega y despacho; 11 financieras, en administración y contabilidad; 9 profesionales, con acceso completo a los módulos del ERP; una de acceso y una de acceso indirecto. Se registran además dos accesos indirectos asociados a integraciones. Esta distribución muestra que la carga se concentra en las áreas comercial y logística, que son precisamente las que el proyecto aborda.</w:t>
            </w:r>
          </w:p>
          <w:p w:rsidR="00000000" w:rsidDel="00000000" w:rsidP="00000000" w:rsidRDefault="00000000" w:rsidRPr="00000000" w14:paraId="0000002B">
            <w:pPr>
              <w:spacing w:after="100" w:line="300" w:lineRule="auto"/>
              <w:jc w:val="both"/>
              <w:rPr>
                <w:sz w:val="19"/>
                <w:szCs w:val="19"/>
              </w:rPr>
            </w:pPr>
            <w:r w:rsidDel="00000000" w:rsidR="00000000" w:rsidRPr="00000000">
              <w:rPr>
                <w:sz w:val="19"/>
                <w:szCs w:val="19"/>
                <w:rtl w:val="0"/>
              </w:rPr>
              <w:t xml:space="preserve">Por este motivo, uno de los objetivos de la plataforma es reducir la carga que el ERP debe atender en el área abordada. En esta primera etapa el proyecto se concentra en las 32 licencias de CRM utilizadas por los vendedores: al trasladar sus cotizaciones, órdenes de venta y consultas de clientes y stock a la plataforma web, esos usuarios dejan de ocupar una sesión del ERP para su trabajo habitual, lo que libera capacidad del sistema para las áreas que sí requieren el cliente de SAP. En etapas posteriores podrán abordarse las licencias de logística y administración con la misma lógica. Una parte importante de lo que hoy hacen esos usuarios dentro de SAP son consultas y pasos de revisión que no requieren el cliente del ERP. Al resolver esas consultas desde la plataforma web, mediante una API de solo lectura sobre SAP HANA, y al llevar las revisiones y autorizaciones a la capa interna, disminuye el número de sesiones simultáneas que el sistema debe sostener y se eliminan los pasos manuales intermedios. La plataforma no pretende reemplazar al ERP ni modificar su licenciamiento: SAP conserva todas sus funciones y sigue siendo la fuente oficial de la información comercial, logística y contable.</w:t>
            </w:r>
          </w:p>
          <w:p w:rsidR="00000000" w:rsidDel="00000000" w:rsidP="00000000" w:rsidRDefault="00000000" w:rsidRPr="00000000" w14:paraId="0000002C">
            <w:pPr>
              <w:spacing w:after="100" w:line="300" w:lineRule="auto"/>
              <w:jc w:val="both"/>
              <w:rPr>
                <w:sz w:val="19"/>
                <w:szCs w:val="19"/>
              </w:rPr>
            </w:pPr>
            <w:r w:rsidDel="00000000" w:rsidR="00000000" w:rsidRPr="00000000">
              <w:rPr>
                <w:sz w:val="19"/>
                <w:szCs w:val="19"/>
                <w:rtl w:val="0"/>
              </w:rPr>
              <w:t xml:space="preserve">La situación se ubica en Grupo Gómez Hermanos, organización chilena que reúne distintas empresas y áreas de trabajo. La problemática afecta principalmente a los trabajadores de ventas, administración, autorizaciones, postventa, bodega, logística y tecnologías de la información. También afecta indirectamente a las jefaturas, debido a que necesitan información actualizada y trazable para controlar los procesos y tomar decisiones.</w:t>
            </w:r>
          </w:p>
          <w:p w:rsidR="00000000" w:rsidDel="00000000" w:rsidP="00000000" w:rsidRDefault="00000000" w:rsidRPr="00000000" w14:paraId="0000002D">
            <w:pPr>
              <w:spacing w:after="100" w:line="300" w:lineRule="auto"/>
              <w:jc w:val="both"/>
              <w:rPr>
                <w:sz w:val="19"/>
                <w:szCs w:val="19"/>
              </w:rPr>
            </w:pPr>
            <w:r w:rsidDel="00000000" w:rsidR="00000000" w:rsidRPr="00000000">
              <w:rPr>
                <w:sz w:val="19"/>
                <w:szCs w:val="19"/>
                <w:rtl w:val="0"/>
              </w:rPr>
              <w:t xml:space="preserve">El proyecto fue escogido porque permite aplicar conocimientos propios de Ingeniería en Informática para resolver una necesidad concreta de una organización. Su desarrollo contempla levantamiento y análisis de requerimientos, modelamiento de procesos, diseño de arquitectura, programación web, gestión de bases de datos, integración de sistemas, seguridad, control de acceso, calidad de software y gestión del proyecto durante su ciclo de vida.</w:t>
            </w:r>
          </w:p>
          <w:p w:rsidR="00000000" w:rsidDel="00000000" w:rsidP="00000000" w:rsidRDefault="00000000" w:rsidRPr="00000000" w14:paraId="0000002E">
            <w:pPr>
              <w:spacing w:after="100" w:line="300" w:lineRule="auto"/>
              <w:jc w:val="both"/>
              <w:rPr>
                <w:sz w:val="19"/>
                <w:szCs w:val="19"/>
              </w:rPr>
            </w:pPr>
            <w:r w:rsidDel="00000000" w:rsidR="00000000" w:rsidRPr="00000000">
              <w:rPr>
                <w:sz w:val="19"/>
                <w:szCs w:val="19"/>
                <w:rtl w:val="0"/>
              </w:rPr>
              <w:t xml:space="preserve">El aporte de valor consiste en desarrollar una plataforma web interna que centralice los procesos seleccionados, incorpore flujos de autorización, registre los cambios de estado y mantenga la trazabilidad de las operaciones. También permitirá disminuir el uso de correos y planillas Excel como medios principales de gestión, reducir tareas repetitivas, evitar la duplicidad de información y facilitar la generación de reportes.</w:t>
            </w:r>
          </w:p>
          <w:p w:rsidR="00000000" w:rsidDel="00000000" w:rsidP="00000000" w:rsidRDefault="00000000" w:rsidRPr="00000000" w14:paraId="0000002F">
            <w:pPr>
              <w:spacing w:after="0" w:line="300" w:lineRule="auto"/>
              <w:jc w:val="both"/>
              <w:rPr>
                <w:sz w:val="19"/>
                <w:szCs w:val="19"/>
              </w:rPr>
            </w:pPr>
            <w:r w:rsidDel="00000000" w:rsidR="00000000" w:rsidRPr="00000000">
              <w:rPr>
                <w:sz w:val="19"/>
                <w:szCs w:val="19"/>
                <w:rtl w:val="0"/>
              </w:rPr>
              <w:t xml:space="preserve">Por lo tanto, el proyecto representa una innovación aplicada al contexto de GGH, ya que utiliza tecnologías existentes para transformar y mejorar su forma actual de trabajo. Su implementación aportaría mayor eficiencia, seguridad, organización y control, entregando una solución tecnológica pertinente tanto para las necesidades de la empresa como para el campo profesional de la Ingeniería en Informática.</w:t>
            </w:r>
          </w:p>
        </w:tc>
      </w:tr>
      <w:tr>
        <w:trPr>
          <w:cantSplit w:val="0"/>
          <w:tblHeader w:val="0"/>
        </w:trPr>
        <w:tc>
          <w:tcPr>
            <w:shd w:fill="eef3f9" w:val="clear"/>
            <w:tcMar>
              <w:top w:w="85.0" w:type="dxa"/>
              <w:left w:w="110.0" w:type="dxa"/>
              <w:bottom w:w="85.0" w:type="dxa"/>
              <w:right w:w="110.0" w:type="dxa"/>
            </w:tcMar>
          </w:tcPr>
          <w:p w:rsidR="00000000" w:rsidDel="00000000" w:rsidP="00000000" w:rsidRDefault="00000000" w:rsidRPr="00000000" w14:paraId="00000030">
            <w:pPr>
              <w:spacing w:after="0" w:line="270" w:lineRule="auto"/>
              <w:rPr>
                <w:b w:val="1"/>
                <w:bCs w:val="1"/>
                <w:color w:val="4470b8"/>
                <w:sz w:val="19"/>
                <w:szCs w:val="19"/>
              </w:rPr>
            </w:pPr>
            <w:r w:rsidDel="00000000" w:rsidR="00000000" w:rsidRPr="00000000">
              <w:rPr>
                <w:b w:val="1"/>
                <w:bCs w:val="1"/>
                <w:color w:val="4470b8"/>
                <w:sz w:val="19"/>
                <w:szCs w:val="19"/>
                <w:rtl w:val="0"/>
              </w:rPr>
              <w:t xml:space="preserve">Descripción del Proyecto APT</w:t>
            </w:r>
          </w:p>
        </w:tc>
        <w:tc>
          <w:tcPr>
            <w:shd w:fill="eef3f9" w:val="clear"/>
            <w:tcMar>
              <w:top w:w="85.0" w:type="dxa"/>
              <w:left w:w="110.0" w:type="dxa"/>
              <w:bottom w:w="85.0" w:type="dxa"/>
              <w:right w:w="110.0" w:type="dxa"/>
            </w:tcMar>
          </w:tcPr>
          <w:p w:rsidR="00000000" w:rsidDel="00000000" w:rsidP="00000000" w:rsidRDefault="00000000" w:rsidRPr="00000000" w14:paraId="00000031">
            <w:pPr>
              <w:spacing w:after="100" w:line="300" w:lineRule="auto"/>
              <w:jc w:val="both"/>
              <w:rPr>
                <w:sz w:val="19"/>
                <w:szCs w:val="19"/>
              </w:rPr>
            </w:pPr>
            <w:r w:rsidDel="00000000" w:rsidR="00000000" w:rsidRPr="00000000">
              <w:rPr>
                <w:sz w:val="19"/>
                <w:szCs w:val="19"/>
                <w:rtl w:val="0"/>
              </w:rPr>
              <w:t xml:space="preserve">El proyecto tiene como objetivo diseñar y desarrollar una plataforma web interna para Grupo Gómez Hermanos que permita centralizar, automatizar y dar trazabilidad a procesos que actualmente se gestionan mediante SAP Business One, correos electrónicos, planillas Excel y tareas manuales.</w:t>
            </w:r>
          </w:p>
          <w:p w:rsidR="00000000" w:rsidDel="00000000" w:rsidP="00000000" w:rsidRDefault="00000000" w:rsidRPr="00000000" w14:paraId="00000032">
            <w:pPr>
              <w:spacing w:after="100" w:line="300" w:lineRule="auto"/>
              <w:jc w:val="both"/>
              <w:rPr>
                <w:sz w:val="19"/>
                <w:szCs w:val="19"/>
              </w:rPr>
            </w:pPr>
            <w:r w:rsidDel="00000000" w:rsidR="00000000" w:rsidRPr="00000000">
              <w:rPr>
                <w:sz w:val="19"/>
                <w:szCs w:val="19"/>
                <w:rtl w:val="0"/>
              </w:rPr>
              <w:t xml:space="preserve">La solución contará con autenticación de usuarios, perfiles, roles y permisos según el área o cargo de cada trabajador. Además, incorporará seis módulos seleccionados: gestión de usuarios, roles y permisos; solicitudes y autorizaciones; gestión comercial; notificaciones y trazabilidad; integración con SAP Business One; y gestión de Posventa.</w:t>
            </w:r>
          </w:p>
          <w:p w:rsidR="00000000" w:rsidDel="00000000" w:rsidP="00000000" w:rsidRDefault="00000000" w:rsidRPr="00000000" w14:paraId="00000033">
            <w:pPr>
              <w:spacing w:after="100" w:line="300" w:lineRule="auto"/>
              <w:jc w:val="both"/>
              <w:rPr>
                <w:sz w:val="19"/>
                <w:szCs w:val="19"/>
              </w:rPr>
            </w:pPr>
            <w:r w:rsidDel="00000000" w:rsidR="00000000" w:rsidRPr="00000000">
              <w:rPr>
                <w:sz w:val="19"/>
                <w:szCs w:val="19"/>
                <w:rtl w:val="0"/>
              </w:rPr>
              <w:t xml:space="preserve">Estos módulos permitirán administrar solicitudes, autorizaciones, consultas, documentos, casos posteriores a la venta y reportes, manteniendo un registro de los responsables, fechas, estados y acciones realizadas durante cada proceso. La plataforma se integrará con SAP Business One para consultar información empresarial y enviar las operaciones autorizadas, evitando que todos los usuarios necesiten ingresar directamente al ERP. SAP continuará siendo la fuente oficial de información comercial, logística y contable, mientras que la plataforma administrará los procesos internos previos, su seguimiento y trazabilidad.</w:t>
            </w:r>
          </w:p>
          <w:p w:rsidR="00000000" w:rsidDel="00000000" w:rsidP="00000000" w:rsidRDefault="00000000" w:rsidRPr="00000000" w14:paraId="00000034">
            <w:pPr>
              <w:spacing w:after="0" w:line="300" w:lineRule="auto"/>
              <w:jc w:val="both"/>
              <w:rPr>
                <w:sz w:val="19"/>
                <w:szCs w:val="19"/>
              </w:rPr>
            </w:pPr>
            <w:r w:rsidDel="00000000" w:rsidR="00000000" w:rsidRPr="00000000">
              <w:rPr>
                <w:sz w:val="19"/>
                <w:szCs w:val="19"/>
                <w:rtl w:val="0"/>
              </w:rPr>
              <w:t xml:space="preserve">Para abordar la problemática se realizará el levantamiento y priorización de requerimientos, el modelamiento de los procesos actuales y propuestos, el diseño de la arquitectura y la base de datos, el desarrollo de los módulos seleccionados y la ejecución de pruebas funcionales, de seguridad y calidad. Debido al tiempo disponible y al tamaño del equipo, se priorizarán las funciones que generen mayor valor y que puedan ser desarrolladas y validadas durante el semestre.</w:t>
            </w:r>
          </w:p>
        </w:tc>
      </w:tr>
      <w:tr>
        <w:trPr>
          <w:cantSplit w:val="0"/>
          <w:tblHeader w:val="0"/>
        </w:trPr>
        <w:tc>
          <w:tcPr>
            <w:tcMar>
              <w:top w:w="85.0" w:type="dxa"/>
              <w:left w:w="110.0" w:type="dxa"/>
              <w:bottom w:w="85.0" w:type="dxa"/>
              <w:right w:w="110.0" w:type="dxa"/>
            </w:tcMar>
          </w:tcPr>
          <w:p w:rsidR="00000000" w:rsidDel="00000000" w:rsidP="00000000" w:rsidRDefault="00000000" w:rsidRPr="00000000" w14:paraId="00000035">
            <w:pPr>
              <w:spacing w:after="0" w:line="270" w:lineRule="auto"/>
              <w:rPr>
                <w:b w:val="1"/>
                <w:bCs w:val="1"/>
                <w:color w:val="4470b8"/>
                <w:sz w:val="19"/>
                <w:szCs w:val="19"/>
              </w:rPr>
            </w:pPr>
            <w:r w:rsidDel="00000000" w:rsidR="00000000" w:rsidRPr="00000000">
              <w:rPr>
                <w:b w:val="1"/>
                <w:bCs w:val="1"/>
                <w:color w:val="4470b8"/>
                <w:sz w:val="19"/>
                <w:szCs w:val="19"/>
                <w:rtl w:val="0"/>
              </w:rPr>
              <w:t xml:space="preserve">Pertinencia del proyecto con el perfil de egreso</w:t>
            </w:r>
          </w:p>
        </w:tc>
        <w:tc>
          <w:tcPr>
            <w:tcMar>
              <w:top w:w="85.0" w:type="dxa"/>
              <w:left w:w="110.0" w:type="dxa"/>
              <w:bottom w:w="85.0" w:type="dxa"/>
              <w:right w:w="110.0" w:type="dxa"/>
            </w:tcMar>
          </w:tcPr>
          <w:p w:rsidR="00000000" w:rsidDel="00000000" w:rsidP="00000000" w:rsidRDefault="00000000" w:rsidRPr="00000000" w14:paraId="00000036">
            <w:pPr>
              <w:spacing w:after="100" w:line="300" w:lineRule="auto"/>
              <w:jc w:val="both"/>
              <w:rPr>
                <w:sz w:val="19"/>
                <w:szCs w:val="19"/>
              </w:rPr>
            </w:pPr>
            <w:r w:rsidDel="00000000" w:rsidR="00000000" w:rsidRPr="00000000">
              <w:rPr>
                <w:sz w:val="19"/>
                <w:szCs w:val="19"/>
                <w:rtl w:val="0"/>
              </w:rPr>
              <w:t xml:space="preserve">El proyecto se relaciona directamente con el perfil de egreso de Ingeniería en Informática, debido a que requiere analizar una problemática organizacional y desarrollar una solución tecnológica que integre diferentes procesos, usuarios, fuentes de información y sistemas existentes. Para lograrlo será necesario participar en las principales etapas del ciclo de vida del software: levantamiento de requerimientos, análisis, diseño, desarrollo, integración, pruebas, implementación y documentación.</w:t>
            </w:r>
          </w:p>
          <w:p w:rsidR="00000000" w:rsidDel="00000000" w:rsidP="00000000" w:rsidRDefault="00000000" w:rsidRPr="00000000" w14:paraId="00000037">
            <w:pPr>
              <w:spacing w:after="100" w:line="300" w:lineRule="auto"/>
              <w:jc w:val="both"/>
              <w:rPr>
                <w:sz w:val="19"/>
                <w:szCs w:val="19"/>
              </w:rPr>
            </w:pPr>
            <w:r w:rsidDel="00000000" w:rsidR="00000000" w:rsidRPr="00000000">
              <w:rPr>
                <w:sz w:val="19"/>
                <w:szCs w:val="19"/>
                <w:rtl w:val="0"/>
              </w:rPr>
              <w:t xml:space="preserve">La competencia 1 se aplicará en la construcción de la plataforma con Python y Django, con versionado en GitHub, desarrollo incremental por sprints y una definición de terminado que exige código implementado, integrado, probado y documentado. La competencia 2 se aplicará en el modelamiento y almacenamiento en PostgreSQL de usuarios, roles, permisos, solicitudes, autorizaciones, estados e historiales, delimitando qué información administra la plataforma y qué permanece en el ERP.</w:t>
            </w:r>
          </w:p>
          <w:p w:rsidR="00000000" w:rsidDel="00000000" w:rsidP="00000000" w:rsidRDefault="00000000" w:rsidRPr="00000000" w14:paraId="00000038">
            <w:pPr>
              <w:spacing w:after="100" w:line="300" w:lineRule="auto"/>
              <w:jc w:val="both"/>
              <w:rPr>
                <w:sz w:val="19"/>
                <w:szCs w:val="19"/>
              </w:rPr>
            </w:pPr>
            <w:r w:rsidDel="00000000" w:rsidR="00000000" w:rsidRPr="00000000">
              <w:rPr>
                <w:sz w:val="19"/>
                <w:szCs w:val="19"/>
                <w:rtl w:val="0"/>
              </w:rPr>
              <w:t xml:space="preserve">La competencia 3 se aplicará en la comprensión de los procesos actuales de GGH, la identificación de necesidades, reglas de negocio y restricciones, y la priorización de las funcionalidades desarrollables en el semestre, documentadas como historias de usuario con criterios de aceptación. La competencia 4 se aplicará en la organización del trabajo del equipo mediante Scrum, con Product Backlog priorizado, sprints de dos semanas, reuniones de seguimiento, revisión y retrospectiva.</w:t>
            </w:r>
          </w:p>
          <w:p w:rsidR="00000000" w:rsidDel="00000000" w:rsidP="00000000" w:rsidRDefault="00000000" w:rsidRPr="00000000" w14:paraId="00000039">
            <w:pPr>
              <w:spacing w:after="0" w:line="300" w:lineRule="auto"/>
              <w:jc w:val="both"/>
              <w:rPr>
                <w:sz w:val="19"/>
                <w:szCs w:val="19"/>
              </w:rPr>
            </w:pPr>
            <w:r w:rsidDel="00000000" w:rsidR="00000000" w:rsidRPr="00000000">
              <w:rPr>
                <w:sz w:val="19"/>
                <w:szCs w:val="19"/>
                <w:rtl w:val="0"/>
              </w:rPr>
              <w:t xml:space="preserve">La competencia 5 se aplicará en la conexión de la plataforma con SAP Business One, la separación adecuada de sus componentes, la protección de la información y el control de acceso según el rol de cada usuario, junto con las pruebas de seguridad y validación de datos correspondientes. Las competencias no se aplican de forma aislada: la ingeniería de requisitos determina el alcance que se desarrolla y se prueba, el modelo de datos sostiene la trazabilidad exigida por el negocio, y la gestión del proyecto ordena el trabajo para que cada incremento sea verificable.</w:t>
            </w:r>
          </w:p>
        </w:tc>
      </w:tr>
    </w:tbl>
    <w:p w:rsidR="00000000" w:rsidDel="00000000" w:rsidP="00000000" w:rsidRDefault="00000000" w:rsidRPr="00000000" w14:paraId="0000003A">
      <w:pPr>
        <w:spacing w:after="200" w:before="0" w:line="320" w:lineRule="auto"/>
        <w:rPr>
          <w:sz w:val="12"/>
          <w:szCs w:val="12"/>
        </w:rPr>
      </w:pPr>
      <w:r w:rsidDel="00000000" w:rsidR="00000000" w:rsidRPr="00000000">
        <w:rPr>
          <w:rtl w:val="0"/>
        </w:rPr>
      </w:r>
    </w:p>
    <w:p w:rsidR="00000000" w:rsidDel="00000000" w:rsidP="00000000" w:rsidRDefault="00000000" w:rsidRPr="00000000" w14:paraId="0000003B">
      <w:pPr>
        <w:spacing w:after="90" w:before="240" w:line="276" w:lineRule="auto"/>
        <w:rPr>
          <w:b w:val="1"/>
          <w:bCs w:val="1"/>
          <w:color w:val="1c3557"/>
          <w:sz w:val="22"/>
          <w:szCs w:val="22"/>
        </w:rPr>
      </w:pPr>
      <w:r w:rsidDel="00000000" w:rsidR="00000000" w:rsidRPr="00000000">
        <w:rPr>
          <w:b w:val="1"/>
          <w:bCs w:val="1"/>
          <w:color w:val="1c3557"/>
          <w:sz w:val="22"/>
          <w:szCs w:val="22"/>
          <w:rtl w:val="0"/>
        </w:rPr>
        <w:t xml:space="preserve">Relación con los intereses profesionales</w:t>
      </w:r>
    </w:p>
    <w:tbl>
      <w:tblPr>
        <w:tblStyle w:val="Table8"/>
        <w:tblW w:w="9648.0" w:type="dxa"/>
        <w:jc w:val="left"/>
        <w:tblInd w:w="-110.0" w:type="dxa"/>
        <w:tblBorders>
          <w:top w:color="b9bfc8" w:space="0" w:sz="4" w:val="single"/>
          <w:left w:color="b9bfc8" w:space="0" w:sz="4" w:val="single"/>
          <w:bottom w:color="b9bfc8" w:space="0" w:sz="4" w:val="single"/>
          <w:right w:color="b9bfc8" w:space="0" w:sz="4" w:val="single"/>
          <w:insideH w:color="b9bfc8" w:space="0" w:sz="4" w:val="single"/>
          <w:insideV w:color="b9bfc8" w:space="0" w:sz="4" w:val="single"/>
        </w:tblBorders>
        <w:tblLayout w:type="fixed"/>
        <w:tblLook w:val="0000"/>
      </w:tblPr>
      <w:tblGrid>
        <w:gridCol w:w="2200"/>
        <w:gridCol w:w="7448"/>
        <w:tblGridChange w:id="0">
          <w:tblGrid>
            <w:gridCol w:w="2200"/>
            <w:gridCol w:w="7448"/>
          </w:tblGrid>
        </w:tblGridChange>
      </w:tblGrid>
      <w:tr>
        <w:trPr>
          <w:cantSplit w:val="0"/>
          <w:tblHeader w:val="0"/>
        </w:trPr>
        <w:tc>
          <w:tcPr>
            <w:tcMar>
              <w:top w:w="85.0" w:type="dxa"/>
              <w:left w:w="110.0" w:type="dxa"/>
              <w:bottom w:w="85.0" w:type="dxa"/>
              <w:right w:w="110.0" w:type="dxa"/>
            </w:tcMar>
          </w:tcPr>
          <w:p w:rsidR="00000000" w:rsidDel="00000000" w:rsidP="00000000" w:rsidRDefault="00000000" w:rsidRPr="00000000" w14:paraId="0000003C">
            <w:pPr>
              <w:spacing w:after="0" w:line="270" w:lineRule="auto"/>
              <w:rPr>
                <w:b w:val="1"/>
                <w:bCs w:val="1"/>
                <w:color w:val="1c3557"/>
                <w:sz w:val="19"/>
                <w:szCs w:val="19"/>
              </w:rPr>
            </w:pPr>
            <w:r w:rsidDel="00000000" w:rsidR="00000000" w:rsidRPr="00000000">
              <w:rPr>
                <w:b w:val="1"/>
                <w:bCs w:val="1"/>
                <w:color w:val="1c3557"/>
                <w:sz w:val="19"/>
                <w:szCs w:val="19"/>
                <w:rtl w:val="0"/>
              </w:rPr>
              <w:t xml:space="preserve">Matías Orellana</w:t>
            </w:r>
          </w:p>
        </w:tc>
        <w:tc>
          <w:tcPr>
            <w:tcMar>
              <w:top w:w="85.0" w:type="dxa"/>
              <w:left w:w="110.0" w:type="dxa"/>
              <w:bottom w:w="85.0" w:type="dxa"/>
              <w:right w:w="110.0" w:type="dxa"/>
            </w:tcMar>
          </w:tcPr>
          <w:p w:rsidR="00000000" w:rsidDel="00000000" w:rsidP="00000000" w:rsidRDefault="00000000" w:rsidRPr="00000000" w14:paraId="0000003D">
            <w:pPr>
              <w:spacing w:after="100" w:line="300" w:lineRule="auto"/>
              <w:jc w:val="both"/>
              <w:rPr>
                <w:sz w:val="19"/>
                <w:szCs w:val="19"/>
              </w:rPr>
            </w:pPr>
            <w:r w:rsidDel="00000000" w:rsidR="00000000" w:rsidRPr="00000000">
              <w:rPr>
                <w:sz w:val="19"/>
                <w:szCs w:val="19"/>
                <w:rtl w:val="0"/>
              </w:rPr>
              <w:t xml:space="preserve">Mis principales intereses profesionales se encuentran en el desarrollo de software, la automatización y mejora de procesos, la gestión de bases de datos, la arquitectura de sistemas y la integración de tecnologías. Me interesa especialmente crear soluciones que permitan transformar actividades manuales o poco eficientes en procesos digitales más organizados, rápidos y fáciles de controlar.</w:t>
            </w:r>
          </w:p>
          <w:p w:rsidR="00000000" w:rsidDel="00000000" w:rsidP="00000000" w:rsidRDefault="00000000" w:rsidRPr="00000000" w14:paraId="0000003E">
            <w:pPr>
              <w:spacing w:after="100" w:line="300" w:lineRule="auto"/>
              <w:jc w:val="both"/>
              <w:rPr>
                <w:sz w:val="19"/>
                <w:szCs w:val="19"/>
              </w:rPr>
            </w:pPr>
            <w:r w:rsidDel="00000000" w:rsidR="00000000" w:rsidRPr="00000000">
              <w:rPr>
                <w:sz w:val="19"/>
                <w:szCs w:val="19"/>
                <w:rtl w:val="0"/>
              </w:rPr>
              <w:t xml:space="preserve">Estos intereses se reflejan directamente en el proyecto, ya que será necesario analizar la forma actual de trabajo de Grupo Gómez Hermanos, levantar requerimientos, modelar procesos y desarrollar una plataforma web que centralice información y se integre con SAP Business One. También podré aplicar conocimientos de programación, bases de datos, documentación, seguridad, calidad de software y metodologías de desarrollo.</w:t>
            </w:r>
          </w:p>
          <w:p w:rsidR="00000000" w:rsidDel="00000000" w:rsidP="00000000" w:rsidRDefault="00000000" w:rsidRPr="00000000" w14:paraId="0000003F">
            <w:pPr>
              <w:spacing w:after="0" w:line="300" w:lineRule="auto"/>
              <w:jc w:val="both"/>
              <w:rPr>
                <w:sz w:val="19"/>
                <w:szCs w:val="19"/>
              </w:rPr>
            </w:pPr>
            <w:r w:rsidDel="00000000" w:rsidR="00000000" w:rsidRPr="00000000">
              <w:rPr>
                <w:sz w:val="19"/>
                <w:szCs w:val="19"/>
                <w:rtl w:val="0"/>
              </w:rPr>
              <w:t xml:space="preserve">La realización de este proyecto contribuirá a mi desarrollo profesional porque me permitirá enfrentar una problemática organizacional real, trabajar colaborativamente y participar en las distintas etapas del ciclo de vida de una solución informática. También fortalecerá mi capacidad para planificar, tomar decisiones técnicas, resolver problemas y comunicar avances.</w:t>
            </w:r>
          </w:p>
        </w:tc>
      </w:tr>
      <w:tr>
        <w:trPr>
          <w:cantSplit w:val="0"/>
          <w:tblHeader w:val="0"/>
        </w:trPr>
        <w:tc>
          <w:tcPr>
            <w:shd w:fill="eef3f9" w:val="clear"/>
            <w:tcMar>
              <w:top w:w="85.0" w:type="dxa"/>
              <w:left w:w="110.0" w:type="dxa"/>
              <w:bottom w:w="85.0" w:type="dxa"/>
              <w:right w:w="110.0" w:type="dxa"/>
            </w:tcMar>
          </w:tcPr>
          <w:p w:rsidR="00000000" w:rsidDel="00000000" w:rsidP="00000000" w:rsidRDefault="00000000" w:rsidRPr="00000000" w14:paraId="00000040">
            <w:pPr>
              <w:spacing w:after="0" w:line="270" w:lineRule="auto"/>
              <w:rPr>
                <w:b w:val="1"/>
                <w:bCs w:val="1"/>
                <w:color w:val="1c3557"/>
                <w:sz w:val="19"/>
                <w:szCs w:val="19"/>
              </w:rPr>
            </w:pPr>
            <w:r w:rsidDel="00000000" w:rsidR="00000000" w:rsidRPr="00000000">
              <w:rPr>
                <w:b w:val="1"/>
                <w:bCs w:val="1"/>
                <w:color w:val="1c3557"/>
                <w:sz w:val="19"/>
                <w:szCs w:val="19"/>
                <w:rtl w:val="0"/>
              </w:rPr>
              <w:t xml:space="preserve">Millaray Espósito</w:t>
            </w:r>
          </w:p>
        </w:tc>
        <w:tc>
          <w:tcPr>
            <w:shd w:fill="eef3f9" w:val="clear"/>
            <w:tcMar>
              <w:top w:w="85.0" w:type="dxa"/>
              <w:left w:w="110.0" w:type="dxa"/>
              <w:bottom w:w="85.0" w:type="dxa"/>
              <w:right w:w="110.0" w:type="dxa"/>
            </w:tcMar>
          </w:tcPr>
          <w:p w:rsidR="00000000" w:rsidDel="00000000" w:rsidP="00000000" w:rsidRDefault="00000000" w:rsidRPr="00000000" w14:paraId="00000041">
            <w:pPr>
              <w:spacing w:after="100" w:line="300" w:lineRule="auto"/>
              <w:jc w:val="both"/>
              <w:rPr>
                <w:sz w:val="19"/>
                <w:szCs w:val="19"/>
              </w:rPr>
            </w:pPr>
            <w:r w:rsidDel="00000000" w:rsidR="00000000" w:rsidRPr="00000000">
              <w:rPr>
                <w:sz w:val="19"/>
                <w:szCs w:val="19"/>
                <w:rtl w:val="0"/>
              </w:rPr>
              <w:t xml:space="preserve">Mis principales intereses profesionales se orientan al desarrollo de software, la automatización y mejora de procesos, al análisis y comprensión de las necesidades de los usuarios, al diseño y desarrollo de interfaces web y a la experiencia de usuario, además del aseguramiento de la calidad y la documentación de los sistemas. Me motiva especialmente crear soluciones que sean claras, fáciles de usar y que realmente faciliten el trabajo diario de las personas dentro de una organización.</w:t>
            </w:r>
          </w:p>
          <w:p w:rsidR="00000000" w:rsidDel="00000000" w:rsidP="00000000" w:rsidRDefault="00000000" w:rsidRPr="00000000" w14:paraId="00000042">
            <w:pPr>
              <w:spacing w:after="100" w:line="300" w:lineRule="auto"/>
              <w:jc w:val="both"/>
              <w:rPr>
                <w:sz w:val="19"/>
                <w:szCs w:val="19"/>
              </w:rPr>
            </w:pPr>
            <w:r w:rsidDel="00000000" w:rsidR="00000000" w:rsidRPr="00000000">
              <w:rPr>
                <w:sz w:val="19"/>
                <w:szCs w:val="19"/>
                <w:rtl w:val="0"/>
              </w:rPr>
              <w:t xml:space="preserve">Estos intereses se relacionan de forma directa con el proyecto, ya que una parte importante de mi trabajo consistirá en analizar cómo se realizan actualmente los procesos en Grupo Gómez Hermanos, modelar esos flujos y traducirlos en pantallas e interacciones comprensibles para los distintos usuarios de la plataforma. También podré aplicar conocimientos de diseño de interfaces, usabilidad, documentación de flujos funcionales y pruebas de aceptación para verificar que la solución cumpla con lo esperado.</w:t>
            </w:r>
          </w:p>
          <w:p w:rsidR="00000000" w:rsidDel="00000000" w:rsidP="00000000" w:rsidRDefault="00000000" w:rsidRPr="00000000" w14:paraId="00000043">
            <w:pPr>
              <w:spacing w:after="0" w:line="300" w:lineRule="auto"/>
              <w:jc w:val="both"/>
              <w:rPr>
                <w:sz w:val="19"/>
                <w:szCs w:val="19"/>
              </w:rPr>
            </w:pPr>
            <w:r w:rsidDel="00000000" w:rsidR="00000000" w:rsidRPr="00000000">
              <w:rPr>
                <w:sz w:val="19"/>
                <w:szCs w:val="19"/>
                <w:rtl w:val="0"/>
              </w:rPr>
              <w:t xml:space="preserve">Desarrollar este proyecto contribuirá a mi crecimiento profesional, porque me permitirá enfrentar una problemática real, trabajar en equipo y participar en las etapas del ciclo de vida del software desde la mirada del análisis, el diseño centrado en el usuario y la calidad. Además, fortalecerá mi capacidad para comunicar ideas, comprender a los usuarios, tomar decisiones de diseño y validar resultados.</w:t>
            </w:r>
          </w:p>
        </w:tc>
      </w:tr>
      <w:tr>
        <w:trPr>
          <w:cantSplit w:val="0"/>
          <w:tblHeader w:val="0"/>
        </w:trPr>
        <w:tc>
          <w:tcPr>
            <w:tcMar>
              <w:top w:w="85.0" w:type="dxa"/>
              <w:left w:w="110.0" w:type="dxa"/>
              <w:bottom w:w="85.0" w:type="dxa"/>
              <w:right w:w="110.0" w:type="dxa"/>
            </w:tcMar>
          </w:tcPr>
          <w:p w:rsidR="00000000" w:rsidDel="00000000" w:rsidP="00000000" w:rsidRDefault="00000000" w:rsidRPr="00000000" w14:paraId="00000044">
            <w:pPr>
              <w:spacing w:after="0" w:line="270" w:lineRule="auto"/>
              <w:rPr>
                <w:b w:val="1"/>
                <w:bCs w:val="1"/>
                <w:color w:val="1c3557"/>
                <w:sz w:val="19"/>
                <w:szCs w:val="19"/>
              </w:rPr>
            </w:pPr>
            <w:r w:rsidDel="00000000" w:rsidR="00000000" w:rsidRPr="00000000">
              <w:rPr>
                <w:b w:val="1"/>
                <w:bCs w:val="1"/>
                <w:color w:val="1c3557"/>
                <w:sz w:val="19"/>
                <w:szCs w:val="19"/>
                <w:rtl w:val="0"/>
              </w:rPr>
              <w:t xml:space="preserve">Alexssander López</w:t>
            </w:r>
          </w:p>
        </w:tc>
        <w:tc>
          <w:tcPr>
            <w:tcMar>
              <w:top w:w="85.0" w:type="dxa"/>
              <w:left w:w="110.0" w:type="dxa"/>
              <w:bottom w:w="85.0" w:type="dxa"/>
              <w:right w:w="110.0" w:type="dxa"/>
            </w:tcMar>
          </w:tcPr>
          <w:p w:rsidR="00000000" w:rsidDel="00000000" w:rsidP="00000000" w:rsidRDefault="00000000" w:rsidRPr="00000000" w14:paraId="00000045">
            <w:pPr>
              <w:spacing w:after="100" w:line="300" w:lineRule="auto"/>
              <w:jc w:val="both"/>
              <w:rPr>
                <w:sz w:val="19"/>
                <w:szCs w:val="19"/>
              </w:rPr>
            </w:pPr>
            <w:r w:rsidDel="00000000" w:rsidR="00000000" w:rsidRPr="00000000">
              <w:rPr>
                <w:sz w:val="19"/>
                <w:szCs w:val="19"/>
                <w:rtl w:val="0"/>
              </w:rPr>
              <w:t xml:space="preserve">Mi interés principal está en el desarrollo backend y, dentro de eso, en las integraciones entre sistemas. Lo que me atrae es que ahí viven las reglas del negocio: cuando trabajo en el módulo de solicitudes internas, la parte visual es lo menos interesante; lo entretenido es definir quién autoriza qué, qué se registra y qué debe pasar si algo falla en el medio.</w:t>
            </w:r>
          </w:p>
          <w:p w:rsidR="00000000" w:rsidDel="00000000" w:rsidP="00000000" w:rsidRDefault="00000000" w:rsidRPr="00000000" w14:paraId="00000046">
            <w:pPr>
              <w:spacing w:after="100" w:line="300" w:lineRule="auto"/>
              <w:jc w:val="both"/>
              <w:rPr>
                <w:sz w:val="19"/>
                <w:szCs w:val="19"/>
              </w:rPr>
            </w:pPr>
            <w:r w:rsidDel="00000000" w:rsidR="00000000" w:rsidRPr="00000000">
              <w:rPr>
                <w:sz w:val="19"/>
                <w:szCs w:val="19"/>
                <w:rtl w:val="0"/>
              </w:rPr>
              <w:t xml:space="preserve">Las integraciones me interesan por una razón parecida. Conectar el sistema con SAP a través de Service Layer me mostró un tipo de problema que no había enfrentado: no basta con que mi código funcione, tiene que funcionar según las reglas de otro sistema que no controlo. Las bases de datos van unidas a esto, porque construir la API contra HANA fue básicamente entender el modelo y exponer la información de manera que otro sistema pueda usarla sin conocer cómo está guardada por dentro.</w:t>
            </w:r>
          </w:p>
          <w:p w:rsidR="00000000" w:rsidDel="00000000" w:rsidP="00000000" w:rsidRDefault="00000000" w:rsidRPr="00000000" w14:paraId="00000047">
            <w:pPr>
              <w:spacing w:after="0" w:line="300" w:lineRule="auto"/>
              <w:jc w:val="both"/>
              <w:rPr>
                <w:sz w:val="19"/>
                <w:szCs w:val="19"/>
              </w:rPr>
            </w:pPr>
            <w:r w:rsidDel="00000000" w:rsidR="00000000" w:rsidRPr="00000000">
              <w:rPr>
                <w:sz w:val="19"/>
                <w:szCs w:val="19"/>
                <w:rtl w:val="0"/>
              </w:rPr>
              <w:t xml:space="preserve">También me interesa la automatización de procesos internos, que es de donde nace todo lo demás. Trabajar dentro de una empresa me mostró cuánto tiempo se pierde en tareas que se hacen por correo o por planilla. A futuro me gustaría desempeñarme como desarrollador backend o de integraciones, en contextos donde haya sistemas empresariales de por medio, y seguir participando en la conversación previa donde se define qué hay que resolver.</w:t>
            </w:r>
          </w:p>
        </w:tc>
      </w:tr>
    </w:tbl>
    <w:p w:rsidR="00000000" w:rsidDel="00000000" w:rsidP="00000000" w:rsidRDefault="00000000" w:rsidRPr="00000000" w14:paraId="00000048">
      <w:pPr>
        <w:spacing w:after="200" w:before="0" w:line="320" w:lineRule="auto"/>
        <w:rPr>
          <w:sz w:val="12"/>
          <w:szCs w:val="12"/>
        </w:rPr>
      </w:pPr>
      <w:r w:rsidDel="00000000" w:rsidR="00000000" w:rsidRPr="00000000">
        <w:rPr>
          <w:rtl w:val="0"/>
        </w:rPr>
      </w:r>
    </w:p>
    <w:p w:rsidR="00000000" w:rsidDel="00000000" w:rsidP="00000000" w:rsidRDefault="00000000" w:rsidRPr="00000000" w14:paraId="00000049">
      <w:pPr>
        <w:spacing w:after="90" w:before="240" w:line="276" w:lineRule="auto"/>
        <w:rPr>
          <w:b w:val="1"/>
          <w:bCs w:val="1"/>
          <w:color w:val="1c3557"/>
          <w:sz w:val="22"/>
          <w:szCs w:val="22"/>
        </w:rPr>
      </w:pPr>
      <w:r w:rsidDel="00000000" w:rsidR="00000000" w:rsidRPr="00000000">
        <w:rPr>
          <w:b w:val="1"/>
          <w:bCs w:val="1"/>
          <w:color w:val="1c3557"/>
          <w:sz w:val="22"/>
          <w:szCs w:val="22"/>
          <w:rtl w:val="0"/>
        </w:rPr>
        <w:t xml:space="preserve">Factibilidad de desarrollo del Proyecto APT</w:t>
      </w:r>
    </w:p>
    <w:tbl>
      <w:tblPr>
        <w:tblStyle w:val="Table9"/>
        <w:tblW w:w="9648.0" w:type="dxa"/>
        <w:jc w:val="left"/>
        <w:tblInd w:w="-110.0" w:type="dxa"/>
        <w:tblBorders>
          <w:top w:color="b9bfc8" w:space="0" w:sz="4" w:val="single"/>
          <w:left w:color="b9bfc8" w:space="0" w:sz="4" w:val="single"/>
          <w:bottom w:color="b9bfc8" w:space="0" w:sz="4" w:val="single"/>
          <w:right w:color="b9bfc8" w:space="0" w:sz="4" w:val="single"/>
          <w:insideH w:color="b9bfc8" w:space="0" w:sz="4" w:val="single"/>
          <w:insideV w:color="b9bfc8" w:space="0" w:sz="4" w:val="single"/>
        </w:tblBorders>
        <w:tblLayout w:type="fixed"/>
        <w:tblLook w:val="0000"/>
      </w:tblPr>
      <w:tblGrid>
        <w:gridCol w:w="2200"/>
        <w:gridCol w:w="7448"/>
        <w:tblGridChange w:id="0">
          <w:tblGrid>
            <w:gridCol w:w="2200"/>
            <w:gridCol w:w="7448"/>
          </w:tblGrid>
        </w:tblGridChange>
      </w:tblGrid>
      <w:tr>
        <w:trPr>
          <w:cantSplit w:val="0"/>
          <w:tblHeader w:val="0"/>
        </w:trPr>
        <w:tc>
          <w:tcPr>
            <w:tcMar>
              <w:top w:w="85.0" w:type="dxa"/>
              <w:left w:w="110.0" w:type="dxa"/>
              <w:bottom w:w="85.0" w:type="dxa"/>
              <w:right w:w="110.0" w:type="dxa"/>
            </w:tcMar>
          </w:tcPr>
          <w:p w:rsidR="00000000" w:rsidDel="00000000" w:rsidP="00000000" w:rsidRDefault="00000000" w:rsidRPr="00000000" w14:paraId="0000004A">
            <w:pPr>
              <w:spacing w:after="0" w:line="270" w:lineRule="auto"/>
              <w:rPr>
                <w:b w:val="1"/>
                <w:bCs w:val="1"/>
                <w:color w:val="4470b8"/>
                <w:sz w:val="19"/>
                <w:szCs w:val="19"/>
              </w:rPr>
            </w:pPr>
            <w:r w:rsidDel="00000000" w:rsidR="00000000" w:rsidRPr="00000000">
              <w:rPr>
                <w:b w:val="1"/>
                <w:bCs w:val="1"/>
                <w:color w:val="4470b8"/>
                <w:sz w:val="19"/>
                <w:szCs w:val="19"/>
                <w:rtl w:val="0"/>
              </w:rPr>
              <w:t xml:space="preserve">Tiempo y organización</w:t>
            </w:r>
          </w:p>
        </w:tc>
        <w:tc>
          <w:tcPr>
            <w:tcMar>
              <w:top w:w="85.0" w:type="dxa"/>
              <w:left w:w="110.0" w:type="dxa"/>
              <w:bottom w:w="85.0" w:type="dxa"/>
              <w:right w:w="110.0" w:type="dxa"/>
            </w:tcMar>
          </w:tcPr>
          <w:p w:rsidR="00000000" w:rsidDel="00000000" w:rsidP="00000000" w:rsidRDefault="00000000" w:rsidRPr="00000000" w14:paraId="0000004B">
            <w:pPr>
              <w:spacing w:after="0" w:line="270" w:lineRule="auto"/>
              <w:rPr>
                <w:sz w:val="19"/>
                <w:szCs w:val="19"/>
              </w:rPr>
            </w:pPr>
            <w:r w:rsidDel="00000000" w:rsidR="00000000" w:rsidRPr="00000000">
              <w:rPr>
                <w:sz w:val="19"/>
                <w:szCs w:val="19"/>
                <w:rtl w:val="0"/>
              </w:rPr>
              <w:t xml:space="preserve">El cronograma de la asignatura contempla 18 semanas distribuidas en tres fases: definición y planificación, desarrollo incremental mediante sprints, y validación, documentación y presentación. Las horas asignadas se complementan con trabajo autónomo del equipo, con control semanal del avance mediante entregas parciales y un repositorio compartido.</w:t>
            </w:r>
          </w:p>
        </w:tc>
      </w:tr>
      <w:tr>
        <w:trPr>
          <w:cantSplit w:val="0"/>
          <w:tblHeader w:val="0"/>
        </w:trPr>
        <w:tc>
          <w:tcPr>
            <w:shd w:fill="eef3f9" w:val="clear"/>
            <w:tcMar>
              <w:top w:w="85.0" w:type="dxa"/>
              <w:left w:w="110.0" w:type="dxa"/>
              <w:bottom w:w="85.0" w:type="dxa"/>
              <w:right w:w="110.0" w:type="dxa"/>
            </w:tcMar>
          </w:tcPr>
          <w:p w:rsidR="00000000" w:rsidDel="00000000" w:rsidP="00000000" w:rsidRDefault="00000000" w:rsidRPr="00000000" w14:paraId="0000004C">
            <w:pPr>
              <w:spacing w:after="0" w:line="270" w:lineRule="auto"/>
              <w:rPr>
                <w:b w:val="1"/>
                <w:bCs w:val="1"/>
                <w:color w:val="4470b8"/>
                <w:sz w:val="19"/>
                <w:szCs w:val="19"/>
              </w:rPr>
            </w:pPr>
            <w:r w:rsidDel="00000000" w:rsidR="00000000" w:rsidRPr="00000000">
              <w:rPr>
                <w:b w:val="1"/>
                <w:bCs w:val="1"/>
                <w:color w:val="4470b8"/>
                <w:sz w:val="19"/>
                <w:szCs w:val="19"/>
                <w:rtl w:val="0"/>
              </w:rPr>
              <w:t xml:space="preserve">Equipo</w:t>
            </w:r>
          </w:p>
        </w:tc>
        <w:tc>
          <w:tcPr>
            <w:shd w:fill="eef3f9" w:val="clear"/>
            <w:tcMar>
              <w:top w:w="85.0" w:type="dxa"/>
              <w:left w:w="110.0" w:type="dxa"/>
              <w:bottom w:w="85.0" w:type="dxa"/>
              <w:right w:w="110.0" w:type="dxa"/>
            </w:tcMar>
          </w:tcPr>
          <w:p w:rsidR="00000000" w:rsidDel="00000000" w:rsidP="00000000" w:rsidRDefault="00000000" w:rsidRPr="00000000" w14:paraId="0000004D">
            <w:pPr>
              <w:spacing w:after="0" w:line="270" w:lineRule="auto"/>
              <w:rPr>
                <w:sz w:val="19"/>
                <w:szCs w:val="19"/>
              </w:rPr>
            </w:pPr>
            <w:r w:rsidDel="00000000" w:rsidR="00000000" w:rsidRPr="00000000">
              <w:rPr>
                <w:sz w:val="19"/>
                <w:szCs w:val="19"/>
                <w:rtl w:val="0"/>
              </w:rPr>
              <w:t xml:space="preserve">Tres estudiantes. Las tareas se distribuyen según las capacidades de cada integrante y cubren levantamiento de requerimientos, diseño, programación, base de datos, pruebas y documentación.</w:t>
            </w:r>
          </w:p>
        </w:tc>
      </w:tr>
      <w:tr>
        <w:trPr>
          <w:cantSplit w:val="0"/>
          <w:tblHeader w:val="0"/>
        </w:trPr>
        <w:tc>
          <w:tcPr>
            <w:tcMar>
              <w:top w:w="85.0" w:type="dxa"/>
              <w:left w:w="110.0" w:type="dxa"/>
              <w:bottom w:w="85.0" w:type="dxa"/>
              <w:right w:w="110.0" w:type="dxa"/>
            </w:tcMar>
          </w:tcPr>
          <w:p w:rsidR="00000000" w:rsidDel="00000000" w:rsidP="00000000" w:rsidRDefault="00000000" w:rsidRPr="00000000" w14:paraId="0000004E">
            <w:pPr>
              <w:spacing w:after="0" w:line="270" w:lineRule="auto"/>
              <w:rPr>
                <w:b w:val="1"/>
                <w:bCs w:val="1"/>
                <w:color w:val="4470b8"/>
                <w:sz w:val="19"/>
                <w:szCs w:val="19"/>
              </w:rPr>
            </w:pPr>
            <w:r w:rsidDel="00000000" w:rsidR="00000000" w:rsidRPr="00000000">
              <w:rPr>
                <w:b w:val="1"/>
                <w:bCs w:val="1"/>
                <w:color w:val="4470b8"/>
                <w:sz w:val="19"/>
                <w:szCs w:val="19"/>
                <w:rtl w:val="0"/>
              </w:rPr>
              <w:t xml:space="preserve">Materiales y recursos</w:t>
            </w:r>
          </w:p>
        </w:tc>
        <w:tc>
          <w:tcPr>
            <w:tcMar>
              <w:top w:w="85.0" w:type="dxa"/>
              <w:left w:w="110.0" w:type="dxa"/>
              <w:bottom w:w="85.0" w:type="dxa"/>
              <w:right w:w="110.0" w:type="dxa"/>
            </w:tcMar>
          </w:tcPr>
          <w:p w:rsidR="00000000" w:rsidDel="00000000" w:rsidP="00000000" w:rsidRDefault="00000000" w:rsidRPr="00000000" w14:paraId="0000004F">
            <w:pPr>
              <w:spacing w:after="0" w:line="270" w:lineRule="auto"/>
              <w:rPr>
                <w:sz w:val="19"/>
                <w:szCs w:val="19"/>
              </w:rPr>
            </w:pPr>
            <w:r w:rsidDel="00000000" w:rsidR="00000000" w:rsidRPr="00000000">
              <w:rPr>
                <w:sz w:val="19"/>
                <w:szCs w:val="19"/>
                <w:rtl w:val="0"/>
              </w:rPr>
              <w:t xml:space="preserve">Computadores personales, conexión a Internet, entorno de desarrollo, Git y GitHub, herramientas de modelamiento y tecnologías de software libre como Python, Django, FastAPI y PostgreSQL. La organización aporta el servidor Windows Server 2016 donde se programan los servicios. Todas son de acceso libre o cuentan con versiones gratuitas, por lo que no se requiere adquirir licencias adicionales para desarrollar y probar la solución.</w:t>
            </w:r>
          </w:p>
        </w:tc>
      </w:tr>
      <w:tr>
        <w:trPr>
          <w:cantSplit w:val="0"/>
          <w:tblHeader w:val="0"/>
        </w:trPr>
        <w:tc>
          <w:tcPr>
            <w:shd w:fill="eef3f9" w:val="clear"/>
            <w:tcMar>
              <w:top w:w="85.0" w:type="dxa"/>
              <w:left w:w="110.0" w:type="dxa"/>
              <w:bottom w:w="85.0" w:type="dxa"/>
              <w:right w:w="110.0" w:type="dxa"/>
            </w:tcMar>
          </w:tcPr>
          <w:p w:rsidR="00000000" w:rsidDel="00000000" w:rsidP="00000000" w:rsidRDefault="00000000" w:rsidRPr="00000000" w14:paraId="00000050">
            <w:pPr>
              <w:spacing w:after="0" w:line="270" w:lineRule="auto"/>
              <w:rPr>
                <w:b w:val="1"/>
                <w:bCs w:val="1"/>
                <w:color w:val="4470b8"/>
                <w:sz w:val="19"/>
                <w:szCs w:val="19"/>
              </w:rPr>
            </w:pPr>
            <w:r w:rsidDel="00000000" w:rsidR="00000000" w:rsidRPr="00000000">
              <w:rPr>
                <w:b w:val="1"/>
                <w:bCs w:val="1"/>
                <w:color w:val="4470b8"/>
                <w:sz w:val="19"/>
                <w:szCs w:val="19"/>
                <w:rtl w:val="0"/>
              </w:rPr>
              <w:t xml:space="preserve">Alcance acotado</w:t>
            </w:r>
          </w:p>
        </w:tc>
        <w:tc>
          <w:tcPr>
            <w:shd w:fill="eef3f9" w:val="clear"/>
            <w:tcMar>
              <w:top w:w="85.0" w:type="dxa"/>
              <w:left w:w="110.0" w:type="dxa"/>
              <w:bottom w:w="85.0" w:type="dxa"/>
              <w:right w:w="110.0" w:type="dxa"/>
            </w:tcMar>
          </w:tcPr>
          <w:p w:rsidR="00000000" w:rsidDel="00000000" w:rsidP="00000000" w:rsidRDefault="00000000" w:rsidRPr="00000000" w14:paraId="00000051">
            <w:pPr>
              <w:spacing w:after="0" w:line="270" w:lineRule="auto"/>
              <w:rPr>
                <w:sz w:val="19"/>
                <w:szCs w:val="19"/>
              </w:rPr>
            </w:pPr>
            <w:r w:rsidDel="00000000" w:rsidR="00000000" w:rsidRPr="00000000">
              <w:rPr>
                <w:sz w:val="19"/>
                <w:szCs w:val="19"/>
                <w:rtl w:val="0"/>
              </w:rPr>
              <w:t xml:space="preserve">El producto mínimo viable está compuesto por seis módulos. La incorporación de Posventa es factible porque se limita a sus funciones esenciales y comparte componentes transversales ya contemplados: usuarios, permisos, autorizaciones, notificaciones y trazabilidad. Los módulos secundarios quedan registrados como mejoras futuras.</w:t>
            </w:r>
          </w:p>
        </w:tc>
      </w:tr>
      <w:tr>
        <w:trPr>
          <w:cantSplit w:val="0"/>
          <w:tblHeader w:val="0"/>
        </w:trPr>
        <w:tc>
          <w:tcPr>
            <w:tcMar>
              <w:top w:w="85.0" w:type="dxa"/>
              <w:left w:w="110.0" w:type="dxa"/>
              <w:bottom w:w="85.0" w:type="dxa"/>
              <w:right w:w="110.0" w:type="dxa"/>
            </w:tcMar>
          </w:tcPr>
          <w:p w:rsidR="00000000" w:rsidDel="00000000" w:rsidP="00000000" w:rsidRDefault="00000000" w:rsidRPr="00000000" w14:paraId="00000052">
            <w:pPr>
              <w:spacing w:after="0" w:line="270" w:lineRule="auto"/>
              <w:rPr>
                <w:b w:val="1"/>
                <w:bCs w:val="1"/>
                <w:color w:val="4470b8"/>
                <w:sz w:val="19"/>
                <w:szCs w:val="19"/>
              </w:rPr>
            </w:pPr>
            <w:r w:rsidDel="00000000" w:rsidR="00000000" w:rsidRPr="00000000">
              <w:rPr>
                <w:b w:val="1"/>
                <w:bCs w:val="1"/>
                <w:color w:val="4470b8"/>
                <w:sz w:val="19"/>
                <w:szCs w:val="19"/>
                <w:rtl w:val="0"/>
              </w:rPr>
              <w:t xml:space="preserve">Riesgos y medidas</w:t>
            </w:r>
          </w:p>
        </w:tc>
        <w:tc>
          <w:tcPr>
            <w:tcMar>
              <w:top w:w="85.0" w:type="dxa"/>
              <w:left w:w="110.0" w:type="dxa"/>
              <w:bottom w:w="85.0" w:type="dxa"/>
              <w:right w:w="110.0" w:type="dxa"/>
            </w:tcMar>
          </w:tcPr>
          <w:p w:rsidR="00000000" w:rsidDel="00000000" w:rsidP="00000000" w:rsidRDefault="00000000" w:rsidRPr="00000000" w14:paraId="00000053">
            <w:pPr>
              <w:spacing w:after="100" w:line="300" w:lineRule="auto"/>
              <w:jc w:val="both"/>
              <w:rPr>
                <w:sz w:val="19"/>
                <w:szCs w:val="19"/>
              </w:rPr>
            </w:pPr>
            <w:r w:rsidDel="00000000" w:rsidR="00000000" w:rsidRPr="00000000">
              <w:rPr>
                <w:sz w:val="19"/>
                <w:szCs w:val="19"/>
                <w:rtl w:val="0"/>
              </w:rPr>
              <w:t xml:space="preserve">Alcance mayor al tiempo disponible: producto mínimo viable definido, funciones esenciales priorizadas y módulos secundarios registrados como mejoras futuras.</w:t>
            </w:r>
          </w:p>
          <w:p w:rsidR="00000000" w:rsidDel="00000000" w:rsidP="00000000" w:rsidRDefault="00000000" w:rsidRPr="00000000" w14:paraId="00000054">
            <w:pPr>
              <w:spacing w:after="100" w:line="300" w:lineRule="auto"/>
              <w:jc w:val="both"/>
              <w:rPr>
                <w:sz w:val="19"/>
                <w:szCs w:val="19"/>
              </w:rPr>
            </w:pPr>
            <w:r w:rsidDel="00000000" w:rsidR="00000000" w:rsidRPr="00000000">
              <w:rPr>
                <w:sz w:val="19"/>
                <w:szCs w:val="19"/>
                <w:rtl w:val="0"/>
              </w:rPr>
              <w:t xml:space="preserve">Cambios en los requerimientos: refinamiento del backlog en cada sprint, criterios de aceptación por historia de usuario y acuerdo de los cambios con la organización y el docente.</w:t>
            </w:r>
          </w:p>
          <w:p w:rsidR="00000000" w:rsidDel="00000000" w:rsidP="00000000" w:rsidRDefault="00000000" w:rsidRPr="00000000" w14:paraId="00000055">
            <w:pPr>
              <w:spacing w:after="100" w:line="300" w:lineRule="auto"/>
              <w:jc w:val="both"/>
              <w:rPr>
                <w:sz w:val="19"/>
                <w:szCs w:val="19"/>
              </w:rPr>
            </w:pPr>
            <w:r w:rsidDel="00000000" w:rsidR="00000000" w:rsidRPr="00000000">
              <w:rPr>
                <w:sz w:val="19"/>
                <w:szCs w:val="19"/>
                <w:rtl w:val="0"/>
              </w:rPr>
              <w:t xml:space="preserve">Disponibilidad de los integrantes: planificación de tareas por sprint, impedimentos informados en las reuniones de seguimiento y redistribución del trabajo cuando corresponda.</w:t>
            </w:r>
          </w:p>
          <w:p w:rsidR="00000000" w:rsidDel="00000000" w:rsidP="00000000" w:rsidRDefault="00000000" w:rsidRPr="00000000" w14:paraId="00000056">
            <w:pPr>
              <w:spacing w:after="100" w:line="300" w:lineRule="auto"/>
              <w:jc w:val="both"/>
              <w:rPr>
                <w:sz w:val="19"/>
                <w:szCs w:val="19"/>
              </w:rPr>
            </w:pPr>
            <w:r w:rsidDel="00000000" w:rsidR="00000000" w:rsidRPr="00000000">
              <w:rPr>
                <w:sz w:val="19"/>
                <w:szCs w:val="19"/>
                <w:rtl w:val="0"/>
              </w:rPr>
              <w:t xml:space="preserve">Acceso al entorno real de SAP Business One: uso de datos de prueba y servicios simulados para validar los flujos de integración sin utilizar información real de la empresa.</w:t>
            </w:r>
          </w:p>
          <w:p w:rsidR="00000000" w:rsidDel="00000000" w:rsidP="00000000" w:rsidRDefault="00000000" w:rsidRPr="00000000" w14:paraId="00000057">
            <w:pPr>
              <w:spacing w:after="0" w:line="300" w:lineRule="auto"/>
              <w:jc w:val="both"/>
              <w:rPr>
                <w:sz w:val="19"/>
                <w:szCs w:val="19"/>
              </w:rPr>
            </w:pPr>
            <w:r w:rsidDel="00000000" w:rsidR="00000000" w:rsidRPr="00000000">
              <w:rPr>
                <w:sz w:val="19"/>
                <w:szCs w:val="19"/>
                <w:rtl w:val="0"/>
              </w:rPr>
              <w:t xml:space="preserve">Confidencialidad de la información corporativa: repositorio privado, datos ficticios en las demostraciones y evidencias sanitizadas, sin credenciales, rutas ni configuraciones sensibles.</w:t>
            </w:r>
          </w:p>
        </w:tc>
      </w:tr>
    </w:tbl>
    <w:p w:rsidR="00000000" w:rsidDel="00000000" w:rsidP="00000000" w:rsidRDefault="00000000" w:rsidRPr="00000000" w14:paraId="00000058">
      <w:pPr>
        <w:spacing w:after="0" w:before="0" w:line="320" w:lineRule="auto"/>
        <w:rPr>
          <w:sz w:val="12"/>
          <w:szCs w:val="12"/>
        </w:rPr>
      </w:pPr>
      <w:r w:rsidDel="00000000" w:rsidR="00000000" w:rsidRPr="00000000">
        <w:rPr>
          <w:rtl w:val="0"/>
        </w:rPr>
      </w:r>
    </w:p>
    <w:p w:rsidR="00000000" w:rsidDel="00000000" w:rsidP="00000000" w:rsidRDefault="00000000" w:rsidRPr="00000000" w14:paraId="00000059">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A">
      <w:pPr>
        <w:pBdr>
          <w:bottom w:color="f7a81b" w:space="4" w:sz="18" w:val="single"/>
        </w:pBdr>
        <w:spacing w:after="300" w:before="400" w:line="264" w:lineRule="auto"/>
        <w:rPr>
          <w:b w:val="1"/>
          <w:bCs w:val="1"/>
          <w:color w:val="1c3557"/>
          <w:sz w:val="32"/>
          <w:szCs w:val="32"/>
        </w:rPr>
      </w:pPr>
      <w:r w:rsidDel="00000000" w:rsidR="00000000" w:rsidRPr="00000000">
        <w:rPr>
          <w:b w:val="1"/>
          <w:bCs w:val="1"/>
          <w:color w:val="1c3557"/>
          <w:sz w:val="32"/>
          <w:szCs w:val="32"/>
          <w:rtl w:val="0"/>
        </w:rPr>
        <w:t xml:space="preserve">PARTE II</w:t>
      </w:r>
    </w:p>
    <w:tbl>
      <w:tblPr>
        <w:tblStyle w:val="Table10"/>
        <w:tblW w:w="9648.0" w:type="dxa"/>
        <w:jc w:val="left"/>
        <w:tblInd w:w="-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48"/>
        <w:tblGridChange w:id="0">
          <w:tblGrid>
            <w:gridCol w:w="9648"/>
          </w:tblGrid>
        </w:tblGridChange>
      </w:tblGrid>
      <w:tr>
        <w:trPr>
          <w:cantSplit w:val="0"/>
          <w:tblHeader w:val="0"/>
        </w:trPr>
        <w:tc>
          <w:tcPr>
            <w:tcBorders>
              <w:left w:color="f7a81b" w:space="0" w:sz="30" w:val="single"/>
            </w:tcBorders>
            <w:shd w:fill="1c3557" w:val="clear"/>
            <w:tcMar>
              <w:top w:w="110.0" w:type="dxa"/>
              <w:left w:w="170.0" w:type="dxa"/>
              <w:bottom w:w="110.0" w:type="dxa"/>
              <w:right w:w="140.0" w:type="dxa"/>
            </w:tcMar>
          </w:tcPr>
          <w:p w:rsidR="00000000" w:rsidDel="00000000" w:rsidP="00000000" w:rsidRDefault="00000000" w:rsidRPr="00000000" w14:paraId="0000005B">
            <w:pPr>
              <w:spacing w:after="0" w:line="264" w:lineRule="auto"/>
              <w:rPr>
                <w:b w:val="1"/>
                <w:bCs w:val="1"/>
                <w:color w:val="ffffff"/>
                <w:sz w:val="26"/>
                <w:szCs w:val="26"/>
              </w:rPr>
            </w:pPr>
            <w:r w:rsidDel="00000000" w:rsidR="00000000" w:rsidRPr="00000000">
              <w:rPr>
                <w:b w:val="1"/>
                <w:bCs w:val="1"/>
                <w:color w:val="ffffff"/>
                <w:sz w:val="26"/>
                <w:szCs w:val="26"/>
                <w:rtl w:val="0"/>
              </w:rPr>
              <w:t xml:space="preserve">4. Objetivos</w:t>
            </w:r>
          </w:p>
        </w:tc>
      </w:tr>
    </w:tbl>
    <w:p w:rsidR="00000000" w:rsidDel="00000000" w:rsidP="00000000" w:rsidRDefault="00000000" w:rsidRPr="00000000" w14:paraId="0000005C">
      <w:pPr>
        <w:spacing w:after="200" w:before="0" w:line="320" w:lineRule="auto"/>
        <w:rPr>
          <w:sz w:val="12"/>
          <w:szCs w:val="12"/>
        </w:rPr>
      </w:pPr>
      <w:r w:rsidDel="00000000" w:rsidR="00000000" w:rsidRPr="00000000">
        <w:rPr>
          <w:rtl w:val="0"/>
        </w:rPr>
      </w:r>
    </w:p>
    <w:tbl>
      <w:tblPr>
        <w:tblStyle w:val="Table11"/>
        <w:tblW w:w="9648.0" w:type="dxa"/>
        <w:jc w:val="left"/>
        <w:tblInd w:w="-110.0" w:type="dxa"/>
        <w:tblBorders>
          <w:top w:color="b9bfc8" w:space="0" w:sz="4" w:val="single"/>
          <w:left w:color="b9bfc8" w:space="0" w:sz="4" w:val="single"/>
          <w:bottom w:color="b9bfc8" w:space="0" w:sz="4" w:val="single"/>
          <w:right w:color="b9bfc8" w:space="0" w:sz="4" w:val="single"/>
          <w:insideH w:color="b9bfc8" w:space="0" w:sz="4" w:val="single"/>
          <w:insideV w:color="b9bfc8" w:space="0" w:sz="4" w:val="single"/>
        </w:tblBorders>
        <w:tblLayout w:type="fixed"/>
        <w:tblLook w:val="0000"/>
      </w:tblPr>
      <w:tblGrid>
        <w:gridCol w:w="2600"/>
        <w:gridCol w:w="7048"/>
        <w:tblGridChange w:id="0">
          <w:tblGrid>
            <w:gridCol w:w="2600"/>
            <w:gridCol w:w="7048"/>
          </w:tblGrid>
        </w:tblGridChange>
      </w:tblGrid>
      <w:tr>
        <w:trPr>
          <w:cantSplit w:val="0"/>
          <w:tblHeader w:val="0"/>
        </w:trPr>
        <w:tc>
          <w:tcPr>
            <w:tcMar>
              <w:top w:w="85.0" w:type="dxa"/>
              <w:left w:w="110.0" w:type="dxa"/>
              <w:bottom w:w="85.0" w:type="dxa"/>
              <w:right w:w="110.0" w:type="dxa"/>
            </w:tcMar>
          </w:tcPr>
          <w:p w:rsidR="00000000" w:rsidDel="00000000" w:rsidP="00000000" w:rsidRDefault="00000000" w:rsidRPr="00000000" w14:paraId="0000005D">
            <w:pPr>
              <w:spacing w:after="0" w:line="270" w:lineRule="auto"/>
              <w:rPr>
                <w:b w:val="1"/>
                <w:bCs w:val="1"/>
                <w:color w:val="4470b8"/>
                <w:sz w:val="19"/>
                <w:szCs w:val="19"/>
              </w:rPr>
            </w:pPr>
            <w:r w:rsidDel="00000000" w:rsidR="00000000" w:rsidRPr="00000000">
              <w:rPr>
                <w:b w:val="1"/>
                <w:bCs w:val="1"/>
                <w:color w:val="4470b8"/>
                <w:sz w:val="19"/>
                <w:szCs w:val="19"/>
                <w:rtl w:val="0"/>
              </w:rPr>
              <w:t xml:space="preserve">Objetivo general</w:t>
            </w:r>
          </w:p>
        </w:tc>
        <w:tc>
          <w:tcPr>
            <w:tcMar>
              <w:top w:w="85.0" w:type="dxa"/>
              <w:left w:w="110.0" w:type="dxa"/>
              <w:bottom w:w="85.0" w:type="dxa"/>
              <w:right w:w="110.0" w:type="dxa"/>
            </w:tcMar>
          </w:tcPr>
          <w:p w:rsidR="00000000" w:rsidDel="00000000" w:rsidP="00000000" w:rsidRDefault="00000000" w:rsidRPr="00000000" w14:paraId="0000005E">
            <w:pPr>
              <w:spacing w:after="0" w:line="270" w:lineRule="auto"/>
              <w:rPr>
                <w:sz w:val="19"/>
                <w:szCs w:val="19"/>
              </w:rPr>
            </w:pPr>
            <w:r w:rsidDel="00000000" w:rsidR="00000000" w:rsidRPr="00000000">
              <w:rPr>
                <w:sz w:val="19"/>
                <w:szCs w:val="19"/>
                <w:rtl w:val="0"/>
              </w:rPr>
              <w:t xml:space="preserve">Desarrollar una plataforma web integrada de gestión interna para Grupo Gómez Hermanos que permita centralizar, automatizar y mantener la trazabilidad de los procesos organizacionales seleccionados, incorporando controles de acceso e integración con SAP Business One.</w:t>
            </w:r>
          </w:p>
        </w:tc>
      </w:tr>
      <w:tr>
        <w:trPr>
          <w:cantSplit w:val="0"/>
          <w:tblHeader w:val="0"/>
        </w:trPr>
        <w:tc>
          <w:tcPr>
            <w:shd w:fill="eef3f9" w:val="clear"/>
            <w:tcMar>
              <w:top w:w="85.0" w:type="dxa"/>
              <w:left w:w="110.0" w:type="dxa"/>
              <w:bottom w:w="85.0" w:type="dxa"/>
              <w:right w:w="110.0" w:type="dxa"/>
            </w:tcMar>
          </w:tcPr>
          <w:p w:rsidR="00000000" w:rsidDel="00000000" w:rsidP="00000000" w:rsidRDefault="00000000" w:rsidRPr="00000000" w14:paraId="0000005F">
            <w:pPr>
              <w:spacing w:after="0" w:line="270" w:lineRule="auto"/>
              <w:rPr>
                <w:b w:val="1"/>
                <w:bCs w:val="1"/>
                <w:color w:val="4470b8"/>
                <w:sz w:val="19"/>
                <w:szCs w:val="19"/>
              </w:rPr>
            </w:pPr>
            <w:r w:rsidDel="00000000" w:rsidR="00000000" w:rsidRPr="00000000">
              <w:rPr>
                <w:b w:val="1"/>
                <w:bCs w:val="1"/>
                <w:color w:val="4470b8"/>
                <w:sz w:val="19"/>
                <w:szCs w:val="19"/>
                <w:rtl w:val="0"/>
              </w:rPr>
              <w:t xml:space="preserve">Objetivos específicos</w:t>
            </w:r>
          </w:p>
        </w:tc>
        <w:tc>
          <w:tcPr>
            <w:shd w:fill="eef3f9" w:val="clear"/>
            <w:tcMar>
              <w:top w:w="85.0" w:type="dxa"/>
              <w:left w:w="110.0" w:type="dxa"/>
              <w:bottom w:w="85.0" w:type="dxa"/>
              <w:right w:w="110.0" w:type="dxa"/>
            </w:tcMar>
          </w:tcPr>
          <w:p w:rsidR="00000000" w:rsidDel="00000000" w:rsidP="00000000" w:rsidRDefault="00000000" w:rsidRPr="00000000" w14:paraId="00000060">
            <w:pPr>
              <w:spacing w:after="100" w:line="300" w:lineRule="auto"/>
              <w:jc w:val="both"/>
              <w:rPr>
                <w:sz w:val="19"/>
                <w:szCs w:val="19"/>
              </w:rPr>
            </w:pPr>
            <w:r w:rsidDel="00000000" w:rsidR="00000000" w:rsidRPr="00000000">
              <w:rPr>
                <w:sz w:val="19"/>
                <w:szCs w:val="19"/>
                <w:rtl w:val="0"/>
              </w:rPr>
              <w:t xml:space="preserve">1. Analizar los procesos actuales de GGH y levantar los requerimientos funcionales y no funcionales de la plataforma.</w:t>
            </w:r>
          </w:p>
          <w:p w:rsidR="00000000" w:rsidDel="00000000" w:rsidP="00000000" w:rsidRDefault="00000000" w:rsidRPr="00000000" w14:paraId="00000061">
            <w:pPr>
              <w:spacing w:after="100" w:line="300" w:lineRule="auto"/>
              <w:jc w:val="both"/>
              <w:rPr>
                <w:sz w:val="19"/>
                <w:szCs w:val="19"/>
              </w:rPr>
            </w:pPr>
            <w:r w:rsidDel="00000000" w:rsidR="00000000" w:rsidRPr="00000000">
              <w:rPr>
                <w:sz w:val="19"/>
                <w:szCs w:val="19"/>
                <w:rtl w:val="0"/>
              </w:rPr>
              <w:t xml:space="preserve">2. Definir y priorizar las funcionalidades de los seis módulos seleccionados, considerando las necesidades de la organización, el tiempo disponible y la capacidad del equipo.</w:t>
            </w:r>
          </w:p>
          <w:p w:rsidR="00000000" w:rsidDel="00000000" w:rsidP="00000000" w:rsidRDefault="00000000" w:rsidRPr="00000000" w14:paraId="00000062">
            <w:pPr>
              <w:spacing w:after="100" w:line="300" w:lineRule="auto"/>
              <w:jc w:val="both"/>
              <w:rPr>
                <w:sz w:val="19"/>
                <w:szCs w:val="19"/>
              </w:rPr>
            </w:pPr>
            <w:r w:rsidDel="00000000" w:rsidR="00000000" w:rsidRPr="00000000">
              <w:rPr>
                <w:sz w:val="19"/>
                <w:szCs w:val="19"/>
                <w:rtl w:val="0"/>
              </w:rPr>
              <w:t xml:space="preserve">3. Diseñar la arquitectura, la base de datos, las interfaces y el modelo de roles y permisos necesarios para el funcionamiento de la solución.</w:t>
            </w:r>
          </w:p>
          <w:p w:rsidR="00000000" w:rsidDel="00000000" w:rsidP="00000000" w:rsidRDefault="00000000" w:rsidRPr="00000000" w14:paraId="00000063">
            <w:pPr>
              <w:spacing w:after="100" w:line="300" w:lineRule="auto"/>
              <w:jc w:val="both"/>
              <w:rPr>
                <w:sz w:val="19"/>
                <w:szCs w:val="19"/>
              </w:rPr>
            </w:pPr>
            <w:r w:rsidDel="00000000" w:rsidR="00000000" w:rsidRPr="00000000">
              <w:rPr>
                <w:sz w:val="19"/>
                <w:szCs w:val="19"/>
                <w:rtl w:val="0"/>
              </w:rPr>
              <w:t xml:space="preserve">4. Implementar los módulos de usuarios y permisos, solicitudes y autorizaciones, gestión comercial, notificaciones y trazabilidad, integración con SAP Business One y gestión de Posventa.</w:t>
            </w:r>
          </w:p>
          <w:p w:rsidR="00000000" w:rsidDel="00000000" w:rsidP="00000000" w:rsidRDefault="00000000" w:rsidRPr="00000000" w14:paraId="00000064">
            <w:pPr>
              <w:spacing w:after="100" w:line="300" w:lineRule="auto"/>
              <w:jc w:val="both"/>
              <w:rPr>
                <w:sz w:val="19"/>
                <w:szCs w:val="19"/>
              </w:rPr>
            </w:pPr>
            <w:r w:rsidDel="00000000" w:rsidR="00000000" w:rsidRPr="00000000">
              <w:rPr>
                <w:sz w:val="19"/>
                <w:szCs w:val="19"/>
                <w:rtl w:val="0"/>
              </w:rPr>
              <w:t xml:space="preserve">5. Desarrollar o simular la integración con SAP Business One para consultar y transferir información de manera controlada y segura.</w:t>
            </w:r>
          </w:p>
          <w:p w:rsidR="00000000" w:rsidDel="00000000" w:rsidP="00000000" w:rsidRDefault="00000000" w:rsidRPr="00000000" w14:paraId="00000065">
            <w:pPr>
              <w:spacing w:after="100" w:line="300" w:lineRule="auto"/>
              <w:jc w:val="both"/>
              <w:rPr>
                <w:sz w:val="19"/>
                <w:szCs w:val="19"/>
              </w:rPr>
            </w:pPr>
            <w:r w:rsidDel="00000000" w:rsidR="00000000" w:rsidRPr="00000000">
              <w:rPr>
                <w:sz w:val="19"/>
                <w:szCs w:val="19"/>
                <w:rtl w:val="0"/>
              </w:rPr>
              <w:t xml:space="preserve">6. Ejecutar pruebas funcionales, de integración, seguridad y calidad para comprobar el cumplimiento de los requerimientos y criterios de aceptación.</w:t>
            </w:r>
          </w:p>
          <w:p w:rsidR="00000000" w:rsidDel="00000000" w:rsidP="00000000" w:rsidRDefault="00000000" w:rsidRPr="00000000" w14:paraId="00000066">
            <w:pPr>
              <w:spacing w:after="0" w:line="300" w:lineRule="auto"/>
              <w:jc w:val="both"/>
              <w:rPr>
                <w:sz w:val="19"/>
                <w:szCs w:val="19"/>
              </w:rPr>
            </w:pPr>
            <w:r w:rsidDel="00000000" w:rsidR="00000000" w:rsidRPr="00000000">
              <w:rPr>
                <w:sz w:val="19"/>
                <w:szCs w:val="19"/>
                <w:rtl w:val="0"/>
              </w:rPr>
              <w:t xml:space="preserve">7. Elaborar la documentación técnica y funcional, registrando el desarrollo, las pruebas, los resultados y las mejoras realizadas durante el proyecto.</w:t>
            </w:r>
          </w:p>
        </w:tc>
      </w:tr>
    </w:tbl>
    <w:p w:rsidR="00000000" w:rsidDel="00000000" w:rsidP="00000000" w:rsidRDefault="00000000" w:rsidRPr="00000000" w14:paraId="00000067">
      <w:pPr>
        <w:spacing w:after="180" w:before="0" w:line="320" w:lineRule="auto"/>
        <w:rPr>
          <w:sz w:val="12"/>
          <w:szCs w:val="12"/>
        </w:rPr>
      </w:pPr>
      <w:r w:rsidDel="00000000" w:rsidR="00000000" w:rsidRPr="00000000">
        <w:rPr>
          <w:rtl w:val="0"/>
        </w:rPr>
      </w:r>
    </w:p>
    <w:tbl>
      <w:tblPr>
        <w:tblStyle w:val="Table12"/>
        <w:tblW w:w="9648.0" w:type="dxa"/>
        <w:jc w:val="left"/>
        <w:tblInd w:w="-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48"/>
        <w:tblGridChange w:id="0">
          <w:tblGrid>
            <w:gridCol w:w="9648"/>
          </w:tblGrid>
        </w:tblGridChange>
      </w:tblGrid>
      <w:tr>
        <w:trPr>
          <w:cantSplit w:val="0"/>
          <w:tblHeader w:val="0"/>
        </w:trPr>
        <w:tc>
          <w:tcPr>
            <w:tcBorders>
              <w:left w:color="f7a81b" w:space="0" w:sz="30" w:val="single"/>
            </w:tcBorders>
            <w:shd w:fill="1c3557" w:val="clear"/>
            <w:tcMar>
              <w:top w:w="110.0" w:type="dxa"/>
              <w:left w:w="170.0" w:type="dxa"/>
              <w:bottom w:w="110.0" w:type="dxa"/>
              <w:right w:w="140.0" w:type="dxa"/>
            </w:tcMar>
          </w:tcPr>
          <w:p w:rsidR="00000000" w:rsidDel="00000000" w:rsidP="00000000" w:rsidRDefault="00000000" w:rsidRPr="00000000" w14:paraId="00000068">
            <w:pPr>
              <w:spacing w:after="0" w:line="264" w:lineRule="auto"/>
              <w:rPr>
                <w:b w:val="1"/>
                <w:bCs w:val="1"/>
                <w:color w:val="ffffff"/>
                <w:sz w:val="26"/>
                <w:szCs w:val="26"/>
              </w:rPr>
            </w:pPr>
            <w:r w:rsidDel="00000000" w:rsidR="00000000" w:rsidRPr="00000000">
              <w:rPr>
                <w:b w:val="1"/>
                <w:bCs w:val="1"/>
                <w:color w:val="ffffff"/>
                <w:sz w:val="26"/>
                <w:szCs w:val="26"/>
                <w:rtl w:val="0"/>
              </w:rPr>
              <w:t xml:space="preserve">5. Metodología</w:t>
            </w:r>
          </w:p>
        </w:tc>
      </w:tr>
    </w:tbl>
    <w:p w:rsidR="00000000" w:rsidDel="00000000" w:rsidP="00000000" w:rsidRDefault="00000000" w:rsidRPr="00000000" w14:paraId="00000069">
      <w:pPr>
        <w:spacing w:after="200" w:before="0" w:line="320" w:lineRule="auto"/>
        <w:rPr>
          <w:sz w:val="12"/>
          <w:szCs w:val="12"/>
        </w:rPr>
      </w:pPr>
      <w:r w:rsidDel="00000000" w:rsidR="00000000" w:rsidRPr="00000000">
        <w:rPr>
          <w:rtl w:val="0"/>
        </w:rPr>
      </w:r>
    </w:p>
    <w:tbl>
      <w:tblPr>
        <w:tblStyle w:val="Table13"/>
        <w:tblW w:w="9648.0" w:type="dxa"/>
        <w:jc w:val="left"/>
        <w:tblInd w:w="-110.0" w:type="dxa"/>
        <w:tblBorders>
          <w:top w:color="b9bfc8" w:space="0" w:sz="4" w:val="single"/>
          <w:left w:color="b9bfc8" w:space="0" w:sz="4" w:val="single"/>
          <w:bottom w:color="b9bfc8" w:space="0" w:sz="4" w:val="single"/>
          <w:right w:color="b9bfc8" w:space="0" w:sz="4" w:val="single"/>
          <w:insideH w:color="b9bfc8" w:space="0" w:sz="4" w:val="single"/>
          <w:insideV w:color="b9bfc8" w:space="0" w:sz="4" w:val="single"/>
        </w:tblBorders>
        <w:tblLayout w:type="fixed"/>
        <w:tblLook w:val="0000"/>
      </w:tblPr>
      <w:tblGrid>
        <w:gridCol w:w="2200"/>
        <w:gridCol w:w="7448"/>
        <w:tblGridChange w:id="0">
          <w:tblGrid>
            <w:gridCol w:w="2200"/>
            <w:gridCol w:w="7448"/>
          </w:tblGrid>
        </w:tblGridChange>
      </w:tblGrid>
      <w:tr>
        <w:trPr>
          <w:cantSplit w:val="0"/>
          <w:tblHeader w:val="0"/>
        </w:trPr>
        <w:tc>
          <w:tcPr>
            <w:tcMar>
              <w:top w:w="85.0" w:type="dxa"/>
              <w:left w:w="110.0" w:type="dxa"/>
              <w:bottom w:w="85.0" w:type="dxa"/>
              <w:right w:w="110.0" w:type="dxa"/>
            </w:tcMar>
          </w:tcPr>
          <w:p w:rsidR="00000000" w:rsidDel="00000000" w:rsidP="00000000" w:rsidRDefault="00000000" w:rsidRPr="00000000" w14:paraId="0000006A">
            <w:pPr>
              <w:spacing w:after="0" w:line="270" w:lineRule="auto"/>
              <w:rPr>
                <w:b w:val="1"/>
                <w:bCs w:val="1"/>
                <w:color w:val="4470b8"/>
                <w:sz w:val="19"/>
                <w:szCs w:val="19"/>
              </w:rPr>
            </w:pPr>
            <w:r w:rsidDel="00000000" w:rsidR="00000000" w:rsidRPr="00000000">
              <w:rPr>
                <w:b w:val="1"/>
                <w:bCs w:val="1"/>
                <w:color w:val="4470b8"/>
                <w:sz w:val="19"/>
                <w:szCs w:val="19"/>
                <w:rtl w:val="0"/>
              </w:rPr>
              <w:t xml:space="preserve">Descripción de la Metodología</w:t>
            </w:r>
          </w:p>
        </w:tc>
        <w:tc>
          <w:tcPr>
            <w:tcMar>
              <w:top w:w="85.0" w:type="dxa"/>
              <w:left w:w="110.0" w:type="dxa"/>
              <w:bottom w:w="85.0" w:type="dxa"/>
              <w:right w:w="110.0" w:type="dxa"/>
            </w:tcMar>
          </w:tcPr>
          <w:p w:rsidR="00000000" w:rsidDel="00000000" w:rsidP="00000000" w:rsidRDefault="00000000" w:rsidRPr="00000000" w14:paraId="0000006B">
            <w:pPr>
              <w:spacing w:after="100" w:line="300" w:lineRule="auto"/>
              <w:jc w:val="both"/>
              <w:rPr>
                <w:sz w:val="19"/>
                <w:szCs w:val="19"/>
              </w:rPr>
            </w:pPr>
            <w:r w:rsidDel="00000000" w:rsidR="00000000" w:rsidRPr="00000000">
              <w:rPr>
                <w:sz w:val="19"/>
                <w:szCs w:val="19"/>
                <w:rtl w:val="0"/>
              </w:rPr>
              <w:t xml:space="preserve">Para desarrollar la Plataforma Integrada con SAP Business One se utilizará una metodología ágil basada en Scrum, complementada con las etapas del ciclo de vida del software. Esta metodología permitirá organizar el proyecto en incrementos pequeños, revisar periódicamente los avances y realizar ajustes según los resultados obtenidos y la retroalimentación de la organización y del docente.</w:t>
            </w:r>
          </w:p>
          <w:p w:rsidR="00000000" w:rsidDel="00000000" w:rsidP="00000000" w:rsidRDefault="00000000" w:rsidRPr="00000000" w14:paraId="0000006C">
            <w:pPr>
              <w:spacing w:after="100" w:line="300" w:lineRule="auto"/>
              <w:jc w:val="both"/>
              <w:rPr>
                <w:sz w:val="19"/>
                <w:szCs w:val="19"/>
              </w:rPr>
            </w:pPr>
            <w:r w:rsidDel="00000000" w:rsidR="00000000" w:rsidRPr="00000000">
              <w:rPr>
                <w:sz w:val="19"/>
                <w:szCs w:val="19"/>
                <w:rtl w:val="0"/>
              </w:rPr>
              <w:t xml:space="preserve">Los requerimientos se registrarán en un Product Backlog mediante historias de usuario, criterios de aceptación, tareas técnicas, errores y mejoras. Cada elemento será priorizado considerando su valor para la organización, su complejidad, sus dependencias y el tiempo disponible, de modo que el equipo se concentre en las funcionalidades esenciales de los seis módulos seleccionados.</w:t>
            </w:r>
          </w:p>
          <w:p w:rsidR="00000000" w:rsidDel="00000000" w:rsidP="00000000" w:rsidRDefault="00000000" w:rsidRPr="00000000" w14:paraId="0000006D">
            <w:pPr>
              <w:spacing w:after="100" w:line="300" w:lineRule="auto"/>
              <w:jc w:val="both"/>
              <w:rPr>
                <w:sz w:val="19"/>
                <w:szCs w:val="19"/>
              </w:rPr>
            </w:pPr>
            <w:r w:rsidDel="00000000" w:rsidR="00000000" w:rsidRPr="00000000">
              <w:rPr>
                <w:sz w:val="19"/>
                <w:szCs w:val="19"/>
                <w:rtl w:val="0"/>
              </w:rPr>
              <w:t xml:space="preserve">El desarrollo se organizará en sprints de aproximadamente dos semanas. Al comenzar cada sprint se seleccionarán y distribuirán las tareas que formarán parte del Sprint Backlog. Durante su ejecución se realizarán actividades de análisis, diseño, programación, integración, pruebas y documentación. Al finalizar se revisará el incremento desarrollado y se identificarán oportunidades de mejora para el siguiente ciclo.</w:t>
            </w:r>
          </w:p>
          <w:p w:rsidR="00000000" w:rsidDel="00000000" w:rsidP="00000000" w:rsidRDefault="00000000" w:rsidRPr="00000000" w14:paraId="0000006E">
            <w:pPr>
              <w:spacing w:after="0" w:line="300" w:lineRule="auto"/>
              <w:jc w:val="both"/>
              <w:rPr>
                <w:sz w:val="19"/>
                <w:szCs w:val="19"/>
              </w:rPr>
            </w:pPr>
            <w:r w:rsidDel="00000000" w:rsidR="00000000" w:rsidRPr="00000000">
              <w:rPr>
                <w:sz w:val="19"/>
                <w:szCs w:val="19"/>
                <w:rtl w:val="0"/>
              </w:rPr>
              <w:t xml:space="preserve">Las actividades de Scrum que se realizarán son la planificación del sprint, las reuniones breves de seguimiento, el refinamiento del Product Backlog, la revisión del sprint y la retrospectiva. Las tecnologías previstas son Python, Django, PostgreSQL, HTML, CSS y JavaScript. Se desarrollará además una API propia con FastAPI, que expone las consultas de solo lectura sobre SAP HANA, mientras el Service Layer de SAP Business One opera como único canal de escritura, de modo que cada documento enviado queda sujeto a las mismas validaciones que si hubiera sido digitado en el cliente del ERP. Los servicios se programan sobre un servidor Windows Server 2016 de la organización, que ya aloja la infraestructura del ERP. Para controlar el trabajo se utilizarán Git y GitHub en un repositorio privado.</w:t>
            </w:r>
          </w:p>
        </w:tc>
      </w:tr>
      <w:tr>
        <w:trPr>
          <w:cantSplit w:val="0"/>
          <w:tblHeader w:val="0"/>
        </w:trPr>
        <w:tc>
          <w:tcPr>
            <w:shd w:fill="eef3f9" w:val="clear"/>
            <w:tcMar>
              <w:top w:w="85.0" w:type="dxa"/>
              <w:left w:w="110.0" w:type="dxa"/>
              <w:bottom w:w="85.0" w:type="dxa"/>
              <w:right w:w="110.0" w:type="dxa"/>
            </w:tcMar>
          </w:tcPr>
          <w:p w:rsidR="00000000" w:rsidDel="00000000" w:rsidP="00000000" w:rsidRDefault="00000000" w:rsidRPr="00000000" w14:paraId="0000006F">
            <w:pPr>
              <w:spacing w:after="0" w:line="270" w:lineRule="auto"/>
              <w:rPr>
                <w:b w:val="1"/>
                <w:bCs w:val="1"/>
                <w:color w:val="1c3557"/>
                <w:sz w:val="19"/>
                <w:szCs w:val="19"/>
              </w:rPr>
            </w:pPr>
            <w:r w:rsidDel="00000000" w:rsidR="00000000" w:rsidRPr="00000000">
              <w:rPr>
                <w:b w:val="1"/>
                <w:bCs w:val="1"/>
                <w:color w:val="1c3557"/>
                <w:sz w:val="19"/>
                <w:szCs w:val="19"/>
                <w:rtl w:val="0"/>
              </w:rPr>
              <w:t xml:space="preserve">Matías Orellana</w:t>
            </w:r>
          </w:p>
        </w:tc>
        <w:tc>
          <w:tcPr>
            <w:shd w:fill="eef3f9" w:val="clear"/>
            <w:tcMar>
              <w:top w:w="85.0" w:type="dxa"/>
              <w:left w:w="110.0" w:type="dxa"/>
              <w:bottom w:w="85.0" w:type="dxa"/>
              <w:right w:w="110.0" w:type="dxa"/>
            </w:tcMar>
          </w:tcPr>
          <w:p w:rsidR="00000000" w:rsidDel="00000000" w:rsidP="00000000" w:rsidRDefault="00000000" w:rsidRPr="00000000" w14:paraId="00000070">
            <w:pPr>
              <w:spacing w:after="0" w:line="270" w:lineRule="auto"/>
              <w:rPr>
                <w:sz w:val="19"/>
                <w:szCs w:val="19"/>
              </w:rPr>
            </w:pPr>
            <w:r w:rsidDel="00000000" w:rsidR="00000000" w:rsidRPr="00000000">
              <w:rPr>
                <w:sz w:val="19"/>
                <w:szCs w:val="19"/>
                <w:rtl w:val="0"/>
              </w:rPr>
              <w:t xml:space="preserve">Coordinar el seguimiento de la metodología y el cronograma; apoyar el levantamiento de requerimientos; participar en el diseño de arquitectura; desarrollar componentes de backend e integración; controlar el repositorio y colaborar en la documentación técnica y las pruebas.</w:t>
            </w:r>
          </w:p>
        </w:tc>
      </w:tr>
      <w:tr>
        <w:trPr>
          <w:cantSplit w:val="0"/>
          <w:tblHeader w:val="0"/>
        </w:trPr>
        <w:tc>
          <w:tcPr>
            <w:tcMar>
              <w:top w:w="85.0" w:type="dxa"/>
              <w:left w:w="110.0" w:type="dxa"/>
              <w:bottom w:w="85.0" w:type="dxa"/>
              <w:right w:w="110.0" w:type="dxa"/>
            </w:tcMar>
          </w:tcPr>
          <w:p w:rsidR="00000000" w:rsidDel="00000000" w:rsidP="00000000" w:rsidRDefault="00000000" w:rsidRPr="00000000" w14:paraId="00000071">
            <w:pPr>
              <w:spacing w:after="0" w:line="270" w:lineRule="auto"/>
              <w:rPr>
                <w:b w:val="1"/>
                <w:bCs w:val="1"/>
                <w:color w:val="1c3557"/>
                <w:sz w:val="19"/>
                <w:szCs w:val="19"/>
              </w:rPr>
            </w:pPr>
            <w:r w:rsidDel="00000000" w:rsidR="00000000" w:rsidRPr="00000000">
              <w:rPr>
                <w:b w:val="1"/>
                <w:bCs w:val="1"/>
                <w:color w:val="1c3557"/>
                <w:sz w:val="19"/>
                <w:szCs w:val="19"/>
                <w:rtl w:val="0"/>
              </w:rPr>
              <w:t xml:space="preserve">Millaray Espósito</w:t>
            </w:r>
          </w:p>
        </w:tc>
        <w:tc>
          <w:tcPr>
            <w:tcMar>
              <w:top w:w="85.0" w:type="dxa"/>
              <w:left w:w="110.0" w:type="dxa"/>
              <w:bottom w:w="85.0" w:type="dxa"/>
              <w:right w:w="110.0" w:type="dxa"/>
            </w:tcMar>
          </w:tcPr>
          <w:p w:rsidR="00000000" w:rsidDel="00000000" w:rsidP="00000000" w:rsidRDefault="00000000" w:rsidRPr="00000000" w14:paraId="00000072">
            <w:pPr>
              <w:spacing w:after="0" w:line="270" w:lineRule="auto"/>
              <w:rPr>
                <w:sz w:val="19"/>
                <w:szCs w:val="19"/>
              </w:rPr>
            </w:pPr>
            <w:r w:rsidDel="00000000" w:rsidR="00000000" w:rsidRPr="00000000">
              <w:rPr>
                <w:sz w:val="19"/>
                <w:szCs w:val="19"/>
                <w:rtl w:val="0"/>
              </w:rPr>
              <w:t xml:space="preserve">Participar en el análisis funcional y modelamiento de procesos; diseñar y desarrollar interfaces; validar la experiencia de usuario; documentar los flujos funcionales y coordinar las pruebas de aceptación.</w:t>
            </w:r>
          </w:p>
        </w:tc>
      </w:tr>
      <w:tr>
        <w:trPr>
          <w:cantSplit w:val="0"/>
          <w:tblHeader w:val="0"/>
        </w:trPr>
        <w:tc>
          <w:tcPr>
            <w:shd w:fill="eef3f9" w:val="clear"/>
            <w:tcMar>
              <w:top w:w="85.0" w:type="dxa"/>
              <w:left w:w="110.0" w:type="dxa"/>
              <w:bottom w:w="85.0" w:type="dxa"/>
              <w:right w:w="110.0" w:type="dxa"/>
            </w:tcMar>
          </w:tcPr>
          <w:p w:rsidR="00000000" w:rsidDel="00000000" w:rsidP="00000000" w:rsidRDefault="00000000" w:rsidRPr="00000000" w14:paraId="00000073">
            <w:pPr>
              <w:spacing w:after="0" w:line="270" w:lineRule="auto"/>
              <w:rPr>
                <w:b w:val="1"/>
                <w:bCs w:val="1"/>
                <w:color w:val="1c3557"/>
                <w:sz w:val="19"/>
                <w:szCs w:val="19"/>
              </w:rPr>
            </w:pPr>
            <w:r w:rsidDel="00000000" w:rsidR="00000000" w:rsidRPr="00000000">
              <w:rPr>
                <w:b w:val="1"/>
                <w:bCs w:val="1"/>
                <w:color w:val="1c3557"/>
                <w:sz w:val="19"/>
                <w:szCs w:val="19"/>
                <w:rtl w:val="0"/>
              </w:rPr>
              <w:t xml:space="preserve">Alexssander López</w:t>
            </w:r>
          </w:p>
        </w:tc>
        <w:tc>
          <w:tcPr>
            <w:shd w:fill="eef3f9" w:val="clear"/>
            <w:tcMar>
              <w:top w:w="85.0" w:type="dxa"/>
              <w:left w:w="110.0" w:type="dxa"/>
              <w:bottom w:w="85.0" w:type="dxa"/>
              <w:right w:w="110.0" w:type="dxa"/>
            </w:tcMar>
          </w:tcPr>
          <w:p w:rsidR="00000000" w:rsidDel="00000000" w:rsidP="00000000" w:rsidRDefault="00000000" w:rsidRPr="00000000" w14:paraId="00000074">
            <w:pPr>
              <w:spacing w:after="0" w:line="270" w:lineRule="auto"/>
              <w:rPr>
                <w:sz w:val="19"/>
                <w:szCs w:val="19"/>
              </w:rPr>
            </w:pPr>
            <w:r w:rsidDel="00000000" w:rsidR="00000000" w:rsidRPr="00000000">
              <w:rPr>
                <w:sz w:val="19"/>
                <w:szCs w:val="19"/>
                <w:rtl w:val="0"/>
              </w:rPr>
              <w:t xml:space="preserve">Participar en el diseño y gestión de la base de datos; desarrollar componentes del sistema; apoyar las integraciones, validaciones y pruebas; colaborar en la preparación del ambiente de demostración y la documentación técnica.</w:t>
            </w:r>
          </w:p>
        </w:tc>
      </w:tr>
      <w:tr>
        <w:trPr>
          <w:cantSplit w:val="0"/>
          <w:tblHeader w:val="0"/>
        </w:trPr>
        <w:tc>
          <w:tcPr>
            <w:tcMar>
              <w:top w:w="85.0" w:type="dxa"/>
              <w:left w:w="110.0" w:type="dxa"/>
              <w:bottom w:w="85.0" w:type="dxa"/>
              <w:right w:w="110.0" w:type="dxa"/>
            </w:tcMar>
          </w:tcPr>
          <w:p w:rsidR="00000000" w:rsidDel="00000000" w:rsidP="00000000" w:rsidRDefault="00000000" w:rsidRPr="00000000" w14:paraId="00000075">
            <w:pPr>
              <w:spacing w:after="0" w:line="270" w:lineRule="auto"/>
              <w:rPr>
                <w:b w:val="1"/>
                <w:bCs w:val="1"/>
                <w:color w:val="1c3557"/>
                <w:sz w:val="19"/>
                <w:szCs w:val="19"/>
              </w:rPr>
            </w:pPr>
            <w:r w:rsidDel="00000000" w:rsidR="00000000" w:rsidRPr="00000000">
              <w:rPr>
                <w:b w:val="1"/>
                <w:bCs w:val="1"/>
                <w:color w:val="1c3557"/>
                <w:sz w:val="19"/>
                <w:szCs w:val="19"/>
                <w:rtl w:val="0"/>
              </w:rPr>
              <w:t xml:space="preserve">Responsabilidades compartidas</w:t>
            </w:r>
          </w:p>
        </w:tc>
        <w:tc>
          <w:tcPr>
            <w:tcMar>
              <w:top w:w="85.0" w:type="dxa"/>
              <w:left w:w="110.0" w:type="dxa"/>
              <w:bottom w:w="85.0" w:type="dxa"/>
              <w:right w:w="110.0" w:type="dxa"/>
            </w:tcMar>
          </w:tcPr>
          <w:p w:rsidR="00000000" w:rsidDel="00000000" w:rsidP="00000000" w:rsidRDefault="00000000" w:rsidRPr="00000000" w14:paraId="00000076">
            <w:pPr>
              <w:spacing w:after="0" w:line="270" w:lineRule="auto"/>
              <w:rPr>
                <w:sz w:val="19"/>
                <w:szCs w:val="19"/>
              </w:rPr>
            </w:pPr>
            <w:r w:rsidDel="00000000" w:rsidR="00000000" w:rsidRPr="00000000">
              <w:rPr>
                <w:sz w:val="19"/>
                <w:szCs w:val="19"/>
                <w:rtl w:val="0"/>
              </w:rPr>
              <w:t xml:space="preserve">Planificar los sprints, revisar el código, comunicar avances, informar dificultades, mantener actualizadas las evidencias, ejecutar pruebas y participar en las entregas y presentaciones del proyecto.</w:t>
            </w:r>
          </w:p>
        </w:tc>
      </w:tr>
    </w:tbl>
    <w:p w:rsidR="00000000" w:rsidDel="00000000" w:rsidP="00000000" w:rsidRDefault="00000000" w:rsidRPr="00000000" w14:paraId="00000077">
      <w:pPr>
        <w:spacing w:after="160" w:before="0" w:line="320" w:lineRule="auto"/>
        <w:rPr>
          <w:sz w:val="12"/>
          <w:szCs w:val="12"/>
        </w:rPr>
      </w:pPr>
      <w:r w:rsidDel="00000000" w:rsidR="00000000" w:rsidRPr="00000000">
        <w:rPr>
          <w:rtl w:val="0"/>
        </w:rPr>
      </w:r>
    </w:p>
    <w:p w:rsidR="00000000" w:rsidDel="00000000" w:rsidP="00000000" w:rsidRDefault="00000000" w:rsidRPr="00000000" w14:paraId="00000078">
      <w:pPr>
        <w:spacing w:after="140" w:before="0" w:line="320" w:lineRule="auto"/>
        <w:jc w:val="both"/>
        <w:rPr>
          <w:sz w:val="21"/>
          <w:szCs w:val="21"/>
        </w:rPr>
      </w:pPr>
      <w:r w:rsidDel="00000000" w:rsidR="00000000" w:rsidRPr="00000000">
        <w:rPr>
          <w:sz w:val="21"/>
          <w:szCs w:val="21"/>
          <w:rtl w:val="0"/>
        </w:rPr>
        <w:t xml:space="preserve">Para efectos de Scrum, Matías asumirá la coordinación del proceso como Scrum Master adaptado al contexto académico. Los tres integrantes actuarán como equipo de desarrollo y participarán en la construcción de la solución. Las decisiones sobre requisitos y prioridades se tomarán con base en las necesidades de GGH y la retroalimentación de sus representantes.</w:t>
      </w:r>
    </w:p>
    <w:p w:rsidR="00000000" w:rsidDel="00000000" w:rsidP="00000000" w:rsidRDefault="00000000" w:rsidRPr="00000000" w14:paraId="00000079">
      <w:pPr>
        <w:spacing w:after="140" w:before="0" w:line="320" w:lineRule="auto"/>
        <w:jc w:val="both"/>
        <w:rPr>
          <w:sz w:val="21"/>
          <w:szCs w:val="21"/>
        </w:rPr>
      </w:pPr>
      <w:r w:rsidDel="00000000" w:rsidR="00000000" w:rsidRPr="00000000">
        <w:rPr>
          <w:sz w:val="21"/>
          <w:szCs w:val="21"/>
          <w:rtl w:val="0"/>
        </w:rPr>
        <w:t xml:space="preserve">Cada funcionalidad se considerará terminada cuando se encuentre implementada, integrada, probada, documentada y almacenada correctamente en el repositorio del proyecto.</w:t>
      </w:r>
    </w:p>
    <w:p w:rsidR="00000000" w:rsidDel="00000000" w:rsidP="00000000" w:rsidRDefault="00000000" w:rsidRPr="00000000" w14:paraId="0000007A">
      <w:pPr>
        <w:spacing w:after="0" w:line="240" w:lineRule="auto"/>
        <w:rPr/>
      </w:pPr>
      <w:r w:rsidDel="00000000" w:rsidR="00000000" w:rsidRPr="00000000">
        <w:br w:type="page"/>
      </w:r>
      <w:r w:rsidDel="00000000" w:rsidR="00000000" w:rsidRPr="00000000">
        <w:rPr>
          <w:rtl w:val="0"/>
        </w:rPr>
      </w:r>
    </w:p>
    <w:tbl>
      <w:tblPr>
        <w:tblStyle w:val="Table14"/>
        <w:tblW w:w="9648.0" w:type="dxa"/>
        <w:jc w:val="left"/>
        <w:tblInd w:w="-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48"/>
        <w:tblGridChange w:id="0">
          <w:tblGrid>
            <w:gridCol w:w="9648"/>
          </w:tblGrid>
        </w:tblGridChange>
      </w:tblGrid>
      <w:tr>
        <w:trPr>
          <w:cantSplit w:val="0"/>
          <w:tblHeader w:val="0"/>
        </w:trPr>
        <w:tc>
          <w:tcPr>
            <w:tcBorders>
              <w:left w:color="f7a81b" w:space="0" w:sz="30" w:val="single"/>
            </w:tcBorders>
            <w:shd w:fill="1c3557" w:val="clear"/>
            <w:tcMar>
              <w:top w:w="110.0" w:type="dxa"/>
              <w:left w:w="170.0" w:type="dxa"/>
              <w:bottom w:w="110.0" w:type="dxa"/>
              <w:right w:w="140.0" w:type="dxa"/>
            </w:tcMar>
          </w:tcPr>
          <w:p w:rsidR="00000000" w:rsidDel="00000000" w:rsidP="00000000" w:rsidRDefault="00000000" w:rsidRPr="00000000" w14:paraId="0000007B">
            <w:pPr>
              <w:spacing w:after="0" w:line="264" w:lineRule="auto"/>
              <w:rPr>
                <w:b w:val="1"/>
                <w:bCs w:val="1"/>
                <w:color w:val="ffffff"/>
                <w:sz w:val="26"/>
                <w:szCs w:val="26"/>
              </w:rPr>
            </w:pPr>
            <w:r w:rsidDel="00000000" w:rsidR="00000000" w:rsidRPr="00000000">
              <w:rPr>
                <w:b w:val="1"/>
                <w:bCs w:val="1"/>
                <w:color w:val="ffffff"/>
                <w:sz w:val="26"/>
                <w:szCs w:val="26"/>
                <w:rtl w:val="0"/>
              </w:rPr>
              <w:t xml:space="preserve">6. Evidencias</w:t>
            </w:r>
          </w:p>
        </w:tc>
      </w:tr>
    </w:tbl>
    <w:p w:rsidR="00000000" w:rsidDel="00000000" w:rsidP="00000000" w:rsidRDefault="00000000" w:rsidRPr="00000000" w14:paraId="0000007C">
      <w:pPr>
        <w:spacing w:after="200" w:before="0" w:line="320" w:lineRule="auto"/>
        <w:rPr>
          <w:sz w:val="12"/>
          <w:szCs w:val="12"/>
        </w:rPr>
      </w:pPr>
      <w:r w:rsidDel="00000000" w:rsidR="00000000" w:rsidRPr="00000000">
        <w:rPr>
          <w:rtl w:val="0"/>
        </w:rPr>
      </w:r>
    </w:p>
    <w:tbl>
      <w:tblPr>
        <w:tblStyle w:val="Table15"/>
        <w:tblW w:w="9648.0" w:type="dxa"/>
        <w:jc w:val="left"/>
        <w:tblInd w:w="-110.0" w:type="dxa"/>
        <w:tblBorders>
          <w:top w:color="b9bfc8" w:space="0" w:sz="4" w:val="single"/>
          <w:left w:color="b9bfc8" w:space="0" w:sz="4" w:val="single"/>
          <w:bottom w:color="b9bfc8" w:space="0" w:sz="4" w:val="single"/>
          <w:right w:color="b9bfc8" w:space="0" w:sz="4" w:val="single"/>
          <w:insideH w:color="b9bfc8" w:space="0" w:sz="4" w:val="single"/>
          <w:insideV w:color="b9bfc8" w:space="0" w:sz="4" w:val="single"/>
        </w:tblBorders>
        <w:tblLayout w:type="fixed"/>
        <w:tblLook w:val="0000"/>
      </w:tblPr>
      <w:tblGrid>
        <w:gridCol w:w="1250"/>
        <w:gridCol w:w="2500"/>
        <w:gridCol w:w="3100"/>
        <w:gridCol w:w="2798"/>
        <w:tblGridChange w:id="0">
          <w:tblGrid>
            <w:gridCol w:w="1250"/>
            <w:gridCol w:w="2500"/>
            <w:gridCol w:w="3100"/>
            <w:gridCol w:w="2798"/>
          </w:tblGrid>
        </w:tblGridChange>
      </w:tblGrid>
      <w:tr>
        <w:trPr>
          <w:cantSplit w:val="0"/>
          <w:tblHeader w:val="1"/>
        </w:trPr>
        <w:tc>
          <w:tcPr>
            <w:tcBorders>
              <w:bottom w:color="f7a81b" w:space="0" w:sz="18" w:val="single"/>
            </w:tcBorders>
            <w:shd w:fill="1c3557" w:val="clear"/>
            <w:tcMar>
              <w:top w:w="70.0" w:type="dxa"/>
              <w:left w:w="110.0" w:type="dxa"/>
              <w:bottom w:w="70.0" w:type="dxa"/>
              <w:right w:w="110.0" w:type="dxa"/>
            </w:tcMar>
          </w:tcPr>
          <w:p w:rsidR="00000000" w:rsidDel="00000000" w:rsidP="00000000" w:rsidRDefault="00000000" w:rsidRPr="00000000" w14:paraId="0000007D">
            <w:pPr>
              <w:spacing w:after="0" w:line="270" w:lineRule="auto"/>
              <w:rPr>
                <w:b w:val="1"/>
                <w:bCs w:val="1"/>
                <w:color w:val="ffffff"/>
                <w:sz w:val="18"/>
                <w:szCs w:val="18"/>
              </w:rPr>
            </w:pPr>
            <w:r w:rsidDel="00000000" w:rsidR="00000000" w:rsidRPr="00000000">
              <w:rPr>
                <w:b w:val="1"/>
                <w:bCs w:val="1"/>
                <w:color w:val="ffffff"/>
                <w:sz w:val="18"/>
                <w:szCs w:val="18"/>
                <w:rtl w:val="0"/>
              </w:rPr>
              <w:t xml:space="preserve">Tipo de evidencia</w:t>
            </w:r>
          </w:p>
        </w:tc>
        <w:tc>
          <w:tcPr>
            <w:tcBorders>
              <w:bottom w:color="f7a81b" w:space="0" w:sz="18" w:val="single"/>
            </w:tcBorders>
            <w:shd w:fill="1c3557" w:val="clear"/>
            <w:tcMar>
              <w:top w:w="70.0" w:type="dxa"/>
              <w:left w:w="110.0" w:type="dxa"/>
              <w:bottom w:w="70.0" w:type="dxa"/>
              <w:right w:w="110.0" w:type="dxa"/>
            </w:tcMar>
          </w:tcPr>
          <w:p w:rsidR="00000000" w:rsidDel="00000000" w:rsidP="00000000" w:rsidRDefault="00000000" w:rsidRPr="00000000" w14:paraId="0000007E">
            <w:pPr>
              <w:spacing w:after="0" w:line="270" w:lineRule="auto"/>
              <w:rPr>
                <w:b w:val="1"/>
                <w:bCs w:val="1"/>
                <w:color w:val="ffffff"/>
                <w:sz w:val="18"/>
                <w:szCs w:val="18"/>
              </w:rPr>
            </w:pPr>
            <w:r w:rsidDel="00000000" w:rsidR="00000000" w:rsidRPr="00000000">
              <w:rPr>
                <w:b w:val="1"/>
                <w:bCs w:val="1"/>
                <w:color w:val="ffffff"/>
                <w:sz w:val="18"/>
                <w:szCs w:val="18"/>
                <w:rtl w:val="0"/>
              </w:rPr>
              <w:t xml:space="preserve">Nombre de la evidencia</w:t>
            </w:r>
          </w:p>
        </w:tc>
        <w:tc>
          <w:tcPr>
            <w:tcBorders>
              <w:bottom w:color="f7a81b" w:space="0" w:sz="18" w:val="single"/>
            </w:tcBorders>
            <w:shd w:fill="1c3557" w:val="clear"/>
            <w:tcMar>
              <w:top w:w="70.0" w:type="dxa"/>
              <w:left w:w="110.0" w:type="dxa"/>
              <w:bottom w:w="70.0" w:type="dxa"/>
              <w:right w:w="110.0" w:type="dxa"/>
            </w:tcMar>
          </w:tcPr>
          <w:p w:rsidR="00000000" w:rsidDel="00000000" w:rsidP="00000000" w:rsidRDefault="00000000" w:rsidRPr="00000000" w14:paraId="0000007F">
            <w:pPr>
              <w:spacing w:after="0" w:line="270" w:lineRule="auto"/>
              <w:rPr>
                <w:b w:val="1"/>
                <w:bCs w:val="1"/>
                <w:color w:val="ffffff"/>
                <w:sz w:val="18"/>
                <w:szCs w:val="18"/>
              </w:rPr>
            </w:pPr>
            <w:r w:rsidDel="00000000" w:rsidR="00000000" w:rsidRPr="00000000">
              <w:rPr>
                <w:b w:val="1"/>
                <w:bCs w:val="1"/>
                <w:color w:val="ffffff"/>
                <w:sz w:val="18"/>
                <w:szCs w:val="18"/>
                <w:rtl w:val="0"/>
              </w:rPr>
              <w:t xml:space="preserve">Descripción</w:t>
            </w:r>
          </w:p>
        </w:tc>
        <w:tc>
          <w:tcPr>
            <w:tcBorders>
              <w:bottom w:color="f7a81b" w:space="0" w:sz="18" w:val="single"/>
            </w:tcBorders>
            <w:shd w:fill="1c3557" w:val="clear"/>
            <w:tcMar>
              <w:top w:w="70.0" w:type="dxa"/>
              <w:left w:w="110.0" w:type="dxa"/>
              <w:bottom w:w="70.0" w:type="dxa"/>
              <w:right w:w="110.0" w:type="dxa"/>
            </w:tcMar>
          </w:tcPr>
          <w:p w:rsidR="00000000" w:rsidDel="00000000" w:rsidP="00000000" w:rsidRDefault="00000000" w:rsidRPr="00000000" w14:paraId="00000080">
            <w:pPr>
              <w:spacing w:after="0" w:line="270" w:lineRule="auto"/>
              <w:rPr>
                <w:b w:val="1"/>
                <w:bCs w:val="1"/>
                <w:color w:val="ffffff"/>
                <w:sz w:val="18"/>
                <w:szCs w:val="18"/>
              </w:rPr>
            </w:pPr>
            <w:r w:rsidDel="00000000" w:rsidR="00000000" w:rsidRPr="00000000">
              <w:rPr>
                <w:b w:val="1"/>
                <w:bCs w:val="1"/>
                <w:color w:val="ffffff"/>
                <w:sz w:val="18"/>
                <w:szCs w:val="18"/>
                <w:rtl w:val="0"/>
              </w:rPr>
              <w:t xml:space="preserve">Justificación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1">
            <w:pPr>
              <w:spacing w:after="0" w:line="270" w:lineRule="auto"/>
              <w:rPr>
                <w:b w:val="1"/>
                <w:bCs w:val="1"/>
                <w:sz w:val="18"/>
                <w:szCs w:val="18"/>
              </w:rPr>
            </w:pPr>
            <w:r w:rsidDel="00000000" w:rsidR="00000000" w:rsidRPr="00000000">
              <w:rPr>
                <w:b w:val="1"/>
                <w:bCs w:val="1"/>
                <w:sz w:val="18"/>
                <w:szCs w:val="18"/>
                <w:rtl w:val="0"/>
              </w:rPr>
              <w:t xml:space="preserve">Avance</w:t>
            </w:r>
          </w:p>
        </w:tc>
        <w:tc>
          <w:tcPr>
            <w:tcMar>
              <w:top w:w="70.0" w:type="dxa"/>
              <w:left w:w="110.0" w:type="dxa"/>
              <w:bottom w:w="70.0" w:type="dxa"/>
              <w:right w:w="110.0" w:type="dxa"/>
            </w:tcMar>
          </w:tcPr>
          <w:p w:rsidR="00000000" w:rsidDel="00000000" w:rsidP="00000000" w:rsidRDefault="00000000" w:rsidRPr="00000000" w14:paraId="00000082">
            <w:pPr>
              <w:spacing w:after="0" w:line="270" w:lineRule="auto"/>
              <w:rPr>
                <w:sz w:val="18"/>
                <w:szCs w:val="18"/>
              </w:rPr>
            </w:pPr>
            <w:r w:rsidDel="00000000" w:rsidR="00000000" w:rsidRPr="00000000">
              <w:rPr>
                <w:sz w:val="18"/>
                <w:szCs w:val="18"/>
                <w:rtl w:val="0"/>
              </w:rPr>
              <w:t xml:space="preserve">Documento de análisis y diseño del proyecto</w:t>
            </w:r>
          </w:p>
        </w:tc>
        <w:tc>
          <w:tcPr>
            <w:tcMar>
              <w:top w:w="70.0" w:type="dxa"/>
              <w:left w:w="110.0" w:type="dxa"/>
              <w:bottom w:w="70.0" w:type="dxa"/>
              <w:right w:w="110.0" w:type="dxa"/>
            </w:tcMar>
          </w:tcPr>
          <w:p w:rsidR="00000000" w:rsidDel="00000000" w:rsidP="00000000" w:rsidRDefault="00000000" w:rsidRPr="00000000" w14:paraId="00000083">
            <w:pPr>
              <w:spacing w:after="0" w:line="270" w:lineRule="auto"/>
              <w:rPr>
                <w:sz w:val="18"/>
                <w:szCs w:val="18"/>
              </w:rPr>
            </w:pPr>
            <w:r w:rsidDel="00000000" w:rsidR="00000000" w:rsidRPr="00000000">
              <w:rPr>
                <w:sz w:val="18"/>
                <w:szCs w:val="18"/>
                <w:rtl w:val="0"/>
              </w:rPr>
              <w:t xml:space="preserve">Contendrá la problemática, alcance, requerimientos funcionales y no funcionales, historias de usuario, criterios de aceptación, procesos modelados, arquitectura propuesta, modelo de datos y diseño inicial de interfaces.</w:t>
            </w:r>
          </w:p>
        </w:tc>
        <w:tc>
          <w:tcPr>
            <w:tcMar>
              <w:top w:w="70.0" w:type="dxa"/>
              <w:left w:w="110.0" w:type="dxa"/>
              <w:bottom w:w="70.0" w:type="dxa"/>
              <w:right w:w="110.0" w:type="dxa"/>
            </w:tcMar>
          </w:tcPr>
          <w:p w:rsidR="00000000" w:rsidDel="00000000" w:rsidP="00000000" w:rsidRDefault="00000000" w:rsidRPr="00000000" w14:paraId="00000084">
            <w:pPr>
              <w:spacing w:after="0" w:line="270" w:lineRule="auto"/>
              <w:rPr>
                <w:sz w:val="18"/>
                <w:szCs w:val="18"/>
              </w:rPr>
            </w:pPr>
            <w:r w:rsidDel="00000000" w:rsidR="00000000" w:rsidRPr="00000000">
              <w:rPr>
                <w:sz w:val="18"/>
                <w:szCs w:val="18"/>
                <w:rtl w:val="0"/>
              </w:rPr>
              <w:t xml:space="preserve">Permitirá demostrar que el desarrollo se basa en una problemática real, requerimientos definidos y una planificación técnica coherente.</w:t>
            </w:r>
          </w:p>
        </w:tc>
      </w:tr>
      <w:tr>
        <w:trPr>
          <w:cantSplit w:val="0"/>
          <w:tblHeader w:val="0"/>
        </w:trPr>
        <w:tc>
          <w:tcPr>
            <w:shd w:fill="eef3f9" w:val="clear"/>
            <w:tcMar>
              <w:top w:w="70.0" w:type="dxa"/>
              <w:left w:w="110.0" w:type="dxa"/>
              <w:bottom w:w="70.0" w:type="dxa"/>
              <w:right w:w="110.0" w:type="dxa"/>
            </w:tcMar>
          </w:tcPr>
          <w:p w:rsidR="00000000" w:rsidDel="00000000" w:rsidP="00000000" w:rsidRDefault="00000000" w:rsidRPr="00000000" w14:paraId="00000085">
            <w:pPr>
              <w:spacing w:after="0" w:line="270" w:lineRule="auto"/>
              <w:rPr>
                <w:b w:val="1"/>
                <w:bCs w:val="1"/>
                <w:sz w:val="18"/>
                <w:szCs w:val="18"/>
              </w:rPr>
            </w:pPr>
            <w:r w:rsidDel="00000000" w:rsidR="00000000" w:rsidRPr="00000000">
              <w:rPr>
                <w:b w:val="1"/>
                <w:bCs w:val="1"/>
                <w:sz w:val="18"/>
                <w:szCs w:val="18"/>
                <w:rtl w:val="0"/>
              </w:rPr>
              <w:t xml:space="preserve">Avance</w:t>
            </w:r>
          </w:p>
        </w:tc>
        <w:tc>
          <w:tcPr>
            <w:shd w:fill="eef3f9" w:val="clear"/>
            <w:tcMar>
              <w:top w:w="70.0" w:type="dxa"/>
              <w:left w:w="110.0" w:type="dxa"/>
              <w:bottom w:w="70.0" w:type="dxa"/>
              <w:right w:w="110.0" w:type="dxa"/>
            </w:tcMar>
          </w:tcPr>
          <w:p w:rsidR="00000000" w:rsidDel="00000000" w:rsidP="00000000" w:rsidRDefault="00000000" w:rsidRPr="00000000" w14:paraId="00000086">
            <w:pPr>
              <w:spacing w:after="0" w:line="270" w:lineRule="auto"/>
              <w:rPr>
                <w:sz w:val="18"/>
                <w:szCs w:val="18"/>
              </w:rPr>
            </w:pPr>
            <w:r w:rsidDel="00000000" w:rsidR="00000000" w:rsidRPr="00000000">
              <w:rPr>
                <w:sz w:val="18"/>
                <w:szCs w:val="18"/>
                <w:rtl w:val="0"/>
              </w:rPr>
              <w:t xml:space="preserve">Registro visual del incremento funcional</w:t>
            </w:r>
          </w:p>
        </w:tc>
        <w:tc>
          <w:tcPr>
            <w:shd w:fill="eef3f9" w:val="clear"/>
            <w:tcMar>
              <w:top w:w="70.0" w:type="dxa"/>
              <w:left w:w="110.0" w:type="dxa"/>
              <w:bottom w:w="70.0" w:type="dxa"/>
              <w:right w:w="110.0" w:type="dxa"/>
            </w:tcMar>
          </w:tcPr>
          <w:p w:rsidR="00000000" w:rsidDel="00000000" w:rsidP="00000000" w:rsidRDefault="00000000" w:rsidRPr="00000000" w14:paraId="00000087">
            <w:pPr>
              <w:spacing w:after="0" w:line="270" w:lineRule="auto"/>
              <w:rPr>
                <w:sz w:val="18"/>
                <w:szCs w:val="18"/>
              </w:rPr>
            </w:pPr>
            <w:r w:rsidDel="00000000" w:rsidR="00000000" w:rsidRPr="00000000">
              <w:rPr>
                <w:sz w:val="18"/>
                <w:szCs w:val="18"/>
                <w:rtl w:val="0"/>
              </w:rPr>
              <w:t xml:space="preserve">Capturas de pantalla o video de las funcionalidades desarrolladas, utilizando usuarios y datos ficticios. No se adjuntará código fuente ni se entregará acceso a las carpetas o al repositorio del sistema.</w:t>
            </w:r>
          </w:p>
        </w:tc>
        <w:tc>
          <w:tcPr>
            <w:shd w:fill="eef3f9" w:val="clear"/>
            <w:tcMar>
              <w:top w:w="70.0" w:type="dxa"/>
              <w:left w:w="110.0" w:type="dxa"/>
              <w:bottom w:w="70.0" w:type="dxa"/>
              <w:right w:w="110.0" w:type="dxa"/>
            </w:tcMar>
          </w:tcPr>
          <w:p w:rsidR="00000000" w:rsidDel="00000000" w:rsidP="00000000" w:rsidRDefault="00000000" w:rsidRPr="00000000" w14:paraId="00000088">
            <w:pPr>
              <w:spacing w:after="0" w:line="270" w:lineRule="auto"/>
              <w:rPr>
                <w:sz w:val="18"/>
                <w:szCs w:val="18"/>
              </w:rPr>
            </w:pPr>
            <w:r w:rsidDel="00000000" w:rsidR="00000000" w:rsidRPr="00000000">
              <w:rPr>
                <w:sz w:val="18"/>
                <w:szCs w:val="18"/>
                <w:rtl w:val="0"/>
              </w:rPr>
              <w:t xml:space="preserve">Permitirá comprobar el avance funcional manteniendo protegidos los activos tecnológicos y la información de la empresa.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9">
            <w:pPr>
              <w:spacing w:after="0" w:line="270" w:lineRule="auto"/>
              <w:rPr>
                <w:b w:val="1"/>
                <w:bCs w:val="1"/>
                <w:sz w:val="18"/>
                <w:szCs w:val="18"/>
              </w:rPr>
            </w:pPr>
            <w:r w:rsidDel="00000000" w:rsidR="00000000" w:rsidRPr="00000000">
              <w:rPr>
                <w:b w:val="1"/>
                <w:bCs w:val="1"/>
                <w:sz w:val="18"/>
                <w:szCs w:val="18"/>
                <w:rtl w:val="0"/>
              </w:rPr>
              <w:t xml:space="preserve">Final</w:t>
            </w:r>
          </w:p>
        </w:tc>
        <w:tc>
          <w:tcPr>
            <w:tcMar>
              <w:top w:w="70.0" w:type="dxa"/>
              <w:left w:w="110.0" w:type="dxa"/>
              <w:bottom w:w="70.0" w:type="dxa"/>
              <w:right w:w="110.0" w:type="dxa"/>
            </w:tcMar>
          </w:tcPr>
          <w:p w:rsidR="00000000" w:rsidDel="00000000" w:rsidP="00000000" w:rsidRDefault="00000000" w:rsidRPr="00000000" w14:paraId="0000008A">
            <w:pPr>
              <w:spacing w:after="0" w:line="270" w:lineRule="auto"/>
              <w:rPr>
                <w:sz w:val="18"/>
                <w:szCs w:val="18"/>
              </w:rPr>
            </w:pPr>
            <w:r w:rsidDel="00000000" w:rsidR="00000000" w:rsidRPr="00000000">
              <w:rPr>
                <w:sz w:val="18"/>
                <w:szCs w:val="18"/>
                <w:rtl w:val="0"/>
              </w:rPr>
              <w:t xml:space="preserve">Demostración controlada de la plataforma</w:t>
            </w:r>
          </w:p>
        </w:tc>
        <w:tc>
          <w:tcPr>
            <w:tcMar>
              <w:top w:w="70.0" w:type="dxa"/>
              <w:left w:w="110.0" w:type="dxa"/>
              <w:bottom w:w="70.0" w:type="dxa"/>
              <w:right w:w="110.0" w:type="dxa"/>
            </w:tcMar>
          </w:tcPr>
          <w:p w:rsidR="00000000" w:rsidDel="00000000" w:rsidP="00000000" w:rsidRDefault="00000000" w:rsidRPr="00000000" w14:paraId="0000008B">
            <w:pPr>
              <w:spacing w:after="0" w:line="270" w:lineRule="auto"/>
              <w:rPr>
                <w:sz w:val="18"/>
                <w:szCs w:val="18"/>
              </w:rPr>
            </w:pPr>
            <w:r w:rsidDel="00000000" w:rsidR="00000000" w:rsidRPr="00000000">
              <w:rPr>
                <w:sz w:val="18"/>
                <w:szCs w:val="18"/>
                <w:rtl w:val="0"/>
              </w:rPr>
              <w:t xml:space="preserve">Presentación presencial o mediante videollamada de los módulos seleccionados y sus flujos principales, en un ambiente seguro con datos ficticios y realizada directamente por el equipo.</w:t>
            </w:r>
          </w:p>
        </w:tc>
        <w:tc>
          <w:tcPr>
            <w:tcMar>
              <w:top w:w="70.0" w:type="dxa"/>
              <w:left w:w="110.0" w:type="dxa"/>
              <w:bottom w:w="70.0" w:type="dxa"/>
              <w:right w:w="110.0" w:type="dxa"/>
            </w:tcMar>
          </w:tcPr>
          <w:p w:rsidR="00000000" w:rsidDel="00000000" w:rsidP="00000000" w:rsidRDefault="00000000" w:rsidRPr="00000000" w14:paraId="0000008C">
            <w:pPr>
              <w:spacing w:after="0" w:line="270" w:lineRule="auto"/>
              <w:rPr>
                <w:sz w:val="18"/>
                <w:szCs w:val="18"/>
              </w:rPr>
            </w:pPr>
            <w:r w:rsidDel="00000000" w:rsidR="00000000" w:rsidRPr="00000000">
              <w:rPr>
                <w:sz w:val="18"/>
                <w:szCs w:val="18"/>
                <w:rtl w:val="0"/>
              </w:rPr>
              <w:t xml:space="preserve">Permitirá validar el funcionamiento del proyecto sin entregar una copia ejecutable, acceso permanente ni componentes internos de la solución.</w:t>
            </w:r>
          </w:p>
        </w:tc>
      </w:tr>
      <w:tr>
        <w:trPr>
          <w:cantSplit w:val="0"/>
          <w:tblHeader w:val="0"/>
        </w:trPr>
        <w:tc>
          <w:tcPr>
            <w:shd w:fill="eef3f9" w:val="clear"/>
            <w:tcMar>
              <w:top w:w="70.0" w:type="dxa"/>
              <w:left w:w="110.0" w:type="dxa"/>
              <w:bottom w:w="70.0" w:type="dxa"/>
              <w:right w:w="110.0" w:type="dxa"/>
            </w:tcMar>
          </w:tcPr>
          <w:p w:rsidR="00000000" w:rsidDel="00000000" w:rsidP="00000000" w:rsidRDefault="00000000" w:rsidRPr="00000000" w14:paraId="0000008D">
            <w:pPr>
              <w:spacing w:after="0" w:line="270" w:lineRule="auto"/>
              <w:rPr>
                <w:b w:val="1"/>
                <w:bCs w:val="1"/>
                <w:sz w:val="18"/>
                <w:szCs w:val="18"/>
              </w:rPr>
            </w:pPr>
            <w:r w:rsidDel="00000000" w:rsidR="00000000" w:rsidRPr="00000000">
              <w:rPr>
                <w:b w:val="1"/>
                <w:bCs w:val="1"/>
                <w:sz w:val="18"/>
                <w:szCs w:val="18"/>
                <w:rtl w:val="0"/>
              </w:rPr>
              <w:t xml:space="preserve">Final</w:t>
            </w:r>
          </w:p>
        </w:tc>
        <w:tc>
          <w:tcPr>
            <w:shd w:fill="eef3f9" w:val="clear"/>
            <w:tcMar>
              <w:top w:w="70.0" w:type="dxa"/>
              <w:left w:w="110.0" w:type="dxa"/>
              <w:bottom w:w="70.0" w:type="dxa"/>
              <w:right w:w="110.0" w:type="dxa"/>
            </w:tcMar>
          </w:tcPr>
          <w:p w:rsidR="00000000" w:rsidDel="00000000" w:rsidP="00000000" w:rsidRDefault="00000000" w:rsidRPr="00000000" w14:paraId="0000008E">
            <w:pPr>
              <w:spacing w:after="0" w:line="270" w:lineRule="auto"/>
              <w:rPr>
                <w:sz w:val="18"/>
                <w:szCs w:val="18"/>
              </w:rPr>
            </w:pPr>
            <w:r w:rsidDel="00000000" w:rsidR="00000000" w:rsidRPr="00000000">
              <w:rPr>
                <w:sz w:val="18"/>
                <w:szCs w:val="18"/>
                <w:rtl w:val="0"/>
              </w:rPr>
              <w:t xml:space="preserve">Informe de resultados y pruebas sanitizado</w:t>
            </w:r>
          </w:p>
        </w:tc>
        <w:tc>
          <w:tcPr>
            <w:shd w:fill="eef3f9" w:val="clear"/>
            <w:tcMar>
              <w:top w:w="70.0" w:type="dxa"/>
              <w:left w:w="110.0" w:type="dxa"/>
              <w:bottom w:w="70.0" w:type="dxa"/>
              <w:right w:w="110.0" w:type="dxa"/>
            </w:tcMar>
          </w:tcPr>
          <w:p w:rsidR="00000000" w:rsidDel="00000000" w:rsidP="00000000" w:rsidRDefault="00000000" w:rsidRPr="00000000" w14:paraId="0000008F">
            <w:pPr>
              <w:spacing w:after="0" w:line="270" w:lineRule="auto"/>
              <w:rPr>
                <w:sz w:val="18"/>
                <w:szCs w:val="18"/>
              </w:rPr>
            </w:pPr>
            <w:r w:rsidDel="00000000" w:rsidR="00000000" w:rsidRPr="00000000">
              <w:rPr>
                <w:sz w:val="18"/>
                <w:szCs w:val="18"/>
                <w:rtl w:val="0"/>
              </w:rPr>
              <w:t xml:space="preserve">Documento con casos de prueba, criterios de aceptación, resultados, incidencias corregidas y conclusiones. Las evidencias visuales ocultarán datos, credenciales, rutas, direcciones y configuraciones sensibles.</w:t>
            </w:r>
          </w:p>
        </w:tc>
        <w:tc>
          <w:tcPr>
            <w:shd w:fill="eef3f9" w:val="clear"/>
            <w:tcMar>
              <w:top w:w="70.0" w:type="dxa"/>
              <w:left w:w="110.0" w:type="dxa"/>
              <w:bottom w:w="70.0" w:type="dxa"/>
              <w:right w:w="110.0" w:type="dxa"/>
            </w:tcMar>
          </w:tcPr>
          <w:p w:rsidR="00000000" w:rsidDel="00000000" w:rsidP="00000000" w:rsidRDefault="00000000" w:rsidRPr="00000000" w14:paraId="00000090">
            <w:pPr>
              <w:spacing w:after="0" w:line="270" w:lineRule="auto"/>
              <w:rPr>
                <w:sz w:val="18"/>
                <w:szCs w:val="18"/>
              </w:rPr>
            </w:pPr>
            <w:r w:rsidDel="00000000" w:rsidR="00000000" w:rsidRPr="00000000">
              <w:rPr>
                <w:sz w:val="18"/>
                <w:szCs w:val="18"/>
                <w:rtl w:val="0"/>
              </w:rPr>
              <w:t xml:space="preserve">Permitirá acreditar la calidad y el cumplimiento de los objetivos sin comprometer la confidencialidad ni la seguridad del sistema.</w:t>
            </w:r>
          </w:p>
        </w:tc>
      </w:tr>
    </w:tbl>
    <w:p w:rsidR="00000000" w:rsidDel="00000000" w:rsidP="00000000" w:rsidRDefault="00000000" w:rsidRPr="00000000" w14:paraId="00000091">
      <w:pPr>
        <w:spacing w:after="180" w:before="0" w:line="320" w:lineRule="auto"/>
        <w:rPr>
          <w:sz w:val="12"/>
          <w:szCs w:val="12"/>
        </w:rPr>
      </w:pPr>
      <w:r w:rsidDel="00000000" w:rsidR="00000000" w:rsidRPr="00000000">
        <w:rPr>
          <w:rtl w:val="0"/>
        </w:rPr>
      </w:r>
    </w:p>
    <w:p w:rsidR="00000000" w:rsidDel="00000000" w:rsidP="00000000" w:rsidRDefault="00000000" w:rsidRPr="00000000" w14:paraId="00000092">
      <w:pPr>
        <w:spacing w:after="0" w:line="240" w:lineRule="auto"/>
        <w:rPr/>
        <w:sectPr>
          <w:headerReference r:id="rId8" w:type="default"/>
          <w:footerReference r:id="rId9" w:type="default"/>
          <w:pgSz w:h="15840" w:w="12240" w:orient="portrait"/>
          <w:pgMar w:bottom="1296" w:top="1296" w:left="1296" w:right="1296" w:header="600" w:footer="56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648.0" w:type="dxa"/>
        <w:jc w:val="left"/>
        <w:tblInd w:w="-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48"/>
        <w:tblGridChange w:id="0">
          <w:tblGrid>
            <w:gridCol w:w="9648"/>
          </w:tblGrid>
        </w:tblGridChange>
      </w:tblGrid>
      <w:tr>
        <w:trPr>
          <w:cantSplit w:val="0"/>
          <w:tblHeader w:val="0"/>
        </w:trPr>
        <w:tc>
          <w:tcPr>
            <w:tcBorders>
              <w:left w:color="f7a81b" w:space="0" w:sz="30" w:val="single"/>
            </w:tcBorders>
            <w:shd w:fill="1c3557" w:val="clear"/>
            <w:tcMar>
              <w:top w:w="110.0" w:type="dxa"/>
              <w:left w:w="170.0" w:type="dxa"/>
              <w:bottom w:w="110.0" w:type="dxa"/>
              <w:right w:w="140.0" w:type="dxa"/>
            </w:tcMar>
          </w:tcPr>
          <w:p w:rsidR="00000000" w:rsidDel="00000000" w:rsidP="00000000" w:rsidRDefault="00000000" w:rsidRPr="00000000" w14:paraId="00000094">
            <w:pPr>
              <w:spacing w:after="0" w:line="264" w:lineRule="auto"/>
              <w:rPr>
                <w:b w:val="1"/>
                <w:bCs w:val="1"/>
                <w:color w:val="ffffff"/>
                <w:sz w:val="26"/>
                <w:szCs w:val="26"/>
              </w:rPr>
            </w:pPr>
            <w:r w:rsidDel="00000000" w:rsidR="00000000" w:rsidRPr="00000000">
              <w:rPr>
                <w:b w:val="1"/>
                <w:bCs w:val="1"/>
                <w:color w:val="ffffff"/>
                <w:sz w:val="26"/>
                <w:szCs w:val="26"/>
                <w:rtl w:val="0"/>
              </w:rPr>
              <w:t xml:space="preserve">7. Plan de Trabajo</w:t>
            </w:r>
          </w:p>
        </w:tc>
      </w:tr>
    </w:tbl>
    <w:p w:rsidR="00000000" w:rsidDel="00000000" w:rsidP="00000000" w:rsidRDefault="00000000" w:rsidRPr="00000000" w14:paraId="00000095">
      <w:pPr>
        <w:spacing w:after="200" w:before="0" w:line="320" w:lineRule="auto"/>
        <w:rPr>
          <w:sz w:val="12"/>
          <w:szCs w:val="12"/>
        </w:rPr>
      </w:pPr>
      <w:r w:rsidDel="00000000" w:rsidR="00000000" w:rsidRPr="00000000">
        <w:rPr>
          <w:rtl w:val="0"/>
        </w:rPr>
      </w:r>
    </w:p>
    <w:p w:rsidR="00000000" w:rsidDel="00000000" w:rsidP="00000000" w:rsidRDefault="00000000" w:rsidRPr="00000000" w14:paraId="00000096">
      <w:pPr>
        <w:spacing w:after="200" w:before="0" w:line="320" w:lineRule="auto"/>
        <w:rPr>
          <w:sz w:val="19"/>
          <w:szCs w:val="19"/>
        </w:rPr>
      </w:pPr>
      <w:r w:rsidDel="00000000" w:rsidR="00000000" w:rsidRPr="00000000">
        <w:rPr>
          <w:b w:val="1"/>
          <w:bCs w:val="1"/>
          <w:sz w:val="19"/>
          <w:szCs w:val="19"/>
          <w:rtl w:val="0"/>
        </w:rPr>
        <w:t xml:space="preserve">Competencias del Perfil de Egreso.</w:t>
      </w:r>
      <w:r w:rsidDel="00000000" w:rsidR="00000000" w:rsidRPr="00000000">
        <w:rPr>
          <w:sz w:val="19"/>
          <w:szCs w:val="19"/>
          <w:rtl w:val="0"/>
        </w:rPr>
        <w:t xml:space="preserve"> C1: desarrollo de soluciones de software innovadoras y de calidad · C2: soluciones de información y bases de datos · C3: ingeniería y levantamiento de requisitos · C4: evaluación y gestión de proyectos informáticos · C5: diseño de soluciones considerando arquitectura, seguridad, calidad y sostenibilidad.</w:t>
      </w:r>
    </w:p>
    <w:tbl>
      <w:tblPr>
        <w:tblStyle w:val="Table17"/>
        <w:tblW w:w="13680.0" w:type="dxa"/>
        <w:jc w:val="left"/>
        <w:tblInd w:w="-110.0" w:type="dxa"/>
        <w:tblBorders>
          <w:top w:color="b9bfc8" w:space="0" w:sz="4" w:val="single"/>
          <w:left w:color="b9bfc8" w:space="0" w:sz="4" w:val="single"/>
          <w:bottom w:color="b9bfc8" w:space="0" w:sz="4" w:val="single"/>
          <w:right w:color="b9bfc8" w:space="0" w:sz="4" w:val="single"/>
          <w:insideH w:color="b9bfc8" w:space="0" w:sz="4" w:val="single"/>
          <w:insideV w:color="b9bfc8" w:space="0" w:sz="4" w:val="single"/>
        </w:tblBorders>
        <w:tblLayout w:type="fixed"/>
        <w:tblLook w:val="0000"/>
      </w:tblPr>
      <w:tblGrid>
        <w:gridCol w:w="1200"/>
        <w:gridCol w:w="1900"/>
        <w:gridCol w:w="3400"/>
        <w:gridCol w:w="2200"/>
        <w:gridCol w:w="850"/>
        <w:gridCol w:w="1800"/>
        <w:gridCol w:w="2330"/>
        <w:tblGridChange w:id="0">
          <w:tblGrid>
            <w:gridCol w:w="1200"/>
            <w:gridCol w:w="1900"/>
            <w:gridCol w:w="3400"/>
            <w:gridCol w:w="2200"/>
            <w:gridCol w:w="850"/>
            <w:gridCol w:w="1800"/>
            <w:gridCol w:w="2330"/>
          </w:tblGrid>
        </w:tblGridChange>
      </w:tblGrid>
      <w:tr>
        <w:trPr>
          <w:cantSplit w:val="0"/>
          <w:tblHeader w:val="1"/>
        </w:trPr>
        <w:tc>
          <w:tcPr>
            <w:tcBorders>
              <w:bottom w:color="f7a81b" w:space="0" w:sz="18" w:val="single"/>
            </w:tcBorders>
            <w:shd w:fill="1c3557" w:val="clear"/>
            <w:tcMar>
              <w:top w:w="60.0" w:type="dxa"/>
              <w:left w:w="110.0" w:type="dxa"/>
              <w:bottom w:w="60.0" w:type="dxa"/>
              <w:right w:w="110.0" w:type="dxa"/>
            </w:tcMar>
          </w:tcPr>
          <w:p w:rsidR="00000000" w:rsidDel="00000000" w:rsidP="00000000" w:rsidRDefault="00000000" w:rsidRPr="00000000" w14:paraId="00000097">
            <w:pPr>
              <w:spacing w:after="0" w:line="270" w:lineRule="auto"/>
              <w:rPr>
                <w:b w:val="1"/>
                <w:bCs w:val="1"/>
                <w:color w:val="ffffff"/>
                <w:sz w:val="16"/>
                <w:szCs w:val="16"/>
              </w:rPr>
            </w:pPr>
            <w:r w:rsidDel="00000000" w:rsidR="00000000" w:rsidRPr="00000000">
              <w:rPr>
                <w:b w:val="1"/>
                <w:bCs w:val="1"/>
                <w:color w:val="ffffff"/>
                <w:sz w:val="16"/>
                <w:szCs w:val="16"/>
                <w:rtl w:val="0"/>
              </w:rPr>
              <w:t xml:space="preserve">Competencia</w:t>
            </w:r>
          </w:p>
        </w:tc>
        <w:tc>
          <w:tcPr>
            <w:tcBorders>
              <w:bottom w:color="f7a81b" w:space="0" w:sz="18" w:val="single"/>
            </w:tcBorders>
            <w:shd w:fill="1c3557" w:val="clear"/>
            <w:tcMar>
              <w:top w:w="60.0" w:type="dxa"/>
              <w:left w:w="110.0" w:type="dxa"/>
              <w:bottom w:w="60.0" w:type="dxa"/>
              <w:right w:w="110.0" w:type="dxa"/>
            </w:tcMar>
          </w:tcPr>
          <w:p w:rsidR="00000000" w:rsidDel="00000000" w:rsidP="00000000" w:rsidRDefault="00000000" w:rsidRPr="00000000" w14:paraId="00000098">
            <w:pPr>
              <w:spacing w:after="0" w:line="270" w:lineRule="auto"/>
              <w:rPr>
                <w:b w:val="1"/>
                <w:bCs w:val="1"/>
                <w:color w:val="ffffff"/>
                <w:sz w:val="16"/>
                <w:szCs w:val="16"/>
              </w:rPr>
            </w:pPr>
            <w:r w:rsidDel="00000000" w:rsidR="00000000" w:rsidRPr="00000000">
              <w:rPr>
                <w:b w:val="1"/>
                <w:bCs w:val="1"/>
                <w:color w:val="ffffff"/>
                <w:sz w:val="16"/>
                <w:szCs w:val="16"/>
                <w:rtl w:val="0"/>
              </w:rPr>
              <w:t xml:space="preserve">Actividad</w:t>
            </w:r>
          </w:p>
        </w:tc>
        <w:tc>
          <w:tcPr>
            <w:tcBorders>
              <w:bottom w:color="f7a81b" w:space="0" w:sz="18" w:val="single"/>
            </w:tcBorders>
            <w:shd w:fill="1c3557" w:val="clear"/>
            <w:tcMar>
              <w:top w:w="60.0" w:type="dxa"/>
              <w:left w:w="110.0" w:type="dxa"/>
              <w:bottom w:w="60.0" w:type="dxa"/>
              <w:right w:w="110.0" w:type="dxa"/>
            </w:tcMar>
          </w:tcPr>
          <w:p w:rsidR="00000000" w:rsidDel="00000000" w:rsidP="00000000" w:rsidRDefault="00000000" w:rsidRPr="00000000" w14:paraId="00000099">
            <w:pPr>
              <w:spacing w:after="0" w:line="270" w:lineRule="auto"/>
              <w:rPr>
                <w:b w:val="1"/>
                <w:bCs w:val="1"/>
                <w:color w:val="ffffff"/>
                <w:sz w:val="16"/>
                <w:szCs w:val="16"/>
              </w:rPr>
            </w:pPr>
            <w:r w:rsidDel="00000000" w:rsidR="00000000" w:rsidRPr="00000000">
              <w:rPr>
                <w:b w:val="1"/>
                <w:bCs w:val="1"/>
                <w:color w:val="ffffff"/>
                <w:sz w:val="16"/>
                <w:szCs w:val="16"/>
                <w:rtl w:val="0"/>
              </w:rPr>
              <w:t xml:space="preserve">Descripción</w:t>
            </w:r>
          </w:p>
        </w:tc>
        <w:tc>
          <w:tcPr>
            <w:tcBorders>
              <w:bottom w:color="f7a81b" w:space="0" w:sz="18" w:val="single"/>
            </w:tcBorders>
            <w:shd w:fill="1c3557" w:val="clear"/>
            <w:tcMar>
              <w:top w:w="60.0" w:type="dxa"/>
              <w:left w:w="110.0" w:type="dxa"/>
              <w:bottom w:w="60.0" w:type="dxa"/>
              <w:right w:w="110.0" w:type="dxa"/>
            </w:tcMar>
          </w:tcPr>
          <w:p w:rsidR="00000000" w:rsidDel="00000000" w:rsidP="00000000" w:rsidRDefault="00000000" w:rsidRPr="00000000" w14:paraId="0000009A">
            <w:pPr>
              <w:spacing w:after="0" w:line="270" w:lineRule="auto"/>
              <w:rPr>
                <w:b w:val="1"/>
                <w:bCs w:val="1"/>
                <w:color w:val="ffffff"/>
                <w:sz w:val="16"/>
                <w:szCs w:val="16"/>
              </w:rPr>
            </w:pPr>
            <w:r w:rsidDel="00000000" w:rsidR="00000000" w:rsidRPr="00000000">
              <w:rPr>
                <w:b w:val="1"/>
                <w:bCs w:val="1"/>
                <w:color w:val="ffffff"/>
                <w:sz w:val="16"/>
                <w:szCs w:val="16"/>
                <w:rtl w:val="0"/>
              </w:rPr>
              <w:t xml:space="preserve">Recursos</w:t>
            </w:r>
          </w:p>
        </w:tc>
        <w:tc>
          <w:tcPr>
            <w:tcBorders>
              <w:bottom w:color="f7a81b" w:space="0" w:sz="18" w:val="single"/>
            </w:tcBorders>
            <w:shd w:fill="1c3557" w:val="clear"/>
            <w:tcMar>
              <w:top w:w="60.0" w:type="dxa"/>
              <w:left w:w="110.0" w:type="dxa"/>
              <w:bottom w:w="60.0" w:type="dxa"/>
              <w:right w:w="110.0" w:type="dxa"/>
            </w:tcMar>
          </w:tcPr>
          <w:p w:rsidR="00000000" w:rsidDel="00000000" w:rsidP="00000000" w:rsidRDefault="00000000" w:rsidRPr="00000000" w14:paraId="0000009B">
            <w:pPr>
              <w:spacing w:after="0" w:line="270" w:lineRule="auto"/>
              <w:rPr>
                <w:b w:val="1"/>
                <w:bCs w:val="1"/>
                <w:color w:val="ffffff"/>
                <w:sz w:val="16"/>
                <w:szCs w:val="16"/>
              </w:rPr>
            </w:pPr>
            <w:r w:rsidDel="00000000" w:rsidR="00000000" w:rsidRPr="00000000">
              <w:rPr>
                <w:b w:val="1"/>
                <w:bCs w:val="1"/>
                <w:color w:val="ffffff"/>
                <w:sz w:val="16"/>
                <w:szCs w:val="16"/>
                <w:rtl w:val="0"/>
              </w:rPr>
              <w:t xml:space="preserve">Duración</w:t>
            </w:r>
          </w:p>
        </w:tc>
        <w:tc>
          <w:tcPr>
            <w:tcBorders>
              <w:bottom w:color="f7a81b" w:space="0" w:sz="18" w:val="single"/>
            </w:tcBorders>
            <w:shd w:fill="1c3557" w:val="clear"/>
            <w:tcMar>
              <w:top w:w="60.0" w:type="dxa"/>
              <w:left w:w="110.0" w:type="dxa"/>
              <w:bottom w:w="60.0" w:type="dxa"/>
              <w:right w:w="110.0" w:type="dxa"/>
            </w:tcMar>
          </w:tcPr>
          <w:p w:rsidR="00000000" w:rsidDel="00000000" w:rsidP="00000000" w:rsidRDefault="00000000" w:rsidRPr="00000000" w14:paraId="0000009C">
            <w:pPr>
              <w:spacing w:after="0" w:line="270" w:lineRule="auto"/>
              <w:rPr>
                <w:b w:val="1"/>
                <w:bCs w:val="1"/>
                <w:color w:val="ffffff"/>
                <w:sz w:val="16"/>
                <w:szCs w:val="16"/>
              </w:rPr>
            </w:pPr>
            <w:r w:rsidDel="00000000" w:rsidR="00000000" w:rsidRPr="00000000">
              <w:rPr>
                <w:b w:val="1"/>
                <w:bCs w:val="1"/>
                <w:color w:val="ffffff"/>
                <w:sz w:val="16"/>
                <w:szCs w:val="16"/>
                <w:rtl w:val="0"/>
              </w:rPr>
              <w:t xml:space="preserve">Responsable</w:t>
            </w:r>
          </w:p>
        </w:tc>
        <w:tc>
          <w:tcPr>
            <w:tcBorders>
              <w:bottom w:color="f7a81b" w:space="0" w:sz="18" w:val="single"/>
            </w:tcBorders>
            <w:shd w:fill="1c3557" w:val="clear"/>
            <w:tcMar>
              <w:top w:w="60.0" w:type="dxa"/>
              <w:left w:w="110.0" w:type="dxa"/>
              <w:bottom w:w="60.0" w:type="dxa"/>
              <w:right w:w="110.0" w:type="dxa"/>
            </w:tcMar>
          </w:tcPr>
          <w:p w:rsidR="00000000" w:rsidDel="00000000" w:rsidP="00000000" w:rsidRDefault="00000000" w:rsidRPr="00000000" w14:paraId="0000009D">
            <w:pPr>
              <w:spacing w:after="0" w:line="270" w:lineRule="auto"/>
              <w:rPr>
                <w:b w:val="1"/>
                <w:bCs w:val="1"/>
                <w:color w:val="ffffff"/>
                <w:sz w:val="16"/>
                <w:szCs w:val="16"/>
              </w:rPr>
            </w:pPr>
            <w:r w:rsidDel="00000000" w:rsidR="00000000" w:rsidRPr="00000000">
              <w:rPr>
                <w:b w:val="1"/>
                <w:bCs w:val="1"/>
                <w:color w:val="ffffff"/>
                <w:sz w:val="16"/>
                <w:szCs w:val="16"/>
                <w:rtl w:val="0"/>
              </w:rPr>
              <w:t xml:space="preserve">Observaciones</w:t>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9E">
            <w:pPr>
              <w:spacing w:after="0" w:line="270" w:lineRule="auto"/>
              <w:rPr>
                <w:sz w:val="16"/>
                <w:szCs w:val="16"/>
              </w:rPr>
            </w:pPr>
            <w:r w:rsidDel="00000000" w:rsidR="00000000" w:rsidRPr="00000000">
              <w:rPr>
                <w:sz w:val="16"/>
                <w:szCs w:val="16"/>
                <w:rtl w:val="0"/>
              </w:rPr>
              <w:t xml:space="preserve">C3 y C4</w:t>
            </w:r>
          </w:p>
        </w:tc>
        <w:tc>
          <w:tcPr>
            <w:tcMar>
              <w:top w:w="60.0" w:type="dxa"/>
              <w:left w:w="110.0" w:type="dxa"/>
              <w:bottom w:w="60.0" w:type="dxa"/>
              <w:right w:w="110.0" w:type="dxa"/>
            </w:tcMar>
          </w:tcPr>
          <w:p w:rsidR="00000000" w:rsidDel="00000000" w:rsidP="00000000" w:rsidRDefault="00000000" w:rsidRPr="00000000" w14:paraId="0000009F">
            <w:pPr>
              <w:spacing w:after="0" w:line="270" w:lineRule="auto"/>
              <w:rPr>
                <w:sz w:val="16"/>
                <w:szCs w:val="16"/>
              </w:rPr>
            </w:pPr>
            <w:r w:rsidDel="00000000" w:rsidR="00000000" w:rsidRPr="00000000">
              <w:rPr>
                <w:sz w:val="16"/>
                <w:szCs w:val="16"/>
                <w:rtl w:val="0"/>
              </w:rPr>
              <w:t xml:space="preserve">Definición de la problemática</w:t>
            </w:r>
          </w:p>
        </w:tc>
        <w:tc>
          <w:tcPr>
            <w:tcMar>
              <w:top w:w="60.0" w:type="dxa"/>
              <w:left w:w="110.0" w:type="dxa"/>
              <w:bottom w:w="60.0" w:type="dxa"/>
              <w:right w:w="110.0" w:type="dxa"/>
            </w:tcMar>
          </w:tcPr>
          <w:p w:rsidR="00000000" w:rsidDel="00000000" w:rsidP="00000000" w:rsidRDefault="00000000" w:rsidRPr="00000000" w14:paraId="000000A0">
            <w:pPr>
              <w:spacing w:after="0" w:line="270" w:lineRule="auto"/>
              <w:rPr>
                <w:sz w:val="16"/>
                <w:szCs w:val="16"/>
              </w:rPr>
            </w:pPr>
            <w:r w:rsidDel="00000000" w:rsidR="00000000" w:rsidRPr="00000000">
              <w:rPr>
                <w:sz w:val="16"/>
                <w:szCs w:val="16"/>
                <w:rtl w:val="0"/>
              </w:rPr>
              <w:t xml:space="preserve">Analizar la situación de GGH, identificar los procesos efectuados mediante SAP, Excel, correos y actividades manuales, y establecer el problema que abordará el proyecto.</w:t>
            </w:r>
          </w:p>
        </w:tc>
        <w:tc>
          <w:tcPr>
            <w:tcMar>
              <w:top w:w="60.0" w:type="dxa"/>
              <w:left w:w="110.0" w:type="dxa"/>
              <w:bottom w:w="60.0" w:type="dxa"/>
              <w:right w:w="110.0" w:type="dxa"/>
            </w:tcMar>
          </w:tcPr>
          <w:p w:rsidR="00000000" w:rsidDel="00000000" w:rsidP="00000000" w:rsidRDefault="00000000" w:rsidRPr="00000000" w14:paraId="000000A1">
            <w:pPr>
              <w:spacing w:after="0" w:line="270" w:lineRule="auto"/>
              <w:rPr>
                <w:sz w:val="16"/>
                <w:szCs w:val="16"/>
              </w:rPr>
            </w:pPr>
            <w:r w:rsidDel="00000000" w:rsidR="00000000" w:rsidRPr="00000000">
              <w:rPr>
                <w:sz w:val="16"/>
                <w:szCs w:val="16"/>
                <w:rtl w:val="0"/>
              </w:rPr>
              <w:t xml:space="preserve">Antecedentes de GGH, reuniones del equipo.</w:t>
            </w:r>
          </w:p>
        </w:tc>
        <w:tc>
          <w:tcPr>
            <w:tcMar>
              <w:top w:w="60.0" w:type="dxa"/>
              <w:left w:w="110.0" w:type="dxa"/>
              <w:bottom w:w="60.0" w:type="dxa"/>
              <w:right w:w="110.0" w:type="dxa"/>
            </w:tcMar>
          </w:tcPr>
          <w:p w:rsidR="00000000" w:rsidDel="00000000" w:rsidP="00000000" w:rsidRDefault="00000000" w:rsidRPr="00000000" w14:paraId="000000A2">
            <w:pPr>
              <w:spacing w:after="0" w:line="270" w:lineRule="auto"/>
              <w:rPr>
                <w:sz w:val="16"/>
                <w:szCs w:val="16"/>
              </w:rPr>
            </w:pPr>
            <w:r w:rsidDel="00000000" w:rsidR="00000000" w:rsidRPr="00000000">
              <w:rPr>
                <w:sz w:val="16"/>
                <w:szCs w:val="16"/>
                <w:rtl w:val="0"/>
              </w:rPr>
              <w:t xml:space="preserve">1 semana</w:t>
            </w:r>
          </w:p>
        </w:tc>
        <w:tc>
          <w:tcPr>
            <w:tcMar>
              <w:top w:w="60.0" w:type="dxa"/>
              <w:left w:w="110.0" w:type="dxa"/>
              <w:bottom w:w="60.0" w:type="dxa"/>
              <w:right w:w="110.0" w:type="dxa"/>
            </w:tcMar>
          </w:tcPr>
          <w:p w:rsidR="00000000" w:rsidDel="00000000" w:rsidP="00000000" w:rsidRDefault="00000000" w:rsidRPr="00000000" w14:paraId="000000A3">
            <w:pPr>
              <w:spacing w:after="0" w:line="270" w:lineRule="auto"/>
              <w:rPr>
                <w:sz w:val="16"/>
                <w:szCs w:val="16"/>
              </w:rPr>
            </w:pPr>
            <w:r w:rsidDel="00000000" w:rsidR="00000000" w:rsidRPr="00000000">
              <w:rPr>
                <w:sz w:val="16"/>
                <w:szCs w:val="16"/>
                <w:rtl w:val="0"/>
              </w:rPr>
              <w:t xml:space="preserve">Matías, Millaray y Alexssander</w:t>
            </w:r>
          </w:p>
        </w:tc>
        <w:tc>
          <w:tcPr>
            <w:tcMar>
              <w:top w:w="60.0" w:type="dxa"/>
              <w:left w:w="110.0" w:type="dxa"/>
              <w:bottom w:w="60.0" w:type="dxa"/>
              <w:right w:w="110.0" w:type="dxa"/>
            </w:tcMar>
          </w:tcPr>
          <w:p w:rsidR="00000000" w:rsidDel="00000000" w:rsidP="00000000" w:rsidRDefault="00000000" w:rsidRPr="00000000" w14:paraId="000000A4">
            <w:pPr>
              <w:spacing w:after="0" w:line="270" w:lineRule="auto"/>
              <w:rPr>
                <w:sz w:val="16"/>
                <w:szCs w:val="16"/>
              </w:rPr>
            </w:pPr>
            <w:r w:rsidDel="00000000" w:rsidR="00000000" w:rsidRPr="00000000">
              <w:rPr>
                <w:sz w:val="16"/>
                <w:szCs w:val="16"/>
                <w:rtl w:val="0"/>
              </w:rPr>
              <w:t xml:space="preserve">Facilita el conocimiento previo de la problemática. Puede dificultarse por falta de información formal de algunos procesos.</w:t>
            </w:r>
          </w:p>
        </w:tc>
      </w:tr>
      <w:tr>
        <w:trPr>
          <w:cantSplit w:val="0"/>
          <w:tblHeader w:val="0"/>
        </w:trPr>
        <w:tc>
          <w:tcPr>
            <w:shd w:fill="eef3f9" w:val="clear"/>
            <w:tcMar>
              <w:top w:w="60.0" w:type="dxa"/>
              <w:left w:w="110.0" w:type="dxa"/>
              <w:bottom w:w="60.0" w:type="dxa"/>
              <w:right w:w="110.0" w:type="dxa"/>
            </w:tcMar>
          </w:tcPr>
          <w:p w:rsidR="00000000" w:rsidDel="00000000" w:rsidP="00000000" w:rsidRDefault="00000000" w:rsidRPr="00000000" w14:paraId="000000A5">
            <w:pPr>
              <w:spacing w:after="0" w:line="270" w:lineRule="auto"/>
              <w:rPr>
                <w:sz w:val="16"/>
                <w:szCs w:val="16"/>
              </w:rPr>
            </w:pPr>
            <w:r w:rsidDel="00000000" w:rsidR="00000000" w:rsidRPr="00000000">
              <w:rPr>
                <w:sz w:val="16"/>
                <w:szCs w:val="16"/>
                <w:rtl w:val="0"/>
              </w:rPr>
              <w:t xml:space="preserve">C3 y C4</w:t>
            </w:r>
          </w:p>
        </w:tc>
        <w:tc>
          <w:tcPr>
            <w:shd w:fill="eef3f9" w:val="clear"/>
            <w:tcMar>
              <w:top w:w="60.0" w:type="dxa"/>
              <w:left w:w="110.0" w:type="dxa"/>
              <w:bottom w:w="60.0" w:type="dxa"/>
              <w:right w:w="110.0" w:type="dxa"/>
            </w:tcMar>
          </w:tcPr>
          <w:p w:rsidR="00000000" w:rsidDel="00000000" w:rsidP="00000000" w:rsidRDefault="00000000" w:rsidRPr="00000000" w14:paraId="000000A6">
            <w:pPr>
              <w:spacing w:after="0" w:line="270" w:lineRule="auto"/>
              <w:rPr>
                <w:sz w:val="16"/>
                <w:szCs w:val="16"/>
              </w:rPr>
            </w:pPr>
            <w:r w:rsidDel="00000000" w:rsidR="00000000" w:rsidRPr="00000000">
              <w:rPr>
                <w:sz w:val="16"/>
                <w:szCs w:val="16"/>
                <w:rtl w:val="0"/>
              </w:rPr>
              <w:t xml:space="preserve">Levantamiento de requerimientos</w:t>
            </w:r>
          </w:p>
        </w:tc>
        <w:tc>
          <w:tcPr>
            <w:shd w:fill="eef3f9" w:val="clear"/>
            <w:tcMar>
              <w:top w:w="60.0" w:type="dxa"/>
              <w:left w:w="110.0" w:type="dxa"/>
              <w:bottom w:w="60.0" w:type="dxa"/>
              <w:right w:w="110.0" w:type="dxa"/>
            </w:tcMar>
          </w:tcPr>
          <w:p w:rsidR="00000000" w:rsidDel="00000000" w:rsidP="00000000" w:rsidRDefault="00000000" w:rsidRPr="00000000" w14:paraId="000000A7">
            <w:pPr>
              <w:spacing w:after="0" w:line="270" w:lineRule="auto"/>
              <w:rPr>
                <w:sz w:val="16"/>
                <w:szCs w:val="16"/>
              </w:rPr>
            </w:pPr>
            <w:r w:rsidDel="00000000" w:rsidR="00000000" w:rsidRPr="00000000">
              <w:rPr>
                <w:sz w:val="16"/>
                <w:szCs w:val="16"/>
                <w:rtl w:val="0"/>
              </w:rPr>
              <w:t xml:space="preserve">Identificar usuarios, necesidades, reglas de negocio, restricciones y requerimientos funcionales y no funcionales de la plataforma.</w:t>
            </w:r>
          </w:p>
        </w:tc>
        <w:tc>
          <w:tcPr>
            <w:shd w:fill="eef3f9" w:val="clear"/>
            <w:tcMar>
              <w:top w:w="60.0" w:type="dxa"/>
              <w:left w:w="110.0" w:type="dxa"/>
              <w:bottom w:w="60.0" w:type="dxa"/>
              <w:right w:w="110.0" w:type="dxa"/>
            </w:tcMar>
          </w:tcPr>
          <w:p w:rsidR="00000000" w:rsidDel="00000000" w:rsidP="00000000" w:rsidRDefault="00000000" w:rsidRPr="00000000" w14:paraId="000000A8">
            <w:pPr>
              <w:spacing w:after="0" w:line="270" w:lineRule="auto"/>
              <w:rPr>
                <w:sz w:val="16"/>
                <w:szCs w:val="16"/>
              </w:rPr>
            </w:pPr>
            <w:r w:rsidDel="00000000" w:rsidR="00000000" w:rsidRPr="00000000">
              <w:rPr>
                <w:sz w:val="16"/>
                <w:szCs w:val="16"/>
                <w:rtl w:val="0"/>
              </w:rPr>
              <w:t xml:space="preserve">Reuniones, bloc de notas, formularios, documentos internos autorizados y herramientas de modelamiento.</w:t>
            </w:r>
          </w:p>
        </w:tc>
        <w:tc>
          <w:tcPr>
            <w:shd w:fill="eef3f9" w:val="clear"/>
            <w:tcMar>
              <w:top w:w="60.0" w:type="dxa"/>
              <w:left w:w="110.0" w:type="dxa"/>
              <w:bottom w:w="60.0" w:type="dxa"/>
              <w:right w:w="110.0" w:type="dxa"/>
            </w:tcMar>
          </w:tcPr>
          <w:p w:rsidR="00000000" w:rsidDel="00000000" w:rsidP="00000000" w:rsidRDefault="00000000" w:rsidRPr="00000000" w14:paraId="000000A9">
            <w:pPr>
              <w:spacing w:after="0" w:line="270" w:lineRule="auto"/>
              <w:rPr>
                <w:sz w:val="16"/>
                <w:szCs w:val="16"/>
              </w:rPr>
            </w:pPr>
            <w:r w:rsidDel="00000000" w:rsidR="00000000" w:rsidRPr="00000000">
              <w:rPr>
                <w:sz w:val="16"/>
                <w:szCs w:val="16"/>
                <w:rtl w:val="0"/>
              </w:rPr>
              <w:t xml:space="preserve">2 semanas</w:t>
            </w:r>
          </w:p>
        </w:tc>
        <w:tc>
          <w:tcPr>
            <w:shd w:fill="eef3f9" w:val="clear"/>
            <w:tcMar>
              <w:top w:w="60.0" w:type="dxa"/>
              <w:left w:w="110.0" w:type="dxa"/>
              <w:bottom w:w="60.0" w:type="dxa"/>
              <w:right w:w="110.0" w:type="dxa"/>
            </w:tcMar>
          </w:tcPr>
          <w:p w:rsidR="00000000" w:rsidDel="00000000" w:rsidP="00000000" w:rsidRDefault="00000000" w:rsidRPr="00000000" w14:paraId="000000AA">
            <w:pPr>
              <w:spacing w:after="0" w:line="270" w:lineRule="auto"/>
              <w:rPr>
                <w:sz w:val="16"/>
                <w:szCs w:val="16"/>
              </w:rPr>
            </w:pPr>
            <w:r w:rsidDel="00000000" w:rsidR="00000000" w:rsidRPr="00000000">
              <w:rPr>
                <w:sz w:val="16"/>
                <w:szCs w:val="16"/>
                <w:rtl w:val="0"/>
              </w:rPr>
              <w:t xml:space="preserve">Millaray, con apoyo de Matías y Alexssander</w:t>
            </w:r>
          </w:p>
        </w:tc>
        <w:tc>
          <w:tcPr>
            <w:shd w:fill="eef3f9" w:val="clear"/>
            <w:tcMar>
              <w:top w:w="60.0" w:type="dxa"/>
              <w:left w:w="110.0" w:type="dxa"/>
              <w:bottom w:w="60.0" w:type="dxa"/>
              <w:right w:w="110.0" w:type="dxa"/>
            </w:tcMar>
          </w:tcPr>
          <w:p w:rsidR="00000000" w:rsidDel="00000000" w:rsidP="00000000" w:rsidRDefault="00000000" w:rsidRPr="00000000" w14:paraId="000000AB">
            <w:pPr>
              <w:spacing w:after="0" w:line="270" w:lineRule="auto"/>
              <w:rPr>
                <w:sz w:val="16"/>
                <w:szCs w:val="16"/>
              </w:rPr>
            </w:pPr>
            <w:r w:rsidDel="00000000" w:rsidR="00000000" w:rsidRPr="00000000">
              <w:rPr>
                <w:sz w:val="16"/>
                <w:szCs w:val="16"/>
                <w:rtl w:val="0"/>
              </w:rPr>
              <w:t xml:space="preserve">Se utilizará solamente información autorizada. Los requerimientos podrán ajustarse según la retroalimentación recibida.</w:t>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AC">
            <w:pPr>
              <w:spacing w:after="0" w:line="270" w:lineRule="auto"/>
              <w:rPr>
                <w:sz w:val="16"/>
                <w:szCs w:val="16"/>
              </w:rPr>
            </w:pPr>
            <w:r w:rsidDel="00000000" w:rsidR="00000000" w:rsidRPr="00000000">
              <w:rPr>
                <w:sz w:val="16"/>
                <w:szCs w:val="16"/>
                <w:rtl w:val="0"/>
              </w:rPr>
              <w:t xml:space="preserve">C3 y C4</w:t>
            </w:r>
          </w:p>
        </w:tc>
        <w:tc>
          <w:tcPr>
            <w:tcMar>
              <w:top w:w="60.0" w:type="dxa"/>
              <w:left w:w="110.0" w:type="dxa"/>
              <w:bottom w:w="60.0" w:type="dxa"/>
              <w:right w:w="110.0" w:type="dxa"/>
            </w:tcMar>
          </w:tcPr>
          <w:p w:rsidR="00000000" w:rsidDel="00000000" w:rsidP="00000000" w:rsidRDefault="00000000" w:rsidRPr="00000000" w14:paraId="000000AD">
            <w:pPr>
              <w:spacing w:after="0" w:line="270" w:lineRule="auto"/>
              <w:rPr>
                <w:sz w:val="16"/>
                <w:szCs w:val="16"/>
              </w:rPr>
            </w:pPr>
            <w:r w:rsidDel="00000000" w:rsidR="00000000" w:rsidRPr="00000000">
              <w:rPr>
                <w:sz w:val="16"/>
                <w:szCs w:val="16"/>
                <w:rtl w:val="0"/>
              </w:rPr>
              <w:t xml:space="preserve">Definición del alcance y Product Backlog</w:t>
            </w:r>
          </w:p>
        </w:tc>
        <w:tc>
          <w:tcPr>
            <w:tcMar>
              <w:top w:w="60.0" w:type="dxa"/>
              <w:left w:w="110.0" w:type="dxa"/>
              <w:bottom w:w="60.0" w:type="dxa"/>
              <w:right w:w="110.0" w:type="dxa"/>
            </w:tcMar>
          </w:tcPr>
          <w:p w:rsidR="00000000" w:rsidDel="00000000" w:rsidP="00000000" w:rsidRDefault="00000000" w:rsidRPr="00000000" w14:paraId="000000AE">
            <w:pPr>
              <w:spacing w:after="0" w:line="270" w:lineRule="auto"/>
              <w:rPr>
                <w:sz w:val="16"/>
                <w:szCs w:val="16"/>
              </w:rPr>
            </w:pPr>
            <w:r w:rsidDel="00000000" w:rsidR="00000000" w:rsidRPr="00000000">
              <w:rPr>
                <w:sz w:val="16"/>
                <w:szCs w:val="16"/>
                <w:rtl w:val="0"/>
              </w:rPr>
              <w:t xml:space="preserve">Seleccionar los seis módulos, redactar historias de usuario, establecer criterios de aceptación, asignar prioridades y definir el producto mínimo viable.</w:t>
            </w:r>
          </w:p>
        </w:tc>
        <w:tc>
          <w:tcPr>
            <w:tcMar>
              <w:top w:w="60.0" w:type="dxa"/>
              <w:left w:w="110.0" w:type="dxa"/>
              <w:bottom w:w="60.0" w:type="dxa"/>
              <w:right w:w="110.0" w:type="dxa"/>
            </w:tcMar>
          </w:tcPr>
          <w:p w:rsidR="00000000" w:rsidDel="00000000" w:rsidP="00000000" w:rsidRDefault="00000000" w:rsidRPr="00000000" w14:paraId="000000AF">
            <w:pPr>
              <w:spacing w:after="0" w:line="270" w:lineRule="auto"/>
              <w:rPr>
                <w:sz w:val="16"/>
                <w:szCs w:val="16"/>
              </w:rPr>
            </w:pPr>
            <w:r w:rsidDel="00000000" w:rsidR="00000000" w:rsidRPr="00000000">
              <w:rPr>
                <w:sz w:val="16"/>
                <w:szCs w:val="16"/>
                <w:rtl w:val="0"/>
              </w:rPr>
              <w:t xml:space="preserve">Plantilla de Product Backlog, historias de usuario, GitHub Projects y Guía Scrum.</w:t>
            </w:r>
          </w:p>
        </w:tc>
        <w:tc>
          <w:tcPr>
            <w:tcMar>
              <w:top w:w="60.0" w:type="dxa"/>
              <w:left w:w="110.0" w:type="dxa"/>
              <w:bottom w:w="60.0" w:type="dxa"/>
              <w:right w:w="110.0" w:type="dxa"/>
            </w:tcMar>
          </w:tcPr>
          <w:p w:rsidR="00000000" w:rsidDel="00000000" w:rsidP="00000000" w:rsidRDefault="00000000" w:rsidRPr="00000000" w14:paraId="000000B0">
            <w:pPr>
              <w:spacing w:after="0" w:line="270" w:lineRule="auto"/>
              <w:rPr>
                <w:sz w:val="16"/>
                <w:szCs w:val="16"/>
              </w:rPr>
            </w:pPr>
            <w:r w:rsidDel="00000000" w:rsidR="00000000" w:rsidRPr="00000000">
              <w:rPr>
                <w:sz w:val="16"/>
                <w:szCs w:val="16"/>
                <w:rtl w:val="0"/>
              </w:rPr>
              <w:t xml:space="preserve">1 semana</w:t>
            </w:r>
          </w:p>
        </w:tc>
        <w:tc>
          <w:tcPr>
            <w:tcMar>
              <w:top w:w="60.0" w:type="dxa"/>
              <w:left w:w="110.0" w:type="dxa"/>
              <w:bottom w:w="60.0" w:type="dxa"/>
              <w:right w:w="110.0" w:type="dxa"/>
            </w:tcMar>
          </w:tcPr>
          <w:p w:rsidR="00000000" w:rsidDel="00000000" w:rsidP="00000000" w:rsidRDefault="00000000" w:rsidRPr="00000000" w14:paraId="000000B1">
            <w:pPr>
              <w:spacing w:after="0" w:line="270" w:lineRule="auto"/>
              <w:rPr>
                <w:sz w:val="16"/>
                <w:szCs w:val="16"/>
              </w:rPr>
            </w:pPr>
            <w:r w:rsidDel="00000000" w:rsidR="00000000" w:rsidRPr="00000000">
              <w:rPr>
                <w:sz w:val="16"/>
                <w:szCs w:val="16"/>
                <w:rtl w:val="0"/>
              </w:rPr>
              <w:t xml:space="preserve">Matías, con participación de todo el equipo</w:t>
            </w:r>
          </w:p>
        </w:tc>
        <w:tc>
          <w:tcPr>
            <w:tcMar>
              <w:top w:w="60.0" w:type="dxa"/>
              <w:left w:w="110.0" w:type="dxa"/>
              <w:bottom w:w="60.0" w:type="dxa"/>
              <w:right w:w="110.0" w:type="dxa"/>
            </w:tcMar>
          </w:tcPr>
          <w:p w:rsidR="00000000" w:rsidDel="00000000" w:rsidP="00000000" w:rsidRDefault="00000000" w:rsidRPr="00000000" w14:paraId="000000B2">
            <w:pPr>
              <w:spacing w:after="0" w:line="270" w:lineRule="auto"/>
              <w:rPr>
                <w:sz w:val="16"/>
                <w:szCs w:val="16"/>
              </w:rPr>
            </w:pPr>
            <w:r w:rsidDel="00000000" w:rsidR="00000000" w:rsidRPr="00000000">
              <w:rPr>
                <w:sz w:val="16"/>
                <w:szCs w:val="16"/>
                <w:rtl w:val="0"/>
              </w:rPr>
              <w:t xml:space="preserve">El principal riesgo es aumentar el alcance. Los módulos secundarios quedarán registrados como mejoras futuras.</w:t>
            </w:r>
          </w:p>
        </w:tc>
      </w:tr>
      <w:tr>
        <w:trPr>
          <w:cantSplit w:val="0"/>
          <w:tblHeader w:val="0"/>
        </w:trPr>
        <w:tc>
          <w:tcPr>
            <w:shd w:fill="eef3f9" w:val="clear"/>
            <w:tcMar>
              <w:top w:w="60.0" w:type="dxa"/>
              <w:left w:w="110.0" w:type="dxa"/>
              <w:bottom w:w="60.0" w:type="dxa"/>
              <w:right w:w="110.0" w:type="dxa"/>
            </w:tcMar>
          </w:tcPr>
          <w:p w:rsidR="00000000" w:rsidDel="00000000" w:rsidP="00000000" w:rsidRDefault="00000000" w:rsidRPr="00000000" w14:paraId="000000B3">
            <w:pPr>
              <w:spacing w:after="0" w:line="270" w:lineRule="auto"/>
              <w:rPr>
                <w:sz w:val="16"/>
                <w:szCs w:val="16"/>
              </w:rPr>
            </w:pPr>
            <w:r w:rsidDel="00000000" w:rsidR="00000000" w:rsidRPr="00000000">
              <w:rPr>
                <w:sz w:val="16"/>
                <w:szCs w:val="16"/>
                <w:rtl w:val="0"/>
              </w:rPr>
              <w:t xml:space="preserve">C1, C2 y C5</w:t>
            </w:r>
          </w:p>
        </w:tc>
        <w:tc>
          <w:tcPr>
            <w:shd w:fill="eef3f9" w:val="clear"/>
            <w:tcMar>
              <w:top w:w="60.0" w:type="dxa"/>
              <w:left w:w="110.0" w:type="dxa"/>
              <w:bottom w:w="60.0" w:type="dxa"/>
              <w:right w:w="110.0" w:type="dxa"/>
            </w:tcMar>
          </w:tcPr>
          <w:p w:rsidR="00000000" w:rsidDel="00000000" w:rsidP="00000000" w:rsidRDefault="00000000" w:rsidRPr="00000000" w14:paraId="000000B4">
            <w:pPr>
              <w:spacing w:after="0" w:line="270" w:lineRule="auto"/>
              <w:rPr>
                <w:sz w:val="16"/>
                <w:szCs w:val="16"/>
              </w:rPr>
            </w:pPr>
            <w:r w:rsidDel="00000000" w:rsidR="00000000" w:rsidRPr="00000000">
              <w:rPr>
                <w:sz w:val="16"/>
                <w:szCs w:val="16"/>
                <w:rtl w:val="0"/>
              </w:rPr>
              <w:t xml:space="preserve">Evaluación y diseño de arquitectura y base de datos</w:t>
            </w:r>
          </w:p>
        </w:tc>
        <w:tc>
          <w:tcPr>
            <w:shd w:fill="eef3f9" w:val="clear"/>
            <w:tcMar>
              <w:top w:w="60.0" w:type="dxa"/>
              <w:left w:w="110.0" w:type="dxa"/>
              <w:bottom w:w="60.0" w:type="dxa"/>
              <w:right w:w="110.0" w:type="dxa"/>
            </w:tcMar>
          </w:tcPr>
          <w:p w:rsidR="00000000" w:rsidDel="00000000" w:rsidP="00000000" w:rsidRDefault="00000000" w:rsidRPr="00000000" w14:paraId="000000B5">
            <w:pPr>
              <w:spacing w:after="0" w:line="270" w:lineRule="auto"/>
              <w:rPr>
                <w:sz w:val="16"/>
                <w:szCs w:val="16"/>
              </w:rPr>
            </w:pPr>
            <w:r w:rsidDel="00000000" w:rsidR="00000000" w:rsidRPr="00000000">
              <w:rPr>
                <w:sz w:val="16"/>
                <w:szCs w:val="16"/>
                <w:rtl w:val="0"/>
              </w:rPr>
              <w:t xml:space="preserve">Analizar las alternativas de arquitectura y seleccionar la más adecuada. Diseñar la estructura del sistema, sus módulos, capas, modelo de datos, controles de acceso y mecanismo de integración.</w:t>
            </w:r>
          </w:p>
        </w:tc>
        <w:tc>
          <w:tcPr>
            <w:shd w:fill="eef3f9" w:val="clear"/>
            <w:tcMar>
              <w:top w:w="60.0" w:type="dxa"/>
              <w:left w:w="110.0" w:type="dxa"/>
              <w:bottom w:w="60.0" w:type="dxa"/>
              <w:right w:w="110.0" w:type="dxa"/>
            </w:tcMar>
          </w:tcPr>
          <w:p w:rsidR="00000000" w:rsidDel="00000000" w:rsidP="00000000" w:rsidRDefault="00000000" w:rsidRPr="00000000" w14:paraId="000000B6">
            <w:pPr>
              <w:spacing w:after="0" w:line="270" w:lineRule="auto"/>
              <w:rPr>
                <w:sz w:val="16"/>
                <w:szCs w:val="16"/>
              </w:rPr>
            </w:pPr>
            <w:r w:rsidDel="00000000" w:rsidR="00000000" w:rsidRPr="00000000">
              <w:rPr>
                <w:sz w:val="16"/>
                <w:szCs w:val="16"/>
                <w:rtl w:val="0"/>
              </w:rPr>
              <w:t xml:space="preserve">Diagrams.net, UML, modelo entidad-relación, documentación técnica, Django, PostgreSQL.</w:t>
            </w:r>
          </w:p>
        </w:tc>
        <w:tc>
          <w:tcPr>
            <w:shd w:fill="eef3f9" w:val="clear"/>
            <w:tcMar>
              <w:top w:w="60.0" w:type="dxa"/>
              <w:left w:w="110.0" w:type="dxa"/>
              <w:bottom w:w="60.0" w:type="dxa"/>
              <w:right w:w="110.0" w:type="dxa"/>
            </w:tcMar>
          </w:tcPr>
          <w:p w:rsidR="00000000" w:rsidDel="00000000" w:rsidP="00000000" w:rsidRDefault="00000000" w:rsidRPr="00000000" w14:paraId="000000B7">
            <w:pPr>
              <w:spacing w:after="0" w:line="270" w:lineRule="auto"/>
              <w:rPr>
                <w:sz w:val="16"/>
                <w:szCs w:val="16"/>
              </w:rPr>
            </w:pPr>
            <w:r w:rsidDel="00000000" w:rsidR="00000000" w:rsidRPr="00000000">
              <w:rPr>
                <w:sz w:val="16"/>
                <w:szCs w:val="16"/>
                <w:rtl w:val="0"/>
              </w:rPr>
              <w:t xml:space="preserve">2 semanas</w:t>
            </w:r>
          </w:p>
        </w:tc>
        <w:tc>
          <w:tcPr>
            <w:shd w:fill="eef3f9" w:val="clear"/>
            <w:tcMar>
              <w:top w:w="60.0" w:type="dxa"/>
              <w:left w:w="110.0" w:type="dxa"/>
              <w:bottom w:w="60.0" w:type="dxa"/>
              <w:right w:w="110.0" w:type="dxa"/>
            </w:tcMar>
          </w:tcPr>
          <w:p w:rsidR="00000000" w:rsidDel="00000000" w:rsidP="00000000" w:rsidRDefault="00000000" w:rsidRPr="00000000" w14:paraId="000000B8">
            <w:pPr>
              <w:spacing w:after="0" w:line="270" w:lineRule="auto"/>
              <w:rPr>
                <w:sz w:val="16"/>
                <w:szCs w:val="16"/>
              </w:rPr>
            </w:pPr>
            <w:r w:rsidDel="00000000" w:rsidR="00000000" w:rsidRPr="00000000">
              <w:rPr>
                <w:sz w:val="16"/>
                <w:szCs w:val="16"/>
                <w:rtl w:val="0"/>
              </w:rPr>
              <w:t xml:space="preserve">Alexssander y Matías</w:t>
            </w:r>
          </w:p>
        </w:tc>
        <w:tc>
          <w:tcPr>
            <w:shd w:fill="eef3f9" w:val="clear"/>
            <w:tcMar>
              <w:top w:w="60.0" w:type="dxa"/>
              <w:left w:w="110.0" w:type="dxa"/>
              <w:bottom w:w="60.0" w:type="dxa"/>
              <w:right w:w="110.0" w:type="dxa"/>
            </w:tcMar>
          </w:tcPr>
          <w:p w:rsidR="00000000" w:rsidDel="00000000" w:rsidP="00000000" w:rsidRDefault="00000000" w:rsidRPr="00000000" w14:paraId="000000B9">
            <w:pPr>
              <w:spacing w:after="0" w:line="270" w:lineRule="auto"/>
              <w:rPr>
                <w:sz w:val="16"/>
                <w:szCs w:val="16"/>
              </w:rPr>
            </w:pPr>
            <w:r w:rsidDel="00000000" w:rsidR="00000000" w:rsidRPr="00000000">
              <w:rPr>
                <w:sz w:val="16"/>
                <w:szCs w:val="16"/>
                <w:rtl w:val="0"/>
              </w:rPr>
              <w:t xml:space="preserve">Si no existe acceso a SAP Business One, se diseñará una integración simulada con datos ficticios.</w:t>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BA">
            <w:pPr>
              <w:spacing w:after="0" w:line="270" w:lineRule="auto"/>
              <w:rPr>
                <w:sz w:val="16"/>
                <w:szCs w:val="16"/>
              </w:rPr>
            </w:pPr>
            <w:r w:rsidDel="00000000" w:rsidR="00000000" w:rsidRPr="00000000">
              <w:rPr>
                <w:sz w:val="16"/>
                <w:szCs w:val="16"/>
                <w:rtl w:val="0"/>
              </w:rPr>
              <w:t xml:space="preserve">C1, C3 y C5</w:t>
            </w:r>
          </w:p>
        </w:tc>
        <w:tc>
          <w:tcPr>
            <w:tcMar>
              <w:top w:w="60.0" w:type="dxa"/>
              <w:left w:w="110.0" w:type="dxa"/>
              <w:bottom w:w="60.0" w:type="dxa"/>
              <w:right w:w="110.0" w:type="dxa"/>
            </w:tcMar>
          </w:tcPr>
          <w:p w:rsidR="00000000" w:rsidDel="00000000" w:rsidP="00000000" w:rsidRDefault="00000000" w:rsidRPr="00000000" w14:paraId="000000BB">
            <w:pPr>
              <w:spacing w:after="0" w:line="270" w:lineRule="auto"/>
              <w:rPr>
                <w:sz w:val="16"/>
                <w:szCs w:val="16"/>
              </w:rPr>
            </w:pPr>
            <w:r w:rsidDel="00000000" w:rsidR="00000000" w:rsidRPr="00000000">
              <w:rPr>
                <w:sz w:val="16"/>
                <w:szCs w:val="16"/>
                <w:rtl w:val="0"/>
              </w:rPr>
              <w:t xml:space="preserve">Diseño de interfaces y flujos</w:t>
            </w:r>
          </w:p>
        </w:tc>
        <w:tc>
          <w:tcPr>
            <w:tcMar>
              <w:top w:w="60.0" w:type="dxa"/>
              <w:left w:w="110.0" w:type="dxa"/>
              <w:bottom w:w="60.0" w:type="dxa"/>
              <w:right w:w="110.0" w:type="dxa"/>
            </w:tcMar>
          </w:tcPr>
          <w:p w:rsidR="00000000" w:rsidDel="00000000" w:rsidP="00000000" w:rsidRDefault="00000000" w:rsidRPr="00000000" w14:paraId="000000BC">
            <w:pPr>
              <w:spacing w:after="0" w:line="270" w:lineRule="auto"/>
              <w:rPr>
                <w:sz w:val="16"/>
                <w:szCs w:val="16"/>
              </w:rPr>
            </w:pPr>
            <w:r w:rsidDel="00000000" w:rsidR="00000000" w:rsidRPr="00000000">
              <w:rPr>
                <w:sz w:val="16"/>
                <w:szCs w:val="16"/>
                <w:rtl w:val="0"/>
              </w:rPr>
              <w:t xml:space="preserve">Elaborar prototipos de las principales pantallas y representar los flujos de solicitud, autorización, gestión comercial, posventa, notificación y trazabilidad.</w:t>
            </w:r>
          </w:p>
        </w:tc>
        <w:tc>
          <w:tcPr>
            <w:tcMar>
              <w:top w:w="60.0" w:type="dxa"/>
              <w:left w:w="110.0" w:type="dxa"/>
              <w:bottom w:w="60.0" w:type="dxa"/>
              <w:right w:w="110.0" w:type="dxa"/>
            </w:tcMar>
          </w:tcPr>
          <w:p w:rsidR="00000000" w:rsidDel="00000000" w:rsidP="00000000" w:rsidRDefault="00000000" w:rsidRPr="00000000" w14:paraId="000000BD">
            <w:pPr>
              <w:spacing w:after="0" w:line="270" w:lineRule="auto"/>
              <w:rPr>
                <w:sz w:val="16"/>
                <w:szCs w:val="16"/>
              </w:rPr>
            </w:pPr>
            <w:r w:rsidDel="00000000" w:rsidR="00000000" w:rsidRPr="00000000">
              <w:rPr>
                <w:sz w:val="16"/>
                <w:szCs w:val="16"/>
                <w:rtl w:val="0"/>
              </w:rPr>
              <w:t xml:space="preserve">Figma, Draw.io, BPMN, historias de usuario y criterios de aceptación.</w:t>
            </w:r>
          </w:p>
        </w:tc>
        <w:tc>
          <w:tcPr>
            <w:tcMar>
              <w:top w:w="60.0" w:type="dxa"/>
              <w:left w:w="110.0" w:type="dxa"/>
              <w:bottom w:w="60.0" w:type="dxa"/>
              <w:right w:w="110.0" w:type="dxa"/>
            </w:tcMar>
          </w:tcPr>
          <w:p w:rsidR="00000000" w:rsidDel="00000000" w:rsidP="00000000" w:rsidRDefault="00000000" w:rsidRPr="00000000" w14:paraId="000000BE">
            <w:pPr>
              <w:spacing w:after="0" w:line="270" w:lineRule="auto"/>
              <w:rPr>
                <w:sz w:val="16"/>
                <w:szCs w:val="16"/>
              </w:rPr>
            </w:pPr>
            <w:r w:rsidDel="00000000" w:rsidR="00000000" w:rsidRPr="00000000">
              <w:rPr>
                <w:sz w:val="16"/>
                <w:szCs w:val="16"/>
                <w:rtl w:val="0"/>
              </w:rPr>
              <w:t xml:space="preserve">2 semanas</w:t>
            </w:r>
          </w:p>
        </w:tc>
        <w:tc>
          <w:tcPr>
            <w:tcMar>
              <w:top w:w="60.0" w:type="dxa"/>
              <w:left w:w="110.0" w:type="dxa"/>
              <w:bottom w:w="60.0" w:type="dxa"/>
              <w:right w:w="110.0" w:type="dxa"/>
            </w:tcMar>
          </w:tcPr>
          <w:p w:rsidR="00000000" w:rsidDel="00000000" w:rsidP="00000000" w:rsidRDefault="00000000" w:rsidRPr="00000000" w14:paraId="000000BF">
            <w:pPr>
              <w:spacing w:after="0" w:line="270" w:lineRule="auto"/>
              <w:rPr>
                <w:sz w:val="16"/>
                <w:szCs w:val="16"/>
              </w:rPr>
            </w:pPr>
            <w:r w:rsidDel="00000000" w:rsidR="00000000" w:rsidRPr="00000000">
              <w:rPr>
                <w:sz w:val="16"/>
                <w:szCs w:val="16"/>
                <w:rtl w:val="0"/>
              </w:rPr>
              <w:t xml:space="preserve">Millaray, con apoyo de Matías</w:t>
            </w:r>
          </w:p>
        </w:tc>
        <w:tc>
          <w:tcPr>
            <w:tcMar>
              <w:top w:w="60.0" w:type="dxa"/>
              <w:left w:w="110.0" w:type="dxa"/>
              <w:bottom w:w="60.0" w:type="dxa"/>
              <w:right w:w="110.0" w:type="dxa"/>
            </w:tcMar>
          </w:tcPr>
          <w:p w:rsidR="00000000" w:rsidDel="00000000" w:rsidP="00000000" w:rsidRDefault="00000000" w:rsidRPr="00000000" w14:paraId="000000C0">
            <w:pPr>
              <w:spacing w:after="0" w:line="270" w:lineRule="auto"/>
              <w:rPr>
                <w:sz w:val="16"/>
                <w:szCs w:val="16"/>
              </w:rPr>
            </w:pPr>
            <w:r w:rsidDel="00000000" w:rsidR="00000000" w:rsidRPr="00000000">
              <w:rPr>
                <w:sz w:val="16"/>
                <w:szCs w:val="16"/>
                <w:rtl w:val="0"/>
              </w:rPr>
              <w:t xml:space="preserve">Los prototipos se validarán con las historias de usuario antes de iniciar el desarrollo.</w:t>
            </w:r>
          </w:p>
        </w:tc>
      </w:tr>
      <w:tr>
        <w:trPr>
          <w:cantSplit w:val="0"/>
          <w:tblHeader w:val="0"/>
        </w:trPr>
        <w:tc>
          <w:tcPr>
            <w:shd w:fill="eef3f9" w:val="clear"/>
            <w:tcMar>
              <w:top w:w="60.0" w:type="dxa"/>
              <w:left w:w="110.0" w:type="dxa"/>
              <w:bottom w:w="60.0" w:type="dxa"/>
              <w:right w:w="110.0" w:type="dxa"/>
            </w:tcMar>
          </w:tcPr>
          <w:p w:rsidR="00000000" w:rsidDel="00000000" w:rsidP="00000000" w:rsidRDefault="00000000" w:rsidRPr="00000000" w14:paraId="000000C1">
            <w:pPr>
              <w:spacing w:after="0" w:line="270" w:lineRule="auto"/>
              <w:rPr>
                <w:sz w:val="16"/>
                <w:szCs w:val="16"/>
              </w:rPr>
            </w:pPr>
            <w:r w:rsidDel="00000000" w:rsidR="00000000" w:rsidRPr="00000000">
              <w:rPr>
                <w:sz w:val="16"/>
                <w:szCs w:val="16"/>
                <w:rtl w:val="0"/>
              </w:rPr>
              <w:t xml:space="preserve">C1 y C4</w:t>
            </w:r>
          </w:p>
        </w:tc>
        <w:tc>
          <w:tcPr>
            <w:shd w:fill="eef3f9" w:val="clear"/>
            <w:tcMar>
              <w:top w:w="60.0" w:type="dxa"/>
              <w:left w:w="110.0" w:type="dxa"/>
              <w:bottom w:w="60.0" w:type="dxa"/>
              <w:right w:w="110.0" w:type="dxa"/>
            </w:tcMar>
          </w:tcPr>
          <w:p w:rsidR="00000000" w:rsidDel="00000000" w:rsidP="00000000" w:rsidRDefault="00000000" w:rsidRPr="00000000" w14:paraId="000000C2">
            <w:pPr>
              <w:spacing w:after="0" w:line="270" w:lineRule="auto"/>
              <w:rPr>
                <w:sz w:val="16"/>
                <w:szCs w:val="16"/>
              </w:rPr>
            </w:pPr>
            <w:r w:rsidDel="00000000" w:rsidR="00000000" w:rsidRPr="00000000">
              <w:rPr>
                <w:sz w:val="16"/>
                <w:szCs w:val="16"/>
                <w:rtl w:val="0"/>
              </w:rPr>
              <w:t xml:space="preserve">Preparación del entorno y planificación de sprints</w:t>
            </w:r>
          </w:p>
        </w:tc>
        <w:tc>
          <w:tcPr>
            <w:shd w:fill="eef3f9" w:val="clear"/>
            <w:tcMar>
              <w:top w:w="60.0" w:type="dxa"/>
              <w:left w:w="110.0" w:type="dxa"/>
              <w:bottom w:w="60.0" w:type="dxa"/>
              <w:right w:w="110.0" w:type="dxa"/>
            </w:tcMar>
          </w:tcPr>
          <w:p w:rsidR="00000000" w:rsidDel="00000000" w:rsidP="00000000" w:rsidRDefault="00000000" w:rsidRPr="00000000" w14:paraId="000000C3">
            <w:pPr>
              <w:spacing w:after="0" w:line="270" w:lineRule="auto"/>
              <w:rPr>
                <w:sz w:val="16"/>
                <w:szCs w:val="16"/>
              </w:rPr>
            </w:pPr>
            <w:r w:rsidDel="00000000" w:rsidR="00000000" w:rsidRPr="00000000">
              <w:rPr>
                <w:sz w:val="16"/>
                <w:szCs w:val="16"/>
                <w:rtl w:val="0"/>
              </w:rPr>
              <w:t xml:space="preserve">Configurar el ambiente de trabajo, repositorio privado, estructura del proyecto, reglas de control de versiones y planificación de los sprints.</w:t>
            </w:r>
          </w:p>
        </w:tc>
        <w:tc>
          <w:tcPr>
            <w:shd w:fill="eef3f9" w:val="clear"/>
            <w:tcMar>
              <w:top w:w="60.0" w:type="dxa"/>
              <w:left w:w="110.0" w:type="dxa"/>
              <w:bottom w:w="60.0" w:type="dxa"/>
              <w:right w:w="110.0" w:type="dxa"/>
            </w:tcMar>
          </w:tcPr>
          <w:p w:rsidR="00000000" w:rsidDel="00000000" w:rsidP="00000000" w:rsidRDefault="00000000" w:rsidRPr="00000000" w14:paraId="000000C4">
            <w:pPr>
              <w:spacing w:after="0" w:line="270" w:lineRule="auto"/>
              <w:rPr>
                <w:sz w:val="16"/>
                <w:szCs w:val="16"/>
              </w:rPr>
            </w:pPr>
            <w:r w:rsidDel="00000000" w:rsidR="00000000" w:rsidRPr="00000000">
              <w:rPr>
                <w:sz w:val="16"/>
                <w:szCs w:val="16"/>
                <w:rtl w:val="0"/>
              </w:rPr>
              <w:t xml:space="preserve">Computadores, Visual Studio Code, Git, GitHub privado, Python, Django y PostgreSQL.</w:t>
            </w:r>
          </w:p>
        </w:tc>
        <w:tc>
          <w:tcPr>
            <w:shd w:fill="eef3f9" w:val="clear"/>
            <w:tcMar>
              <w:top w:w="60.0" w:type="dxa"/>
              <w:left w:w="110.0" w:type="dxa"/>
              <w:bottom w:w="60.0" w:type="dxa"/>
              <w:right w:w="110.0" w:type="dxa"/>
            </w:tcMar>
          </w:tcPr>
          <w:p w:rsidR="00000000" w:rsidDel="00000000" w:rsidP="00000000" w:rsidRDefault="00000000" w:rsidRPr="00000000" w14:paraId="000000C5">
            <w:pPr>
              <w:spacing w:after="0" w:line="270" w:lineRule="auto"/>
              <w:rPr>
                <w:sz w:val="16"/>
                <w:szCs w:val="16"/>
              </w:rPr>
            </w:pPr>
            <w:r w:rsidDel="00000000" w:rsidR="00000000" w:rsidRPr="00000000">
              <w:rPr>
                <w:sz w:val="16"/>
                <w:szCs w:val="16"/>
                <w:rtl w:val="0"/>
              </w:rPr>
              <w:t xml:space="preserve">1 semana</w:t>
            </w:r>
          </w:p>
        </w:tc>
        <w:tc>
          <w:tcPr>
            <w:shd w:fill="eef3f9" w:val="clear"/>
            <w:tcMar>
              <w:top w:w="60.0" w:type="dxa"/>
              <w:left w:w="110.0" w:type="dxa"/>
              <w:bottom w:w="60.0" w:type="dxa"/>
              <w:right w:w="110.0" w:type="dxa"/>
            </w:tcMar>
          </w:tcPr>
          <w:p w:rsidR="00000000" w:rsidDel="00000000" w:rsidP="00000000" w:rsidRDefault="00000000" w:rsidRPr="00000000" w14:paraId="000000C6">
            <w:pPr>
              <w:spacing w:after="0" w:line="270" w:lineRule="auto"/>
              <w:rPr>
                <w:sz w:val="16"/>
                <w:szCs w:val="16"/>
              </w:rPr>
            </w:pPr>
            <w:r w:rsidDel="00000000" w:rsidR="00000000" w:rsidRPr="00000000">
              <w:rPr>
                <w:sz w:val="16"/>
                <w:szCs w:val="16"/>
                <w:rtl w:val="0"/>
              </w:rPr>
              <w:t xml:space="preserve">Matías y Alexssander</w:t>
            </w:r>
          </w:p>
        </w:tc>
        <w:tc>
          <w:tcPr>
            <w:shd w:fill="eef3f9" w:val="clear"/>
            <w:tcMar>
              <w:top w:w="60.0" w:type="dxa"/>
              <w:left w:w="110.0" w:type="dxa"/>
              <w:bottom w:w="60.0" w:type="dxa"/>
              <w:right w:w="110.0" w:type="dxa"/>
            </w:tcMar>
          </w:tcPr>
          <w:p w:rsidR="00000000" w:rsidDel="00000000" w:rsidP="00000000" w:rsidRDefault="00000000" w:rsidRPr="00000000" w14:paraId="000000C7">
            <w:pPr>
              <w:spacing w:after="0" w:line="270" w:lineRule="auto"/>
              <w:rPr>
                <w:sz w:val="16"/>
                <w:szCs w:val="16"/>
              </w:rPr>
            </w:pPr>
            <w:r w:rsidDel="00000000" w:rsidR="00000000" w:rsidRPr="00000000">
              <w:rPr>
                <w:sz w:val="16"/>
                <w:szCs w:val="16"/>
                <w:rtl w:val="0"/>
              </w:rPr>
              <w:t xml:space="preserve">El repositorio será confidencial y solamente tendrán acceso las personas autorizadas.</w:t>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C8">
            <w:pPr>
              <w:spacing w:after="0" w:line="270" w:lineRule="auto"/>
              <w:rPr>
                <w:sz w:val="16"/>
                <w:szCs w:val="16"/>
              </w:rPr>
            </w:pPr>
            <w:r w:rsidDel="00000000" w:rsidR="00000000" w:rsidRPr="00000000">
              <w:rPr>
                <w:sz w:val="16"/>
                <w:szCs w:val="16"/>
                <w:rtl w:val="0"/>
              </w:rPr>
              <w:t xml:space="preserve">C1, C2 y C5</w:t>
            </w:r>
          </w:p>
        </w:tc>
        <w:tc>
          <w:tcPr>
            <w:tcMar>
              <w:top w:w="60.0" w:type="dxa"/>
              <w:left w:w="110.0" w:type="dxa"/>
              <w:bottom w:w="60.0" w:type="dxa"/>
              <w:right w:w="110.0" w:type="dxa"/>
            </w:tcMar>
          </w:tcPr>
          <w:p w:rsidR="00000000" w:rsidDel="00000000" w:rsidP="00000000" w:rsidRDefault="00000000" w:rsidRPr="00000000" w14:paraId="000000C9">
            <w:pPr>
              <w:spacing w:after="0" w:line="270" w:lineRule="auto"/>
              <w:rPr>
                <w:sz w:val="16"/>
                <w:szCs w:val="16"/>
              </w:rPr>
            </w:pPr>
            <w:r w:rsidDel="00000000" w:rsidR="00000000" w:rsidRPr="00000000">
              <w:rPr>
                <w:sz w:val="16"/>
                <w:szCs w:val="16"/>
                <w:rtl w:val="0"/>
              </w:rPr>
              <w:t xml:space="preserve">Módulo de usuarios, roles y permisos</w:t>
            </w:r>
          </w:p>
        </w:tc>
        <w:tc>
          <w:tcPr>
            <w:tcMar>
              <w:top w:w="60.0" w:type="dxa"/>
              <w:left w:w="110.0" w:type="dxa"/>
              <w:bottom w:w="60.0" w:type="dxa"/>
              <w:right w:w="110.0" w:type="dxa"/>
            </w:tcMar>
          </w:tcPr>
          <w:p w:rsidR="00000000" w:rsidDel="00000000" w:rsidP="00000000" w:rsidRDefault="00000000" w:rsidRPr="00000000" w14:paraId="000000CA">
            <w:pPr>
              <w:spacing w:after="0" w:line="270" w:lineRule="auto"/>
              <w:rPr>
                <w:sz w:val="16"/>
                <w:szCs w:val="16"/>
              </w:rPr>
            </w:pPr>
            <w:r w:rsidDel="00000000" w:rsidR="00000000" w:rsidRPr="00000000">
              <w:rPr>
                <w:sz w:val="16"/>
                <w:szCs w:val="16"/>
                <w:rtl w:val="0"/>
              </w:rPr>
              <w:t xml:space="preserve">Implementar autenticación, perfiles, áreas, cargos, roles, permisos y restricciones de acceso según las responsabilidades de cada usuario.</w:t>
            </w:r>
          </w:p>
        </w:tc>
        <w:tc>
          <w:tcPr>
            <w:tcMar>
              <w:top w:w="60.0" w:type="dxa"/>
              <w:left w:w="110.0" w:type="dxa"/>
              <w:bottom w:w="60.0" w:type="dxa"/>
              <w:right w:w="110.0" w:type="dxa"/>
            </w:tcMar>
          </w:tcPr>
          <w:p w:rsidR="00000000" w:rsidDel="00000000" w:rsidP="00000000" w:rsidRDefault="00000000" w:rsidRPr="00000000" w14:paraId="000000CB">
            <w:pPr>
              <w:spacing w:after="0" w:line="270" w:lineRule="auto"/>
              <w:rPr>
                <w:sz w:val="16"/>
                <w:szCs w:val="16"/>
              </w:rPr>
            </w:pPr>
            <w:r w:rsidDel="00000000" w:rsidR="00000000" w:rsidRPr="00000000">
              <w:rPr>
                <w:sz w:val="16"/>
                <w:szCs w:val="16"/>
                <w:rtl w:val="0"/>
              </w:rPr>
              <w:t xml:space="preserve">Django, PostgreSQL, HTML, CSS, JavaScript y herramientas de pruebas.</w:t>
            </w:r>
          </w:p>
        </w:tc>
        <w:tc>
          <w:tcPr>
            <w:tcMar>
              <w:top w:w="60.0" w:type="dxa"/>
              <w:left w:w="110.0" w:type="dxa"/>
              <w:bottom w:w="60.0" w:type="dxa"/>
              <w:right w:w="110.0" w:type="dxa"/>
            </w:tcMar>
          </w:tcPr>
          <w:p w:rsidR="00000000" w:rsidDel="00000000" w:rsidP="00000000" w:rsidRDefault="00000000" w:rsidRPr="00000000" w14:paraId="000000CC">
            <w:pPr>
              <w:spacing w:after="0" w:line="270" w:lineRule="auto"/>
              <w:rPr>
                <w:sz w:val="16"/>
                <w:szCs w:val="16"/>
              </w:rPr>
            </w:pPr>
            <w:r w:rsidDel="00000000" w:rsidR="00000000" w:rsidRPr="00000000">
              <w:rPr>
                <w:sz w:val="16"/>
                <w:szCs w:val="16"/>
                <w:rtl w:val="0"/>
              </w:rPr>
              <w:t xml:space="preserve">2 semanas</w:t>
            </w:r>
          </w:p>
        </w:tc>
        <w:tc>
          <w:tcPr>
            <w:tcMar>
              <w:top w:w="60.0" w:type="dxa"/>
              <w:left w:w="110.0" w:type="dxa"/>
              <w:bottom w:w="60.0" w:type="dxa"/>
              <w:right w:w="110.0" w:type="dxa"/>
            </w:tcMar>
          </w:tcPr>
          <w:p w:rsidR="00000000" w:rsidDel="00000000" w:rsidP="00000000" w:rsidRDefault="00000000" w:rsidRPr="00000000" w14:paraId="000000CD">
            <w:pPr>
              <w:spacing w:after="0" w:line="270" w:lineRule="auto"/>
              <w:rPr>
                <w:sz w:val="16"/>
                <w:szCs w:val="16"/>
              </w:rPr>
            </w:pPr>
            <w:r w:rsidDel="00000000" w:rsidR="00000000" w:rsidRPr="00000000">
              <w:rPr>
                <w:sz w:val="16"/>
                <w:szCs w:val="16"/>
                <w:rtl w:val="0"/>
              </w:rPr>
              <w:t xml:space="preserve">Matías y Alexssander</w:t>
            </w:r>
          </w:p>
        </w:tc>
        <w:tc>
          <w:tcPr>
            <w:tcMar>
              <w:top w:w="60.0" w:type="dxa"/>
              <w:left w:w="110.0" w:type="dxa"/>
              <w:bottom w:w="60.0" w:type="dxa"/>
              <w:right w:w="110.0" w:type="dxa"/>
            </w:tcMar>
          </w:tcPr>
          <w:p w:rsidR="00000000" w:rsidDel="00000000" w:rsidP="00000000" w:rsidRDefault="00000000" w:rsidRPr="00000000" w14:paraId="000000CE">
            <w:pPr>
              <w:spacing w:after="0" w:line="270" w:lineRule="auto"/>
              <w:rPr>
                <w:sz w:val="16"/>
                <w:szCs w:val="16"/>
              </w:rPr>
            </w:pPr>
            <w:r w:rsidDel="00000000" w:rsidR="00000000" w:rsidRPr="00000000">
              <w:rPr>
                <w:sz w:val="16"/>
                <w:szCs w:val="16"/>
                <w:rtl w:val="0"/>
              </w:rPr>
              <w:t xml:space="preserve">Es un módulo transversal y debe estar disponible antes de integrar los demás procesos.</w:t>
            </w:r>
          </w:p>
        </w:tc>
      </w:tr>
      <w:tr>
        <w:trPr>
          <w:cantSplit w:val="0"/>
          <w:tblHeader w:val="0"/>
        </w:trPr>
        <w:tc>
          <w:tcPr>
            <w:shd w:fill="eef3f9" w:val="clear"/>
            <w:tcMar>
              <w:top w:w="60.0" w:type="dxa"/>
              <w:left w:w="110.0" w:type="dxa"/>
              <w:bottom w:w="60.0" w:type="dxa"/>
              <w:right w:w="110.0" w:type="dxa"/>
            </w:tcMar>
          </w:tcPr>
          <w:p w:rsidR="00000000" w:rsidDel="00000000" w:rsidP="00000000" w:rsidRDefault="00000000" w:rsidRPr="00000000" w14:paraId="000000CF">
            <w:pPr>
              <w:spacing w:after="0" w:line="270" w:lineRule="auto"/>
              <w:rPr>
                <w:sz w:val="16"/>
                <w:szCs w:val="16"/>
              </w:rPr>
            </w:pPr>
            <w:r w:rsidDel="00000000" w:rsidR="00000000" w:rsidRPr="00000000">
              <w:rPr>
                <w:sz w:val="16"/>
                <w:szCs w:val="16"/>
                <w:rtl w:val="0"/>
              </w:rPr>
              <w:t xml:space="preserve">C1, C2 y C3</w:t>
            </w:r>
          </w:p>
        </w:tc>
        <w:tc>
          <w:tcPr>
            <w:shd w:fill="eef3f9" w:val="clear"/>
            <w:tcMar>
              <w:top w:w="60.0" w:type="dxa"/>
              <w:left w:w="110.0" w:type="dxa"/>
              <w:bottom w:w="60.0" w:type="dxa"/>
              <w:right w:w="110.0" w:type="dxa"/>
            </w:tcMar>
          </w:tcPr>
          <w:p w:rsidR="00000000" w:rsidDel="00000000" w:rsidP="00000000" w:rsidRDefault="00000000" w:rsidRPr="00000000" w14:paraId="000000D0">
            <w:pPr>
              <w:spacing w:after="0" w:line="270" w:lineRule="auto"/>
              <w:rPr>
                <w:sz w:val="16"/>
                <w:szCs w:val="16"/>
              </w:rPr>
            </w:pPr>
            <w:r w:rsidDel="00000000" w:rsidR="00000000" w:rsidRPr="00000000">
              <w:rPr>
                <w:sz w:val="16"/>
                <w:szCs w:val="16"/>
                <w:rtl w:val="0"/>
              </w:rPr>
              <w:t xml:space="preserve">Módulo de solicitudes y autorizaciones</w:t>
            </w:r>
          </w:p>
        </w:tc>
        <w:tc>
          <w:tcPr>
            <w:shd w:fill="eef3f9" w:val="clear"/>
            <w:tcMar>
              <w:top w:w="60.0" w:type="dxa"/>
              <w:left w:w="110.0" w:type="dxa"/>
              <w:bottom w:w="60.0" w:type="dxa"/>
              <w:right w:w="110.0" w:type="dxa"/>
            </w:tcMar>
          </w:tcPr>
          <w:p w:rsidR="00000000" w:rsidDel="00000000" w:rsidP="00000000" w:rsidRDefault="00000000" w:rsidRPr="00000000" w14:paraId="000000D1">
            <w:pPr>
              <w:spacing w:after="0" w:line="270" w:lineRule="auto"/>
              <w:rPr>
                <w:sz w:val="16"/>
                <w:szCs w:val="16"/>
              </w:rPr>
            </w:pPr>
            <w:r w:rsidDel="00000000" w:rsidR="00000000" w:rsidRPr="00000000">
              <w:rPr>
                <w:sz w:val="16"/>
                <w:szCs w:val="16"/>
                <w:rtl w:val="0"/>
              </w:rPr>
              <w:t xml:space="preserve">Implementar la creación, envío, revisión, aprobación, rechazo y corrección de solicitudes, incluyendo estados y responsables.</w:t>
            </w:r>
          </w:p>
        </w:tc>
        <w:tc>
          <w:tcPr>
            <w:shd w:fill="eef3f9" w:val="clear"/>
            <w:tcMar>
              <w:top w:w="60.0" w:type="dxa"/>
              <w:left w:w="110.0" w:type="dxa"/>
              <w:bottom w:w="60.0" w:type="dxa"/>
              <w:right w:w="110.0" w:type="dxa"/>
            </w:tcMar>
          </w:tcPr>
          <w:p w:rsidR="00000000" w:rsidDel="00000000" w:rsidP="00000000" w:rsidRDefault="00000000" w:rsidRPr="00000000" w14:paraId="000000D2">
            <w:pPr>
              <w:spacing w:after="0" w:line="270" w:lineRule="auto"/>
              <w:rPr>
                <w:sz w:val="16"/>
                <w:szCs w:val="16"/>
              </w:rPr>
            </w:pPr>
            <w:r w:rsidDel="00000000" w:rsidR="00000000" w:rsidRPr="00000000">
              <w:rPr>
                <w:sz w:val="16"/>
                <w:szCs w:val="16"/>
                <w:rtl w:val="0"/>
              </w:rPr>
              <w:t xml:space="preserve">Django, PostgreSQL, prototipos, historias de usuario y datos ficticios.</w:t>
            </w:r>
          </w:p>
        </w:tc>
        <w:tc>
          <w:tcPr>
            <w:shd w:fill="eef3f9" w:val="clear"/>
            <w:tcMar>
              <w:top w:w="60.0" w:type="dxa"/>
              <w:left w:w="110.0" w:type="dxa"/>
              <w:bottom w:w="60.0" w:type="dxa"/>
              <w:right w:w="110.0" w:type="dxa"/>
            </w:tcMar>
          </w:tcPr>
          <w:p w:rsidR="00000000" w:rsidDel="00000000" w:rsidP="00000000" w:rsidRDefault="00000000" w:rsidRPr="00000000" w14:paraId="000000D3">
            <w:pPr>
              <w:spacing w:after="0" w:line="270" w:lineRule="auto"/>
              <w:rPr>
                <w:sz w:val="16"/>
                <w:szCs w:val="16"/>
              </w:rPr>
            </w:pPr>
            <w:r w:rsidDel="00000000" w:rsidR="00000000" w:rsidRPr="00000000">
              <w:rPr>
                <w:sz w:val="16"/>
                <w:szCs w:val="16"/>
                <w:rtl w:val="0"/>
              </w:rPr>
              <w:t xml:space="preserve">2 semanas</w:t>
            </w:r>
          </w:p>
        </w:tc>
        <w:tc>
          <w:tcPr>
            <w:shd w:fill="eef3f9" w:val="clear"/>
            <w:tcMar>
              <w:top w:w="60.0" w:type="dxa"/>
              <w:left w:w="110.0" w:type="dxa"/>
              <w:bottom w:w="60.0" w:type="dxa"/>
              <w:right w:w="110.0" w:type="dxa"/>
            </w:tcMar>
          </w:tcPr>
          <w:p w:rsidR="00000000" w:rsidDel="00000000" w:rsidP="00000000" w:rsidRDefault="00000000" w:rsidRPr="00000000" w14:paraId="000000D4">
            <w:pPr>
              <w:spacing w:after="0" w:line="270" w:lineRule="auto"/>
              <w:rPr>
                <w:sz w:val="16"/>
                <w:szCs w:val="16"/>
              </w:rPr>
            </w:pPr>
            <w:r w:rsidDel="00000000" w:rsidR="00000000" w:rsidRPr="00000000">
              <w:rPr>
                <w:sz w:val="16"/>
                <w:szCs w:val="16"/>
                <w:rtl w:val="0"/>
              </w:rPr>
              <w:t xml:space="preserve">Millaray y Matías</w:t>
            </w:r>
          </w:p>
        </w:tc>
        <w:tc>
          <w:tcPr>
            <w:shd w:fill="eef3f9" w:val="clear"/>
            <w:tcMar>
              <w:top w:w="60.0" w:type="dxa"/>
              <w:left w:w="110.0" w:type="dxa"/>
              <w:bottom w:w="60.0" w:type="dxa"/>
              <w:right w:w="110.0" w:type="dxa"/>
            </w:tcMar>
          </w:tcPr>
          <w:p w:rsidR="00000000" w:rsidDel="00000000" w:rsidP="00000000" w:rsidRDefault="00000000" w:rsidRPr="00000000" w14:paraId="000000D5">
            <w:pPr>
              <w:spacing w:after="0" w:line="270" w:lineRule="auto"/>
              <w:rPr>
                <w:sz w:val="16"/>
                <w:szCs w:val="16"/>
              </w:rPr>
            </w:pPr>
            <w:r w:rsidDel="00000000" w:rsidR="00000000" w:rsidRPr="00000000">
              <w:rPr>
                <w:sz w:val="16"/>
                <w:szCs w:val="16"/>
                <w:rtl w:val="0"/>
              </w:rPr>
              <w:t xml:space="preserve">El módulo demostrará la sustitución de correos, planillas y seguimientos manuales.</w:t>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D6">
            <w:pPr>
              <w:spacing w:after="0" w:line="270" w:lineRule="auto"/>
              <w:rPr>
                <w:sz w:val="16"/>
                <w:szCs w:val="16"/>
              </w:rPr>
            </w:pPr>
            <w:r w:rsidDel="00000000" w:rsidR="00000000" w:rsidRPr="00000000">
              <w:rPr>
                <w:sz w:val="16"/>
                <w:szCs w:val="16"/>
                <w:rtl w:val="0"/>
              </w:rPr>
              <w:t xml:space="preserve">C1, C2 y C5</w:t>
            </w:r>
          </w:p>
        </w:tc>
        <w:tc>
          <w:tcPr>
            <w:tcMar>
              <w:top w:w="60.0" w:type="dxa"/>
              <w:left w:w="110.0" w:type="dxa"/>
              <w:bottom w:w="60.0" w:type="dxa"/>
              <w:right w:w="110.0" w:type="dxa"/>
            </w:tcMar>
          </w:tcPr>
          <w:p w:rsidR="00000000" w:rsidDel="00000000" w:rsidP="00000000" w:rsidRDefault="00000000" w:rsidRPr="00000000" w14:paraId="000000D7">
            <w:pPr>
              <w:spacing w:after="0" w:line="270" w:lineRule="auto"/>
              <w:rPr>
                <w:sz w:val="16"/>
                <w:szCs w:val="16"/>
              </w:rPr>
            </w:pPr>
            <w:r w:rsidDel="00000000" w:rsidR="00000000" w:rsidRPr="00000000">
              <w:rPr>
                <w:sz w:val="16"/>
                <w:szCs w:val="16"/>
                <w:rtl w:val="0"/>
              </w:rPr>
              <w:t xml:space="preserve">Módulo de gestión comercial</w:t>
            </w:r>
          </w:p>
        </w:tc>
        <w:tc>
          <w:tcPr>
            <w:tcMar>
              <w:top w:w="60.0" w:type="dxa"/>
              <w:left w:w="110.0" w:type="dxa"/>
              <w:bottom w:w="60.0" w:type="dxa"/>
              <w:right w:w="110.0" w:type="dxa"/>
            </w:tcMar>
          </w:tcPr>
          <w:p w:rsidR="00000000" w:rsidDel="00000000" w:rsidP="00000000" w:rsidRDefault="00000000" w:rsidRPr="00000000" w14:paraId="000000D8">
            <w:pPr>
              <w:spacing w:after="0" w:line="270" w:lineRule="auto"/>
              <w:rPr>
                <w:sz w:val="16"/>
                <w:szCs w:val="16"/>
              </w:rPr>
            </w:pPr>
            <w:r w:rsidDel="00000000" w:rsidR="00000000" w:rsidRPr="00000000">
              <w:rPr>
                <w:sz w:val="16"/>
                <w:szCs w:val="16"/>
                <w:rtl w:val="0"/>
              </w:rPr>
              <w:t xml:space="preserve">Implementar las funciones esenciales para consultar productos y clientes, generar cotizaciones y gestionar solicitudes de órdenes de venta.</w:t>
            </w:r>
          </w:p>
        </w:tc>
        <w:tc>
          <w:tcPr>
            <w:tcMar>
              <w:top w:w="60.0" w:type="dxa"/>
              <w:left w:w="110.0" w:type="dxa"/>
              <w:bottom w:w="60.0" w:type="dxa"/>
              <w:right w:w="110.0" w:type="dxa"/>
            </w:tcMar>
          </w:tcPr>
          <w:p w:rsidR="00000000" w:rsidDel="00000000" w:rsidP="00000000" w:rsidRDefault="00000000" w:rsidRPr="00000000" w14:paraId="000000D9">
            <w:pPr>
              <w:spacing w:after="0" w:line="270" w:lineRule="auto"/>
              <w:rPr>
                <w:sz w:val="16"/>
                <w:szCs w:val="16"/>
              </w:rPr>
            </w:pPr>
            <w:r w:rsidDel="00000000" w:rsidR="00000000" w:rsidRPr="00000000">
              <w:rPr>
                <w:sz w:val="16"/>
                <w:szCs w:val="16"/>
                <w:rtl w:val="0"/>
              </w:rPr>
              <w:t xml:space="preserve">Django, PostgreSQL, interfaces web, API o simulador de SAP y datos ficticios.</w:t>
            </w:r>
          </w:p>
        </w:tc>
        <w:tc>
          <w:tcPr>
            <w:tcMar>
              <w:top w:w="60.0" w:type="dxa"/>
              <w:left w:w="110.0" w:type="dxa"/>
              <w:bottom w:w="60.0" w:type="dxa"/>
              <w:right w:w="110.0" w:type="dxa"/>
            </w:tcMar>
          </w:tcPr>
          <w:p w:rsidR="00000000" w:rsidDel="00000000" w:rsidP="00000000" w:rsidRDefault="00000000" w:rsidRPr="00000000" w14:paraId="000000DA">
            <w:pPr>
              <w:spacing w:after="0" w:line="270" w:lineRule="auto"/>
              <w:rPr>
                <w:sz w:val="16"/>
                <w:szCs w:val="16"/>
              </w:rPr>
            </w:pPr>
            <w:r w:rsidDel="00000000" w:rsidR="00000000" w:rsidRPr="00000000">
              <w:rPr>
                <w:sz w:val="16"/>
                <w:szCs w:val="16"/>
                <w:rtl w:val="0"/>
              </w:rPr>
              <w:t xml:space="preserve">2 semanas</w:t>
            </w:r>
          </w:p>
        </w:tc>
        <w:tc>
          <w:tcPr>
            <w:tcMar>
              <w:top w:w="60.0" w:type="dxa"/>
              <w:left w:w="110.0" w:type="dxa"/>
              <w:bottom w:w="60.0" w:type="dxa"/>
              <w:right w:w="110.0" w:type="dxa"/>
            </w:tcMar>
          </w:tcPr>
          <w:p w:rsidR="00000000" w:rsidDel="00000000" w:rsidP="00000000" w:rsidRDefault="00000000" w:rsidRPr="00000000" w14:paraId="000000DB">
            <w:pPr>
              <w:spacing w:after="0" w:line="270" w:lineRule="auto"/>
              <w:rPr>
                <w:sz w:val="16"/>
                <w:szCs w:val="16"/>
              </w:rPr>
            </w:pPr>
            <w:r w:rsidDel="00000000" w:rsidR="00000000" w:rsidRPr="00000000">
              <w:rPr>
                <w:sz w:val="16"/>
                <w:szCs w:val="16"/>
                <w:rtl w:val="0"/>
              </w:rPr>
              <w:t xml:space="preserve">Alexssander y Millaray</w:t>
            </w:r>
          </w:p>
        </w:tc>
        <w:tc>
          <w:tcPr>
            <w:tcMar>
              <w:top w:w="60.0" w:type="dxa"/>
              <w:left w:w="110.0" w:type="dxa"/>
              <w:bottom w:w="60.0" w:type="dxa"/>
              <w:right w:w="110.0" w:type="dxa"/>
            </w:tcMar>
          </w:tcPr>
          <w:p w:rsidR="00000000" w:rsidDel="00000000" w:rsidP="00000000" w:rsidRDefault="00000000" w:rsidRPr="00000000" w14:paraId="000000DC">
            <w:pPr>
              <w:spacing w:after="0" w:line="270" w:lineRule="auto"/>
              <w:rPr>
                <w:sz w:val="16"/>
                <w:szCs w:val="16"/>
              </w:rPr>
            </w:pPr>
            <w:r w:rsidDel="00000000" w:rsidR="00000000" w:rsidRPr="00000000">
              <w:rPr>
                <w:sz w:val="16"/>
                <w:szCs w:val="16"/>
                <w:rtl w:val="0"/>
              </w:rPr>
              <w:t xml:space="preserve">Se limitará a los procesos comerciales prioritarios definidos en el Product Backlog.</w:t>
            </w:r>
          </w:p>
        </w:tc>
      </w:tr>
      <w:tr>
        <w:trPr>
          <w:cantSplit w:val="0"/>
          <w:tblHeader w:val="0"/>
        </w:trPr>
        <w:tc>
          <w:tcPr>
            <w:shd w:fill="eef3f9" w:val="clear"/>
            <w:tcMar>
              <w:top w:w="60.0" w:type="dxa"/>
              <w:left w:w="110.0" w:type="dxa"/>
              <w:bottom w:w="60.0" w:type="dxa"/>
              <w:right w:w="110.0" w:type="dxa"/>
            </w:tcMar>
          </w:tcPr>
          <w:p w:rsidR="00000000" w:rsidDel="00000000" w:rsidP="00000000" w:rsidRDefault="00000000" w:rsidRPr="00000000" w14:paraId="000000DD">
            <w:pPr>
              <w:spacing w:after="0" w:line="270" w:lineRule="auto"/>
              <w:rPr>
                <w:sz w:val="16"/>
                <w:szCs w:val="16"/>
              </w:rPr>
            </w:pPr>
            <w:r w:rsidDel="00000000" w:rsidR="00000000" w:rsidRPr="00000000">
              <w:rPr>
                <w:sz w:val="16"/>
                <w:szCs w:val="16"/>
                <w:rtl w:val="0"/>
              </w:rPr>
              <w:t xml:space="preserve">C1, C2 y C5</w:t>
            </w:r>
          </w:p>
        </w:tc>
        <w:tc>
          <w:tcPr>
            <w:shd w:fill="eef3f9" w:val="clear"/>
            <w:tcMar>
              <w:top w:w="60.0" w:type="dxa"/>
              <w:left w:w="110.0" w:type="dxa"/>
              <w:bottom w:w="60.0" w:type="dxa"/>
              <w:right w:w="110.0" w:type="dxa"/>
            </w:tcMar>
          </w:tcPr>
          <w:p w:rsidR="00000000" w:rsidDel="00000000" w:rsidP="00000000" w:rsidRDefault="00000000" w:rsidRPr="00000000" w14:paraId="000000DE">
            <w:pPr>
              <w:spacing w:after="0" w:line="270" w:lineRule="auto"/>
              <w:rPr>
                <w:sz w:val="16"/>
                <w:szCs w:val="16"/>
              </w:rPr>
            </w:pPr>
            <w:r w:rsidDel="00000000" w:rsidR="00000000" w:rsidRPr="00000000">
              <w:rPr>
                <w:sz w:val="16"/>
                <w:szCs w:val="16"/>
                <w:rtl w:val="0"/>
              </w:rPr>
              <w:t xml:space="preserve">Notificaciones y trazabilidad</w:t>
            </w:r>
          </w:p>
        </w:tc>
        <w:tc>
          <w:tcPr>
            <w:shd w:fill="eef3f9" w:val="clear"/>
            <w:tcMar>
              <w:top w:w="60.0" w:type="dxa"/>
              <w:left w:w="110.0" w:type="dxa"/>
              <w:bottom w:w="60.0" w:type="dxa"/>
              <w:right w:w="110.0" w:type="dxa"/>
            </w:tcMar>
          </w:tcPr>
          <w:p w:rsidR="00000000" w:rsidDel="00000000" w:rsidP="00000000" w:rsidRDefault="00000000" w:rsidRPr="00000000" w14:paraId="000000DF">
            <w:pPr>
              <w:spacing w:after="0" w:line="270" w:lineRule="auto"/>
              <w:rPr>
                <w:sz w:val="16"/>
                <w:szCs w:val="16"/>
              </w:rPr>
            </w:pPr>
            <w:r w:rsidDel="00000000" w:rsidR="00000000" w:rsidRPr="00000000">
              <w:rPr>
                <w:sz w:val="16"/>
                <w:szCs w:val="16"/>
                <w:rtl w:val="0"/>
              </w:rPr>
              <w:t xml:space="preserve">Incorporar avisos dentro de la plataforma y registrar usuarios, fechas, estados, comentarios y acciones realizadas en cada proceso.</w:t>
            </w:r>
          </w:p>
        </w:tc>
        <w:tc>
          <w:tcPr>
            <w:shd w:fill="eef3f9" w:val="clear"/>
            <w:tcMar>
              <w:top w:w="60.0" w:type="dxa"/>
              <w:left w:w="110.0" w:type="dxa"/>
              <w:bottom w:w="60.0" w:type="dxa"/>
              <w:right w:w="110.0" w:type="dxa"/>
            </w:tcMar>
          </w:tcPr>
          <w:p w:rsidR="00000000" w:rsidDel="00000000" w:rsidP="00000000" w:rsidRDefault="00000000" w:rsidRPr="00000000" w14:paraId="000000E0">
            <w:pPr>
              <w:spacing w:after="0" w:line="270" w:lineRule="auto"/>
              <w:rPr>
                <w:sz w:val="16"/>
                <w:szCs w:val="16"/>
              </w:rPr>
            </w:pPr>
            <w:r w:rsidDel="00000000" w:rsidR="00000000" w:rsidRPr="00000000">
              <w:rPr>
                <w:sz w:val="16"/>
                <w:szCs w:val="16"/>
                <w:rtl w:val="0"/>
              </w:rPr>
              <w:t xml:space="preserve">Django, PostgreSQL, historias de usuario y herramientas de prueba.</w:t>
            </w:r>
          </w:p>
        </w:tc>
        <w:tc>
          <w:tcPr>
            <w:shd w:fill="eef3f9" w:val="clear"/>
            <w:tcMar>
              <w:top w:w="60.0" w:type="dxa"/>
              <w:left w:w="110.0" w:type="dxa"/>
              <w:bottom w:w="60.0" w:type="dxa"/>
              <w:right w:w="110.0" w:type="dxa"/>
            </w:tcMar>
          </w:tcPr>
          <w:p w:rsidR="00000000" w:rsidDel="00000000" w:rsidP="00000000" w:rsidRDefault="00000000" w:rsidRPr="00000000" w14:paraId="000000E1">
            <w:pPr>
              <w:spacing w:after="0" w:line="270" w:lineRule="auto"/>
              <w:rPr>
                <w:sz w:val="16"/>
                <w:szCs w:val="16"/>
              </w:rPr>
            </w:pPr>
            <w:r w:rsidDel="00000000" w:rsidR="00000000" w:rsidRPr="00000000">
              <w:rPr>
                <w:sz w:val="16"/>
                <w:szCs w:val="16"/>
                <w:rtl w:val="0"/>
              </w:rPr>
              <w:t xml:space="preserve">2 semanas</w:t>
            </w:r>
          </w:p>
        </w:tc>
        <w:tc>
          <w:tcPr>
            <w:shd w:fill="eef3f9" w:val="clear"/>
            <w:tcMar>
              <w:top w:w="60.0" w:type="dxa"/>
              <w:left w:w="110.0" w:type="dxa"/>
              <w:bottom w:w="60.0" w:type="dxa"/>
              <w:right w:w="110.0" w:type="dxa"/>
            </w:tcMar>
          </w:tcPr>
          <w:p w:rsidR="00000000" w:rsidDel="00000000" w:rsidP="00000000" w:rsidRDefault="00000000" w:rsidRPr="00000000" w14:paraId="000000E2">
            <w:pPr>
              <w:spacing w:after="0" w:line="270" w:lineRule="auto"/>
              <w:rPr>
                <w:sz w:val="16"/>
                <w:szCs w:val="16"/>
              </w:rPr>
            </w:pPr>
            <w:r w:rsidDel="00000000" w:rsidR="00000000" w:rsidRPr="00000000">
              <w:rPr>
                <w:sz w:val="16"/>
                <w:szCs w:val="16"/>
                <w:rtl w:val="0"/>
              </w:rPr>
              <w:t xml:space="preserve">Millaray, con apoyo de Matías</w:t>
            </w:r>
          </w:p>
        </w:tc>
        <w:tc>
          <w:tcPr>
            <w:shd w:fill="eef3f9" w:val="clear"/>
            <w:tcMar>
              <w:top w:w="60.0" w:type="dxa"/>
              <w:left w:w="110.0" w:type="dxa"/>
              <w:bottom w:w="60.0" w:type="dxa"/>
              <w:right w:w="110.0" w:type="dxa"/>
            </w:tcMar>
          </w:tcPr>
          <w:p w:rsidR="00000000" w:rsidDel="00000000" w:rsidP="00000000" w:rsidRDefault="00000000" w:rsidRPr="00000000" w14:paraId="000000E3">
            <w:pPr>
              <w:spacing w:after="0" w:line="270" w:lineRule="auto"/>
              <w:rPr>
                <w:sz w:val="16"/>
                <w:szCs w:val="16"/>
              </w:rPr>
            </w:pPr>
            <w:r w:rsidDel="00000000" w:rsidR="00000000" w:rsidRPr="00000000">
              <w:rPr>
                <w:sz w:val="16"/>
                <w:szCs w:val="16"/>
                <w:rtl w:val="0"/>
              </w:rPr>
              <w:t xml:space="preserve">Funcionará transversalmente con solicitudes, autorizaciones, gestión comercial y Posventa.</w:t>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E4">
            <w:pPr>
              <w:spacing w:after="0" w:line="270" w:lineRule="auto"/>
              <w:rPr>
                <w:sz w:val="16"/>
                <w:szCs w:val="16"/>
              </w:rPr>
            </w:pPr>
            <w:r w:rsidDel="00000000" w:rsidR="00000000" w:rsidRPr="00000000">
              <w:rPr>
                <w:sz w:val="16"/>
                <w:szCs w:val="16"/>
                <w:rtl w:val="0"/>
              </w:rPr>
              <w:t xml:space="preserve">C1, C2, C3 y C5</w:t>
            </w:r>
          </w:p>
        </w:tc>
        <w:tc>
          <w:tcPr>
            <w:tcMar>
              <w:top w:w="60.0" w:type="dxa"/>
              <w:left w:w="110.0" w:type="dxa"/>
              <w:bottom w:w="60.0" w:type="dxa"/>
              <w:right w:w="110.0" w:type="dxa"/>
            </w:tcMar>
          </w:tcPr>
          <w:p w:rsidR="00000000" w:rsidDel="00000000" w:rsidP="00000000" w:rsidRDefault="00000000" w:rsidRPr="00000000" w14:paraId="000000E5">
            <w:pPr>
              <w:spacing w:after="0" w:line="270" w:lineRule="auto"/>
              <w:rPr>
                <w:sz w:val="16"/>
                <w:szCs w:val="16"/>
              </w:rPr>
            </w:pPr>
            <w:r w:rsidDel="00000000" w:rsidR="00000000" w:rsidRPr="00000000">
              <w:rPr>
                <w:sz w:val="16"/>
                <w:szCs w:val="16"/>
                <w:rtl w:val="0"/>
              </w:rPr>
              <w:t xml:space="preserve">Módulo de gestión de Posventa</w:t>
            </w:r>
          </w:p>
        </w:tc>
        <w:tc>
          <w:tcPr>
            <w:tcMar>
              <w:top w:w="60.0" w:type="dxa"/>
              <w:left w:w="110.0" w:type="dxa"/>
              <w:bottom w:w="60.0" w:type="dxa"/>
              <w:right w:w="110.0" w:type="dxa"/>
            </w:tcMar>
          </w:tcPr>
          <w:p w:rsidR="00000000" w:rsidDel="00000000" w:rsidP="00000000" w:rsidRDefault="00000000" w:rsidRPr="00000000" w14:paraId="000000E6">
            <w:pPr>
              <w:spacing w:after="0" w:line="270" w:lineRule="auto"/>
              <w:rPr>
                <w:sz w:val="16"/>
                <w:szCs w:val="16"/>
              </w:rPr>
            </w:pPr>
            <w:r w:rsidDel="00000000" w:rsidR="00000000" w:rsidRPr="00000000">
              <w:rPr>
                <w:sz w:val="16"/>
                <w:szCs w:val="16"/>
                <w:rtl w:val="0"/>
              </w:rPr>
              <w:t xml:space="preserve">Implementar el registro y seguimiento de solicitudes de devolución, cambio, servicio técnico y productos faltantes, con evidencias, estados y comprobantes con código QR.</w:t>
            </w:r>
          </w:p>
        </w:tc>
        <w:tc>
          <w:tcPr>
            <w:tcMar>
              <w:top w:w="60.0" w:type="dxa"/>
              <w:left w:w="110.0" w:type="dxa"/>
              <w:bottom w:w="60.0" w:type="dxa"/>
              <w:right w:w="110.0" w:type="dxa"/>
            </w:tcMar>
          </w:tcPr>
          <w:p w:rsidR="00000000" w:rsidDel="00000000" w:rsidP="00000000" w:rsidRDefault="00000000" w:rsidRPr="00000000" w14:paraId="000000E7">
            <w:pPr>
              <w:spacing w:after="0" w:line="270" w:lineRule="auto"/>
              <w:rPr>
                <w:sz w:val="16"/>
                <w:szCs w:val="16"/>
              </w:rPr>
            </w:pPr>
            <w:r w:rsidDel="00000000" w:rsidR="00000000" w:rsidRPr="00000000">
              <w:rPr>
                <w:sz w:val="16"/>
                <w:szCs w:val="16"/>
                <w:rtl w:val="0"/>
              </w:rPr>
              <w:t xml:space="preserve">Django, PostgreSQL, almacenamiento de evidencias, librería para códigos QR, historias de usuario y datos ficticios.</w:t>
            </w:r>
          </w:p>
        </w:tc>
        <w:tc>
          <w:tcPr>
            <w:tcMar>
              <w:top w:w="60.0" w:type="dxa"/>
              <w:left w:w="110.0" w:type="dxa"/>
              <w:bottom w:w="60.0" w:type="dxa"/>
              <w:right w:w="110.0" w:type="dxa"/>
            </w:tcMar>
          </w:tcPr>
          <w:p w:rsidR="00000000" w:rsidDel="00000000" w:rsidP="00000000" w:rsidRDefault="00000000" w:rsidRPr="00000000" w14:paraId="000000E8">
            <w:pPr>
              <w:spacing w:after="0" w:line="270" w:lineRule="auto"/>
              <w:rPr>
                <w:sz w:val="16"/>
                <w:szCs w:val="16"/>
              </w:rPr>
            </w:pPr>
            <w:r w:rsidDel="00000000" w:rsidR="00000000" w:rsidRPr="00000000">
              <w:rPr>
                <w:sz w:val="16"/>
                <w:szCs w:val="16"/>
                <w:rtl w:val="0"/>
              </w:rPr>
              <w:t xml:space="preserve">2 semanas</w:t>
            </w:r>
          </w:p>
        </w:tc>
        <w:tc>
          <w:tcPr>
            <w:tcMar>
              <w:top w:w="60.0" w:type="dxa"/>
              <w:left w:w="110.0" w:type="dxa"/>
              <w:bottom w:w="60.0" w:type="dxa"/>
              <w:right w:w="110.0" w:type="dxa"/>
            </w:tcMar>
          </w:tcPr>
          <w:p w:rsidR="00000000" w:rsidDel="00000000" w:rsidP="00000000" w:rsidRDefault="00000000" w:rsidRPr="00000000" w14:paraId="000000E9">
            <w:pPr>
              <w:spacing w:after="0" w:line="270" w:lineRule="auto"/>
              <w:rPr>
                <w:sz w:val="16"/>
                <w:szCs w:val="16"/>
              </w:rPr>
            </w:pPr>
            <w:r w:rsidDel="00000000" w:rsidR="00000000" w:rsidRPr="00000000">
              <w:rPr>
                <w:sz w:val="16"/>
                <w:szCs w:val="16"/>
                <w:rtl w:val="0"/>
              </w:rPr>
              <w:t xml:space="preserve">Millaray y Alexssander, con apoyo de Matías</w:t>
            </w:r>
          </w:p>
        </w:tc>
        <w:tc>
          <w:tcPr>
            <w:tcMar>
              <w:top w:w="60.0" w:type="dxa"/>
              <w:left w:w="110.0" w:type="dxa"/>
              <w:bottom w:w="60.0" w:type="dxa"/>
              <w:right w:w="110.0" w:type="dxa"/>
            </w:tcMar>
          </w:tcPr>
          <w:p w:rsidR="00000000" w:rsidDel="00000000" w:rsidP="00000000" w:rsidRDefault="00000000" w:rsidRPr="00000000" w14:paraId="000000EA">
            <w:pPr>
              <w:spacing w:after="0" w:line="270" w:lineRule="auto"/>
              <w:rPr>
                <w:sz w:val="16"/>
                <w:szCs w:val="16"/>
              </w:rPr>
            </w:pPr>
            <w:r w:rsidDel="00000000" w:rsidR="00000000" w:rsidRPr="00000000">
              <w:rPr>
                <w:sz w:val="16"/>
                <w:szCs w:val="16"/>
                <w:rtl w:val="0"/>
              </w:rPr>
              <w:t xml:space="preserve">Compartirá usuarios, permisos, autorizaciones, notificaciones y trazabilidad con los demás procesos.</w:t>
            </w:r>
          </w:p>
        </w:tc>
      </w:tr>
      <w:tr>
        <w:trPr>
          <w:cantSplit w:val="0"/>
          <w:tblHeader w:val="0"/>
        </w:trPr>
        <w:tc>
          <w:tcPr>
            <w:shd w:fill="eef3f9" w:val="clear"/>
            <w:tcMar>
              <w:top w:w="60.0" w:type="dxa"/>
              <w:left w:w="110.0" w:type="dxa"/>
              <w:bottom w:w="60.0" w:type="dxa"/>
              <w:right w:w="110.0" w:type="dxa"/>
            </w:tcMar>
          </w:tcPr>
          <w:p w:rsidR="00000000" w:rsidDel="00000000" w:rsidP="00000000" w:rsidRDefault="00000000" w:rsidRPr="00000000" w14:paraId="000000EB">
            <w:pPr>
              <w:spacing w:after="0" w:line="270" w:lineRule="auto"/>
              <w:rPr>
                <w:sz w:val="16"/>
                <w:szCs w:val="16"/>
              </w:rPr>
            </w:pPr>
            <w:r w:rsidDel="00000000" w:rsidR="00000000" w:rsidRPr="00000000">
              <w:rPr>
                <w:sz w:val="16"/>
                <w:szCs w:val="16"/>
                <w:rtl w:val="0"/>
              </w:rPr>
              <w:t xml:space="preserve">C1, C2 y C5</w:t>
            </w:r>
          </w:p>
        </w:tc>
        <w:tc>
          <w:tcPr>
            <w:shd w:fill="eef3f9" w:val="clear"/>
            <w:tcMar>
              <w:top w:w="60.0" w:type="dxa"/>
              <w:left w:w="110.0" w:type="dxa"/>
              <w:bottom w:w="60.0" w:type="dxa"/>
              <w:right w:w="110.0" w:type="dxa"/>
            </w:tcMar>
          </w:tcPr>
          <w:p w:rsidR="00000000" w:rsidDel="00000000" w:rsidP="00000000" w:rsidRDefault="00000000" w:rsidRPr="00000000" w14:paraId="000000EC">
            <w:pPr>
              <w:spacing w:after="0" w:line="270" w:lineRule="auto"/>
              <w:rPr>
                <w:sz w:val="16"/>
                <w:szCs w:val="16"/>
              </w:rPr>
            </w:pPr>
            <w:r w:rsidDel="00000000" w:rsidR="00000000" w:rsidRPr="00000000">
              <w:rPr>
                <w:sz w:val="16"/>
                <w:szCs w:val="16"/>
                <w:rtl w:val="0"/>
              </w:rPr>
              <w:t xml:space="preserve">Integración con SAP Business One</w:t>
            </w:r>
          </w:p>
        </w:tc>
        <w:tc>
          <w:tcPr>
            <w:shd w:fill="eef3f9" w:val="clear"/>
            <w:tcMar>
              <w:top w:w="60.0" w:type="dxa"/>
              <w:left w:w="110.0" w:type="dxa"/>
              <w:bottom w:w="60.0" w:type="dxa"/>
              <w:right w:w="110.0" w:type="dxa"/>
            </w:tcMar>
          </w:tcPr>
          <w:p w:rsidR="00000000" w:rsidDel="00000000" w:rsidP="00000000" w:rsidRDefault="00000000" w:rsidRPr="00000000" w14:paraId="000000ED">
            <w:pPr>
              <w:spacing w:after="0" w:line="270" w:lineRule="auto"/>
              <w:rPr>
                <w:sz w:val="16"/>
                <w:szCs w:val="16"/>
              </w:rPr>
            </w:pPr>
            <w:r w:rsidDel="00000000" w:rsidR="00000000" w:rsidRPr="00000000">
              <w:rPr>
                <w:sz w:val="16"/>
                <w:szCs w:val="16"/>
                <w:rtl w:val="0"/>
              </w:rPr>
              <w:t xml:space="preserve">Implementar o simular la consulta de productos, clientes y stock, además del envío controlado de documentos previamente autorizados.</w:t>
            </w:r>
          </w:p>
        </w:tc>
        <w:tc>
          <w:tcPr>
            <w:shd w:fill="eef3f9" w:val="clear"/>
            <w:tcMar>
              <w:top w:w="60.0" w:type="dxa"/>
              <w:left w:w="110.0" w:type="dxa"/>
              <w:bottom w:w="60.0" w:type="dxa"/>
              <w:right w:w="110.0" w:type="dxa"/>
            </w:tcMar>
          </w:tcPr>
          <w:p w:rsidR="00000000" w:rsidDel="00000000" w:rsidP="00000000" w:rsidRDefault="00000000" w:rsidRPr="00000000" w14:paraId="000000EE">
            <w:pPr>
              <w:spacing w:after="0" w:line="270" w:lineRule="auto"/>
              <w:rPr>
                <w:sz w:val="16"/>
                <w:szCs w:val="16"/>
              </w:rPr>
            </w:pPr>
            <w:r w:rsidDel="00000000" w:rsidR="00000000" w:rsidRPr="00000000">
              <w:rPr>
                <w:sz w:val="16"/>
                <w:szCs w:val="16"/>
                <w:rtl w:val="0"/>
              </w:rPr>
              <w:t xml:space="preserve">FastAPI, SAP Business One, SAP HANA, Service Layer, servidor Windows Server 2016, servicios simulados y datos ficticios.</w:t>
            </w:r>
          </w:p>
        </w:tc>
        <w:tc>
          <w:tcPr>
            <w:shd w:fill="eef3f9" w:val="clear"/>
            <w:tcMar>
              <w:top w:w="60.0" w:type="dxa"/>
              <w:left w:w="110.0" w:type="dxa"/>
              <w:bottom w:w="60.0" w:type="dxa"/>
              <w:right w:w="110.0" w:type="dxa"/>
            </w:tcMar>
          </w:tcPr>
          <w:p w:rsidR="00000000" w:rsidDel="00000000" w:rsidP="00000000" w:rsidRDefault="00000000" w:rsidRPr="00000000" w14:paraId="000000EF">
            <w:pPr>
              <w:spacing w:after="0" w:line="270" w:lineRule="auto"/>
              <w:rPr>
                <w:sz w:val="16"/>
                <w:szCs w:val="16"/>
              </w:rPr>
            </w:pPr>
            <w:r w:rsidDel="00000000" w:rsidR="00000000" w:rsidRPr="00000000">
              <w:rPr>
                <w:sz w:val="16"/>
                <w:szCs w:val="16"/>
                <w:rtl w:val="0"/>
              </w:rPr>
              <w:t xml:space="preserve">2 semanas</w:t>
            </w:r>
          </w:p>
        </w:tc>
        <w:tc>
          <w:tcPr>
            <w:shd w:fill="eef3f9" w:val="clear"/>
            <w:tcMar>
              <w:top w:w="60.0" w:type="dxa"/>
              <w:left w:w="110.0" w:type="dxa"/>
              <w:bottom w:w="60.0" w:type="dxa"/>
              <w:right w:w="110.0" w:type="dxa"/>
            </w:tcMar>
          </w:tcPr>
          <w:p w:rsidR="00000000" w:rsidDel="00000000" w:rsidP="00000000" w:rsidRDefault="00000000" w:rsidRPr="00000000" w14:paraId="000000F0">
            <w:pPr>
              <w:spacing w:after="0" w:line="270" w:lineRule="auto"/>
              <w:rPr>
                <w:sz w:val="16"/>
                <w:szCs w:val="16"/>
              </w:rPr>
            </w:pPr>
            <w:r w:rsidDel="00000000" w:rsidR="00000000" w:rsidRPr="00000000">
              <w:rPr>
                <w:sz w:val="16"/>
                <w:szCs w:val="16"/>
                <w:rtl w:val="0"/>
              </w:rPr>
              <w:t xml:space="preserve">Alexssander y Matías</w:t>
            </w:r>
          </w:p>
        </w:tc>
        <w:tc>
          <w:tcPr>
            <w:shd w:fill="eef3f9" w:val="clear"/>
            <w:tcMar>
              <w:top w:w="60.0" w:type="dxa"/>
              <w:left w:w="110.0" w:type="dxa"/>
              <w:bottom w:w="60.0" w:type="dxa"/>
              <w:right w:w="110.0" w:type="dxa"/>
            </w:tcMar>
          </w:tcPr>
          <w:p w:rsidR="00000000" w:rsidDel="00000000" w:rsidP="00000000" w:rsidRDefault="00000000" w:rsidRPr="00000000" w14:paraId="000000F1">
            <w:pPr>
              <w:spacing w:after="0" w:line="270" w:lineRule="auto"/>
              <w:rPr>
                <w:sz w:val="16"/>
                <w:szCs w:val="16"/>
              </w:rPr>
            </w:pPr>
            <w:r w:rsidDel="00000000" w:rsidR="00000000" w:rsidRPr="00000000">
              <w:rPr>
                <w:sz w:val="16"/>
                <w:szCs w:val="16"/>
                <w:rtl w:val="0"/>
              </w:rPr>
              <w:t xml:space="preserve">Sin acceso al ambiente real se utilizará un simulador que reproduzca las respuestas necesarias.</w:t>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F2">
            <w:pPr>
              <w:spacing w:after="0" w:line="270" w:lineRule="auto"/>
              <w:rPr>
                <w:sz w:val="16"/>
                <w:szCs w:val="16"/>
              </w:rPr>
            </w:pPr>
            <w:r w:rsidDel="00000000" w:rsidR="00000000" w:rsidRPr="00000000">
              <w:rPr>
                <w:sz w:val="16"/>
                <w:szCs w:val="16"/>
                <w:rtl w:val="0"/>
              </w:rPr>
              <w:t xml:space="preserve">C1, C4 y C5</w:t>
            </w:r>
          </w:p>
        </w:tc>
        <w:tc>
          <w:tcPr>
            <w:tcMar>
              <w:top w:w="60.0" w:type="dxa"/>
              <w:left w:w="110.0" w:type="dxa"/>
              <w:bottom w:w="60.0" w:type="dxa"/>
              <w:right w:w="110.0" w:type="dxa"/>
            </w:tcMar>
          </w:tcPr>
          <w:p w:rsidR="00000000" w:rsidDel="00000000" w:rsidP="00000000" w:rsidRDefault="00000000" w:rsidRPr="00000000" w14:paraId="000000F3">
            <w:pPr>
              <w:spacing w:after="0" w:line="270" w:lineRule="auto"/>
              <w:rPr>
                <w:sz w:val="16"/>
                <w:szCs w:val="16"/>
              </w:rPr>
            </w:pPr>
            <w:r w:rsidDel="00000000" w:rsidR="00000000" w:rsidRPr="00000000">
              <w:rPr>
                <w:sz w:val="16"/>
                <w:szCs w:val="16"/>
                <w:rtl w:val="0"/>
              </w:rPr>
              <w:t xml:space="preserve">Pruebas y control de calidad</w:t>
            </w:r>
          </w:p>
        </w:tc>
        <w:tc>
          <w:tcPr>
            <w:tcMar>
              <w:top w:w="60.0" w:type="dxa"/>
              <w:left w:w="110.0" w:type="dxa"/>
              <w:bottom w:w="60.0" w:type="dxa"/>
              <w:right w:w="110.0" w:type="dxa"/>
            </w:tcMar>
          </w:tcPr>
          <w:p w:rsidR="00000000" w:rsidDel="00000000" w:rsidP="00000000" w:rsidRDefault="00000000" w:rsidRPr="00000000" w14:paraId="000000F4">
            <w:pPr>
              <w:spacing w:after="0" w:line="270" w:lineRule="auto"/>
              <w:rPr>
                <w:sz w:val="16"/>
                <w:szCs w:val="16"/>
              </w:rPr>
            </w:pPr>
            <w:r w:rsidDel="00000000" w:rsidR="00000000" w:rsidRPr="00000000">
              <w:rPr>
                <w:sz w:val="16"/>
                <w:szCs w:val="16"/>
                <w:rtl w:val="0"/>
              </w:rPr>
              <w:t xml:space="preserve">Ejecutar pruebas funcionales, de integración, seguridad y validación de criterios de aceptación. Registrar resultados, incidencias y correcciones.</w:t>
            </w:r>
          </w:p>
        </w:tc>
        <w:tc>
          <w:tcPr>
            <w:tcMar>
              <w:top w:w="60.0" w:type="dxa"/>
              <w:left w:w="110.0" w:type="dxa"/>
              <w:bottom w:w="60.0" w:type="dxa"/>
              <w:right w:w="110.0" w:type="dxa"/>
            </w:tcMar>
          </w:tcPr>
          <w:p w:rsidR="00000000" w:rsidDel="00000000" w:rsidP="00000000" w:rsidRDefault="00000000" w:rsidRPr="00000000" w14:paraId="000000F5">
            <w:pPr>
              <w:spacing w:after="0" w:line="270" w:lineRule="auto"/>
              <w:rPr>
                <w:sz w:val="16"/>
                <w:szCs w:val="16"/>
              </w:rPr>
            </w:pPr>
            <w:r w:rsidDel="00000000" w:rsidR="00000000" w:rsidRPr="00000000">
              <w:rPr>
                <w:sz w:val="16"/>
                <w:szCs w:val="16"/>
                <w:rtl w:val="0"/>
              </w:rPr>
              <w:t xml:space="preserve">Casos de prueba, listas de verificación, datos ficticios y ambiente controlado.</w:t>
            </w:r>
          </w:p>
        </w:tc>
        <w:tc>
          <w:tcPr>
            <w:tcMar>
              <w:top w:w="60.0" w:type="dxa"/>
              <w:left w:w="110.0" w:type="dxa"/>
              <w:bottom w:w="60.0" w:type="dxa"/>
              <w:right w:w="110.0" w:type="dxa"/>
            </w:tcMar>
          </w:tcPr>
          <w:p w:rsidR="00000000" w:rsidDel="00000000" w:rsidP="00000000" w:rsidRDefault="00000000" w:rsidRPr="00000000" w14:paraId="000000F6">
            <w:pPr>
              <w:spacing w:after="0" w:line="270" w:lineRule="auto"/>
              <w:rPr>
                <w:sz w:val="16"/>
                <w:szCs w:val="16"/>
              </w:rPr>
            </w:pPr>
            <w:r w:rsidDel="00000000" w:rsidR="00000000" w:rsidRPr="00000000">
              <w:rPr>
                <w:sz w:val="16"/>
                <w:szCs w:val="16"/>
                <w:rtl w:val="0"/>
              </w:rPr>
              <w:t xml:space="preserve">2 semanas</w:t>
            </w:r>
          </w:p>
        </w:tc>
        <w:tc>
          <w:tcPr>
            <w:tcMar>
              <w:top w:w="60.0" w:type="dxa"/>
              <w:left w:w="110.0" w:type="dxa"/>
              <w:bottom w:w="60.0" w:type="dxa"/>
              <w:right w:w="110.0" w:type="dxa"/>
            </w:tcMar>
          </w:tcPr>
          <w:p w:rsidR="00000000" w:rsidDel="00000000" w:rsidP="00000000" w:rsidRDefault="00000000" w:rsidRPr="00000000" w14:paraId="000000F7">
            <w:pPr>
              <w:spacing w:after="0" w:line="270" w:lineRule="auto"/>
              <w:rPr>
                <w:sz w:val="16"/>
                <w:szCs w:val="16"/>
              </w:rPr>
            </w:pPr>
            <w:r w:rsidDel="00000000" w:rsidR="00000000" w:rsidRPr="00000000">
              <w:rPr>
                <w:sz w:val="16"/>
                <w:szCs w:val="16"/>
                <w:rtl w:val="0"/>
              </w:rPr>
              <w:t xml:space="preserve">Los tres integrantes; Millaray coordina las pruebas</w:t>
            </w:r>
          </w:p>
        </w:tc>
        <w:tc>
          <w:tcPr>
            <w:tcMar>
              <w:top w:w="60.0" w:type="dxa"/>
              <w:left w:w="110.0" w:type="dxa"/>
              <w:bottom w:w="60.0" w:type="dxa"/>
              <w:right w:w="110.0" w:type="dxa"/>
            </w:tcMar>
          </w:tcPr>
          <w:p w:rsidR="00000000" w:rsidDel="00000000" w:rsidP="00000000" w:rsidRDefault="00000000" w:rsidRPr="00000000" w14:paraId="000000F8">
            <w:pPr>
              <w:spacing w:after="0" w:line="270" w:lineRule="auto"/>
              <w:rPr>
                <w:sz w:val="16"/>
                <w:szCs w:val="16"/>
              </w:rPr>
            </w:pPr>
            <w:r w:rsidDel="00000000" w:rsidR="00000000" w:rsidRPr="00000000">
              <w:rPr>
                <w:sz w:val="16"/>
                <w:szCs w:val="16"/>
                <w:rtl w:val="0"/>
              </w:rPr>
              <w:t xml:space="preserve">Las funcionalidades que no cumplan la definición de terminado regresarán al Product Backlog.</w:t>
            </w:r>
          </w:p>
        </w:tc>
      </w:tr>
      <w:tr>
        <w:trPr>
          <w:cantSplit w:val="0"/>
          <w:tblHeader w:val="0"/>
        </w:trPr>
        <w:tc>
          <w:tcPr>
            <w:shd w:fill="eef3f9" w:val="clear"/>
            <w:tcMar>
              <w:top w:w="60.0" w:type="dxa"/>
              <w:left w:w="110.0" w:type="dxa"/>
              <w:bottom w:w="60.0" w:type="dxa"/>
              <w:right w:w="110.0" w:type="dxa"/>
            </w:tcMar>
          </w:tcPr>
          <w:p w:rsidR="00000000" w:rsidDel="00000000" w:rsidP="00000000" w:rsidRDefault="00000000" w:rsidRPr="00000000" w14:paraId="000000F9">
            <w:pPr>
              <w:spacing w:after="0" w:line="270" w:lineRule="auto"/>
              <w:rPr>
                <w:sz w:val="16"/>
                <w:szCs w:val="16"/>
              </w:rPr>
            </w:pPr>
            <w:r w:rsidDel="00000000" w:rsidR="00000000" w:rsidRPr="00000000">
              <w:rPr>
                <w:sz w:val="16"/>
                <w:szCs w:val="16"/>
                <w:rtl w:val="0"/>
              </w:rPr>
              <w:t xml:space="preserve">C1, C4 y C5</w:t>
            </w:r>
          </w:p>
        </w:tc>
        <w:tc>
          <w:tcPr>
            <w:shd w:fill="eef3f9" w:val="clear"/>
            <w:tcMar>
              <w:top w:w="60.0" w:type="dxa"/>
              <w:left w:w="110.0" w:type="dxa"/>
              <w:bottom w:w="60.0" w:type="dxa"/>
              <w:right w:w="110.0" w:type="dxa"/>
            </w:tcMar>
          </w:tcPr>
          <w:p w:rsidR="00000000" w:rsidDel="00000000" w:rsidP="00000000" w:rsidRDefault="00000000" w:rsidRPr="00000000" w14:paraId="000000FA">
            <w:pPr>
              <w:spacing w:after="0" w:line="270" w:lineRule="auto"/>
              <w:rPr>
                <w:sz w:val="16"/>
                <w:szCs w:val="16"/>
              </w:rPr>
            </w:pPr>
            <w:r w:rsidDel="00000000" w:rsidR="00000000" w:rsidRPr="00000000">
              <w:rPr>
                <w:sz w:val="16"/>
                <w:szCs w:val="16"/>
                <w:rtl w:val="0"/>
              </w:rPr>
              <w:t xml:space="preserve">Integración final y corrección de incidencias</w:t>
            </w:r>
          </w:p>
        </w:tc>
        <w:tc>
          <w:tcPr>
            <w:shd w:fill="eef3f9" w:val="clear"/>
            <w:tcMar>
              <w:top w:w="60.0" w:type="dxa"/>
              <w:left w:w="110.0" w:type="dxa"/>
              <w:bottom w:w="60.0" w:type="dxa"/>
              <w:right w:w="110.0" w:type="dxa"/>
            </w:tcMar>
          </w:tcPr>
          <w:p w:rsidR="00000000" w:rsidDel="00000000" w:rsidP="00000000" w:rsidRDefault="00000000" w:rsidRPr="00000000" w14:paraId="000000FB">
            <w:pPr>
              <w:spacing w:after="0" w:line="270" w:lineRule="auto"/>
              <w:rPr>
                <w:sz w:val="16"/>
                <w:szCs w:val="16"/>
              </w:rPr>
            </w:pPr>
            <w:r w:rsidDel="00000000" w:rsidR="00000000" w:rsidRPr="00000000">
              <w:rPr>
                <w:sz w:val="16"/>
                <w:szCs w:val="16"/>
                <w:rtl w:val="0"/>
              </w:rPr>
              <w:t xml:space="preserve">Unificar los módulos, corregir errores, revisar permisos, optimizar los flujos y comprobar la estabilidad del incremento final.</w:t>
            </w:r>
          </w:p>
        </w:tc>
        <w:tc>
          <w:tcPr>
            <w:shd w:fill="eef3f9" w:val="clear"/>
            <w:tcMar>
              <w:top w:w="60.0" w:type="dxa"/>
              <w:left w:w="110.0" w:type="dxa"/>
              <w:bottom w:w="60.0" w:type="dxa"/>
              <w:right w:w="110.0" w:type="dxa"/>
            </w:tcMar>
          </w:tcPr>
          <w:p w:rsidR="00000000" w:rsidDel="00000000" w:rsidP="00000000" w:rsidRDefault="00000000" w:rsidRPr="00000000" w14:paraId="000000FC">
            <w:pPr>
              <w:spacing w:after="0" w:line="270" w:lineRule="auto"/>
              <w:rPr>
                <w:sz w:val="16"/>
                <w:szCs w:val="16"/>
              </w:rPr>
            </w:pPr>
            <w:r w:rsidDel="00000000" w:rsidR="00000000" w:rsidRPr="00000000">
              <w:rPr>
                <w:sz w:val="16"/>
                <w:szCs w:val="16"/>
                <w:rtl w:val="0"/>
              </w:rPr>
              <w:t xml:space="preserve">Repositorio privado, ambiente de pruebas, registro de incidencias y definición de terminado.</w:t>
            </w:r>
          </w:p>
        </w:tc>
        <w:tc>
          <w:tcPr>
            <w:shd w:fill="eef3f9" w:val="clear"/>
            <w:tcMar>
              <w:top w:w="60.0" w:type="dxa"/>
              <w:left w:w="110.0" w:type="dxa"/>
              <w:bottom w:w="60.0" w:type="dxa"/>
              <w:right w:w="110.0" w:type="dxa"/>
            </w:tcMar>
          </w:tcPr>
          <w:p w:rsidR="00000000" w:rsidDel="00000000" w:rsidP="00000000" w:rsidRDefault="00000000" w:rsidRPr="00000000" w14:paraId="000000FD">
            <w:pPr>
              <w:spacing w:after="0" w:line="270" w:lineRule="auto"/>
              <w:rPr>
                <w:sz w:val="16"/>
                <w:szCs w:val="16"/>
              </w:rPr>
            </w:pPr>
            <w:r w:rsidDel="00000000" w:rsidR="00000000" w:rsidRPr="00000000">
              <w:rPr>
                <w:sz w:val="16"/>
                <w:szCs w:val="16"/>
                <w:rtl w:val="0"/>
              </w:rPr>
              <w:t xml:space="preserve">1 semana</w:t>
            </w:r>
          </w:p>
        </w:tc>
        <w:tc>
          <w:tcPr>
            <w:shd w:fill="eef3f9" w:val="clear"/>
            <w:tcMar>
              <w:top w:w="60.0" w:type="dxa"/>
              <w:left w:w="110.0" w:type="dxa"/>
              <w:bottom w:w="60.0" w:type="dxa"/>
              <w:right w:w="110.0" w:type="dxa"/>
            </w:tcMar>
          </w:tcPr>
          <w:p w:rsidR="00000000" w:rsidDel="00000000" w:rsidP="00000000" w:rsidRDefault="00000000" w:rsidRPr="00000000" w14:paraId="000000FE">
            <w:pPr>
              <w:spacing w:after="0" w:line="270" w:lineRule="auto"/>
              <w:rPr>
                <w:sz w:val="16"/>
                <w:szCs w:val="16"/>
              </w:rPr>
            </w:pPr>
            <w:r w:rsidDel="00000000" w:rsidR="00000000" w:rsidRPr="00000000">
              <w:rPr>
                <w:sz w:val="16"/>
                <w:szCs w:val="16"/>
                <w:rtl w:val="0"/>
              </w:rPr>
              <w:t xml:space="preserve">Los tres integrantes; Alexssander coordina la integración</w:t>
            </w:r>
          </w:p>
        </w:tc>
        <w:tc>
          <w:tcPr>
            <w:shd w:fill="eef3f9" w:val="clear"/>
            <w:tcMar>
              <w:top w:w="60.0" w:type="dxa"/>
              <w:left w:w="110.0" w:type="dxa"/>
              <w:bottom w:w="60.0" w:type="dxa"/>
              <w:right w:w="110.0" w:type="dxa"/>
            </w:tcMar>
          </w:tcPr>
          <w:p w:rsidR="00000000" w:rsidDel="00000000" w:rsidP="00000000" w:rsidRDefault="00000000" w:rsidRPr="00000000" w14:paraId="000000FF">
            <w:pPr>
              <w:spacing w:after="0" w:line="270" w:lineRule="auto"/>
              <w:rPr>
                <w:sz w:val="16"/>
                <w:szCs w:val="16"/>
              </w:rPr>
            </w:pPr>
            <w:r w:rsidDel="00000000" w:rsidR="00000000" w:rsidRPr="00000000">
              <w:rPr>
                <w:sz w:val="16"/>
                <w:szCs w:val="16"/>
                <w:rtl w:val="0"/>
              </w:rPr>
              <w:t xml:space="preserve">Después de esta actividad no se incorporarán funcionalidades nuevas, salvo correcciones críticas.</w:t>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100">
            <w:pPr>
              <w:spacing w:after="0" w:line="270" w:lineRule="auto"/>
              <w:rPr>
                <w:sz w:val="16"/>
                <w:szCs w:val="16"/>
              </w:rPr>
            </w:pPr>
            <w:r w:rsidDel="00000000" w:rsidR="00000000" w:rsidRPr="00000000">
              <w:rPr>
                <w:sz w:val="16"/>
                <w:szCs w:val="16"/>
                <w:rtl w:val="0"/>
              </w:rPr>
              <w:t xml:space="preserve">C1, C4 y C5</w:t>
            </w:r>
          </w:p>
        </w:tc>
        <w:tc>
          <w:tcPr>
            <w:tcMar>
              <w:top w:w="60.0" w:type="dxa"/>
              <w:left w:w="110.0" w:type="dxa"/>
              <w:bottom w:w="60.0" w:type="dxa"/>
              <w:right w:w="110.0" w:type="dxa"/>
            </w:tcMar>
          </w:tcPr>
          <w:p w:rsidR="00000000" w:rsidDel="00000000" w:rsidP="00000000" w:rsidRDefault="00000000" w:rsidRPr="00000000" w14:paraId="00000101">
            <w:pPr>
              <w:spacing w:after="0" w:line="270" w:lineRule="auto"/>
              <w:rPr>
                <w:sz w:val="16"/>
                <w:szCs w:val="16"/>
              </w:rPr>
            </w:pPr>
            <w:r w:rsidDel="00000000" w:rsidR="00000000" w:rsidRPr="00000000">
              <w:rPr>
                <w:sz w:val="16"/>
                <w:szCs w:val="16"/>
                <w:rtl w:val="0"/>
              </w:rPr>
              <w:t xml:space="preserve">Elaboración de evidencias sanitizadas</w:t>
            </w:r>
          </w:p>
        </w:tc>
        <w:tc>
          <w:tcPr>
            <w:tcMar>
              <w:top w:w="60.0" w:type="dxa"/>
              <w:left w:w="110.0" w:type="dxa"/>
              <w:bottom w:w="60.0" w:type="dxa"/>
              <w:right w:w="110.0" w:type="dxa"/>
            </w:tcMar>
          </w:tcPr>
          <w:p w:rsidR="00000000" w:rsidDel="00000000" w:rsidP="00000000" w:rsidRDefault="00000000" w:rsidRPr="00000000" w14:paraId="00000102">
            <w:pPr>
              <w:spacing w:after="0" w:line="270" w:lineRule="auto"/>
              <w:rPr>
                <w:sz w:val="16"/>
                <w:szCs w:val="16"/>
              </w:rPr>
            </w:pPr>
            <w:r w:rsidDel="00000000" w:rsidR="00000000" w:rsidRPr="00000000">
              <w:rPr>
                <w:sz w:val="16"/>
                <w:szCs w:val="16"/>
                <w:rtl w:val="0"/>
              </w:rPr>
              <w:t xml:space="preserve">Preparar capturas, videos, resultados de pruebas y documentación sin código, credenciales, rutas internas ni datos empresariales.</w:t>
            </w:r>
          </w:p>
        </w:tc>
        <w:tc>
          <w:tcPr>
            <w:tcMar>
              <w:top w:w="60.0" w:type="dxa"/>
              <w:left w:w="110.0" w:type="dxa"/>
              <w:bottom w:w="60.0" w:type="dxa"/>
              <w:right w:w="110.0" w:type="dxa"/>
            </w:tcMar>
          </w:tcPr>
          <w:p w:rsidR="00000000" w:rsidDel="00000000" w:rsidP="00000000" w:rsidRDefault="00000000" w:rsidRPr="00000000" w14:paraId="00000103">
            <w:pPr>
              <w:spacing w:after="0" w:line="270" w:lineRule="auto"/>
              <w:rPr>
                <w:sz w:val="16"/>
                <w:szCs w:val="16"/>
              </w:rPr>
            </w:pPr>
            <w:r w:rsidDel="00000000" w:rsidR="00000000" w:rsidRPr="00000000">
              <w:rPr>
                <w:sz w:val="16"/>
                <w:szCs w:val="16"/>
                <w:rtl w:val="0"/>
              </w:rPr>
              <w:t xml:space="preserve">Procesador de texto, herramientas de captura, datos ficticios y pautas de confidencialidad.</w:t>
            </w:r>
          </w:p>
        </w:tc>
        <w:tc>
          <w:tcPr>
            <w:tcMar>
              <w:top w:w="60.0" w:type="dxa"/>
              <w:left w:w="110.0" w:type="dxa"/>
              <w:bottom w:w="60.0" w:type="dxa"/>
              <w:right w:w="110.0" w:type="dxa"/>
            </w:tcMar>
          </w:tcPr>
          <w:p w:rsidR="00000000" w:rsidDel="00000000" w:rsidP="00000000" w:rsidRDefault="00000000" w:rsidRPr="00000000" w14:paraId="00000104">
            <w:pPr>
              <w:spacing w:after="0" w:line="270" w:lineRule="auto"/>
              <w:rPr>
                <w:sz w:val="16"/>
                <w:szCs w:val="16"/>
              </w:rPr>
            </w:pPr>
            <w:r w:rsidDel="00000000" w:rsidR="00000000" w:rsidRPr="00000000">
              <w:rPr>
                <w:sz w:val="16"/>
                <w:szCs w:val="16"/>
                <w:rtl w:val="0"/>
              </w:rPr>
              <w:t xml:space="preserve">1 semana</w:t>
            </w:r>
          </w:p>
        </w:tc>
        <w:tc>
          <w:tcPr>
            <w:tcMar>
              <w:top w:w="60.0" w:type="dxa"/>
              <w:left w:w="110.0" w:type="dxa"/>
              <w:bottom w:w="60.0" w:type="dxa"/>
              <w:right w:w="110.0" w:type="dxa"/>
            </w:tcMar>
          </w:tcPr>
          <w:p w:rsidR="00000000" w:rsidDel="00000000" w:rsidP="00000000" w:rsidRDefault="00000000" w:rsidRPr="00000000" w14:paraId="00000105">
            <w:pPr>
              <w:spacing w:after="0" w:line="270" w:lineRule="auto"/>
              <w:rPr>
                <w:sz w:val="16"/>
                <w:szCs w:val="16"/>
              </w:rPr>
            </w:pPr>
            <w:r w:rsidDel="00000000" w:rsidR="00000000" w:rsidRPr="00000000">
              <w:rPr>
                <w:sz w:val="16"/>
                <w:szCs w:val="16"/>
                <w:rtl w:val="0"/>
              </w:rPr>
              <w:t xml:space="preserve">Los tres integrantes; Matías coordina la documentación</w:t>
            </w:r>
          </w:p>
        </w:tc>
        <w:tc>
          <w:tcPr>
            <w:tcMar>
              <w:top w:w="60.0" w:type="dxa"/>
              <w:left w:w="110.0" w:type="dxa"/>
              <w:bottom w:w="60.0" w:type="dxa"/>
              <w:right w:w="110.0" w:type="dxa"/>
            </w:tcMar>
          </w:tcPr>
          <w:p w:rsidR="00000000" w:rsidDel="00000000" w:rsidP="00000000" w:rsidRDefault="00000000" w:rsidRPr="00000000" w14:paraId="00000106">
            <w:pPr>
              <w:spacing w:after="0" w:line="270" w:lineRule="auto"/>
              <w:rPr>
                <w:sz w:val="16"/>
                <w:szCs w:val="16"/>
              </w:rPr>
            </w:pPr>
            <w:r w:rsidDel="00000000" w:rsidR="00000000" w:rsidRPr="00000000">
              <w:rPr>
                <w:sz w:val="16"/>
                <w:szCs w:val="16"/>
                <w:rtl w:val="0"/>
              </w:rPr>
              <w:t xml:space="preserve">Todo material deberá revisarse antes de ser presentado.</w:t>
            </w:r>
          </w:p>
        </w:tc>
      </w:tr>
      <w:tr>
        <w:trPr>
          <w:cantSplit w:val="0"/>
          <w:tblHeader w:val="0"/>
        </w:trPr>
        <w:tc>
          <w:tcPr>
            <w:shd w:fill="eef3f9" w:val="clear"/>
            <w:tcMar>
              <w:top w:w="60.0" w:type="dxa"/>
              <w:left w:w="110.0" w:type="dxa"/>
              <w:bottom w:w="60.0" w:type="dxa"/>
              <w:right w:w="110.0" w:type="dxa"/>
            </w:tcMar>
          </w:tcPr>
          <w:p w:rsidR="00000000" w:rsidDel="00000000" w:rsidP="00000000" w:rsidRDefault="00000000" w:rsidRPr="00000000" w14:paraId="00000107">
            <w:pPr>
              <w:spacing w:after="0" w:line="270" w:lineRule="auto"/>
              <w:rPr>
                <w:sz w:val="16"/>
                <w:szCs w:val="16"/>
              </w:rPr>
            </w:pPr>
            <w:r w:rsidDel="00000000" w:rsidR="00000000" w:rsidRPr="00000000">
              <w:rPr>
                <w:sz w:val="16"/>
                <w:szCs w:val="16"/>
                <w:rtl w:val="0"/>
              </w:rPr>
              <w:t xml:space="preserve">C1 y C4</w:t>
            </w:r>
          </w:p>
        </w:tc>
        <w:tc>
          <w:tcPr>
            <w:shd w:fill="eef3f9" w:val="clear"/>
            <w:tcMar>
              <w:top w:w="60.0" w:type="dxa"/>
              <w:left w:w="110.0" w:type="dxa"/>
              <w:bottom w:w="60.0" w:type="dxa"/>
              <w:right w:w="110.0" w:type="dxa"/>
            </w:tcMar>
          </w:tcPr>
          <w:p w:rsidR="00000000" w:rsidDel="00000000" w:rsidP="00000000" w:rsidRDefault="00000000" w:rsidRPr="00000000" w14:paraId="00000108">
            <w:pPr>
              <w:spacing w:after="0" w:line="270" w:lineRule="auto"/>
              <w:rPr>
                <w:sz w:val="16"/>
                <w:szCs w:val="16"/>
              </w:rPr>
            </w:pPr>
            <w:r w:rsidDel="00000000" w:rsidR="00000000" w:rsidRPr="00000000">
              <w:rPr>
                <w:sz w:val="16"/>
                <w:szCs w:val="16"/>
                <w:rtl w:val="0"/>
              </w:rPr>
              <w:t xml:space="preserve">Demostración y presentación final</w:t>
            </w:r>
          </w:p>
        </w:tc>
        <w:tc>
          <w:tcPr>
            <w:shd w:fill="eef3f9" w:val="clear"/>
            <w:tcMar>
              <w:top w:w="60.0" w:type="dxa"/>
              <w:left w:w="110.0" w:type="dxa"/>
              <w:bottom w:w="60.0" w:type="dxa"/>
              <w:right w:w="110.0" w:type="dxa"/>
            </w:tcMar>
          </w:tcPr>
          <w:p w:rsidR="00000000" w:rsidDel="00000000" w:rsidP="00000000" w:rsidRDefault="00000000" w:rsidRPr="00000000" w14:paraId="00000109">
            <w:pPr>
              <w:spacing w:after="0" w:line="270" w:lineRule="auto"/>
              <w:rPr>
                <w:sz w:val="16"/>
                <w:szCs w:val="16"/>
              </w:rPr>
            </w:pPr>
            <w:r w:rsidDel="00000000" w:rsidR="00000000" w:rsidRPr="00000000">
              <w:rPr>
                <w:sz w:val="16"/>
                <w:szCs w:val="16"/>
                <w:rtl w:val="0"/>
              </w:rPr>
              <w:t xml:space="preserve">Preparar y realizar una demostración controlada de los módulos desarrollados, presentar los resultados y responder preguntas sobre el proyecto.</w:t>
            </w:r>
          </w:p>
        </w:tc>
        <w:tc>
          <w:tcPr>
            <w:shd w:fill="eef3f9" w:val="clear"/>
            <w:tcMar>
              <w:top w:w="60.0" w:type="dxa"/>
              <w:left w:w="110.0" w:type="dxa"/>
              <w:bottom w:w="60.0" w:type="dxa"/>
              <w:right w:w="110.0" w:type="dxa"/>
            </w:tcMar>
          </w:tcPr>
          <w:p w:rsidR="00000000" w:rsidDel="00000000" w:rsidP="00000000" w:rsidRDefault="00000000" w:rsidRPr="00000000" w14:paraId="0000010A">
            <w:pPr>
              <w:spacing w:after="0" w:line="270" w:lineRule="auto"/>
              <w:rPr>
                <w:sz w:val="16"/>
                <w:szCs w:val="16"/>
              </w:rPr>
            </w:pPr>
            <w:r w:rsidDel="00000000" w:rsidR="00000000" w:rsidRPr="00000000">
              <w:rPr>
                <w:sz w:val="16"/>
                <w:szCs w:val="16"/>
                <w:rtl w:val="0"/>
              </w:rPr>
              <w:t xml:space="preserve">Presentación, ambiente de demostración, video de respaldo y documentación sanitizada.</w:t>
            </w:r>
          </w:p>
        </w:tc>
        <w:tc>
          <w:tcPr>
            <w:shd w:fill="eef3f9" w:val="clear"/>
            <w:tcMar>
              <w:top w:w="60.0" w:type="dxa"/>
              <w:left w:w="110.0" w:type="dxa"/>
              <w:bottom w:w="60.0" w:type="dxa"/>
              <w:right w:w="110.0" w:type="dxa"/>
            </w:tcMar>
          </w:tcPr>
          <w:p w:rsidR="00000000" w:rsidDel="00000000" w:rsidP="00000000" w:rsidRDefault="00000000" w:rsidRPr="00000000" w14:paraId="0000010B">
            <w:pPr>
              <w:spacing w:after="0" w:line="270" w:lineRule="auto"/>
              <w:rPr>
                <w:sz w:val="16"/>
                <w:szCs w:val="16"/>
              </w:rPr>
            </w:pPr>
            <w:r w:rsidDel="00000000" w:rsidR="00000000" w:rsidRPr="00000000">
              <w:rPr>
                <w:sz w:val="16"/>
                <w:szCs w:val="16"/>
                <w:rtl w:val="0"/>
              </w:rPr>
              <w:t xml:space="preserve">2 semanas</w:t>
            </w:r>
          </w:p>
        </w:tc>
        <w:tc>
          <w:tcPr>
            <w:shd w:fill="eef3f9" w:val="clear"/>
            <w:tcMar>
              <w:top w:w="60.0" w:type="dxa"/>
              <w:left w:w="110.0" w:type="dxa"/>
              <w:bottom w:w="60.0" w:type="dxa"/>
              <w:right w:w="110.0" w:type="dxa"/>
            </w:tcMar>
          </w:tcPr>
          <w:p w:rsidR="00000000" w:rsidDel="00000000" w:rsidP="00000000" w:rsidRDefault="00000000" w:rsidRPr="00000000" w14:paraId="0000010C">
            <w:pPr>
              <w:spacing w:after="0" w:line="270" w:lineRule="auto"/>
              <w:rPr>
                <w:sz w:val="16"/>
                <w:szCs w:val="16"/>
              </w:rPr>
            </w:pPr>
            <w:r w:rsidDel="00000000" w:rsidR="00000000" w:rsidRPr="00000000">
              <w:rPr>
                <w:sz w:val="16"/>
                <w:szCs w:val="16"/>
                <w:rtl w:val="0"/>
              </w:rPr>
              <w:t xml:space="preserve">Matías, Millaray y Alexssander</w:t>
            </w:r>
          </w:p>
        </w:tc>
        <w:tc>
          <w:tcPr>
            <w:shd w:fill="eef3f9" w:val="clear"/>
            <w:tcMar>
              <w:top w:w="60.0" w:type="dxa"/>
              <w:left w:w="110.0" w:type="dxa"/>
              <w:bottom w:w="60.0" w:type="dxa"/>
              <w:right w:w="110.0" w:type="dxa"/>
            </w:tcMar>
          </w:tcPr>
          <w:p w:rsidR="00000000" w:rsidDel="00000000" w:rsidP="00000000" w:rsidRDefault="00000000" w:rsidRPr="00000000" w14:paraId="0000010D">
            <w:pPr>
              <w:spacing w:after="0" w:line="270" w:lineRule="auto"/>
              <w:rPr>
                <w:sz w:val="16"/>
                <w:szCs w:val="16"/>
              </w:rPr>
            </w:pPr>
            <w:r w:rsidDel="00000000" w:rsidR="00000000" w:rsidRPr="00000000">
              <w:rPr>
                <w:sz w:val="16"/>
                <w:szCs w:val="16"/>
                <w:rtl w:val="0"/>
              </w:rPr>
              <w:t xml:space="preserve">Cada integrante deberá explicar las actividades y módulos en los que participó.</w:t>
            </w:r>
          </w:p>
        </w:tc>
      </w:tr>
    </w:tbl>
    <w:p w:rsidR="00000000" w:rsidDel="00000000" w:rsidP="00000000" w:rsidRDefault="00000000" w:rsidRPr="00000000" w14:paraId="0000010E">
      <w:pPr>
        <w:spacing w:after="240" w:before="0" w:line="320" w:lineRule="auto"/>
        <w:rPr>
          <w:sz w:val="12"/>
          <w:szCs w:val="12"/>
        </w:rPr>
      </w:pPr>
      <w:r w:rsidDel="00000000" w:rsidR="00000000" w:rsidRPr="00000000">
        <w:rPr>
          <w:rtl w:val="0"/>
        </w:rPr>
      </w:r>
    </w:p>
    <w:tbl>
      <w:tblPr>
        <w:tblStyle w:val="Table18"/>
        <w:tblW w:w="9648.0" w:type="dxa"/>
        <w:jc w:val="left"/>
        <w:tblInd w:w="-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48"/>
        <w:tblGridChange w:id="0">
          <w:tblGrid>
            <w:gridCol w:w="9648"/>
          </w:tblGrid>
        </w:tblGridChange>
      </w:tblGrid>
      <w:tr>
        <w:trPr>
          <w:cantSplit w:val="0"/>
          <w:tblHeader w:val="0"/>
        </w:trPr>
        <w:tc>
          <w:tcPr>
            <w:tcBorders>
              <w:left w:color="f7a81b" w:space="0" w:sz="30" w:val="single"/>
            </w:tcBorders>
            <w:shd w:fill="1c3557" w:val="clear"/>
            <w:tcMar>
              <w:top w:w="110.0" w:type="dxa"/>
              <w:left w:w="170.0" w:type="dxa"/>
              <w:bottom w:w="110.0" w:type="dxa"/>
              <w:right w:w="140.0" w:type="dxa"/>
            </w:tcMar>
          </w:tcPr>
          <w:p w:rsidR="00000000" w:rsidDel="00000000" w:rsidP="00000000" w:rsidRDefault="00000000" w:rsidRPr="00000000" w14:paraId="0000010F">
            <w:pPr>
              <w:spacing w:after="0" w:line="264" w:lineRule="auto"/>
              <w:rPr>
                <w:b w:val="1"/>
                <w:bCs w:val="1"/>
                <w:color w:val="ffffff"/>
                <w:sz w:val="26"/>
                <w:szCs w:val="26"/>
              </w:rPr>
            </w:pPr>
            <w:r w:rsidDel="00000000" w:rsidR="00000000" w:rsidRPr="00000000">
              <w:rPr>
                <w:b w:val="1"/>
                <w:bCs w:val="1"/>
                <w:color w:val="ffffff"/>
                <w:sz w:val="26"/>
                <w:szCs w:val="26"/>
                <w:rtl w:val="0"/>
              </w:rPr>
              <w:t xml:space="preserve">8. Carta Gantt</w:t>
            </w:r>
          </w:p>
        </w:tc>
      </w:tr>
    </w:tbl>
    <w:p w:rsidR="00000000" w:rsidDel="00000000" w:rsidP="00000000" w:rsidRDefault="00000000" w:rsidRPr="00000000" w14:paraId="00000110">
      <w:pPr>
        <w:spacing w:after="200" w:before="0" w:line="320" w:lineRule="auto"/>
        <w:rPr>
          <w:sz w:val="12"/>
          <w:szCs w:val="12"/>
        </w:rPr>
      </w:pPr>
      <w:r w:rsidDel="00000000" w:rsidR="00000000" w:rsidRPr="00000000">
        <w:rPr>
          <w:rtl w:val="0"/>
        </w:rPr>
      </w:r>
    </w:p>
    <w:tbl>
      <w:tblPr>
        <w:tblStyle w:val="Table19"/>
        <w:tblW w:w="13667.999999999996" w:type="dxa"/>
        <w:jc w:val="left"/>
        <w:tblInd w:w="-110.0" w:type="dxa"/>
        <w:tblBorders>
          <w:top w:color="b9bfc8" w:space="0" w:sz="4" w:val="single"/>
          <w:left w:color="b9bfc8" w:space="0" w:sz="4" w:val="single"/>
          <w:bottom w:color="b9bfc8" w:space="0" w:sz="4" w:val="single"/>
          <w:right w:color="b9bfc8" w:space="0" w:sz="4" w:val="single"/>
          <w:insideH w:color="b9bfc8" w:space="0" w:sz="4" w:val="single"/>
          <w:insideV w:color="b9bfc8" w:space="0" w:sz="4" w:val="single"/>
        </w:tblBorders>
        <w:tblLayout w:type="fixed"/>
        <w:tblLook w:val="0000"/>
      </w:tblPr>
      <w:tblGrid>
        <w:gridCol w:w="4200"/>
        <w:gridCol w:w="526"/>
        <w:gridCol w:w="526"/>
        <w:gridCol w:w="526"/>
        <w:gridCol w:w="526"/>
        <w:gridCol w:w="526"/>
        <w:gridCol w:w="526"/>
        <w:gridCol w:w="526"/>
        <w:gridCol w:w="526"/>
        <w:gridCol w:w="526"/>
        <w:gridCol w:w="526"/>
        <w:gridCol w:w="526"/>
        <w:gridCol w:w="526"/>
        <w:gridCol w:w="526"/>
        <w:gridCol w:w="526"/>
        <w:gridCol w:w="526"/>
        <w:gridCol w:w="526"/>
        <w:gridCol w:w="526"/>
        <w:gridCol w:w="526"/>
        <w:tblGridChange w:id="0">
          <w:tblGrid>
            <w:gridCol w:w="4200"/>
            <w:gridCol w:w="526"/>
            <w:gridCol w:w="526"/>
            <w:gridCol w:w="526"/>
            <w:gridCol w:w="526"/>
            <w:gridCol w:w="526"/>
            <w:gridCol w:w="526"/>
            <w:gridCol w:w="526"/>
            <w:gridCol w:w="526"/>
            <w:gridCol w:w="526"/>
            <w:gridCol w:w="526"/>
            <w:gridCol w:w="526"/>
            <w:gridCol w:w="526"/>
            <w:gridCol w:w="526"/>
            <w:gridCol w:w="526"/>
            <w:gridCol w:w="526"/>
            <w:gridCol w:w="526"/>
            <w:gridCol w:w="526"/>
            <w:gridCol w:w="526"/>
          </w:tblGrid>
        </w:tblGridChange>
      </w:tblGrid>
      <w:tr>
        <w:trPr>
          <w:cantSplit w:val="0"/>
          <w:tblHeader w:val="1"/>
        </w:trPr>
        <w:tc>
          <w:tcPr>
            <w:tcBorders>
              <w:bottom w:color="f7a81b" w:space="0" w:sz="18" w:val="single"/>
            </w:tcBorders>
            <w:shd w:fill="1c3557" w:val="clear"/>
            <w:tcMar>
              <w:top w:w="55.0" w:type="dxa"/>
              <w:left w:w="110.0" w:type="dxa"/>
              <w:bottom w:w="55.0" w:type="dxa"/>
              <w:right w:w="110.0" w:type="dxa"/>
            </w:tcMar>
          </w:tcPr>
          <w:p w:rsidR="00000000" w:rsidDel="00000000" w:rsidP="00000000" w:rsidRDefault="00000000" w:rsidRPr="00000000" w14:paraId="00000111">
            <w:pPr>
              <w:spacing w:after="0" w:line="270" w:lineRule="auto"/>
              <w:rPr>
                <w:b w:val="1"/>
                <w:bCs w:val="1"/>
                <w:color w:val="ffffff"/>
                <w:sz w:val="16"/>
                <w:szCs w:val="16"/>
              </w:rPr>
            </w:pPr>
            <w:r w:rsidDel="00000000" w:rsidR="00000000" w:rsidRPr="00000000">
              <w:rPr>
                <w:b w:val="1"/>
                <w:bCs w:val="1"/>
                <w:color w:val="ffffff"/>
                <w:sz w:val="16"/>
                <w:szCs w:val="16"/>
                <w:rtl w:val="0"/>
              </w:rPr>
              <w:t xml:space="preserve">Actividad</w:t>
            </w:r>
          </w:p>
        </w:tc>
        <w:tc>
          <w:tcPr>
            <w:gridSpan w:val="4"/>
            <w:tcBorders>
              <w:bottom w:color="f7a81b" w:space="0" w:sz="18" w:val="single"/>
            </w:tcBorders>
            <w:shd w:fill="4470b8" w:val="clear"/>
            <w:tcMar>
              <w:top w:w="55.0" w:type="dxa"/>
              <w:left w:w="110.0" w:type="dxa"/>
              <w:bottom w:w="55.0" w:type="dxa"/>
              <w:right w:w="110.0" w:type="dxa"/>
            </w:tcMar>
          </w:tcPr>
          <w:p w:rsidR="00000000" w:rsidDel="00000000" w:rsidP="00000000" w:rsidRDefault="00000000" w:rsidRPr="00000000" w14:paraId="00000112">
            <w:pPr>
              <w:spacing w:after="0" w:line="270" w:lineRule="auto"/>
              <w:rPr>
                <w:b w:val="1"/>
                <w:bCs w:val="1"/>
                <w:color w:val="ffffff"/>
                <w:sz w:val="16"/>
                <w:szCs w:val="16"/>
              </w:rPr>
            </w:pPr>
            <w:r w:rsidDel="00000000" w:rsidR="00000000" w:rsidRPr="00000000">
              <w:rPr>
                <w:b w:val="1"/>
                <w:bCs w:val="1"/>
                <w:color w:val="ffffff"/>
                <w:sz w:val="16"/>
                <w:szCs w:val="16"/>
                <w:rtl w:val="0"/>
              </w:rPr>
              <w:t xml:space="preserve">Fase 1</w:t>
            </w:r>
          </w:p>
        </w:tc>
        <w:tc>
          <w:tcPr>
            <w:gridSpan w:val="11"/>
            <w:tcBorders>
              <w:bottom w:color="f7a81b" w:space="0" w:sz="18" w:val="single"/>
            </w:tcBorders>
            <w:shd w:fill="1c3557" w:val="clear"/>
            <w:tcMar>
              <w:top w:w="55.0" w:type="dxa"/>
              <w:left w:w="110.0" w:type="dxa"/>
              <w:bottom w:w="55.0" w:type="dxa"/>
              <w:right w:w="110.0" w:type="dxa"/>
            </w:tcMar>
          </w:tcPr>
          <w:p w:rsidR="00000000" w:rsidDel="00000000" w:rsidP="00000000" w:rsidRDefault="00000000" w:rsidRPr="00000000" w14:paraId="00000116">
            <w:pPr>
              <w:spacing w:after="0" w:line="270" w:lineRule="auto"/>
              <w:rPr>
                <w:b w:val="1"/>
                <w:bCs w:val="1"/>
                <w:color w:val="ffffff"/>
                <w:sz w:val="16"/>
                <w:szCs w:val="16"/>
              </w:rPr>
            </w:pPr>
            <w:r w:rsidDel="00000000" w:rsidR="00000000" w:rsidRPr="00000000">
              <w:rPr>
                <w:b w:val="1"/>
                <w:bCs w:val="1"/>
                <w:color w:val="ffffff"/>
                <w:sz w:val="16"/>
                <w:szCs w:val="16"/>
                <w:rtl w:val="0"/>
              </w:rPr>
              <w:t xml:space="preserve">Fase 2</w:t>
            </w:r>
          </w:p>
        </w:tc>
        <w:tc>
          <w:tcPr>
            <w:gridSpan w:val="3"/>
            <w:tcBorders>
              <w:bottom w:color="f7a81b" w:space="0" w:sz="18" w:val="single"/>
            </w:tcBorders>
            <w:shd w:fill="4470b8" w:val="clear"/>
            <w:tcMar>
              <w:top w:w="55.0" w:type="dxa"/>
              <w:left w:w="110.0" w:type="dxa"/>
              <w:bottom w:w="55.0" w:type="dxa"/>
              <w:right w:w="110.0" w:type="dxa"/>
            </w:tcMar>
          </w:tcPr>
          <w:p w:rsidR="00000000" w:rsidDel="00000000" w:rsidP="00000000" w:rsidRDefault="00000000" w:rsidRPr="00000000" w14:paraId="00000121">
            <w:pPr>
              <w:spacing w:after="0" w:line="270" w:lineRule="auto"/>
              <w:rPr>
                <w:b w:val="1"/>
                <w:bCs w:val="1"/>
                <w:color w:val="ffffff"/>
                <w:sz w:val="16"/>
                <w:szCs w:val="16"/>
              </w:rPr>
            </w:pPr>
            <w:r w:rsidDel="00000000" w:rsidR="00000000" w:rsidRPr="00000000">
              <w:rPr>
                <w:b w:val="1"/>
                <w:bCs w:val="1"/>
                <w:color w:val="ffffff"/>
                <w:sz w:val="16"/>
                <w:szCs w:val="16"/>
                <w:rtl w:val="0"/>
              </w:rPr>
              <w:t xml:space="preserve">Fase 3</w:t>
            </w:r>
          </w:p>
        </w:tc>
      </w:tr>
      <w:tr>
        <w:trPr>
          <w:cantSplit w:val="0"/>
          <w:tblHeader w:val="0"/>
        </w:trPr>
        <w:tc>
          <w:tcPr>
            <w:shd w:fill="1c3557" w:val="clear"/>
            <w:tcMar>
              <w:top w:w="55.0" w:type="dxa"/>
              <w:left w:w="110.0" w:type="dxa"/>
              <w:bottom w:w="55.0" w:type="dxa"/>
              <w:right w:w="110.0" w:type="dxa"/>
            </w:tcMar>
          </w:tcPr>
          <w:p w:rsidR="00000000" w:rsidDel="00000000" w:rsidP="00000000" w:rsidRDefault="00000000" w:rsidRPr="00000000" w14:paraId="00000124">
            <w:pPr>
              <w:spacing w:after="0" w:line="270" w:lineRule="auto"/>
              <w:rPr>
                <w:sz w:val="16"/>
                <w:szCs w:val="16"/>
              </w:rPr>
            </w:pPr>
            <w:r w:rsidDel="00000000" w:rsidR="00000000" w:rsidRPr="00000000">
              <w:rPr>
                <w:rtl w:val="0"/>
              </w:rPr>
            </w:r>
          </w:p>
        </w:tc>
        <w:tc>
          <w:tcPr>
            <w:shd w:fill="e8ecf2" w:val="clear"/>
            <w:tcMar>
              <w:top w:w="55.0" w:type="dxa"/>
              <w:left w:w="110.0" w:type="dxa"/>
              <w:bottom w:w="55.0" w:type="dxa"/>
              <w:right w:w="110.0" w:type="dxa"/>
            </w:tcMar>
          </w:tcPr>
          <w:p w:rsidR="00000000" w:rsidDel="00000000" w:rsidP="00000000" w:rsidRDefault="00000000" w:rsidRPr="00000000" w14:paraId="00000125">
            <w:pPr>
              <w:spacing w:after="0" w:line="270" w:lineRule="auto"/>
              <w:rPr>
                <w:b w:val="1"/>
                <w:bCs w:val="1"/>
                <w:color w:val="1c3557"/>
                <w:sz w:val="15"/>
                <w:szCs w:val="15"/>
              </w:rPr>
            </w:pPr>
            <w:r w:rsidDel="00000000" w:rsidR="00000000" w:rsidRPr="00000000">
              <w:rPr>
                <w:b w:val="1"/>
                <w:bCs w:val="1"/>
                <w:color w:val="1c3557"/>
                <w:sz w:val="15"/>
                <w:szCs w:val="15"/>
                <w:rtl w:val="0"/>
              </w:rPr>
              <w:t xml:space="preserve">1</w:t>
            </w:r>
          </w:p>
        </w:tc>
        <w:tc>
          <w:tcPr>
            <w:shd w:fill="e8ecf2" w:val="clear"/>
            <w:tcMar>
              <w:top w:w="55.0" w:type="dxa"/>
              <w:left w:w="110.0" w:type="dxa"/>
              <w:bottom w:w="55.0" w:type="dxa"/>
              <w:right w:w="110.0" w:type="dxa"/>
            </w:tcMar>
          </w:tcPr>
          <w:p w:rsidR="00000000" w:rsidDel="00000000" w:rsidP="00000000" w:rsidRDefault="00000000" w:rsidRPr="00000000" w14:paraId="00000126">
            <w:pPr>
              <w:spacing w:after="0" w:line="270" w:lineRule="auto"/>
              <w:rPr>
                <w:b w:val="1"/>
                <w:bCs w:val="1"/>
                <w:color w:val="1c3557"/>
                <w:sz w:val="15"/>
                <w:szCs w:val="15"/>
              </w:rPr>
            </w:pPr>
            <w:r w:rsidDel="00000000" w:rsidR="00000000" w:rsidRPr="00000000">
              <w:rPr>
                <w:b w:val="1"/>
                <w:bCs w:val="1"/>
                <w:color w:val="1c3557"/>
                <w:sz w:val="15"/>
                <w:szCs w:val="15"/>
                <w:rtl w:val="0"/>
              </w:rPr>
              <w:t xml:space="preserve">2</w:t>
            </w:r>
          </w:p>
        </w:tc>
        <w:tc>
          <w:tcPr>
            <w:shd w:fill="e8ecf2" w:val="clear"/>
            <w:tcMar>
              <w:top w:w="55.0" w:type="dxa"/>
              <w:left w:w="110.0" w:type="dxa"/>
              <w:bottom w:w="55.0" w:type="dxa"/>
              <w:right w:w="110.0" w:type="dxa"/>
            </w:tcMar>
          </w:tcPr>
          <w:p w:rsidR="00000000" w:rsidDel="00000000" w:rsidP="00000000" w:rsidRDefault="00000000" w:rsidRPr="00000000" w14:paraId="00000127">
            <w:pPr>
              <w:spacing w:after="0" w:line="270" w:lineRule="auto"/>
              <w:rPr>
                <w:b w:val="1"/>
                <w:bCs w:val="1"/>
                <w:color w:val="1c3557"/>
                <w:sz w:val="15"/>
                <w:szCs w:val="15"/>
              </w:rPr>
            </w:pPr>
            <w:r w:rsidDel="00000000" w:rsidR="00000000" w:rsidRPr="00000000">
              <w:rPr>
                <w:b w:val="1"/>
                <w:bCs w:val="1"/>
                <w:color w:val="1c3557"/>
                <w:sz w:val="15"/>
                <w:szCs w:val="15"/>
                <w:rtl w:val="0"/>
              </w:rPr>
              <w:t xml:space="preserve">3</w:t>
            </w:r>
          </w:p>
        </w:tc>
        <w:tc>
          <w:tcPr>
            <w:shd w:fill="e8ecf2" w:val="clear"/>
            <w:tcMar>
              <w:top w:w="55.0" w:type="dxa"/>
              <w:left w:w="110.0" w:type="dxa"/>
              <w:bottom w:w="55.0" w:type="dxa"/>
              <w:right w:w="110.0" w:type="dxa"/>
            </w:tcMar>
          </w:tcPr>
          <w:p w:rsidR="00000000" w:rsidDel="00000000" w:rsidP="00000000" w:rsidRDefault="00000000" w:rsidRPr="00000000" w14:paraId="00000128">
            <w:pPr>
              <w:spacing w:after="0" w:line="270" w:lineRule="auto"/>
              <w:rPr>
                <w:b w:val="1"/>
                <w:bCs w:val="1"/>
                <w:color w:val="1c3557"/>
                <w:sz w:val="15"/>
                <w:szCs w:val="15"/>
              </w:rPr>
            </w:pPr>
            <w:r w:rsidDel="00000000" w:rsidR="00000000" w:rsidRPr="00000000">
              <w:rPr>
                <w:b w:val="1"/>
                <w:bCs w:val="1"/>
                <w:color w:val="1c3557"/>
                <w:sz w:val="15"/>
                <w:szCs w:val="15"/>
                <w:rtl w:val="0"/>
              </w:rPr>
              <w:t xml:space="preserve">4</w:t>
            </w:r>
          </w:p>
        </w:tc>
        <w:tc>
          <w:tcPr>
            <w:shd w:fill="e8ecf2" w:val="clear"/>
            <w:tcMar>
              <w:top w:w="55.0" w:type="dxa"/>
              <w:left w:w="110.0" w:type="dxa"/>
              <w:bottom w:w="55.0" w:type="dxa"/>
              <w:right w:w="110.0" w:type="dxa"/>
            </w:tcMar>
          </w:tcPr>
          <w:p w:rsidR="00000000" w:rsidDel="00000000" w:rsidP="00000000" w:rsidRDefault="00000000" w:rsidRPr="00000000" w14:paraId="00000129">
            <w:pPr>
              <w:spacing w:after="0" w:line="270" w:lineRule="auto"/>
              <w:rPr>
                <w:b w:val="1"/>
                <w:bCs w:val="1"/>
                <w:color w:val="1c3557"/>
                <w:sz w:val="15"/>
                <w:szCs w:val="15"/>
              </w:rPr>
            </w:pPr>
            <w:r w:rsidDel="00000000" w:rsidR="00000000" w:rsidRPr="00000000">
              <w:rPr>
                <w:b w:val="1"/>
                <w:bCs w:val="1"/>
                <w:color w:val="1c3557"/>
                <w:sz w:val="15"/>
                <w:szCs w:val="15"/>
                <w:rtl w:val="0"/>
              </w:rPr>
              <w:t xml:space="preserve">5</w:t>
            </w:r>
          </w:p>
        </w:tc>
        <w:tc>
          <w:tcPr>
            <w:shd w:fill="e8ecf2" w:val="clear"/>
            <w:tcMar>
              <w:top w:w="55.0" w:type="dxa"/>
              <w:left w:w="110.0" w:type="dxa"/>
              <w:bottom w:w="55.0" w:type="dxa"/>
              <w:right w:w="110.0" w:type="dxa"/>
            </w:tcMar>
          </w:tcPr>
          <w:p w:rsidR="00000000" w:rsidDel="00000000" w:rsidP="00000000" w:rsidRDefault="00000000" w:rsidRPr="00000000" w14:paraId="0000012A">
            <w:pPr>
              <w:spacing w:after="0" w:line="270" w:lineRule="auto"/>
              <w:rPr>
                <w:b w:val="1"/>
                <w:bCs w:val="1"/>
                <w:color w:val="1c3557"/>
                <w:sz w:val="15"/>
                <w:szCs w:val="15"/>
              </w:rPr>
            </w:pPr>
            <w:r w:rsidDel="00000000" w:rsidR="00000000" w:rsidRPr="00000000">
              <w:rPr>
                <w:b w:val="1"/>
                <w:bCs w:val="1"/>
                <w:color w:val="1c3557"/>
                <w:sz w:val="15"/>
                <w:szCs w:val="15"/>
                <w:rtl w:val="0"/>
              </w:rPr>
              <w:t xml:space="preserve">6</w:t>
            </w:r>
          </w:p>
        </w:tc>
        <w:tc>
          <w:tcPr>
            <w:shd w:fill="e8ecf2" w:val="clear"/>
            <w:tcMar>
              <w:top w:w="55.0" w:type="dxa"/>
              <w:left w:w="110.0" w:type="dxa"/>
              <w:bottom w:w="55.0" w:type="dxa"/>
              <w:right w:w="110.0" w:type="dxa"/>
            </w:tcMar>
          </w:tcPr>
          <w:p w:rsidR="00000000" w:rsidDel="00000000" w:rsidP="00000000" w:rsidRDefault="00000000" w:rsidRPr="00000000" w14:paraId="0000012B">
            <w:pPr>
              <w:spacing w:after="0" w:line="270" w:lineRule="auto"/>
              <w:rPr>
                <w:b w:val="1"/>
                <w:bCs w:val="1"/>
                <w:color w:val="1c3557"/>
                <w:sz w:val="15"/>
                <w:szCs w:val="15"/>
              </w:rPr>
            </w:pPr>
            <w:r w:rsidDel="00000000" w:rsidR="00000000" w:rsidRPr="00000000">
              <w:rPr>
                <w:b w:val="1"/>
                <w:bCs w:val="1"/>
                <w:color w:val="1c3557"/>
                <w:sz w:val="15"/>
                <w:szCs w:val="15"/>
                <w:rtl w:val="0"/>
              </w:rPr>
              <w:t xml:space="preserve">7</w:t>
            </w:r>
          </w:p>
        </w:tc>
        <w:tc>
          <w:tcPr>
            <w:shd w:fill="e8ecf2" w:val="clear"/>
            <w:tcMar>
              <w:top w:w="55.0" w:type="dxa"/>
              <w:left w:w="110.0" w:type="dxa"/>
              <w:bottom w:w="55.0" w:type="dxa"/>
              <w:right w:w="110.0" w:type="dxa"/>
            </w:tcMar>
          </w:tcPr>
          <w:p w:rsidR="00000000" w:rsidDel="00000000" w:rsidP="00000000" w:rsidRDefault="00000000" w:rsidRPr="00000000" w14:paraId="0000012C">
            <w:pPr>
              <w:spacing w:after="0" w:line="270" w:lineRule="auto"/>
              <w:rPr>
                <w:b w:val="1"/>
                <w:bCs w:val="1"/>
                <w:color w:val="1c3557"/>
                <w:sz w:val="15"/>
                <w:szCs w:val="15"/>
              </w:rPr>
            </w:pPr>
            <w:r w:rsidDel="00000000" w:rsidR="00000000" w:rsidRPr="00000000">
              <w:rPr>
                <w:b w:val="1"/>
                <w:bCs w:val="1"/>
                <w:color w:val="1c3557"/>
                <w:sz w:val="15"/>
                <w:szCs w:val="15"/>
                <w:rtl w:val="0"/>
              </w:rPr>
              <w:t xml:space="preserve">8</w:t>
            </w:r>
          </w:p>
        </w:tc>
        <w:tc>
          <w:tcPr>
            <w:shd w:fill="e8ecf2" w:val="clear"/>
            <w:tcMar>
              <w:top w:w="55.0" w:type="dxa"/>
              <w:left w:w="110.0" w:type="dxa"/>
              <w:bottom w:w="55.0" w:type="dxa"/>
              <w:right w:w="110.0" w:type="dxa"/>
            </w:tcMar>
          </w:tcPr>
          <w:p w:rsidR="00000000" w:rsidDel="00000000" w:rsidP="00000000" w:rsidRDefault="00000000" w:rsidRPr="00000000" w14:paraId="0000012D">
            <w:pPr>
              <w:spacing w:after="0" w:line="270" w:lineRule="auto"/>
              <w:rPr>
                <w:b w:val="1"/>
                <w:bCs w:val="1"/>
                <w:color w:val="1c3557"/>
                <w:sz w:val="15"/>
                <w:szCs w:val="15"/>
              </w:rPr>
            </w:pPr>
            <w:r w:rsidDel="00000000" w:rsidR="00000000" w:rsidRPr="00000000">
              <w:rPr>
                <w:b w:val="1"/>
                <w:bCs w:val="1"/>
                <w:color w:val="1c3557"/>
                <w:sz w:val="15"/>
                <w:szCs w:val="15"/>
                <w:rtl w:val="0"/>
              </w:rPr>
              <w:t xml:space="preserve">9</w:t>
            </w:r>
          </w:p>
        </w:tc>
        <w:tc>
          <w:tcPr>
            <w:shd w:fill="e8ecf2" w:val="clear"/>
            <w:tcMar>
              <w:top w:w="55.0" w:type="dxa"/>
              <w:left w:w="110.0" w:type="dxa"/>
              <w:bottom w:w="55.0" w:type="dxa"/>
              <w:right w:w="110.0" w:type="dxa"/>
            </w:tcMar>
          </w:tcPr>
          <w:p w:rsidR="00000000" w:rsidDel="00000000" w:rsidP="00000000" w:rsidRDefault="00000000" w:rsidRPr="00000000" w14:paraId="0000012E">
            <w:pPr>
              <w:spacing w:after="0" w:line="270" w:lineRule="auto"/>
              <w:rPr>
                <w:b w:val="1"/>
                <w:bCs w:val="1"/>
                <w:color w:val="1c3557"/>
                <w:sz w:val="15"/>
                <w:szCs w:val="15"/>
              </w:rPr>
            </w:pPr>
            <w:r w:rsidDel="00000000" w:rsidR="00000000" w:rsidRPr="00000000">
              <w:rPr>
                <w:b w:val="1"/>
                <w:bCs w:val="1"/>
                <w:color w:val="1c3557"/>
                <w:sz w:val="15"/>
                <w:szCs w:val="15"/>
                <w:rtl w:val="0"/>
              </w:rPr>
              <w:t xml:space="preserve">10</w:t>
            </w:r>
          </w:p>
        </w:tc>
        <w:tc>
          <w:tcPr>
            <w:shd w:fill="e8ecf2" w:val="clear"/>
            <w:tcMar>
              <w:top w:w="55.0" w:type="dxa"/>
              <w:left w:w="110.0" w:type="dxa"/>
              <w:bottom w:w="55.0" w:type="dxa"/>
              <w:right w:w="110.0" w:type="dxa"/>
            </w:tcMar>
          </w:tcPr>
          <w:p w:rsidR="00000000" w:rsidDel="00000000" w:rsidP="00000000" w:rsidRDefault="00000000" w:rsidRPr="00000000" w14:paraId="0000012F">
            <w:pPr>
              <w:spacing w:after="0" w:line="270" w:lineRule="auto"/>
              <w:rPr>
                <w:b w:val="1"/>
                <w:bCs w:val="1"/>
                <w:color w:val="1c3557"/>
                <w:sz w:val="15"/>
                <w:szCs w:val="15"/>
              </w:rPr>
            </w:pPr>
            <w:r w:rsidDel="00000000" w:rsidR="00000000" w:rsidRPr="00000000">
              <w:rPr>
                <w:b w:val="1"/>
                <w:bCs w:val="1"/>
                <w:color w:val="1c3557"/>
                <w:sz w:val="15"/>
                <w:szCs w:val="15"/>
                <w:rtl w:val="0"/>
              </w:rPr>
              <w:t xml:space="preserve">11</w:t>
            </w:r>
          </w:p>
        </w:tc>
        <w:tc>
          <w:tcPr>
            <w:shd w:fill="e8ecf2" w:val="clear"/>
            <w:tcMar>
              <w:top w:w="55.0" w:type="dxa"/>
              <w:left w:w="110.0" w:type="dxa"/>
              <w:bottom w:w="55.0" w:type="dxa"/>
              <w:right w:w="110.0" w:type="dxa"/>
            </w:tcMar>
          </w:tcPr>
          <w:p w:rsidR="00000000" w:rsidDel="00000000" w:rsidP="00000000" w:rsidRDefault="00000000" w:rsidRPr="00000000" w14:paraId="00000130">
            <w:pPr>
              <w:spacing w:after="0" w:line="270" w:lineRule="auto"/>
              <w:rPr>
                <w:b w:val="1"/>
                <w:bCs w:val="1"/>
                <w:color w:val="1c3557"/>
                <w:sz w:val="15"/>
                <w:szCs w:val="15"/>
              </w:rPr>
            </w:pPr>
            <w:r w:rsidDel="00000000" w:rsidR="00000000" w:rsidRPr="00000000">
              <w:rPr>
                <w:b w:val="1"/>
                <w:bCs w:val="1"/>
                <w:color w:val="1c3557"/>
                <w:sz w:val="15"/>
                <w:szCs w:val="15"/>
                <w:rtl w:val="0"/>
              </w:rPr>
              <w:t xml:space="preserve">12</w:t>
            </w:r>
          </w:p>
        </w:tc>
        <w:tc>
          <w:tcPr>
            <w:shd w:fill="e8ecf2" w:val="clear"/>
            <w:tcMar>
              <w:top w:w="55.0" w:type="dxa"/>
              <w:left w:w="110.0" w:type="dxa"/>
              <w:bottom w:w="55.0" w:type="dxa"/>
              <w:right w:w="110.0" w:type="dxa"/>
            </w:tcMar>
          </w:tcPr>
          <w:p w:rsidR="00000000" w:rsidDel="00000000" w:rsidP="00000000" w:rsidRDefault="00000000" w:rsidRPr="00000000" w14:paraId="00000131">
            <w:pPr>
              <w:spacing w:after="0" w:line="270" w:lineRule="auto"/>
              <w:rPr>
                <w:b w:val="1"/>
                <w:bCs w:val="1"/>
                <w:color w:val="1c3557"/>
                <w:sz w:val="15"/>
                <w:szCs w:val="15"/>
              </w:rPr>
            </w:pPr>
            <w:r w:rsidDel="00000000" w:rsidR="00000000" w:rsidRPr="00000000">
              <w:rPr>
                <w:b w:val="1"/>
                <w:bCs w:val="1"/>
                <w:color w:val="1c3557"/>
                <w:sz w:val="15"/>
                <w:szCs w:val="15"/>
                <w:rtl w:val="0"/>
              </w:rPr>
              <w:t xml:space="preserve">13</w:t>
            </w:r>
          </w:p>
        </w:tc>
        <w:tc>
          <w:tcPr>
            <w:shd w:fill="e8ecf2" w:val="clear"/>
            <w:tcMar>
              <w:top w:w="55.0" w:type="dxa"/>
              <w:left w:w="110.0" w:type="dxa"/>
              <w:bottom w:w="55.0" w:type="dxa"/>
              <w:right w:w="110.0" w:type="dxa"/>
            </w:tcMar>
          </w:tcPr>
          <w:p w:rsidR="00000000" w:rsidDel="00000000" w:rsidP="00000000" w:rsidRDefault="00000000" w:rsidRPr="00000000" w14:paraId="00000132">
            <w:pPr>
              <w:spacing w:after="0" w:line="270" w:lineRule="auto"/>
              <w:rPr>
                <w:b w:val="1"/>
                <w:bCs w:val="1"/>
                <w:color w:val="1c3557"/>
                <w:sz w:val="15"/>
                <w:szCs w:val="15"/>
              </w:rPr>
            </w:pPr>
            <w:r w:rsidDel="00000000" w:rsidR="00000000" w:rsidRPr="00000000">
              <w:rPr>
                <w:b w:val="1"/>
                <w:bCs w:val="1"/>
                <w:color w:val="1c3557"/>
                <w:sz w:val="15"/>
                <w:szCs w:val="15"/>
                <w:rtl w:val="0"/>
              </w:rPr>
              <w:t xml:space="preserve">14</w:t>
            </w:r>
          </w:p>
        </w:tc>
        <w:tc>
          <w:tcPr>
            <w:shd w:fill="e8ecf2" w:val="clear"/>
            <w:tcMar>
              <w:top w:w="55.0" w:type="dxa"/>
              <w:left w:w="110.0" w:type="dxa"/>
              <w:bottom w:w="55.0" w:type="dxa"/>
              <w:right w:w="110.0" w:type="dxa"/>
            </w:tcMar>
          </w:tcPr>
          <w:p w:rsidR="00000000" w:rsidDel="00000000" w:rsidP="00000000" w:rsidRDefault="00000000" w:rsidRPr="00000000" w14:paraId="00000133">
            <w:pPr>
              <w:spacing w:after="0" w:line="270" w:lineRule="auto"/>
              <w:rPr>
                <w:b w:val="1"/>
                <w:bCs w:val="1"/>
                <w:color w:val="1c3557"/>
                <w:sz w:val="15"/>
                <w:szCs w:val="15"/>
              </w:rPr>
            </w:pPr>
            <w:r w:rsidDel="00000000" w:rsidR="00000000" w:rsidRPr="00000000">
              <w:rPr>
                <w:b w:val="1"/>
                <w:bCs w:val="1"/>
                <w:color w:val="1c3557"/>
                <w:sz w:val="15"/>
                <w:szCs w:val="15"/>
                <w:rtl w:val="0"/>
              </w:rPr>
              <w:t xml:space="preserve">15</w:t>
            </w:r>
          </w:p>
        </w:tc>
        <w:tc>
          <w:tcPr>
            <w:shd w:fill="e8ecf2" w:val="clear"/>
            <w:tcMar>
              <w:top w:w="55.0" w:type="dxa"/>
              <w:left w:w="110.0" w:type="dxa"/>
              <w:bottom w:w="55.0" w:type="dxa"/>
              <w:right w:w="110.0" w:type="dxa"/>
            </w:tcMar>
          </w:tcPr>
          <w:p w:rsidR="00000000" w:rsidDel="00000000" w:rsidP="00000000" w:rsidRDefault="00000000" w:rsidRPr="00000000" w14:paraId="00000134">
            <w:pPr>
              <w:spacing w:after="0" w:line="270" w:lineRule="auto"/>
              <w:rPr>
                <w:b w:val="1"/>
                <w:bCs w:val="1"/>
                <w:color w:val="1c3557"/>
                <w:sz w:val="15"/>
                <w:szCs w:val="15"/>
              </w:rPr>
            </w:pPr>
            <w:r w:rsidDel="00000000" w:rsidR="00000000" w:rsidRPr="00000000">
              <w:rPr>
                <w:b w:val="1"/>
                <w:bCs w:val="1"/>
                <w:color w:val="1c3557"/>
                <w:sz w:val="15"/>
                <w:szCs w:val="15"/>
                <w:rtl w:val="0"/>
              </w:rPr>
              <w:t xml:space="preserve">16</w:t>
            </w:r>
          </w:p>
        </w:tc>
        <w:tc>
          <w:tcPr>
            <w:shd w:fill="e8ecf2" w:val="clear"/>
            <w:tcMar>
              <w:top w:w="55.0" w:type="dxa"/>
              <w:left w:w="110.0" w:type="dxa"/>
              <w:bottom w:w="55.0" w:type="dxa"/>
              <w:right w:w="110.0" w:type="dxa"/>
            </w:tcMar>
          </w:tcPr>
          <w:p w:rsidR="00000000" w:rsidDel="00000000" w:rsidP="00000000" w:rsidRDefault="00000000" w:rsidRPr="00000000" w14:paraId="00000135">
            <w:pPr>
              <w:spacing w:after="0" w:line="270" w:lineRule="auto"/>
              <w:rPr>
                <w:b w:val="1"/>
                <w:bCs w:val="1"/>
                <w:color w:val="1c3557"/>
                <w:sz w:val="15"/>
                <w:szCs w:val="15"/>
              </w:rPr>
            </w:pPr>
            <w:r w:rsidDel="00000000" w:rsidR="00000000" w:rsidRPr="00000000">
              <w:rPr>
                <w:b w:val="1"/>
                <w:bCs w:val="1"/>
                <w:color w:val="1c3557"/>
                <w:sz w:val="15"/>
                <w:szCs w:val="15"/>
                <w:rtl w:val="0"/>
              </w:rPr>
              <w:t xml:space="preserve">17</w:t>
            </w:r>
          </w:p>
        </w:tc>
        <w:tc>
          <w:tcPr>
            <w:shd w:fill="e8ecf2" w:val="clear"/>
            <w:tcMar>
              <w:top w:w="55.0" w:type="dxa"/>
              <w:left w:w="110.0" w:type="dxa"/>
              <w:bottom w:w="55.0" w:type="dxa"/>
              <w:right w:w="110.0" w:type="dxa"/>
            </w:tcMar>
          </w:tcPr>
          <w:p w:rsidR="00000000" w:rsidDel="00000000" w:rsidP="00000000" w:rsidRDefault="00000000" w:rsidRPr="00000000" w14:paraId="00000136">
            <w:pPr>
              <w:spacing w:after="0" w:line="270" w:lineRule="auto"/>
              <w:rPr>
                <w:b w:val="1"/>
                <w:bCs w:val="1"/>
                <w:color w:val="1c3557"/>
                <w:sz w:val="15"/>
                <w:szCs w:val="15"/>
              </w:rPr>
            </w:pPr>
            <w:r w:rsidDel="00000000" w:rsidR="00000000" w:rsidRPr="00000000">
              <w:rPr>
                <w:b w:val="1"/>
                <w:bCs w:val="1"/>
                <w:color w:val="1c3557"/>
                <w:sz w:val="15"/>
                <w:szCs w:val="15"/>
                <w:rtl w:val="0"/>
              </w:rPr>
              <w:t xml:space="preserve">18</w:t>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137">
            <w:pPr>
              <w:spacing w:after="0" w:line="270" w:lineRule="auto"/>
              <w:rPr>
                <w:sz w:val="16"/>
                <w:szCs w:val="16"/>
              </w:rPr>
            </w:pPr>
            <w:r w:rsidDel="00000000" w:rsidR="00000000" w:rsidRPr="00000000">
              <w:rPr>
                <w:sz w:val="16"/>
                <w:szCs w:val="16"/>
                <w:rtl w:val="0"/>
              </w:rPr>
              <w:t xml:space="preserve">Definición de la problemática</w:t>
            </w:r>
          </w:p>
        </w:tc>
        <w:tc>
          <w:tcPr>
            <w:shd w:fill="1c3557" w:val="clear"/>
            <w:tcMar>
              <w:top w:w="55.0" w:type="dxa"/>
              <w:left w:w="110.0" w:type="dxa"/>
              <w:bottom w:w="55.0" w:type="dxa"/>
              <w:right w:w="110.0" w:type="dxa"/>
            </w:tcMar>
          </w:tcPr>
          <w:p w:rsidR="00000000" w:rsidDel="00000000" w:rsidP="00000000" w:rsidRDefault="00000000" w:rsidRPr="00000000" w14:paraId="00000138">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39">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3A">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3B">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3C">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3D">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3E">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3F">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40">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41">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42">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43">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44">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45">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46">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47">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48">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49">
            <w:pPr>
              <w:spacing w:after="0" w:line="270" w:lineRule="auto"/>
              <w:rPr>
                <w:sz w:val="16"/>
                <w:szCs w:val="16"/>
              </w:rPr>
            </w:pPr>
            <w:r w:rsidDel="00000000" w:rsidR="00000000" w:rsidRPr="00000000">
              <w:rPr>
                <w:rtl w:val="0"/>
              </w:rPr>
            </w:r>
          </w:p>
        </w:tc>
      </w:tr>
      <w:tr>
        <w:trPr>
          <w:cantSplit w:val="0"/>
          <w:tblHeader w:val="0"/>
        </w:trPr>
        <w:tc>
          <w:tcPr>
            <w:shd w:fill="eef3f9" w:val="clear"/>
            <w:tcMar>
              <w:top w:w="55.0" w:type="dxa"/>
              <w:left w:w="110.0" w:type="dxa"/>
              <w:bottom w:w="55.0" w:type="dxa"/>
              <w:right w:w="110.0" w:type="dxa"/>
            </w:tcMar>
          </w:tcPr>
          <w:p w:rsidR="00000000" w:rsidDel="00000000" w:rsidP="00000000" w:rsidRDefault="00000000" w:rsidRPr="00000000" w14:paraId="0000014A">
            <w:pPr>
              <w:spacing w:after="0" w:line="270" w:lineRule="auto"/>
              <w:rPr>
                <w:sz w:val="16"/>
                <w:szCs w:val="16"/>
              </w:rPr>
            </w:pPr>
            <w:r w:rsidDel="00000000" w:rsidR="00000000" w:rsidRPr="00000000">
              <w:rPr>
                <w:sz w:val="16"/>
                <w:szCs w:val="16"/>
                <w:rtl w:val="0"/>
              </w:rPr>
              <w:t xml:space="preserve">Levantamiento de requerimientos</w:t>
            </w:r>
          </w:p>
        </w:tc>
        <w:tc>
          <w:tcPr>
            <w:shd w:fill="1c3557" w:val="clear"/>
            <w:tcMar>
              <w:top w:w="55.0" w:type="dxa"/>
              <w:left w:w="110.0" w:type="dxa"/>
              <w:bottom w:w="55.0" w:type="dxa"/>
              <w:right w:w="110.0" w:type="dxa"/>
            </w:tcMar>
          </w:tcPr>
          <w:p w:rsidR="00000000" w:rsidDel="00000000" w:rsidP="00000000" w:rsidRDefault="00000000" w:rsidRPr="00000000" w14:paraId="0000014B">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14C">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4D">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4E">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4F">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50">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51">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52">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53">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54">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55">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56">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57">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58">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59">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5A">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5B">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5C">
            <w:pPr>
              <w:spacing w:after="0" w:line="270" w:lineRule="auto"/>
              <w:rPr>
                <w:sz w:val="16"/>
                <w:szCs w:val="16"/>
              </w:rPr>
            </w:pP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15D">
            <w:pPr>
              <w:spacing w:after="0" w:line="270" w:lineRule="auto"/>
              <w:rPr>
                <w:sz w:val="16"/>
                <w:szCs w:val="16"/>
              </w:rPr>
            </w:pPr>
            <w:r w:rsidDel="00000000" w:rsidR="00000000" w:rsidRPr="00000000">
              <w:rPr>
                <w:sz w:val="16"/>
                <w:szCs w:val="16"/>
                <w:rtl w:val="0"/>
              </w:rPr>
              <w:t xml:space="preserve">Definición del alcance y Product Backlog</w:t>
            </w:r>
          </w:p>
        </w:tc>
        <w:tc>
          <w:tcPr>
            <w:tcMar>
              <w:top w:w="55.0" w:type="dxa"/>
              <w:left w:w="110.0" w:type="dxa"/>
              <w:bottom w:w="55.0" w:type="dxa"/>
              <w:right w:w="110.0" w:type="dxa"/>
            </w:tcMar>
          </w:tcPr>
          <w:p w:rsidR="00000000" w:rsidDel="00000000" w:rsidP="00000000" w:rsidRDefault="00000000" w:rsidRPr="00000000" w14:paraId="0000015E">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15F">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160">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61">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62">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63">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64">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65">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66">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67">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68">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69">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6A">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6B">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6C">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6D">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6E">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6F">
            <w:pPr>
              <w:spacing w:after="0" w:line="270" w:lineRule="auto"/>
              <w:rPr>
                <w:sz w:val="16"/>
                <w:szCs w:val="16"/>
              </w:rPr>
            </w:pPr>
            <w:r w:rsidDel="00000000" w:rsidR="00000000" w:rsidRPr="00000000">
              <w:rPr>
                <w:rtl w:val="0"/>
              </w:rPr>
            </w:r>
          </w:p>
        </w:tc>
      </w:tr>
      <w:tr>
        <w:trPr>
          <w:cantSplit w:val="0"/>
          <w:tblHeader w:val="0"/>
        </w:trPr>
        <w:tc>
          <w:tcPr>
            <w:shd w:fill="eef3f9" w:val="clear"/>
            <w:tcMar>
              <w:top w:w="55.0" w:type="dxa"/>
              <w:left w:w="110.0" w:type="dxa"/>
              <w:bottom w:w="55.0" w:type="dxa"/>
              <w:right w:w="110.0" w:type="dxa"/>
            </w:tcMar>
          </w:tcPr>
          <w:p w:rsidR="00000000" w:rsidDel="00000000" w:rsidP="00000000" w:rsidRDefault="00000000" w:rsidRPr="00000000" w14:paraId="00000170">
            <w:pPr>
              <w:spacing w:after="0" w:line="270" w:lineRule="auto"/>
              <w:rPr>
                <w:sz w:val="16"/>
                <w:szCs w:val="16"/>
              </w:rPr>
            </w:pPr>
            <w:r w:rsidDel="00000000" w:rsidR="00000000" w:rsidRPr="00000000">
              <w:rPr>
                <w:sz w:val="16"/>
                <w:szCs w:val="16"/>
                <w:rtl w:val="0"/>
              </w:rPr>
              <w:t xml:space="preserve">Evaluación y diseño de arquitectura y base de datos</w:t>
            </w:r>
          </w:p>
        </w:tc>
        <w:tc>
          <w:tcPr>
            <w:shd w:fill="eef3f9" w:val="clear"/>
            <w:tcMar>
              <w:top w:w="55.0" w:type="dxa"/>
              <w:left w:w="110.0" w:type="dxa"/>
              <w:bottom w:w="55.0" w:type="dxa"/>
              <w:right w:w="110.0" w:type="dxa"/>
            </w:tcMar>
          </w:tcPr>
          <w:p w:rsidR="00000000" w:rsidDel="00000000" w:rsidP="00000000" w:rsidRDefault="00000000" w:rsidRPr="00000000" w14:paraId="00000171">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72">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173">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174">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75">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76">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77">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78">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79">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7A">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7B">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7C">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7D">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7E">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7F">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80">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81">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82">
            <w:pPr>
              <w:spacing w:after="0" w:line="270" w:lineRule="auto"/>
              <w:rPr>
                <w:sz w:val="16"/>
                <w:szCs w:val="16"/>
              </w:rPr>
            </w:pP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183">
            <w:pPr>
              <w:spacing w:after="0" w:line="270" w:lineRule="auto"/>
              <w:rPr>
                <w:sz w:val="16"/>
                <w:szCs w:val="16"/>
              </w:rPr>
            </w:pPr>
            <w:r w:rsidDel="00000000" w:rsidR="00000000" w:rsidRPr="00000000">
              <w:rPr>
                <w:sz w:val="16"/>
                <w:szCs w:val="16"/>
                <w:rtl w:val="0"/>
              </w:rPr>
              <w:t xml:space="preserve">Diseño de interfaces y flujos</w:t>
            </w:r>
          </w:p>
        </w:tc>
        <w:tc>
          <w:tcPr>
            <w:tcMar>
              <w:top w:w="55.0" w:type="dxa"/>
              <w:left w:w="110.0" w:type="dxa"/>
              <w:bottom w:w="55.0" w:type="dxa"/>
              <w:right w:w="110.0" w:type="dxa"/>
            </w:tcMar>
          </w:tcPr>
          <w:p w:rsidR="00000000" w:rsidDel="00000000" w:rsidP="00000000" w:rsidRDefault="00000000" w:rsidRPr="00000000" w14:paraId="00000184">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85">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186">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187">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88">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89">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8A">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8B">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8C">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8D">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8E">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8F">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90">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91">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92">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93">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94">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95">
            <w:pPr>
              <w:spacing w:after="0" w:line="270" w:lineRule="auto"/>
              <w:rPr>
                <w:sz w:val="16"/>
                <w:szCs w:val="16"/>
              </w:rPr>
            </w:pPr>
            <w:r w:rsidDel="00000000" w:rsidR="00000000" w:rsidRPr="00000000">
              <w:rPr>
                <w:rtl w:val="0"/>
              </w:rPr>
            </w:r>
          </w:p>
        </w:tc>
      </w:tr>
      <w:tr>
        <w:trPr>
          <w:cantSplit w:val="0"/>
          <w:tblHeader w:val="0"/>
        </w:trPr>
        <w:tc>
          <w:tcPr>
            <w:shd w:fill="eef3f9" w:val="clear"/>
            <w:tcMar>
              <w:top w:w="55.0" w:type="dxa"/>
              <w:left w:w="110.0" w:type="dxa"/>
              <w:bottom w:w="55.0" w:type="dxa"/>
              <w:right w:w="110.0" w:type="dxa"/>
            </w:tcMar>
          </w:tcPr>
          <w:p w:rsidR="00000000" w:rsidDel="00000000" w:rsidP="00000000" w:rsidRDefault="00000000" w:rsidRPr="00000000" w14:paraId="00000196">
            <w:pPr>
              <w:spacing w:after="0" w:line="270" w:lineRule="auto"/>
              <w:rPr>
                <w:sz w:val="16"/>
                <w:szCs w:val="16"/>
              </w:rPr>
            </w:pPr>
            <w:r w:rsidDel="00000000" w:rsidR="00000000" w:rsidRPr="00000000">
              <w:rPr>
                <w:sz w:val="16"/>
                <w:szCs w:val="16"/>
                <w:rtl w:val="0"/>
              </w:rPr>
              <w:t xml:space="preserve">Preparación del entorno y planificación de sprints</w:t>
            </w:r>
          </w:p>
        </w:tc>
        <w:tc>
          <w:tcPr>
            <w:shd w:fill="eef3f9" w:val="clear"/>
            <w:tcMar>
              <w:top w:w="55.0" w:type="dxa"/>
              <w:left w:w="110.0" w:type="dxa"/>
              <w:bottom w:w="55.0" w:type="dxa"/>
              <w:right w:w="110.0" w:type="dxa"/>
            </w:tcMar>
          </w:tcPr>
          <w:p w:rsidR="00000000" w:rsidDel="00000000" w:rsidP="00000000" w:rsidRDefault="00000000" w:rsidRPr="00000000" w14:paraId="00000197">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98">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99">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9A">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19B">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9C">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9D">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9E">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9F">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A0">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A1">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A2">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A3">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A4">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A5">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A6">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A7">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A8">
            <w:pPr>
              <w:spacing w:after="0" w:line="270" w:lineRule="auto"/>
              <w:rPr>
                <w:sz w:val="16"/>
                <w:szCs w:val="16"/>
              </w:rPr>
            </w:pP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1A9">
            <w:pPr>
              <w:spacing w:after="0" w:line="270" w:lineRule="auto"/>
              <w:rPr>
                <w:sz w:val="16"/>
                <w:szCs w:val="16"/>
              </w:rPr>
            </w:pPr>
            <w:r w:rsidDel="00000000" w:rsidR="00000000" w:rsidRPr="00000000">
              <w:rPr>
                <w:sz w:val="16"/>
                <w:szCs w:val="16"/>
                <w:rtl w:val="0"/>
              </w:rPr>
              <w:t xml:space="preserve">Gestión y seguimiento de Scrum</w:t>
            </w:r>
          </w:p>
        </w:tc>
        <w:tc>
          <w:tcPr>
            <w:tcMar>
              <w:top w:w="55.0" w:type="dxa"/>
              <w:left w:w="110.0" w:type="dxa"/>
              <w:bottom w:w="55.0" w:type="dxa"/>
              <w:right w:w="110.0" w:type="dxa"/>
            </w:tcMar>
          </w:tcPr>
          <w:p w:rsidR="00000000" w:rsidDel="00000000" w:rsidP="00000000" w:rsidRDefault="00000000" w:rsidRPr="00000000" w14:paraId="000001AA">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AB">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AC">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AD">
            <w:pPr>
              <w:spacing w:after="0" w:line="270" w:lineRule="auto"/>
              <w:rPr>
                <w:sz w:val="16"/>
                <w:szCs w:val="16"/>
              </w:rPr>
            </w:pPr>
            <w:r w:rsidDel="00000000" w:rsidR="00000000" w:rsidRPr="00000000">
              <w:rPr>
                <w:rtl w:val="0"/>
              </w:rPr>
            </w:r>
          </w:p>
        </w:tc>
        <w:tc>
          <w:tcPr>
            <w:shd w:fill="f7a81b" w:val="clear"/>
            <w:tcMar>
              <w:top w:w="55.0" w:type="dxa"/>
              <w:left w:w="110.0" w:type="dxa"/>
              <w:bottom w:w="55.0" w:type="dxa"/>
              <w:right w:w="110.0" w:type="dxa"/>
            </w:tcMar>
          </w:tcPr>
          <w:p w:rsidR="00000000" w:rsidDel="00000000" w:rsidP="00000000" w:rsidRDefault="00000000" w:rsidRPr="00000000" w14:paraId="000001AE">
            <w:pPr>
              <w:spacing w:after="0" w:line="270" w:lineRule="auto"/>
              <w:rPr>
                <w:sz w:val="16"/>
                <w:szCs w:val="16"/>
              </w:rPr>
            </w:pPr>
            <w:r w:rsidDel="00000000" w:rsidR="00000000" w:rsidRPr="00000000">
              <w:rPr>
                <w:rtl w:val="0"/>
              </w:rPr>
            </w:r>
          </w:p>
        </w:tc>
        <w:tc>
          <w:tcPr>
            <w:shd w:fill="f7a81b" w:val="clear"/>
            <w:tcMar>
              <w:top w:w="55.0" w:type="dxa"/>
              <w:left w:w="110.0" w:type="dxa"/>
              <w:bottom w:w="55.0" w:type="dxa"/>
              <w:right w:w="110.0" w:type="dxa"/>
            </w:tcMar>
          </w:tcPr>
          <w:p w:rsidR="00000000" w:rsidDel="00000000" w:rsidP="00000000" w:rsidRDefault="00000000" w:rsidRPr="00000000" w14:paraId="000001AF">
            <w:pPr>
              <w:spacing w:after="0" w:line="270" w:lineRule="auto"/>
              <w:rPr>
                <w:sz w:val="16"/>
                <w:szCs w:val="16"/>
              </w:rPr>
            </w:pPr>
            <w:r w:rsidDel="00000000" w:rsidR="00000000" w:rsidRPr="00000000">
              <w:rPr>
                <w:rtl w:val="0"/>
              </w:rPr>
            </w:r>
          </w:p>
        </w:tc>
        <w:tc>
          <w:tcPr>
            <w:shd w:fill="f7a81b" w:val="clear"/>
            <w:tcMar>
              <w:top w:w="55.0" w:type="dxa"/>
              <w:left w:w="110.0" w:type="dxa"/>
              <w:bottom w:w="55.0" w:type="dxa"/>
              <w:right w:w="110.0" w:type="dxa"/>
            </w:tcMar>
          </w:tcPr>
          <w:p w:rsidR="00000000" w:rsidDel="00000000" w:rsidP="00000000" w:rsidRDefault="00000000" w:rsidRPr="00000000" w14:paraId="000001B0">
            <w:pPr>
              <w:spacing w:after="0" w:line="270" w:lineRule="auto"/>
              <w:rPr>
                <w:sz w:val="16"/>
                <w:szCs w:val="16"/>
              </w:rPr>
            </w:pPr>
            <w:r w:rsidDel="00000000" w:rsidR="00000000" w:rsidRPr="00000000">
              <w:rPr>
                <w:rtl w:val="0"/>
              </w:rPr>
            </w:r>
          </w:p>
        </w:tc>
        <w:tc>
          <w:tcPr>
            <w:shd w:fill="f7a81b" w:val="clear"/>
            <w:tcMar>
              <w:top w:w="55.0" w:type="dxa"/>
              <w:left w:w="110.0" w:type="dxa"/>
              <w:bottom w:w="55.0" w:type="dxa"/>
              <w:right w:w="110.0" w:type="dxa"/>
            </w:tcMar>
          </w:tcPr>
          <w:p w:rsidR="00000000" w:rsidDel="00000000" w:rsidP="00000000" w:rsidRDefault="00000000" w:rsidRPr="00000000" w14:paraId="000001B1">
            <w:pPr>
              <w:spacing w:after="0" w:line="270" w:lineRule="auto"/>
              <w:rPr>
                <w:sz w:val="16"/>
                <w:szCs w:val="16"/>
              </w:rPr>
            </w:pPr>
            <w:r w:rsidDel="00000000" w:rsidR="00000000" w:rsidRPr="00000000">
              <w:rPr>
                <w:rtl w:val="0"/>
              </w:rPr>
            </w:r>
          </w:p>
        </w:tc>
        <w:tc>
          <w:tcPr>
            <w:shd w:fill="f7a81b" w:val="clear"/>
            <w:tcMar>
              <w:top w:w="55.0" w:type="dxa"/>
              <w:left w:w="110.0" w:type="dxa"/>
              <w:bottom w:w="55.0" w:type="dxa"/>
              <w:right w:w="110.0" w:type="dxa"/>
            </w:tcMar>
          </w:tcPr>
          <w:p w:rsidR="00000000" w:rsidDel="00000000" w:rsidP="00000000" w:rsidRDefault="00000000" w:rsidRPr="00000000" w14:paraId="000001B2">
            <w:pPr>
              <w:spacing w:after="0" w:line="270" w:lineRule="auto"/>
              <w:rPr>
                <w:sz w:val="16"/>
                <w:szCs w:val="16"/>
              </w:rPr>
            </w:pPr>
            <w:r w:rsidDel="00000000" w:rsidR="00000000" w:rsidRPr="00000000">
              <w:rPr>
                <w:rtl w:val="0"/>
              </w:rPr>
            </w:r>
          </w:p>
        </w:tc>
        <w:tc>
          <w:tcPr>
            <w:shd w:fill="f7a81b" w:val="clear"/>
            <w:tcMar>
              <w:top w:w="55.0" w:type="dxa"/>
              <w:left w:w="110.0" w:type="dxa"/>
              <w:bottom w:w="55.0" w:type="dxa"/>
              <w:right w:w="110.0" w:type="dxa"/>
            </w:tcMar>
          </w:tcPr>
          <w:p w:rsidR="00000000" w:rsidDel="00000000" w:rsidP="00000000" w:rsidRDefault="00000000" w:rsidRPr="00000000" w14:paraId="000001B3">
            <w:pPr>
              <w:spacing w:after="0" w:line="270" w:lineRule="auto"/>
              <w:rPr>
                <w:sz w:val="16"/>
                <w:szCs w:val="16"/>
              </w:rPr>
            </w:pPr>
            <w:r w:rsidDel="00000000" w:rsidR="00000000" w:rsidRPr="00000000">
              <w:rPr>
                <w:rtl w:val="0"/>
              </w:rPr>
            </w:r>
          </w:p>
        </w:tc>
        <w:tc>
          <w:tcPr>
            <w:shd w:fill="f7a81b" w:val="clear"/>
            <w:tcMar>
              <w:top w:w="55.0" w:type="dxa"/>
              <w:left w:w="110.0" w:type="dxa"/>
              <w:bottom w:w="55.0" w:type="dxa"/>
              <w:right w:w="110.0" w:type="dxa"/>
            </w:tcMar>
          </w:tcPr>
          <w:p w:rsidR="00000000" w:rsidDel="00000000" w:rsidP="00000000" w:rsidRDefault="00000000" w:rsidRPr="00000000" w14:paraId="000001B4">
            <w:pPr>
              <w:spacing w:after="0" w:line="270" w:lineRule="auto"/>
              <w:rPr>
                <w:sz w:val="16"/>
                <w:szCs w:val="16"/>
              </w:rPr>
            </w:pPr>
            <w:r w:rsidDel="00000000" w:rsidR="00000000" w:rsidRPr="00000000">
              <w:rPr>
                <w:rtl w:val="0"/>
              </w:rPr>
            </w:r>
          </w:p>
        </w:tc>
        <w:tc>
          <w:tcPr>
            <w:shd w:fill="f7a81b" w:val="clear"/>
            <w:tcMar>
              <w:top w:w="55.0" w:type="dxa"/>
              <w:left w:w="110.0" w:type="dxa"/>
              <w:bottom w:w="55.0" w:type="dxa"/>
              <w:right w:w="110.0" w:type="dxa"/>
            </w:tcMar>
          </w:tcPr>
          <w:p w:rsidR="00000000" w:rsidDel="00000000" w:rsidP="00000000" w:rsidRDefault="00000000" w:rsidRPr="00000000" w14:paraId="000001B5">
            <w:pPr>
              <w:spacing w:after="0" w:line="270" w:lineRule="auto"/>
              <w:rPr>
                <w:sz w:val="16"/>
                <w:szCs w:val="16"/>
              </w:rPr>
            </w:pPr>
            <w:r w:rsidDel="00000000" w:rsidR="00000000" w:rsidRPr="00000000">
              <w:rPr>
                <w:rtl w:val="0"/>
              </w:rPr>
            </w:r>
          </w:p>
        </w:tc>
        <w:tc>
          <w:tcPr>
            <w:shd w:fill="f7a81b" w:val="clear"/>
            <w:tcMar>
              <w:top w:w="55.0" w:type="dxa"/>
              <w:left w:w="110.0" w:type="dxa"/>
              <w:bottom w:w="55.0" w:type="dxa"/>
              <w:right w:w="110.0" w:type="dxa"/>
            </w:tcMar>
          </w:tcPr>
          <w:p w:rsidR="00000000" w:rsidDel="00000000" w:rsidP="00000000" w:rsidRDefault="00000000" w:rsidRPr="00000000" w14:paraId="000001B6">
            <w:pPr>
              <w:spacing w:after="0" w:line="270" w:lineRule="auto"/>
              <w:rPr>
                <w:sz w:val="16"/>
                <w:szCs w:val="16"/>
              </w:rPr>
            </w:pPr>
            <w:r w:rsidDel="00000000" w:rsidR="00000000" w:rsidRPr="00000000">
              <w:rPr>
                <w:rtl w:val="0"/>
              </w:rPr>
            </w:r>
          </w:p>
        </w:tc>
        <w:tc>
          <w:tcPr>
            <w:shd w:fill="f7a81b" w:val="clear"/>
            <w:tcMar>
              <w:top w:w="55.0" w:type="dxa"/>
              <w:left w:w="110.0" w:type="dxa"/>
              <w:bottom w:w="55.0" w:type="dxa"/>
              <w:right w:w="110.0" w:type="dxa"/>
            </w:tcMar>
          </w:tcPr>
          <w:p w:rsidR="00000000" w:rsidDel="00000000" w:rsidP="00000000" w:rsidRDefault="00000000" w:rsidRPr="00000000" w14:paraId="000001B7">
            <w:pPr>
              <w:spacing w:after="0" w:line="270" w:lineRule="auto"/>
              <w:rPr>
                <w:sz w:val="16"/>
                <w:szCs w:val="16"/>
              </w:rPr>
            </w:pPr>
            <w:r w:rsidDel="00000000" w:rsidR="00000000" w:rsidRPr="00000000">
              <w:rPr>
                <w:rtl w:val="0"/>
              </w:rPr>
            </w:r>
          </w:p>
        </w:tc>
        <w:tc>
          <w:tcPr>
            <w:shd w:fill="f7a81b" w:val="clear"/>
            <w:tcMar>
              <w:top w:w="55.0" w:type="dxa"/>
              <w:left w:w="110.0" w:type="dxa"/>
              <w:bottom w:w="55.0" w:type="dxa"/>
              <w:right w:w="110.0" w:type="dxa"/>
            </w:tcMar>
          </w:tcPr>
          <w:p w:rsidR="00000000" w:rsidDel="00000000" w:rsidP="00000000" w:rsidRDefault="00000000" w:rsidRPr="00000000" w14:paraId="000001B8">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B9">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BA">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BB">
            <w:pPr>
              <w:spacing w:after="0" w:line="270" w:lineRule="auto"/>
              <w:rPr>
                <w:sz w:val="16"/>
                <w:szCs w:val="16"/>
              </w:rPr>
            </w:pPr>
            <w:r w:rsidDel="00000000" w:rsidR="00000000" w:rsidRPr="00000000">
              <w:rPr>
                <w:rtl w:val="0"/>
              </w:rPr>
            </w:r>
          </w:p>
        </w:tc>
      </w:tr>
      <w:tr>
        <w:trPr>
          <w:cantSplit w:val="0"/>
          <w:tblHeader w:val="0"/>
        </w:trPr>
        <w:tc>
          <w:tcPr>
            <w:shd w:fill="eef3f9" w:val="clear"/>
            <w:tcMar>
              <w:top w:w="55.0" w:type="dxa"/>
              <w:left w:w="110.0" w:type="dxa"/>
              <w:bottom w:w="55.0" w:type="dxa"/>
              <w:right w:w="110.0" w:type="dxa"/>
            </w:tcMar>
          </w:tcPr>
          <w:p w:rsidR="00000000" w:rsidDel="00000000" w:rsidP="00000000" w:rsidRDefault="00000000" w:rsidRPr="00000000" w14:paraId="000001BC">
            <w:pPr>
              <w:spacing w:after="0" w:line="270" w:lineRule="auto"/>
              <w:rPr>
                <w:sz w:val="16"/>
                <w:szCs w:val="16"/>
              </w:rPr>
            </w:pPr>
            <w:r w:rsidDel="00000000" w:rsidR="00000000" w:rsidRPr="00000000">
              <w:rPr>
                <w:sz w:val="16"/>
                <w:szCs w:val="16"/>
                <w:rtl w:val="0"/>
              </w:rPr>
              <w:t xml:space="preserve">Desarrollo de usuarios, roles y permisos</w:t>
            </w:r>
          </w:p>
        </w:tc>
        <w:tc>
          <w:tcPr>
            <w:shd w:fill="eef3f9" w:val="clear"/>
            <w:tcMar>
              <w:top w:w="55.0" w:type="dxa"/>
              <w:left w:w="110.0" w:type="dxa"/>
              <w:bottom w:w="55.0" w:type="dxa"/>
              <w:right w:w="110.0" w:type="dxa"/>
            </w:tcMar>
          </w:tcPr>
          <w:p w:rsidR="00000000" w:rsidDel="00000000" w:rsidP="00000000" w:rsidRDefault="00000000" w:rsidRPr="00000000" w14:paraId="000001BD">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BE">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BF">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C0">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C1">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1C2">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1C3">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C4">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C5">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C6">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C7">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C8">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C9">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CA">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CB">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CC">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CD">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CE">
            <w:pPr>
              <w:spacing w:after="0" w:line="270" w:lineRule="auto"/>
              <w:rPr>
                <w:sz w:val="16"/>
                <w:szCs w:val="16"/>
              </w:rPr>
            </w:pP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1CF">
            <w:pPr>
              <w:spacing w:after="0" w:line="270" w:lineRule="auto"/>
              <w:rPr>
                <w:sz w:val="16"/>
                <w:szCs w:val="16"/>
              </w:rPr>
            </w:pPr>
            <w:r w:rsidDel="00000000" w:rsidR="00000000" w:rsidRPr="00000000">
              <w:rPr>
                <w:sz w:val="16"/>
                <w:szCs w:val="16"/>
                <w:rtl w:val="0"/>
              </w:rPr>
              <w:t xml:space="preserve">Desarrollo de solicitudes y autorizaciones</w:t>
            </w:r>
          </w:p>
        </w:tc>
        <w:tc>
          <w:tcPr>
            <w:tcMar>
              <w:top w:w="55.0" w:type="dxa"/>
              <w:left w:w="110.0" w:type="dxa"/>
              <w:bottom w:w="55.0" w:type="dxa"/>
              <w:right w:w="110.0" w:type="dxa"/>
            </w:tcMar>
          </w:tcPr>
          <w:p w:rsidR="00000000" w:rsidDel="00000000" w:rsidP="00000000" w:rsidRDefault="00000000" w:rsidRPr="00000000" w14:paraId="000001D0">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D1">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D2">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D3">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D4">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D5">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D6">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1D7">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1D8">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D9">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DA">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DB">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DC">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DD">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DE">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DF">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E0">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E1">
            <w:pPr>
              <w:spacing w:after="0" w:line="270" w:lineRule="auto"/>
              <w:rPr>
                <w:sz w:val="16"/>
                <w:szCs w:val="16"/>
              </w:rPr>
            </w:pPr>
            <w:r w:rsidDel="00000000" w:rsidR="00000000" w:rsidRPr="00000000">
              <w:rPr>
                <w:rtl w:val="0"/>
              </w:rPr>
            </w:r>
          </w:p>
        </w:tc>
      </w:tr>
      <w:tr>
        <w:trPr>
          <w:cantSplit w:val="0"/>
          <w:tblHeader w:val="0"/>
        </w:trPr>
        <w:tc>
          <w:tcPr>
            <w:shd w:fill="eef3f9" w:val="clear"/>
            <w:tcMar>
              <w:top w:w="55.0" w:type="dxa"/>
              <w:left w:w="110.0" w:type="dxa"/>
              <w:bottom w:w="55.0" w:type="dxa"/>
              <w:right w:w="110.0" w:type="dxa"/>
            </w:tcMar>
          </w:tcPr>
          <w:p w:rsidR="00000000" w:rsidDel="00000000" w:rsidP="00000000" w:rsidRDefault="00000000" w:rsidRPr="00000000" w14:paraId="000001E2">
            <w:pPr>
              <w:spacing w:after="0" w:line="270" w:lineRule="auto"/>
              <w:rPr>
                <w:sz w:val="16"/>
                <w:szCs w:val="16"/>
              </w:rPr>
            </w:pPr>
            <w:r w:rsidDel="00000000" w:rsidR="00000000" w:rsidRPr="00000000">
              <w:rPr>
                <w:sz w:val="16"/>
                <w:szCs w:val="16"/>
                <w:rtl w:val="0"/>
              </w:rPr>
              <w:t xml:space="preserve">Desarrollo de gestión comercial</w:t>
            </w:r>
          </w:p>
        </w:tc>
        <w:tc>
          <w:tcPr>
            <w:shd w:fill="eef3f9" w:val="clear"/>
            <w:tcMar>
              <w:top w:w="55.0" w:type="dxa"/>
              <w:left w:w="110.0" w:type="dxa"/>
              <w:bottom w:w="55.0" w:type="dxa"/>
              <w:right w:w="110.0" w:type="dxa"/>
            </w:tcMar>
          </w:tcPr>
          <w:p w:rsidR="00000000" w:rsidDel="00000000" w:rsidP="00000000" w:rsidRDefault="00000000" w:rsidRPr="00000000" w14:paraId="000001E3">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E4">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E5">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E6">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E7">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E8">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E9">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EA">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EB">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1EC">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1ED">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EE">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EF">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F0">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F1">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F2">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F3">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1F4">
            <w:pPr>
              <w:spacing w:after="0" w:line="270" w:lineRule="auto"/>
              <w:rPr>
                <w:sz w:val="16"/>
                <w:szCs w:val="16"/>
              </w:rPr>
            </w:pP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1F5">
            <w:pPr>
              <w:spacing w:after="0" w:line="270" w:lineRule="auto"/>
              <w:rPr>
                <w:sz w:val="16"/>
                <w:szCs w:val="16"/>
              </w:rPr>
            </w:pPr>
            <w:r w:rsidDel="00000000" w:rsidR="00000000" w:rsidRPr="00000000">
              <w:rPr>
                <w:sz w:val="16"/>
                <w:szCs w:val="16"/>
                <w:rtl w:val="0"/>
              </w:rPr>
              <w:t xml:space="preserve">Desarrollo del módulo de gestión de Posventa</w:t>
            </w:r>
          </w:p>
        </w:tc>
        <w:tc>
          <w:tcPr>
            <w:tcMar>
              <w:top w:w="55.0" w:type="dxa"/>
              <w:left w:w="110.0" w:type="dxa"/>
              <w:bottom w:w="55.0" w:type="dxa"/>
              <w:right w:w="110.0" w:type="dxa"/>
            </w:tcMar>
          </w:tcPr>
          <w:p w:rsidR="00000000" w:rsidDel="00000000" w:rsidP="00000000" w:rsidRDefault="00000000" w:rsidRPr="00000000" w14:paraId="000001F6">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F7">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F8">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F9">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FA">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FB">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FC">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FD">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FE">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1FF">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00">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201">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202">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03">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04">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05">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06">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07">
            <w:pPr>
              <w:spacing w:after="0" w:line="270" w:lineRule="auto"/>
              <w:rPr>
                <w:sz w:val="16"/>
                <w:szCs w:val="16"/>
              </w:rPr>
            </w:pPr>
            <w:r w:rsidDel="00000000" w:rsidR="00000000" w:rsidRPr="00000000">
              <w:rPr>
                <w:rtl w:val="0"/>
              </w:rPr>
            </w:r>
          </w:p>
        </w:tc>
      </w:tr>
      <w:tr>
        <w:trPr>
          <w:cantSplit w:val="0"/>
          <w:tblHeader w:val="0"/>
        </w:trPr>
        <w:tc>
          <w:tcPr>
            <w:shd w:fill="eef3f9" w:val="clear"/>
            <w:tcMar>
              <w:top w:w="55.0" w:type="dxa"/>
              <w:left w:w="110.0" w:type="dxa"/>
              <w:bottom w:w="55.0" w:type="dxa"/>
              <w:right w:w="110.0" w:type="dxa"/>
            </w:tcMar>
          </w:tcPr>
          <w:p w:rsidR="00000000" w:rsidDel="00000000" w:rsidP="00000000" w:rsidRDefault="00000000" w:rsidRPr="00000000" w14:paraId="00000208">
            <w:pPr>
              <w:spacing w:after="0" w:line="270" w:lineRule="auto"/>
              <w:rPr>
                <w:sz w:val="16"/>
                <w:szCs w:val="16"/>
              </w:rPr>
            </w:pPr>
            <w:r w:rsidDel="00000000" w:rsidR="00000000" w:rsidRPr="00000000">
              <w:rPr>
                <w:sz w:val="16"/>
                <w:szCs w:val="16"/>
                <w:rtl w:val="0"/>
              </w:rPr>
              <w:t xml:space="preserve">Desarrollo de notificaciones y trazabilidad</w:t>
            </w:r>
          </w:p>
        </w:tc>
        <w:tc>
          <w:tcPr>
            <w:shd w:fill="eef3f9" w:val="clear"/>
            <w:tcMar>
              <w:top w:w="55.0" w:type="dxa"/>
              <w:left w:w="110.0" w:type="dxa"/>
              <w:bottom w:w="55.0" w:type="dxa"/>
              <w:right w:w="110.0" w:type="dxa"/>
            </w:tcMar>
          </w:tcPr>
          <w:p w:rsidR="00000000" w:rsidDel="00000000" w:rsidP="00000000" w:rsidRDefault="00000000" w:rsidRPr="00000000" w14:paraId="00000209">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0A">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0B">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0C">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0D">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0E">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0F">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10">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11">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12">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13">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214">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215">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16">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17">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18">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19">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1A">
            <w:pPr>
              <w:spacing w:after="0" w:line="270" w:lineRule="auto"/>
              <w:rPr>
                <w:sz w:val="16"/>
                <w:szCs w:val="16"/>
              </w:rPr>
            </w:pP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21B">
            <w:pPr>
              <w:spacing w:after="0" w:line="270" w:lineRule="auto"/>
              <w:rPr>
                <w:sz w:val="16"/>
                <w:szCs w:val="16"/>
              </w:rPr>
            </w:pPr>
            <w:r w:rsidDel="00000000" w:rsidR="00000000" w:rsidRPr="00000000">
              <w:rPr>
                <w:sz w:val="16"/>
                <w:szCs w:val="16"/>
                <w:rtl w:val="0"/>
              </w:rPr>
              <w:t xml:space="preserve">Desarrollo o simulación de integración con SAP</w:t>
            </w:r>
          </w:p>
        </w:tc>
        <w:tc>
          <w:tcPr>
            <w:tcMar>
              <w:top w:w="55.0" w:type="dxa"/>
              <w:left w:w="110.0" w:type="dxa"/>
              <w:bottom w:w="55.0" w:type="dxa"/>
              <w:right w:w="110.0" w:type="dxa"/>
            </w:tcMar>
          </w:tcPr>
          <w:p w:rsidR="00000000" w:rsidDel="00000000" w:rsidP="00000000" w:rsidRDefault="00000000" w:rsidRPr="00000000" w14:paraId="0000021C">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1D">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1E">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1F">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20">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21">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22">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23">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24">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25">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26">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227">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228">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29">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2A">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2B">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2C">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2D">
            <w:pPr>
              <w:spacing w:after="0" w:line="270" w:lineRule="auto"/>
              <w:rPr>
                <w:sz w:val="16"/>
                <w:szCs w:val="16"/>
              </w:rPr>
            </w:pPr>
            <w:r w:rsidDel="00000000" w:rsidR="00000000" w:rsidRPr="00000000">
              <w:rPr>
                <w:rtl w:val="0"/>
              </w:rPr>
            </w:r>
          </w:p>
        </w:tc>
      </w:tr>
      <w:tr>
        <w:trPr>
          <w:cantSplit w:val="0"/>
          <w:tblHeader w:val="0"/>
        </w:trPr>
        <w:tc>
          <w:tcPr>
            <w:shd w:fill="eef3f9" w:val="clear"/>
            <w:tcMar>
              <w:top w:w="55.0" w:type="dxa"/>
              <w:left w:w="110.0" w:type="dxa"/>
              <w:bottom w:w="55.0" w:type="dxa"/>
              <w:right w:w="110.0" w:type="dxa"/>
            </w:tcMar>
          </w:tcPr>
          <w:p w:rsidR="00000000" w:rsidDel="00000000" w:rsidP="00000000" w:rsidRDefault="00000000" w:rsidRPr="00000000" w14:paraId="0000022E">
            <w:pPr>
              <w:spacing w:after="0" w:line="270" w:lineRule="auto"/>
              <w:rPr>
                <w:sz w:val="16"/>
                <w:szCs w:val="16"/>
              </w:rPr>
            </w:pPr>
            <w:r w:rsidDel="00000000" w:rsidR="00000000" w:rsidRPr="00000000">
              <w:rPr>
                <w:sz w:val="16"/>
                <w:szCs w:val="16"/>
                <w:rtl w:val="0"/>
              </w:rPr>
              <w:t xml:space="preserve">Pruebas y control de calidad</w:t>
            </w:r>
          </w:p>
        </w:tc>
        <w:tc>
          <w:tcPr>
            <w:shd w:fill="eef3f9" w:val="clear"/>
            <w:tcMar>
              <w:top w:w="55.0" w:type="dxa"/>
              <w:left w:w="110.0" w:type="dxa"/>
              <w:bottom w:w="55.0" w:type="dxa"/>
              <w:right w:w="110.0" w:type="dxa"/>
            </w:tcMar>
          </w:tcPr>
          <w:p w:rsidR="00000000" w:rsidDel="00000000" w:rsidP="00000000" w:rsidRDefault="00000000" w:rsidRPr="00000000" w14:paraId="0000022F">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30">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31">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32">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33">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34">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35">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36">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37">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38">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39">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3A">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3B">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23C">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23D">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3E">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3F">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40">
            <w:pPr>
              <w:spacing w:after="0" w:line="270" w:lineRule="auto"/>
              <w:rPr>
                <w:sz w:val="16"/>
                <w:szCs w:val="16"/>
              </w:rPr>
            </w:pP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241">
            <w:pPr>
              <w:spacing w:after="0" w:line="270" w:lineRule="auto"/>
              <w:rPr>
                <w:sz w:val="16"/>
                <w:szCs w:val="16"/>
              </w:rPr>
            </w:pPr>
            <w:r w:rsidDel="00000000" w:rsidR="00000000" w:rsidRPr="00000000">
              <w:rPr>
                <w:sz w:val="16"/>
                <w:szCs w:val="16"/>
                <w:rtl w:val="0"/>
              </w:rPr>
              <w:t xml:space="preserve">Integración final y corrección de incidencias</w:t>
            </w:r>
          </w:p>
        </w:tc>
        <w:tc>
          <w:tcPr>
            <w:tcMar>
              <w:top w:w="55.0" w:type="dxa"/>
              <w:left w:w="110.0" w:type="dxa"/>
              <w:bottom w:w="55.0" w:type="dxa"/>
              <w:right w:w="110.0" w:type="dxa"/>
            </w:tcMar>
          </w:tcPr>
          <w:p w:rsidR="00000000" w:rsidDel="00000000" w:rsidP="00000000" w:rsidRDefault="00000000" w:rsidRPr="00000000" w14:paraId="00000242">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43">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44">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45">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46">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47">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48">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49">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4A">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4B">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4C">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4D">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4E">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4F">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250">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51">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52">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53">
            <w:pPr>
              <w:spacing w:after="0" w:line="270" w:lineRule="auto"/>
              <w:rPr>
                <w:sz w:val="16"/>
                <w:szCs w:val="16"/>
              </w:rPr>
            </w:pPr>
            <w:r w:rsidDel="00000000" w:rsidR="00000000" w:rsidRPr="00000000">
              <w:rPr>
                <w:rtl w:val="0"/>
              </w:rPr>
            </w:r>
          </w:p>
        </w:tc>
      </w:tr>
      <w:tr>
        <w:trPr>
          <w:cantSplit w:val="0"/>
          <w:tblHeader w:val="0"/>
        </w:trPr>
        <w:tc>
          <w:tcPr>
            <w:shd w:fill="eef3f9" w:val="clear"/>
            <w:tcMar>
              <w:top w:w="55.0" w:type="dxa"/>
              <w:left w:w="110.0" w:type="dxa"/>
              <w:bottom w:w="55.0" w:type="dxa"/>
              <w:right w:w="110.0" w:type="dxa"/>
            </w:tcMar>
          </w:tcPr>
          <w:p w:rsidR="00000000" w:rsidDel="00000000" w:rsidP="00000000" w:rsidRDefault="00000000" w:rsidRPr="00000000" w14:paraId="00000254">
            <w:pPr>
              <w:spacing w:after="0" w:line="270" w:lineRule="auto"/>
              <w:rPr>
                <w:sz w:val="16"/>
                <w:szCs w:val="16"/>
              </w:rPr>
            </w:pPr>
            <w:r w:rsidDel="00000000" w:rsidR="00000000" w:rsidRPr="00000000">
              <w:rPr>
                <w:sz w:val="16"/>
                <w:szCs w:val="16"/>
                <w:rtl w:val="0"/>
              </w:rPr>
              <w:t xml:space="preserve">Elaboración de evidencias sanitizadas</w:t>
            </w:r>
          </w:p>
        </w:tc>
        <w:tc>
          <w:tcPr>
            <w:shd w:fill="eef3f9" w:val="clear"/>
            <w:tcMar>
              <w:top w:w="55.0" w:type="dxa"/>
              <w:left w:w="110.0" w:type="dxa"/>
              <w:bottom w:w="55.0" w:type="dxa"/>
              <w:right w:w="110.0" w:type="dxa"/>
            </w:tcMar>
          </w:tcPr>
          <w:p w:rsidR="00000000" w:rsidDel="00000000" w:rsidP="00000000" w:rsidRDefault="00000000" w:rsidRPr="00000000" w14:paraId="00000255">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56">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57">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58">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59">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5A">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5B">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5C">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5D">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5E">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5F">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60">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61">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62">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63">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264">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65">
            <w:pPr>
              <w:spacing w:after="0" w:line="270" w:lineRule="auto"/>
              <w:rPr>
                <w:sz w:val="16"/>
                <w:szCs w:val="16"/>
              </w:rPr>
            </w:pPr>
            <w:r w:rsidDel="00000000" w:rsidR="00000000" w:rsidRPr="00000000">
              <w:rPr>
                <w:rtl w:val="0"/>
              </w:rPr>
            </w:r>
          </w:p>
        </w:tc>
        <w:tc>
          <w:tcPr>
            <w:shd w:fill="eef3f9" w:val="clear"/>
            <w:tcMar>
              <w:top w:w="55.0" w:type="dxa"/>
              <w:left w:w="110.0" w:type="dxa"/>
              <w:bottom w:w="55.0" w:type="dxa"/>
              <w:right w:w="110.0" w:type="dxa"/>
            </w:tcMar>
          </w:tcPr>
          <w:p w:rsidR="00000000" w:rsidDel="00000000" w:rsidP="00000000" w:rsidRDefault="00000000" w:rsidRPr="00000000" w14:paraId="00000266">
            <w:pPr>
              <w:spacing w:after="0" w:line="270" w:lineRule="auto"/>
              <w:rPr>
                <w:sz w:val="16"/>
                <w:szCs w:val="16"/>
              </w:rPr>
            </w:pPr>
            <w:r w:rsidDel="00000000" w:rsidR="00000000" w:rsidRPr="00000000">
              <w:rPr>
                <w:rtl w:val="0"/>
              </w:rPr>
            </w:r>
          </w:p>
        </w:tc>
      </w:tr>
      <w:tr>
        <w:trPr>
          <w:cantSplit w:val="0"/>
          <w:tblHeader w:val="0"/>
        </w:trPr>
        <w:tc>
          <w:tcPr>
            <w:tcMar>
              <w:top w:w="55.0" w:type="dxa"/>
              <w:left w:w="110.0" w:type="dxa"/>
              <w:bottom w:w="55.0" w:type="dxa"/>
              <w:right w:w="110.0" w:type="dxa"/>
            </w:tcMar>
          </w:tcPr>
          <w:p w:rsidR="00000000" w:rsidDel="00000000" w:rsidP="00000000" w:rsidRDefault="00000000" w:rsidRPr="00000000" w14:paraId="00000267">
            <w:pPr>
              <w:spacing w:after="0" w:line="270" w:lineRule="auto"/>
              <w:rPr>
                <w:sz w:val="16"/>
                <w:szCs w:val="16"/>
              </w:rPr>
            </w:pPr>
            <w:r w:rsidDel="00000000" w:rsidR="00000000" w:rsidRPr="00000000">
              <w:rPr>
                <w:sz w:val="16"/>
                <w:szCs w:val="16"/>
                <w:rtl w:val="0"/>
              </w:rPr>
              <w:t xml:space="preserve">Preparación de demostración y presentación</w:t>
            </w:r>
          </w:p>
        </w:tc>
        <w:tc>
          <w:tcPr>
            <w:tcMar>
              <w:top w:w="55.0" w:type="dxa"/>
              <w:left w:w="110.0" w:type="dxa"/>
              <w:bottom w:w="55.0" w:type="dxa"/>
              <w:right w:w="110.0" w:type="dxa"/>
            </w:tcMar>
          </w:tcPr>
          <w:p w:rsidR="00000000" w:rsidDel="00000000" w:rsidP="00000000" w:rsidRDefault="00000000" w:rsidRPr="00000000" w14:paraId="00000268">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69">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6A">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6B">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6C">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6D">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6E">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6F">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70">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71">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72">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73">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74">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75">
            <w:pPr>
              <w:spacing w:after="0" w:line="270" w:lineRule="auto"/>
              <w:rPr>
                <w:sz w:val="16"/>
                <w:szCs w:val="16"/>
              </w:rPr>
            </w:pPr>
            <w:r w:rsidDel="00000000" w:rsidR="00000000" w:rsidRPr="00000000">
              <w:rPr>
                <w:rtl w:val="0"/>
              </w:rPr>
            </w:r>
          </w:p>
        </w:tc>
        <w:tc>
          <w:tcPr>
            <w:tcMar>
              <w:top w:w="55.0" w:type="dxa"/>
              <w:left w:w="110.0" w:type="dxa"/>
              <w:bottom w:w="55.0" w:type="dxa"/>
              <w:right w:w="110.0" w:type="dxa"/>
            </w:tcMar>
          </w:tcPr>
          <w:p w:rsidR="00000000" w:rsidDel="00000000" w:rsidP="00000000" w:rsidRDefault="00000000" w:rsidRPr="00000000" w14:paraId="00000276">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277">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278">
            <w:pPr>
              <w:spacing w:after="0" w:line="270" w:lineRule="auto"/>
              <w:rPr>
                <w:sz w:val="16"/>
                <w:szCs w:val="16"/>
              </w:rPr>
            </w:pPr>
            <w:r w:rsidDel="00000000" w:rsidR="00000000" w:rsidRPr="00000000">
              <w:rPr>
                <w:rtl w:val="0"/>
              </w:rPr>
            </w:r>
          </w:p>
        </w:tc>
        <w:tc>
          <w:tcPr>
            <w:shd w:fill="1c3557" w:val="clear"/>
            <w:tcMar>
              <w:top w:w="55.0" w:type="dxa"/>
              <w:left w:w="110.0" w:type="dxa"/>
              <w:bottom w:w="55.0" w:type="dxa"/>
              <w:right w:w="110.0" w:type="dxa"/>
            </w:tcMar>
          </w:tcPr>
          <w:p w:rsidR="00000000" w:rsidDel="00000000" w:rsidP="00000000" w:rsidRDefault="00000000" w:rsidRPr="00000000" w14:paraId="00000279">
            <w:pPr>
              <w:spacing w:after="0" w:line="270" w:lineRule="auto"/>
              <w:rPr>
                <w:sz w:val="16"/>
                <w:szCs w:val="16"/>
              </w:rPr>
            </w:pPr>
            <w:r w:rsidDel="00000000" w:rsidR="00000000" w:rsidRPr="00000000">
              <w:rPr>
                <w:rtl w:val="0"/>
              </w:rPr>
            </w:r>
          </w:p>
        </w:tc>
      </w:tr>
    </w:tbl>
    <w:p w:rsidR="00000000" w:rsidDel="00000000" w:rsidP="00000000" w:rsidRDefault="00000000" w:rsidRPr="00000000" w14:paraId="0000027A">
      <w:pPr>
        <w:spacing w:after="0" w:before="0" w:line="320" w:lineRule="auto"/>
        <w:rPr>
          <w:sz w:val="12"/>
          <w:szCs w:val="12"/>
        </w:rPr>
      </w:pPr>
      <w:r w:rsidDel="00000000" w:rsidR="00000000" w:rsidRPr="00000000">
        <w:rPr>
          <w:rtl w:val="0"/>
        </w:rPr>
      </w:r>
    </w:p>
    <w:sectPr>
      <w:headerReference r:id="rId10" w:type="default"/>
      <w:footerReference r:id="rId11" w:type="default"/>
      <w:type w:val="nextPage"/>
      <w:pgSz w:h="12240" w:w="15840" w:orient="landscape"/>
      <w:pgMar w:bottom="1080" w:top="1080" w:left="1080" w:right="1080" w:header="560" w:footer="5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pBdr>
        <w:top w:color="d4d8de" w:space="1" w:sz="4" w:val="single"/>
      </w:pBdr>
      <w:tabs>
        <w:tab w:val="right" w:leader="none" w:pos="9648"/>
      </w:tabs>
      <w:spacing w:after="0" w:before="0" w:line="240" w:lineRule="auto"/>
      <w:rPr>
        <w:color w:val="6b7280"/>
        <w:sz w:val="16"/>
        <w:szCs w:val="16"/>
      </w:rPr>
    </w:pPr>
    <w:r w:rsidDel="00000000" w:rsidR="00000000" w:rsidRPr="00000000">
      <w:rPr>
        <w:color w:val="6b7280"/>
        <w:sz w:val="16"/>
        <w:szCs w:val="16"/>
        <w:rtl w:val="0"/>
      </w:rPr>
      <w:t xml:space="preserve">Plataforma Integrada con SAP Business One · Capstone PTY4614</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pBdr>
        <w:top w:color="d4d8de" w:space="1" w:sz="4" w:val="single"/>
      </w:pBdr>
      <w:tabs>
        <w:tab w:val="right" w:leader="none" w:pos="9648"/>
      </w:tabs>
      <w:spacing w:after="0" w:before="0" w:line="240" w:lineRule="auto"/>
      <w:rPr>
        <w:color w:val="6b7280"/>
        <w:sz w:val="16"/>
        <w:szCs w:val="16"/>
      </w:rPr>
    </w:pPr>
    <w:r w:rsidDel="00000000" w:rsidR="00000000" w:rsidRPr="00000000">
      <w:rPr>
        <w:color w:val="6b7280"/>
        <w:sz w:val="16"/>
        <w:szCs w:val="16"/>
        <w:rtl w:val="0"/>
      </w:rPr>
      <w:t xml:space="preserve">Plataforma Integrada con SAP Business One · Capstone PTY4614</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pBdr>
        <w:bottom w:color="d4d8de" w:space="1" w:sz="4" w:val="single"/>
      </w:pBdr>
      <w:tabs>
        <w:tab w:val="right" w:leader="none" w:pos="9648"/>
      </w:tabs>
      <w:spacing w:after="0" w:line="240" w:lineRule="auto"/>
      <w:rPr>
        <w:color w:val="6b7280"/>
        <w:sz w:val="16"/>
        <w:szCs w:val="16"/>
      </w:rPr>
    </w:pPr>
    <w:r w:rsidDel="00000000" w:rsidR="00000000" w:rsidRPr="00000000">
      <w:rPr>
        <w:color w:val="6b7280"/>
        <w:sz w:val="16"/>
        <w:szCs w:val="16"/>
        <w:rtl w:val="0"/>
      </w:rPr>
      <w:t xml:space="preserve">DUOC UC · ESCUELA DE INFORMÁTICA Y TELECOMUNICACIONES</w:t>
      <w:tab/>
      <w:t xml:space="preserve">GUÍA 1 · DEFINICIÓN PROYECTO APT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pBdr>
        <w:bottom w:color="d4d8de" w:space="1" w:sz="4" w:val="single"/>
      </w:pBdr>
      <w:tabs>
        <w:tab w:val="right" w:leader="none" w:pos="9648"/>
      </w:tabs>
      <w:spacing w:after="0" w:line="240" w:lineRule="auto"/>
      <w:rPr>
        <w:color w:val="6b7280"/>
        <w:sz w:val="16"/>
        <w:szCs w:val="16"/>
      </w:rPr>
    </w:pPr>
    <w:r w:rsidDel="00000000" w:rsidR="00000000" w:rsidRPr="00000000">
      <w:rPr>
        <w:color w:val="6b7280"/>
        <w:sz w:val="16"/>
        <w:szCs w:val="16"/>
        <w:rtl w:val="0"/>
      </w:rPr>
      <w:t xml:space="preserve">DUOC UC · ESCUELA DE INFORMÁTICA Y TELECOMUNICACIONES</w:t>
      <w:tab/>
      <w:t xml:space="preserve">GUÍA 1 · DEFINICIÓN PROYECTO APT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s-CL"/>
      </w:rPr>
    </w:rPrDefault>
    <w:pPrDefault>
      <w:pPr>
        <w:spacing w:after="140" w:line="3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LxPx9/LN18yMNg0g6NbEf/dJuA==">CgMxLjA4AHIhMW5BMzVHdklvNFF6ODVsSlNaRzVSX1YtcTVWaGlTUWtk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Matías Orellana; Millaray Espósito; Alexssander López</dc:creator>
</cp:coreProperties>
</file>