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C1451EE" w14:textId="77777777" w:rsidR="00E73D50" w:rsidRDefault="00E73D50"/>
    <w:tbl>
      <w:tblPr>
        <w:tblStyle w:val="a"/>
        <w:tblW w:w="9923" w:type="dxa"/>
        <w:tblInd w:w="0" w:type="dxa"/>
        <w:tblBorders>
          <w:top w:val="nil"/>
          <w:left w:val="nil"/>
          <w:bottom w:val="nil"/>
          <w:right w:val="nil"/>
          <w:insideH w:val="nil"/>
          <w:insideV w:val="nil"/>
        </w:tblBorders>
        <w:tblLayout w:type="fixed"/>
        <w:tblLook w:val="0400" w:firstRow="0" w:lastRow="0" w:firstColumn="0" w:lastColumn="0" w:noHBand="0" w:noVBand="1"/>
      </w:tblPr>
      <w:tblGrid>
        <w:gridCol w:w="835"/>
        <w:gridCol w:w="9088"/>
      </w:tblGrid>
      <w:tr w:rsidR="00E73D50" w14:paraId="441FC0A0" w14:textId="77777777">
        <w:trPr>
          <w:trHeight w:val="2192"/>
        </w:trPr>
        <w:tc>
          <w:tcPr>
            <w:tcW w:w="835" w:type="dxa"/>
          </w:tcPr>
          <w:p w14:paraId="0297D9B4" w14:textId="77777777" w:rsidR="00E73D50" w:rsidRDefault="00000000">
            <w:pPr>
              <w:jc w:val="both"/>
              <w:rPr>
                <w:rFonts w:ascii="Century Gothic" w:eastAsia="Century Gothic" w:hAnsi="Century Gothic" w:cs="Century Gothic"/>
                <w:b/>
                <w:bCs/>
                <w:sz w:val="28"/>
                <w:szCs w:val="28"/>
              </w:rPr>
            </w:pPr>
            <w:r>
              <w:rPr>
                <w:rFonts w:ascii="Century Gothic" w:eastAsia="Century Gothic" w:hAnsi="Century Gothic" w:cs="Century Gothic"/>
                <w:b/>
                <w:bCs/>
                <w:noProof/>
                <w:color w:val="1D2763"/>
                <w:sz w:val="28"/>
                <w:szCs w:val="28"/>
              </w:rPr>
              <w:drawing>
                <wp:inline distT="0" distB="0" distL="0" distR="0" wp14:anchorId="21723831" wp14:editId="35E2617B">
                  <wp:extent cx="393640" cy="444500"/>
                  <wp:effectExtent l="0" t="0" r="0" b="0"/>
                  <wp:docPr id="17580"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8"/>
                          <a:srcRect/>
                          <a:stretch>
                            <a:fillRect/>
                          </a:stretch>
                        </pic:blipFill>
                        <pic:spPr>
                          <a:xfrm>
                            <a:off x="0" y="0"/>
                            <a:ext cx="393640" cy="444500"/>
                          </a:xfrm>
                          <a:prstGeom prst="rect">
                            <a:avLst/>
                          </a:prstGeom>
                          <a:ln/>
                        </pic:spPr>
                      </pic:pic>
                    </a:graphicData>
                  </a:graphic>
                </wp:inline>
              </w:drawing>
            </w:r>
          </w:p>
        </w:tc>
        <w:tc>
          <w:tcPr>
            <w:tcW w:w="9088" w:type="dxa"/>
          </w:tcPr>
          <w:p w14:paraId="16877163" w14:textId="77777777" w:rsidR="00E73D50" w:rsidRDefault="00000000">
            <w:pPr>
              <w:jc w:val="both"/>
              <w:rPr>
                <w:color w:val="767171"/>
                <w:sz w:val="24"/>
                <w:szCs w:val="24"/>
              </w:rPr>
            </w:pPr>
            <w:r>
              <w:rPr>
                <w:sz w:val="24"/>
                <w:szCs w:val="24"/>
              </w:rPr>
              <w:t>En esta pauta encontrarás preguntas orientadoras para tu reflexión. Las primeras te ayudarán a recordar las principales competencias aprendidas a lo largo de tu carrera. Las siguientes preguntas, buscan ayudarte a definir tu proyecto APT a partir de tus fortalezas, oportunidades de mejora e intereses profesionales.</w:t>
            </w:r>
          </w:p>
          <w:p w14:paraId="65158FC6" w14:textId="77777777" w:rsidR="00E73D50" w:rsidRDefault="00E73D50">
            <w:pPr>
              <w:rPr>
                <w:color w:val="767171"/>
                <w:sz w:val="24"/>
                <w:szCs w:val="24"/>
              </w:rPr>
            </w:pPr>
          </w:p>
          <w:p w14:paraId="0739813D" w14:textId="77777777" w:rsidR="00E73D50" w:rsidRDefault="00000000">
            <w:pPr>
              <w:jc w:val="both"/>
              <w:rPr>
                <w:color w:val="767171"/>
                <w:sz w:val="24"/>
                <w:szCs w:val="24"/>
              </w:rPr>
            </w:pPr>
            <w:r>
              <w:rPr>
                <w:sz w:val="24"/>
                <w:szCs w:val="24"/>
              </w:rPr>
              <w:t>Se sugiere que tengan como material de apoyo las evidencias recolectadas a lo largo de todo el proceso de portafolio, y que revises en el anexo de la guía del estudiante tu malla curricular, y las competencias y unidades de competencia por asignatura.</w:t>
            </w:r>
          </w:p>
        </w:tc>
      </w:tr>
    </w:tbl>
    <w:p w14:paraId="112D8E33" w14:textId="77777777" w:rsidR="00E73D50" w:rsidRDefault="00E73D50">
      <w:pPr>
        <w:spacing w:after="0" w:line="240" w:lineRule="auto"/>
        <w:rPr>
          <w:color w:val="767171"/>
          <w:sz w:val="24"/>
          <w:szCs w:val="24"/>
        </w:rPr>
      </w:pPr>
    </w:p>
    <w:tbl>
      <w:tblPr>
        <w:tblStyle w:val="a0"/>
        <w:tblW w:w="10057" w:type="dxa"/>
        <w:tblInd w:w="0" w:type="dxa"/>
        <w:tblLayout w:type="fixed"/>
        <w:tblLook w:val="0400" w:firstRow="0" w:lastRow="0" w:firstColumn="0" w:lastColumn="0" w:noHBand="0" w:noVBand="1"/>
      </w:tblPr>
      <w:tblGrid>
        <w:gridCol w:w="10057"/>
      </w:tblGrid>
      <w:tr w:rsidR="00E73D50" w14:paraId="05F63B3B" w14:textId="77777777">
        <w:tc>
          <w:tcPr>
            <w:tcW w:w="10057" w:type="dxa"/>
            <w:tcBorders>
              <w:top w:val="single" w:sz="6" w:space="0" w:color="CDCDCD"/>
              <w:left w:val="single" w:sz="6" w:space="0" w:color="CDCDCD"/>
              <w:bottom w:val="single" w:sz="6" w:space="0" w:color="CDCDCD"/>
              <w:right w:val="single" w:sz="6" w:space="0" w:color="CDCDCD"/>
            </w:tcBorders>
            <w:vAlign w:val="center"/>
          </w:tcPr>
          <w:p w14:paraId="1BB4E65D" w14:textId="77777777" w:rsidR="00E73D50" w:rsidRDefault="00000000">
            <w:pPr>
              <w:spacing w:after="0" w:line="240" w:lineRule="auto"/>
              <w:rPr>
                <w:color w:val="767171"/>
                <w:sz w:val="24"/>
                <w:szCs w:val="24"/>
              </w:rPr>
            </w:pPr>
            <w:r>
              <w:rPr>
                <w:sz w:val="24"/>
                <w:szCs w:val="24"/>
              </w:rPr>
              <w:t>Puedes responder en cada una de las secciones por pregunta en esta guía y, posteriormente, cargarla en la sección de reflexión de la Fase 1, para retroalimentación de tu docente.</w:t>
            </w:r>
          </w:p>
        </w:tc>
      </w:tr>
    </w:tbl>
    <w:p w14:paraId="524AF7D0" w14:textId="77777777" w:rsidR="00E73D50" w:rsidRDefault="00E73D50">
      <w:pPr>
        <w:spacing w:after="0" w:line="360" w:lineRule="auto"/>
        <w:jc w:val="both"/>
        <w:rPr>
          <w:b/>
          <w:bCs/>
          <w:sz w:val="24"/>
          <w:szCs w:val="24"/>
        </w:rPr>
      </w:pPr>
    </w:p>
    <w:p w14:paraId="2111B4F1" w14:textId="77777777" w:rsidR="00E73D50" w:rsidRDefault="00E73D50">
      <w:pPr>
        <w:spacing w:after="0" w:line="360" w:lineRule="auto"/>
        <w:jc w:val="both"/>
        <w:rPr>
          <w:b/>
          <w:bCs/>
          <w:sz w:val="24"/>
          <w:szCs w:val="24"/>
        </w:rPr>
      </w:pPr>
    </w:p>
    <w:tbl>
      <w:tblPr>
        <w:tblStyle w:val="a1"/>
        <w:tblW w:w="10076" w:type="dxa"/>
        <w:tblInd w:w="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10076"/>
      </w:tblGrid>
      <w:tr w:rsidR="00E73D50" w14:paraId="0F945F7A" w14:textId="77777777">
        <w:trPr>
          <w:trHeight w:val="440"/>
        </w:trPr>
        <w:tc>
          <w:tcPr>
            <w:tcW w:w="10076" w:type="dxa"/>
            <w:vAlign w:val="center"/>
          </w:tcPr>
          <w:p w14:paraId="3F5734E1" w14:textId="77777777" w:rsidR="00E73D50" w:rsidRDefault="00000000">
            <w:pPr>
              <w:rPr>
                <w:b/>
                <w:bCs/>
                <w:color w:val="767171"/>
                <w:sz w:val="24"/>
                <w:szCs w:val="24"/>
              </w:rPr>
            </w:pPr>
            <w:r>
              <w:rPr>
                <w:sz w:val="24"/>
                <w:szCs w:val="24"/>
              </w:rPr>
              <w:t>1. Revisa la malla de tu carrera, piensa en las asignaturas o certificados de competencias que has cursado hasta ahora. Responde:</w:t>
            </w:r>
          </w:p>
        </w:tc>
      </w:tr>
      <w:tr w:rsidR="00E73D50" w14:paraId="1F470828" w14:textId="77777777">
        <w:trPr>
          <w:trHeight w:val="1663"/>
        </w:trPr>
        <w:tc>
          <w:tcPr>
            <w:tcW w:w="10076" w:type="dxa"/>
            <w:shd w:val="clear" w:color="auto" w:fill="DEEAF6"/>
            <w:vAlign w:val="center"/>
          </w:tcPr>
          <w:p w14:paraId="4A1F8697" w14:textId="77777777" w:rsidR="00E73D50" w:rsidRDefault="00E73D50">
            <w:pPr>
              <w:rPr>
                <w:color w:val="767171"/>
                <w:sz w:val="24"/>
                <w:szCs w:val="24"/>
              </w:rPr>
            </w:pPr>
          </w:p>
          <w:p w14:paraId="367B1C55" w14:textId="77777777" w:rsidR="00E73D50" w:rsidRDefault="00000000">
            <w:pPr>
              <w:rPr>
                <w:color w:val="767171"/>
                <w:sz w:val="24"/>
                <w:szCs w:val="24"/>
              </w:rPr>
            </w:pPr>
            <w:r>
              <w:rPr>
                <w:sz w:val="24"/>
                <w:szCs w:val="24"/>
              </w:rPr>
              <w:t xml:space="preserve">¿Cuáles son las asignaturas o certificados que más te gustaron y/o se relacionan con tus intereses profesionales? ¿Qué es lo que más te gustó de cada uno? </w:t>
            </w:r>
          </w:p>
          <w:p w14:paraId="2BFABBAD" w14:textId="77777777" w:rsidR="00E73D50" w:rsidRDefault="00000000">
            <w:pPr>
              <w:spacing w:before="240" w:after="240"/>
              <w:rPr>
                <w:color w:val="767171"/>
                <w:sz w:val="24"/>
                <w:szCs w:val="24"/>
              </w:rPr>
            </w:pPr>
            <w:r>
              <w:rPr>
                <w:color w:val="767171"/>
                <w:sz w:val="24"/>
                <w:szCs w:val="24"/>
              </w:rPr>
              <w:t>Cuando reviso la malla, hay tres líneas que se repiten: la programación y el desarrollo web, las bases de datos, y las asignaturas dedicadas a analizar y mejorar procesos. Con el tiempo entendí que no son ramos separados, sino tres partes del mismo trabajo.</w:t>
            </w:r>
          </w:p>
          <w:p w14:paraId="4CFEAAAC" w14:textId="77777777" w:rsidR="00E73D50" w:rsidRDefault="00000000">
            <w:pPr>
              <w:spacing w:before="240" w:after="240"/>
              <w:rPr>
                <w:color w:val="767171"/>
                <w:sz w:val="24"/>
                <w:szCs w:val="24"/>
              </w:rPr>
            </w:pPr>
            <w:r>
              <w:rPr>
                <w:color w:val="767171"/>
                <w:sz w:val="24"/>
                <w:szCs w:val="24"/>
              </w:rPr>
              <w:t>De la programación y el desarrollo web me atrajo el momento en que un requerimiento deja de ser una conversación y pasa a funcionar en pantalla. Lo que más me sirvió fue aprender a separar lo que ve el usuario de la lógica que está detrás. De las bases de datos me quedó una forma de pensar: si el modelo está bien hecho, la consulta sale sola; si está mal hecho, todo se vuelve un problema. Y del análisis de procesos aprendí algo que me cambió el enfoque: muchas veces el proceso ya existe y lo que falta no es construir algo nuevo, sino observarlo y ordenarlo.</w:t>
            </w:r>
          </w:p>
          <w:p w14:paraId="60E6659E" w14:textId="77777777" w:rsidR="00E73D50" w:rsidRDefault="00000000">
            <w:pPr>
              <w:spacing w:before="240" w:after="240"/>
              <w:rPr>
                <w:color w:val="767171"/>
                <w:sz w:val="24"/>
                <w:szCs w:val="24"/>
              </w:rPr>
            </w:pPr>
            <w:r>
              <w:rPr>
                <w:color w:val="767171"/>
                <w:sz w:val="24"/>
                <w:szCs w:val="24"/>
              </w:rPr>
              <w:t>Estas tres líneas se conectan directamente con lo que hago hoy. Trabajo en TI desarrollando un sistema web interno para una empresa que opera con SAP, y el trabajo consiste exactamente en eso: mirar procesos que hoy se hacen a mano o por correo, entender cómo están representados los datos en SAP y construir una aplicación que los ordene. Cuando cursé esas asignaturas no imaginaba que iban a terminar juntas en un mismo proyecto.</w:t>
            </w:r>
          </w:p>
          <w:p w14:paraId="01D55623" w14:textId="77777777" w:rsidR="00E73D50" w:rsidRDefault="00000000">
            <w:pPr>
              <w:rPr>
                <w:color w:val="767171"/>
                <w:sz w:val="24"/>
                <w:szCs w:val="24"/>
              </w:rPr>
            </w:pPr>
            <w:r>
              <w:rPr>
                <w:sz w:val="24"/>
                <w:szCs w:val="24"/>
              </w:rPr>
              <w:t>A partir de las certificaciones que obtienes a lo largo de la carrera ¿Existe valor en la o las certificaciones obtenidas? ¿Por qué?</w:t>
            </w:r>
          </w:p>
          <w:p w14:paraId="70563A3A" w14:textId="77777777" w:rsidR="00E73D50" w:rsidRDefault="00E73D50">
            <w:pPr>
              <w:rPr>
                <w:color w:val="767171"/>
                <w:sz w:val="24"/>
                <w:szCs w:val="24"/>
              </w:rPr>
            </w:pPr>
          </w:p>
          <w:p w14:paraId="3704C825" w14:textId="77777777" w:rsidR="00E73D50" w:rsidRDefault="00000000">
            <w:pPr>
              <w:spacing w:before="240" w:after="240"/>
              <w:rPr>
                <w:color w:val="767171"/>
                <w:sz w:val="24"/>
                <w:szCs w:val="24"/>
              </w:rPr>
            </w:pPr>
            <w:r>
              <w:rPr>
                <w:color w:val="767171"/>
                <w:sz w:val="24"/>
                <w:szCs w:val="24"/>
              </w:rPr>
              <w:lastRenderedPageBreak/>
              <w:t>Sí, aunque con un valor distinto al que uno espera. No pesan tanto como credencial frente a un empleador —lo que preguntan es qué has hecho—, pero sirven para comprobar que uno cerró efectivamente un bloque de conocimiento.</w:t>
            </w:r>
          </w:p>
          <w:p w14:paraId="4D7F149F" w14:textId="77777777" w:rsidR="00E73D50" w:rsidRDefault="00000000">
            <w:pPr>
              <w:spacing w:before="240" w:after="240"/>
              <w:rPr>
                <w:color w:val="767171"/>
                <w:sz w:val="24"/>
                <w:szCs w:val="24"/>
              </w:rPr>
            </w:pPr>
            <w:r>
              <w:rPr>
                <w:color w:val="767171"/>
                <w:sz w:val="24"/>
                <w:szCs w:val="24"/>
              </w:rPr>
              <w:t>El valor que más noté es interno: cada certificación agrupa asignaturas que uno cursa por separado, y al obtenerla se hace visible que apuntaban a lo mismo. Recién al cerrar la certificación asociada al desarrollo entendí que las bases de datos, la programación y el diseño de la solución eran etapas de un mismo trabajo. También me sirvió para postular mientras aún no tenía título ni experiencia acumulada.</w:t>
            </w:r>
          </w:p>
        </w:tc>
      </w:tr>
    </w:tbl>
    <w:p w14:paraId="0310ABB2" w14:textId="77777777" w:rsidR="00E73D50" w:rsidRDefault="00E73D50">
      <w:pPr>
        <w:spacing w:after="0" w:line="360" w:lineRule="auto"/>
        <w:jc w:val="both"/>
        <w:rPr>
          <w:b/>
          <w:bCs/>
          <w:sz w:val="24"/>
          <w:szCs w:val="24"/>
        </w:rPr>
      </w:pPr>
    </w:p>
    <w:tbl>
      <w:tblPr>
        <w:tblStyle w:val="a2"/>
        <w:tblW w:w="10076" w:type="dxa"/>
        <w:tblInd w:w="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10076"/>
      </w:tblGrid>
      <w:tr w:rsidR="00E73D50" w14:paraId="19F890A5" w14:textId="77777777">
        <w:trPr>
          <w:trHeight w:val="440"/>
        </w:trPr>
        <w:tc>
          <w:tcPr>
            <w:tcW w:w="10076" w:type="dxa"/>
            <w:vAlign w:val="center"/>
          </w:tcPr>
          <w:p w14:paraId="319771E1" w14:textId="77777777" w:rsidR="00E73D50" w:rsidRDefault="00000000">
            <w:pPr>
              <w:jc w:val="both"/>
              <w:rPr>
                <w:color w:val="767171"/>
                <w:sz w:val="24"/>
                <w:szCs w:val="24"/>
              </w:rPr>
            </w:pPr>
            <w:r>
              <w:rPr>
                <w:sz w:val="24"/>
                <w:szCs w:val="24"/>
              </w:rPr>
              <w:t xml:space="preserve">2. Revisa las competencias y unidades de competencias correspondientes a cada asignatura de la malla de tu carrera. Marca en </w:t>
            </w:r>
            <w:r>
              <w:rPr>
                <w:b/>
                <w:bCs/>
                <w:color w:val="385623"/>
                <w:sz w:val="24"/>
                <w:szCs w:val="24"/>
              </w:rPr>
              <w:t>verde</w:t>
            </w:r>
            <w:r>
              <w:rPr>
                <w:color w:val="385623"/>
                <w:sz w:val="24"/>
                <w:szCs w:val="24"/>
              </w:rPr>
              <w:t xml:space="preserve"> </w:t>
            </w:r>
            <w:r>
              <w:rPr>
                <w:sz w:val="24"/>
                <w:szCs w:val="24"/>
              </w:rPr>
              <w:t xml:space="preserve">las competencias o unidades de competencia que consideras son tus </w:t>
            </w:r>
            <w:r>
              <w:rPr>
                <w:b/>
                <w:bCs/>
                <w:color w:val="385623"/>
                <w:sz w:val="24"/>
                <w:szCs w:val="24"/>
              </w:rPr>
              <w:t>fortalezas</w:t>
            </w:r>
            <w:r>
              <w:rPr>
                <w:color w:val="385623"/>
                <w:sz w:val="24"/>
                <w:szCs w:val="24"/>
              </w:rPr>
              <w:t xml:space="preserve"> </w:t>
            </w:r>
            <w:r>
              <w:rPr>
                <w:sz w:val="24"/>
                <w:szCs w:val="24"/>
              </w:rPr>
              <w:t xml:space="preserve">y en </w:t>
            </w:r>
            <w:r>
              <w:rPr>
                <w:b/>
                <w:bCs/>
                <w:color w:val="FF0000"/>
                <w:sz w:val="24"/>
                <w:szCs w:val="24"/>
              </w:rPr>
              <w:t>rojo</w:t>
            </w:r>
            <w:r>
              <w:rPr>
                <w:sz w:val="24"/>
                <w:szCs w:val="24"/>
              </w:rPr>
              <w:t xml:space="preserve"> las que requieren ser fortalecidas. A partir de este ejercicio responde:</w:t>
            </w:r>
          </w:p>
        </w:tc>
      </w:tr>
      <w:tr w:rsidR="00E73D50" w14:paraId="42C68723" w14:textId="77777777">
        <w:trPr>
          <w:trHeight w:val="440"/>
        </w:trPr>
        <w:tc>
          <w:tcPr>
            <w:tcW w:w="10076" w:type="dxa"/>
            <w:shd w:val="clear" w:color="auto" w:fill="DEEAF6"/>
            <w:vAlign w:val="center"/>
          </w:tcPr>
          <w:p w14:paraId="6FD1D47E" w14:textId="77777777" w:rsidR="00E73D50" w:rsidRDefault="00E73D50">
            <w:pPr>
              <w:jc w:val="both"/>
              <w:rPr>
                <w:color w:val="767171"/>
                <w:sz w:val="24"/>
                <w:szCs w:val="24"/>
              </w:rPr>
            </w:pPr>
          </w:p>
          <w:p w14:paraId="5FD1DBB5" w14:textId="77777777" w:rsidR="00E73D50" w:rsidRDefault="00000000">
            <w:pPr>
              <w:numPr>
                <w:ilvl w:val="0"/>
                <w:numId w:val="1"/>
              </w:numPr>
              <w:pBdr>
                <w:top w:val="nil"/>
                <w:left w:val="nil"/>
                <w:bottom w:val="nil"/>
                <w:right w:val="nil"/>
                <w:between w:val="nil"/>
              </w:pBdr>
              <w:tabs>
                <w:tab w:val="left" w:pos="454"/>
              </w:tabs>
              <w:spacing w:after="160" w:line="259" w:lineRule="auto"/>
              <w:ind w:left="454" w:hanging="283"/>
              <w:jc w:val="both"/>
              <w:rPr>
                <w:color w:val="767171"/>
                <w:sz w:val="24"/>
                <w:szCs w:val="24"/>
              </w:rPr>
            </w:pPr>
            <w:r>
              <w:rPr>
                <w:color w:val="000000"/>
                <w:sz w:val="24"/>
                <w:szCs w:val="24"/>
              </w:rPr>
              <w:t xml:space="preserve">¿Cuáles consideras que tienes más desarrolladas y te sientes más seguro aplicando? ¿En cuáles te sientes más débil y requieren ser fortalecidas? </w:t>
            </w:r>
          </w:p>
          <w:p w14:paraId="10E6AB37" w14:textId="77777777" w:rsidR="00E73D50" w:rsidRDefault="00000000">
            <w:pPr>
              <w:tabs>
                <w:tab w:val="left" w:pos="454"/>
              </w:tabs>
              <w:spacing w:before="240" w:after="240" w:line="259" w:lineRule="auto"/>
              <w:jc w:val="both"/>
              <w:rPr>
                <w:color w:val="999999"/>
              </w:rPr>
            </w:pPr>
            <w:r>
              <w:rPr>
                <w:color w:val="999999"/>
              </w:rPr>
              <w:t>Donde me siento más firme es en bases de datos y en construir soluciones de software de punta a punta. Lo que más ha afirmado la primera fue tener que trabajar sobre el modelo de datos de SAP HANA, que no diseñé yo y que no está pensado para leerse fácil: tuve que entender qué representa cada tabla dentro del negocio antes de escribir la primera consulta útil. En desarrollo me siento seguro tomando un requerimiento y llevándolo hasta algo que funciona: he construido el módulo de solicitudes internas, la generación de documentos de venta vía Service Layer y una API que expone información consultada desde HANA.</w:t>
            </w:r>
          </w:p>
          <w:p w14:paraId="7C430524" w14:textId="77777777" w:rsidR="00E73D50" w:rsidRDefault="00000000">
            <w:pPr>
              <w:tabs>
                <w:tab w:val="left" w:pos="454"/>
              </w:tabs>
              <w:spacing w:before="240" w:after="240" w:line="259" w:lineRule="auto"/>
              <w:jc w:val="both"/>
              <w:rPr>
                <w:color w:val="999999"/>
              </w:rPr>
            </w:pPr>
            <w:r>
              <w:rPr>
                <w:color w:val="999999"/>
              </w:rPr>
              <w:t>Las que necesito fortalecer son la ingeniería de requisitos aplicada con método, la gestión del proyecto en todo su ciclo, y el diseño considerando seguridad y sostenibilidad. En las tres pasa lo mismo: las aplico por criterio, no por estándar. Levanto requerimientos conversando, pero sin criterios de aceptación escritos. Avanzo por prioridades, sin estimar. Y resuelvo seguridad y manejo de errores según lo que me parece razonable. Funciona mientras el sistema sea chico y yo sea el único que lo mantiene, pero no escala.</w:t>
            </w:r>
          </w:p>
          <w:p w14:paraId="32291DB5" w14:textId="77777777" w:rsidR="00E73D50" w:rsidRDefault="00000000">
            <w:pPr>
              <w:tabs>
                <w:tab w:val="left" w:pos="454"/>
              </w:tabs>
              <w:spacing w:before="240" w:after="240" w:line="259" w:lineRule="auto"/>
              <w:jc w:val="both"/>
              <w:rPr>
                <w:color w:val="999999"/>
              </w:rPr>
            </w:pPr>
            <w:r>
              <w:rPr>
                <w:color w:val="999999"/>
              </w:rPr>
              <w:t>Fuera de la especialidad, la debilidad que más me pesa es el inglés, porque la documentación de SAP y casi todo el material técnico está en ese idioma. El proyecto APT me sirve justamente para cerrar la brecha de método: tener que documentar y justificar decisiones me obliga a formalizar lo que en el trabajo resuelvo de manera informal.</w:t>
            </w:r>
          </w:p>
          <w:p w14:paraId="6E656452" w14:textId="77777777" w:rsidR="00E73D50" w:rsidRDefault="00E73D50">
            <w:pPr>
              <w:pBdr>
                <w:top w:val="nil"/>
                <w:left w:val="nil"/>
                <w:bottom w:val="nil"/>
                <w:right w:val="nil"/>
                <w:between w:val="nil"/>
              </w:pBdr>
              <w:tabs>
                <w:tab w:val="left" w:pos="454"/>
              </w:tabs>
              <w:spacing w:after="160" w:line="259" w:lineRule="auto"/>
              <w:ind w:left="720"/>
              <w:jc w:val="both"/>
              <w:rPr>
                <w:b/>
                <w:bCs/>
              </w:rPr>
            </w:pPr>
          </w:p>
        </w:tc>
      </w:tr>
    </w:tbl>
    <w:p w14:paraId="553B3264" w14:textId="77777777" w:rsidR="00E73D50" w:rsidRDefault="00E73D50">
      <w:pPr>
        <w:spacing w:after="0" w:line="360" w:lineRule="auto"/>
        <w:jc w:val="both"/>
        <w:rPr>
          <w:b/>
          <w:bCs/>
          <w:sz w:val="24"/>
          <w:szCs w:val="24"/>
        </w:rPr>
      </w:pPr>
    </w:p>
    <w:tbl>
      <w:tblPr>
        <w:tblStyle w:val="a3"/>
        <w:tblW w:w="10076" w:type="dxa"/>
        <w:tblInd w:w="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10076"/>
      </w:tblGrid>
      <w:tr w:rsidR="00E73D50" w14:paraId="01EB33B9" w14:textId="77777777">
        <w:trPr>
          <w:trHeight w:val="440"/>
        </w:trPr>
        <w:tc>
          <w:tcPr>
            <w:tcW w:w="10076" w:type="dxa"/>
            <w:vAlign w:val="center"/>
          </w:tcPr>
          <w:p w14:paraId="5B08F6A6" w14:textId="77777777" w:rsidR="00E73D50" w:rsidRDefault="00000000">
            <w:pPr>
              <w:jc w:val="both"/>
              <w:rPr>
                <w:color w:val="767171"/>
                <w:sz w:val="24"/>
                <w:szCs w:val="24"/>
              </w:rPr>
            </w:pPr>
            <w:r>
              <w:rPr>
                <w:sz w:val="24"/>
                <w:szCs w:val="24"/>
              </w:rPr>
              <w:t>3. A partir de las respuestas anteriores y el perfil de egreso de tu carrera (competencias), responde las siguientes preguntas:</w:t>
            </w:r>
          </w:p>
        </w:tc>
      </w:tr>
      <w:tr w:rsidR="00E73D50" w14:paraId="0B978CF3" w14:textId="77777777">
        <w:trPr>
          <w:trHeight w:val="440"/>
        </w:trPr>
        <w:tc>
          <w:tcPr>
            <w:tcW w:w="10076" w:type="dxa"/>
            <w:shd w:val="clear" w:color="auto" w:fill="DEEAF6"/>
            <w:vAlign w:val="center"/>
          </w:tcPr>
          <w:p w14:paraId="372BE586" w14:textId="77777777" w:rsidR="00E73D50" w:rsidRDefault="00E73D50">
            <w:pPr>
              <w:rPr>
                <w:color w:val="767171"/>
                <w:sz w:val="24"/>
                <w:szCs w:val="24"/>
              </w:rPr>
            </w:pPr>
          </w:p>
          <w:p w14:paraId="2A110AB1" w14:textId="77777777" w:rsidR="00E73D50" w:rsidRDefault="00000000">
            <w:pPr>
              <w:numPr>
                <w:ilvl w:val="0"/>
                <w:numId w:val="1"/>
              </w:numPr>
              <w:pBdr>
                <w:top w:val="nil"/>
                <w:left w:val="nil"/>
                <w:bottom w:val="nil"/>
                <w:right w:val="nil"/>
                <w:between w:val="nil"/>
              </w:pBdr>
              <w:tabs>
                <w:tab w:val="left" w:pos="454"/>
              </w:tabs>
              <w:spacing w:after="160" w:line="259" w:lineRule="auto"/>
              <w:ind w:left="454" w:hanging="283"/>
              <w:jc w:val="both"/>
              <w:rPr>
                <w:color w:val="767171"/>
                <w:sz w:val="24"/>
                <w:szCs w:val="24"/>
              </w:rPr>
            </w:pPr>
            <w:r>
              <w:rPr>
                <w:color w:val="000000"/>
                <w:sz w:val="24"/>
                <w:szCs w:val="24"/>
              </w:rPr>
              <w:lastRenderedPageBreak/>
              <w:t>¿Cuáles son tus principales intereses profesionales? ¿Hay alguna área de desempeño que te interese más?</w:t>
            </w:r>
          </w:p>
          <w:p w14:paraId="6AD3FDF1" w14:textId="6580F830" w:rsidR="00E73D50" w:rsidRDefault="00000000">
            <w:pPr>
              <w:tabs>
                <w:tab w:val="left" w:pos="454"/>
              </w:tabs>
              <w:spacing w:before="240" w:after="240"/>
              <w:jc w:val="both"/>
              <w:rPr>
                <w:color w:val="767171"/>
                <w:sz w:val="24"/>
                <w:szCs w:val="24"/>
              </w:rPr>
            </w:pPr>
            <w:r>
              <w:rPr>
                <w:color w:val="767171"/>
                <w:sz w:val="24"/>
                <w:szCs w:val="24"/>
              </w:rPr>
              <w:t xml:space="preserve">Mi interés principal está en el desarrollo </w:t>
            </w:r>
            <w:proofErr w:type="spellStart"/>
            <w:r>
              <w:rPr>
                <w:color w:val="767171"/>
                <w:sz w:val="24"/>
                <w:szCs w:val="24"/>
              </w:rPr>
              <w:t>backend</w:t>
            </w:r>
            <w:proofErr w:type="spellEnd"/>
            <w:r>
              <w:rPr>
                <w:color w:val="767171"/>
                <w:sz w:val="24"/>
                <w:szCs w:val="24"/>
              </w:rPr>
              <w:t xml:space="preserve"> y, dentro de eso, en las integraciones entre sistemas. Lo que me atrae</w:t>
            </w:r>
            <w:r w:rsidR="00D55448">
              <w:rPr>
                <w:color w:val="767171"/>
                <w:sz w:val="24"/>
                <w:szCs w:val="24"/>
              </w:rPr>
              <w:t xml:space="preserve"> </w:t>
            </w:r>
            <w:r>
              <w:rPr>
                <w:color w:val="767171"/>
                <w:sz w:val="24"/>
                <w:szCs w:val="24"/>
              </w:rPr>
              <w:t>es que ahí viven las reglas del negocio: cuando trabajo en el módulo de solicitudes internas, la parte visual es lo menos interesante; lo entretenido es definir quién autoriza qué, qué se registra y qué debe pasar si algo falla en el medio.</w:t>
            </w:r>
          </w:p>
          <w:p w14:paraId="61C1F7FE" w14:textId="77777777" w:rsidR="00E73D50" w:rsidRDefault="00000000">
            <w:pPr>
              <w:tabs>
                <w:tab w:val="left" w:pos="454"/>
              </w:tabs>
              <w:spacing w:before="240" w:after="240"/>
              <w:jc w:val="both"/>
              <w:rPr>
                <w:color w:val="767171"/>
                <w:sz w:val="24"/>
                <w:szCs w:val="24"/>
              </w:rPr>
            </w:pPr>
            <w:r>
              <w:rPr>
                <w:color w:val="767171"/>
                <w:sz w:val="24"/>
                <w:szCs w:val="24"/>
              </w:rPr>
              <w:t>Las integraciones me interesan por una razón parecida. Conectar el sistema con SAP a través de Service Layer me mostró un tipo de problema que no había enfrentado: no basta con que mi código funcione, tiene que funcionar según las reglas de otro sistema que no controlo. Las bases de datos van unidas a esto, porque construir la API contra HANA fue básicamente entender el modelo y exponer la información de manera que otro sistema pueda usarla sin conocer cómo está guardada por dentro.</w:t>
            </w:r>
          </w:p>
          <w:p w14:paraId="6953A543" w14:textId="77777777" w:rsidR="00E73D50" w:rsidRDefault="00000000">
            <w:pPr>
              <w:tabs>
                <w:tab w:val="left" w:pos="454"/>
              </w:tabs>
              <w:spacing w:before="240" w:after="240"/>
              <w:jc w:val="both"/>
              <w:rPr>
                <w:color w:val="767171"/>
                <w:sz w:val="24"/>
                <w:szCs w:val="24"/>
              </w:rPr>
            </w:pPr>
            <w:r>
              <w:rPr>
                <w:color w:val="767171"/>
                <w:sz w:val="24"/>
                <w:szCs w:val="24"/>
              </w:rPr>
              <w:t xml:space="preserve">También me interesa la automatización de procesos internos, que es de donde nace todo lo demás. Trabajar dentro de una empresa me mostró cuánto tiempo se pierde en tareas que se hacen por correo o por planilla. A futuro me gustaría desempeñarme como desarrollador </w:t>
            </w:r>
            <w:proofErr w:type="spellStart"/>
            <w:r>
              <w:rPr>
                <w:color w:val="767171"/>
                <w:sz w:val="24"/>
                <w:szCs w:val="24"/>
              </w:rPr>
              <w:t>backend</w:t>
            </w:r>
            <w:proofErr w:type="spellEnd"/>
            <w:r>
              <w:rPr>
                <w:color w:val="767171"/>
                <w:sz w:val="24"/>
                <w:szCs w:val="24"/>
              </w:rPr>
              <w:t xml:space="preserve"> o de integraciones, en contextos donde haya sistemas empresariales de por medio, y seguir participando en la conversación previa donde se define qué hay que resolver.</w:t>
            </w:r>
          </w:p>
          <w:p w14:paraId="48F7DAF3" w14:textId="77777777" w:rsidR="00E73D50" w:rsidRDefault="00000000">
            <w:pPr>
              <w:numPr>
                <w:ilvl w:val="0"/>
                <w:numId w:val="1"/>
              </w:numPr>
              <w:pBdr>
                <w:top w:val="nil"/>
                <w:left w:val="nil"/>
                <w:bottom w:val="nil"/>
                <w:right w:val="nil"/>
                <w:between w:val="nil"/>
              </w:pBdr>
              <w:tabs>
                <w:tab w:val="left" w:pos="454"/>
              </w:tabs>
              <w:spacing w:after="160" w:line="259" w:lineRule="auto"/>
              <w:ind w:left="454" w:hanging="283"/>
              <w:jc w:val="both"/>
              <w:rPr>
                <w:color w:val="767171"/>
                <w:sz w:val="24"/>
                <w:szCs w:val="24"/>
              </w:rPr>
            </w:pPr>
            <w:r>
              <w:rPr>
                <w:color w:val="000000"/>
                <w:sz w:val="24"/>
                <w:szCs w:val="24"/>
              </w:rPr>
              <w:t>¿Cuáles son las principales competencias que se relacionan con tus intereses profesionales? ¿Hay alguna de ellas que sientas que requieres especialmente fortalecer?</w:t>
            </w:r>
          </w:p>
          <w:p w14:paraId="67976D6C" w14:textId="77777777" w:rsidR="00E73D50" w:rsidRDefault="00000000">
            <w:pPr>
              <w:tabs>
                <w:tab w:val="left" w:pos="454"/>
              </w:tabs>
              <w:spacing w:before="240" w:after="240"/>
              <w:jc w:val="both"/>
              <w:rPr>
                <w:color w:val="767171"/>
                <w:sz w:val="24"/>
                <w:szCs w:val="24"/>
              </w:rPr>
            </w:pPr>
            <w:r>
              <w:rPr>
                <w:color w:val="767171"/>
                <w:sz w:val="24"/>
                <w:szCs w:val="24"/>
              </w:rPr>
              <w:t>Lo que hago se apoya en cuatro competencias del perfil: construir software, modelar y consultar información en bases relacionales, levantar requisitos, y resolver la solución pensando en su calidad y seguridad. Las cuatro se necesitan al mismo tiempo cuando se trabaja sobre un sistema que ya está operando, porque hay que entender qué se necesita, cómo están representados los datos y asegurarse de no romper lo que ya funciona.</w:t>
            </w:r>
          </w:p>
          <w:p w14:paraId="374DBD93" w14:textId="77777777" w:rsidR="00E73D50" w:rsidRDefault="00000000">
            <w:pPr>
              <w:tabs>
                <w:tab w:val="left" w:pos="454"/>
              </w:tabs>
              <w:spacing w:before="240" w:after="240"/>
              <w:jc w:val="both"/>
              <w:rPr>
                <w:color w:val="767171"/>
                <w:sz w:val="24"/>
                <w:szCs w:val="24"/>
              </w:rPr>
            </w:pPr>
            <w:r>
              <w:rPr>
                <w:color w:val="767171"/>
                <w:sz w:val="24"/>
                <w:szCs w:val="24"/>
              </w:rPr>
              <w:t>Dentro de la especialidad, la que más urge fortalecer es el diseño considerando seguridad, manejo de errores y sostenibilidad. Ya me está afectando: cuando una integración con SAP falla a mitad de una operación, hoy lo resuelvo a mano, y sé que la solución correcta pasa por diseñar esos casos desde el principio, con registro de eventos y una forma clara de recuperarse.</w:t>
            </w:r>
          </w:p>
          <w:p w14:paraId="3C6E751D" w14:textId="77777777" w:rsidR="00E73D50" w:rsidRDefault="00000000">
            <w:pPr>
              <w:tabs>
                <w:tab w:val="left" w:pos="454"/>
              </w:tabs>
              <w:spacing w:before="240" w:after="240"/>
              <w:jc w:val="both"/>
              <w:rPr>
                <w:color w:val="767171"/>
                <w:sz w:val="24"/>
                <w:szCs w:val="24"/>
              </w:rPr>
            </w:pPr>
            <w:r>
              <w:rPr>
                <w:color w:val="767171"/>
                <w:sz w:val="24"/>
                <w:szCs w:val="24"/>
              </w:rPr>
              <w:t>Si tengo que nombrar una sola competencia a fortalecer, es el inglés técnico. No es de la especialidad, pero condiciona todo lo demás: la documentación de Service Layer y las discusiones donde se resuelven los errores que me aparecen están en inglés, y hoy avanzo leyendo despacio y apoyándome en traductores. Mi plan es tomar un curso apenas termine la carrera, partiendo por lectura técnica, que es el uso inmediato que necesito.</w:t>
            </w:r>
          </w:p>
          <w:p w14:paraId="748FA2AA" w14:textId="77777777" w:rsidR="00E73D50" w:rsidRDefault="00E73D50">
            <w:pPr>
              <w:tabs>
                <w:tab w:val="left" w:pos="454"/>
              </w:tabs>
              <w:jc w:val="both"/>
              <w:rPr>
                <w:color w:val="767171"/>
                <w:sz w:val="24"/>
                <w:szCs w:val="24"/>
              </w:rPr>
            </w:pPr>
          </w:p>
          <w:p w14:paraId="45603863" w14:textId="77777777" w:rsidR="00E73D50" w:rsidRDefault="00000000">
            <w:pPr>
              <w:numPr>
                <w:ilvl w:val="0"/>
                <w:numId w:val="1"/>
              </w:numPr>
              <w:pBdr>
                <w:top w:val="nil"/>
                <w:left w:val="nil"/>
                <w:bottom w:val="nil"/>
                <w:right w:val="nil"/>
                <w:between w:val="nil"/>
              </w:pBdr>
              <w:tabs>
                <w:tab w:val="left" w:pos="454"/>
              </w:tabs>
              <w:spacing w:after="160" w:line="259" w:lineRule="auto"/>
              <w:ind w:left="454" w:hanging="283"/>
              <w:jc w:val="both"/>
              <w:rPr>
                <w:color w:val="767171"/>
                <w:sz w:val="24"/>
                <w:szCs w:val="24"/>
              </w:rPr>
            </w:pPr>
            <w:r>
              <w:rPr>
                <w:color w:val="000000"/>
                <w:sz w:val="24"/>
                <w:szCs w:val="24"/>
              </w:rPr>
              <w:t>¿Cómo te gustaría que fuera tu escenario laboral en 5 años más? ¿Qué te gustaría estar haciendo?</w:t>
            </w:r>
          </w:p>
          <w:p w14:paraId="176005B5" w14:textId="77777777" w:rsidR="00E73D50" w:rsidRDefault="00000000">
            <w:pPr>
              <w:tabs>
                <w:tab w:val="left" w:pos="454"/>
              </w:tabs>
              <w:spacing w:before="240" w:after="240"/>
              <w:jc w:val="both"/>
              <w:rPr>
                <w:color w:val="767171"/>
                <w:sz w:val="24"/>
                <w:szCs w:val="24"/>
              </w:rPr>
            </w:pPr>
            <w:r>
              <w:rPr>
                <w:color w:val="767171"/>
                <w:sz w:val="24"/>
                <w:szCs w:val="24"/>
              </w:rPr>
              <w:lastRenderedPageBreak/>
              <w:t>En cinco años me gustaría estar trabajando como desarrollador con especialidad en integraciones y sistemas empresariales, con experiencia suficiente para hacerme cargo del diseño de una solución y no solo de programar una parte. Hoy, cuando llega una necesidad nueva, la resuelvo con lo que sé; quiero llegar a un punto donde pueda evaluar alternativas, anticipar los problemas de cada una y justificar la decisión frente a otras personas.</w:t>
            </w:r>
          </w:p>
          <w:p w14:paraId="59C7BF21" w14:textId="77777777" w:rsidR="00E73D50" w:rsidRDefault="00000000">
            <w:pPr>
              <w:tabs>
                <w:tab w:val="left" w:pos="454"/>
              </w:tabs>
              <w:spacing w:before="240" w:after="240"/>
              <w:jc w:val="both"/>
              <w:rPr>
                <w:color w:val="767171"/>
                <w:sz w:val="24"/>
                <w:szCs w:val="24"/>
              </w:rPr>
            </w:pPr>
            <w:r>
              <w:rPr>
                <w:color w:val="767171"/>
                <w:sz w:val="24"/>
                <w:szCs w:val="24"/>
              </w:rPr>
              <w:t>También me gustaría estar en un equipo más grande. Hoy desarrollo bastante solo, y aunque eso me obligó a aprender rápido, me está faltando lo que se aprende revisando el código de otros y recibiendo revisiones del propio. Ese es el vacío más grande que tengo. El liderazgo no lo veo como meta inmediata: me interesa más profundizar técnicamente, y si en algún momento me toca guiar a alguien, quiero que sea porque tengo algo que enseñar.</w:t>
            </w:r>
          </w:p>
          <w:p w14:paraId="5EFC2EAD" w14:textId="77777777" w:rsidR="00E73D50" w:rsidRDefault="00000000">
            <w:pPr>
              <w:tabs>
                <w:tab w:val="left" w:pos="454"/>
              </w:tabs>
              <w:spacing w:before="240" w:after="240"/>
              <w:jc w:val="both"/>
              <w:rPr>
                <w:color w:val="767171"/>
                <w:sz w:val="24"/>
                <w:szCs w:val="24"/>
              </w:rPr>
            </w:pPr>
            <w:r>
              <w:rPr>
                <w:color w:val="767171"/>
                <w:sz w:val="24"/>
                <w:szCs w:val="24"/>
              </w:rPr>
              <w:t>En lo formativo, espero haber resuelto el tema del inglés y haber sumado especialización en el ecosistema donde estoy trabajando. Trabajar con SAP me abrió un área que no conocía y que tiene bastante demanda, así que me interesa profundizar ahí, ya sea en integración o en análisis de datos sobre HANA.</w:t>
            </w:r>
          </w:p>
        </w:tc>
      </w:tr>
    </w:tbl>
    <w:p w14:paraId="5007018C" w14:textId="77777777" w:rsidR="00E73D50" w:rsidRDefault="00E73D50">
      <w:pPr>
        <w:spacing w:after="0" w:line="360" w:lineRule="auto"/>
        <w:jc w:val="both"/>
        <w:rPr>
          <w:b/>
          <w:bCs/>
          <w:sz w:val="24"/>
          <w:szCs w:val="24"/>
        </w:rPr>
      </w:pPr>
    </w:p>
    <w:tbl>
      <w:tblPr>
        <w:tblStyle w:val="a4"/>
        <w:tblW w:w="10076" w:type="dxa"/>
        <w:tblInd w:w="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10076"/>
      </w:tblGrid>
      <w:tr w:rsidR="00E73D50" w14:paraId="3A4C270A" w14:textId="77777777">
        <w:trPr>
          <w:trHeight w:val="440"/>
        </w:trPr>
        <w:tc>
          <w:tcPr>
            <w:tcW w:w="10076" w:type="dxa"/>
            <w:vAlign w:val="center"/>
          </w:tcPr>
          <w:p w14:paraId="37D32556" w14:textId="77777777" w:rsidR="00E73D50" w:rsidRDefault="00000000">
            <w:pPr>
              <w:jc w:val="both"/>
              <w:rPr>
                <w:rFonts w:ascii="Century Gothic" w:eastAsia="Century Gothic" w:hAnsi="Century Gothic" w:cs="Century Gothic"/>
                <w:sz w:val="20"/>
                <w:szCs w:val="20"/>
              </w:rPr>
            </w:pPr>
            <w:bookmarkStart w:id="0" w:name="_heading=h.hzz7f08up57f" w:colFirst="0" w:colLast="0"/>
            <w:bookmarkEnd w:id="0"/>
            <w:r>
              <w:rPr>
                <w:sz w:val="24"/>
                <w:szCs w:val="24"/>
              </w:rPr>
              <w:t xml:space="preserve">4. Finalmente, piensa en el proyecto que desarrollarás en APT y responde a las siguientes preguntas: </w:t>
            </w:r>
          </w:p>
        </w:tc>
      </w:tr>
      <w:tr w:rsidR="00E73D50" w14:paraId="37F27ECF" w14:textId="77777777">
        <w:trPr>
          <w:trHeight w:val="440"/>
        </w:trPr>
        <w:tc>
          <w:tcPr>
            <w:tcW w:w="10076" w:type="dxa"/>
            <w:shd w:val="clear" w:color="auto" w:fill="DEEAF6"/>
            <w:vAlign w:val="center"/>
          </w:tcPr>
          <w:p w14:paraId="16827976" w14:textId="77777777" w:rsidR="00E73D50" w:rsidRDefault="00E73D50">
            <w:pPr>
              <w:rPr>
                <w:color w:val="767171"/>
                <w:sz w:val="24"/>
                <w:szCs w:val="24"/>
              </w:rPr>
            </w:pPr>
          </w:p>
          <w:p w14:paraId="267A5AA4" w14:textId="77777777" w:rsidR="00E73D50" w:rsidRDefault="00000000">
            <w:pPr>
              <w:numPr>
                <w:ilvl w:val="0"/>
                <w:numId w:val="1"/>
              </w:numPr>
              <w:pBdr>
                <w:top w:val="nil"/>
                <w:left w:val="nil"/>
                <w:bottom w:val="nil"/>
                <w:right w:val="nil"/>
                <w:between w:val="nil"/>
              </w:pBdr>
              <w:tabs>
                <w:tab w:val="left" w:pos="454"/>
              </w:tabs>
              <w:spacing w:after="160" w:line="259" w:lineRule="auto"/>
              <w:ind w:left="454" w:hanging="283"/>
              <w:jc w:val="both"/>
              <w:rPr>
                <w:color w:val="767171"/>
                <w:sz w:val="24"/>
                <w:szCs w:val="24"/>
              </w:rPr>
            </w:pPr>
            <w:r>
              <w:rPr>
                <w:color w:val="000000"/>
                <w:sz w:val="24"/>
                <w:szCs w:val="24"/>
              </w:rPr>
              <w:t>Los Proyectos APT que ya habías diseñado como plan de trabajo en el curso anterior, ¿se relacionan con tus proyecciones profesionales actuales? ¿cuál se relaciona más? ¿Requiere ajuste?</w:t>
            </w:r>
          </w:p>
          <w:p w14:paraId="3EF416F3" w14:textId="77777777" w:rsidR="00E73D50" w:rsidRDefault="00000000">
            <w:pPr>
              <w:tabs>
                <w:tab w:val="left" w:pos="454"/>
              </w:tabs>
              <w:spacing w:before="240" w:after="240"/>
              <w:jc w:val="both"/>
              <w:rPr>
                <w:color w:val="767171"/>
                <w:sz w:val="24"/>
                <w:szCs w:val="24"/>
              </w:rPr>
            </w:pPr>
            <w:r>
              <w:rPr>
                <w:color w:val="767171"/>
                <w:sz w:val="24"/>
                <w:szCs w:val="24"/>
              </w:rPr>
              <w:t>Sí. El proyecto que estamos desarrollando calza con lo que quiero hacer profesionalmente, y la razón es simple: nace del mismo trabajo que hago hoy.</w:t>
            </w:r>
          </w:p>
          <w:p w14:paraId="35214C28" w14:textId="77777777" w:rsidR="00E73D50" w:rsidRDefault="00000000">
            <w:pPr>
              <w:tabs>
                <w:tab w:val="left" w:pos="454"/>
              </w:tabs>
              <w:spacing w:before="240" w:after="240"/>
              <w:jc w:val="both"/>
              <w:rPr>
                <w:color w:val="767171"/>
                <w:sz w:val="24"/>
                <w:szCs w:val="24"/>
              </w:rPr>
            </w:pPr>
            <w:r>
              <w:rPr>
                <w:color w:val="767171"/>
                <w:sz w:val="24"/>
                <w:szCs w:val="24"/>
              </w:rPr>
              <w:t>Consiste en un sistema web interno para una empresa que opera con SAP. La idea es centralizar en una sola plataforma las solicitudes internas que hoy circulan por correo y planillas, permitir la generación de documentos de venta directamente contra SAP mediante Service Layer, y disponer de una API propia que consulta información desde HANA para que las áreas accedan a datos actualizados sin tener que pedirlos. El problema es concreto: hoy no queda registro ordenado de quién autorizó qué, y la información que se necesita para decidir está en SAP pero no es accesible para todos, lo que genera demoras y consultas repetidas al área de TI.</w:t>
            </w:r>
          </w:p>
          <w:p w14:paraId="5973793D" w14:textId="77777777" w:rsidR="00E73D50" w:rsidRDefault="00000000">
            <w:pPr>
              <w:tabs>
                <w:tab w:val="left" w:pos="454"/>
              </w:tabs>
              <w:spacing w:before="240" w:after="240"/>
              <w:jc w:val="both"/>
              <w:rPr>
                <w:color w:val="767171"/>
                <w:sz w:val="24"/>
                <w:szCs w:val="24"/>
              </w:rPr>
            </w:pPr>
            <w:r>
              <w:rPr>
                <w:color w:val="767171"/>
                <w:sz w:val="24"/>
                <w:szCs w:val="24"/>
              </w:rPr>
              <w:t>Se relaciona con mis intereses porque reúne las tres líneas que más me gustaron de la carrera y agrega una dimensión nueva: la integración con un sistema empresarial que ya está en producción. Esa parte es la que más me está enseñando, porque me obliga a respetar reglas que no puedo modificar y a manejar situaciones que en un proyecto académico no ocurren, como qué hacer cuando el documento se crea en SAP pero mi sistema no alcanza a registrar la respuesta. Trabajarlo en grupo también aporta, porque en mi trabajo desarrollo bastante solo y necesito la experiencia de acordar criterios y explicar decisiones técnicas.</w:t>
            </w:r>
          </w:p>
          <w:p w14:paraId="3DFF09C7" w14:textId="77777777" w:rsidR="00E73D50" w:rsidRDefault="00000000">
            <w:pPr>
              <w:tabs>
                <w:tab w:val="left" w:pos="454"/>
              </w:tabs>
              <w:spacing w:before="240" w:after="240"/>
              <w:jc w:val="both"/>
              <w:rPr>
                <w:color w:val="767171"/>
                <w:sz w:val="24"/>
                <w:szCs w:val="24"/>
              </w:rPr>
            </w:pPr>
            <w:r>
              <w:rPr>
                <w:color w:val="767171"/>
                <w:sz w:val="24"/>
                <w:szCs w:val="24"/>
              </w:rPr>
              <w:lastRenderedPageBreak/>
              <w:t>El proyecto sí requiere ajustes. El principal es de alcance: al estar conectado con SAP es fácil que la idea se expanda hacia módulos que la empresa ya tiene resueltos, así que debemos delimitar qué procesos vamos a cubrir —solicitudes internas, generación de ventas y consulta vía API— y dejar el resto como mejoras futuras. Junto con eso hay que declarar con claridad que el sistema no busca reemplazar a SAP sino complementarlo, porque es la diferencia entre un proyecto viable y uno que promete algo insostenible.</w:t>
            </w:r>
          </w:p>
          <w:p w14:paraId="7C26F15A" w14:textId="77777777" w:rsidR="00E73D50" w:rsidRDefault="00000000">
            <w:pPr>
              <w:tabs>
                <w:tab w:val="left" w:pos="454"/>
              </w:tabs>
              <w:spacing w:before="240" w:after="240"/>
              <w:jc w:val="both"/>
              <w:rPr>
                <w:color w:val="767171"/>
                <w:sz w:val="24"/>
                <w:szCs w:val="24"/>
              </w:rPr>
            </w:pPr>
            <w:r>
              <w:rPr>
                <w:color w:val="767171"/>
                <w:sz w:val="24"/>
                <w:szCs w:val="24"/>
              </w:rPr>
              <w:t>El otro ajuste es formalizar lo que hoy resuelvo de manera informal: documentar los requisitos con criterios de aceptación, definir permisos por tipo de usuario, diseñar el manejo de errores de la integración y preparar pruebas que demuestren que el sistema responde bien cuando algo falla. Es justamente el conjunto de competencias que identifiqué como más débiles. Por último, necesitamos definir cómo evidenciar el resultado, porque una integración funciona o no funciona y no siempre se ve en pantalla: tiempos del proceso antes y después, solicitudes gestionadas o consultas que dejaron de llegar a TI.</w:t>
            </w:r>
          </w:p>
          <w:p w14:paraId="7D0616A2" w14:textId="77777777" w:rsidR="00E73D50" w:rsidRDefault="00E73D50">
            <w:pPr>
              <w:tabs>
                <w:tab w:val="left" w:pos="454"/>
              </w:tabs>
              <w:jc w:val="both"/>
              <w:rPr>
                <w:color w:val="767171"/>
                <w:sz w:val="24"/>
                <w:szCs w:val="24"/>
              </w:rPr>
            </w:pPr>
          </w:p>
          <w:p w14:paraId="6D9F3850" w14:textId="77777777" w:rsidR="00E73D50" w:rsidRDefault="00000000">
            <w:pPr>
              <w:numPr>
                <w:ilvl w:val="0"/>
                <w:numId w:val="1"/>
              </w:numPr>
              <w:pBdr>
                <w:top w:val="nil"/>
                <w:left w:val="nil"/>
                <w:bottom w:val="nil"/>
                <w:right w:val="nil"/>
                <w:between w:val="nil"/>
              </w:pBdr>
              <w:tabs>
                <w:tab w:val="left" w:pos="454"/>
              </w:tabs>
              <w:spacing w:line="259" w:lineRule="auto"/>
              <w:ind w:left="454" w:hanging="283"/>
              <w:jc w:val="both"/>
              <w:rPr>
                <w:color w:val="767171"/>
                <w:sz w:val="24"/>
                <w:szCs w:val="24"/>
              </w:rPr>
            </w:pPr>
            <w:r>
              <w:rPr>
                <w:color w:val="000000"/>
                <w:sz w:val="24"/>
                <w:szCs w:val="24"/>
              </w:rPr>
              <w:t xml:space="preserve">Si no hay ninguna que se relacione suficiente: </w:t>
            </w:r>
          </w:p>
          <w:p w14:paraId="104051D2" w14:textId="77777777" w:rsidR="00E73D50" w:rsidRDefault="00000000">
            <w:pPr>
              <w:numPr>
                <w:ilvl w:val="0"/>
                <w:numId w:val="1"/>
              </w:numPr>
              <w:pBdr>
                <w:top w:val="nil"/>
                <w:left w:val="nil"/>
                <w:bottom w:val="nil"/>
                <w:right w:val="nil"/>
                <w:between w:val="nil"/>
              </w:pBdr>
              <w:tabs>
                <w:tab w:val="left" w:pos="1021"/>
              </w:tabs>
              <w:spacing w:line="259" w:lineRule="auto"/>
              <w:ind w:left="454" w:firstLine="141"/>
              <w:jc w:val="both"/>
              <w:rPr>
                <w:color w:val="767171"/>
                <w:sz w:val="24"/>
                <w:szCs w:val="24"/>
              </w:rPr>
            </w:pPr>
            <w:r>
              <w:rPr>
                <w:color w:val="000000"/>
                <w:sz w:val="24"/>
                <w:szCs w:val="24"/>
              </w:rPr>
              <w:t xml:space="preserve">¿Qué área(s) de desempeño y competencias debería abordar este Proyecto APT? </w:t>
            </w:r>
          </w:p>
          <w:p w14:paraId="0E8FA967" w14:textId="77777777" w:rsidR="00E73D50" w:rsidRDefault="00000000">
            <w:pPr>
              <w:numPr>
                <w:ilvl w:val="0"/>
                <w:numId w:val="1"/>
              </w:numPr>
              <w:pBdr>
                <w:top w:val="nil"/>
                <w:left w:val="nil"/>
                <w:bottom w:val="nil"/>
                <w:right w:val="nil"/>
                <w:between w:val="nil"/>
              </w:pBdr>
              <w:tabs>
                <w:tab w:val="left" w:pos="1021"/>
              </w:tabs>
              <w:spacing w:line="259" w:lineRule="auto"/>
              <w:ind w:left="454" w:firstLine="141"/>
              <w:jc w:val="both"/>
              <w:rPr>
                <w:color w:val="767171"/>
                <w:sz w:val="24"/>
                <w:szCs w:val="24"/>
              </w:rPr>
            </w:pPr>
            <w:r>
              <w:rPr>
                <w:color w:val="000000"/>
                <w:sz w:val="24"/>
                <w:szCs w:val="24"/>
              </w:rPr>
              <w:t xml:space="preserve">¿Qué tipo de proyecto podría ayudarte más en tu desarrollo profesional? </w:t>
            </w:r>
          </w:p>
          <w:p w14:paraId="38628C2A" w14:textId="77777777" w:rsidR="00E73D50" w:rsidRDefault="00000000">
            <w:pPr>
              <w:numPr>
                <w:ilvl w:val="0"/>
                <w:numId w:val="1"/>
              </w:numPr>
              <w:pBdr>
                <w:top w:val="nil"/>
                <w:left w:val="nil"/>
                <w:bottom w:val="nil"/>
                <w:right w:val="nil"/>
                <w:between w:val="nil"/>
              </w:pBdr>
              <w:tabs>
                <w:tab w:val="left" w:pos="1021"/>
              </w:tabs>
              <w:spacing w:after="160" w:line="259" w:lineRule="auto"/>
              <w:ind w:left="454" w:firstLine="141"/>
              <w:jc w:val="both"/>
              <w:rPr>
                <w:color w:val="767171"/>
                <w:sz w:val="24"/>
                <w:szCs w:val="24"/>
              </w:rPr>
            </w:pPr>
            <w:r>
              <w:rPr>
                <w:color w:val="000000"/>
                <w:sz w:val="24"/>
                <w:szCs w:val="24"/>
              </w:rPr>
              <w:t xml:space="preserve">¿En qué contexto se debería situar este Proyecto APT?  </w:t>
            </w:r>
          </w:p>
          <w:p w14:paraId="37A8067E" w14:textId="77777777" w:rsidR="00E73D50" w:rsidRDefault="00E73D50">
            <w:pPr>
              <w:tabs>
                <w:tab w:val="left" w:pos="1021"/>
              </w:tabs>
              <w:ind w:firstLine="142"/>
              <w:jc w:val="both"/>
              <w:rPr>
                <w:b/>
                <w:bCs/>
                <w:color w:val="1F4E79"/>
              </w:rPr>
            </w:pPr>
          </w:p>
          <w:p w14:paraId="440DE471" w14:textId="77777777" w:rsidR="00E73D50" w:rsidRDefault="00000000">
            <w:pPr>
              <w:spacing w:before="240" w:after="240"/>
              <w:jc w:val="both"/>
              <w:rPr>
                <w:b/>
                <w:bCs/>
                <w:color w:val="1F4E79"/>
              </w:rPr>
            </w:pPr>
            <w:r>
              <w:rPr>
                <w:b/>
                <w:bCs/>
                <w:color w:val="1F4E79"/>
              </w:rPr>
              <w:t>Esta sección no aplica en mi caso: el proyecto ya responde a las áreas en las que quiero desempeñarme. Cubre desarrollo web, modelamiento y consulta de datos, integración entre sistemas y automatización de tareas internas, y se sitúa en el contexto real de una empresa que trabaja con SAP.</w:t>
            </w:r>
          </w:p>
          <w:p w14:paraId="6401A6A1" w14:textId="77777777" w:rsidR="00E73D50" w:rsidRDefault="00E73D50">
            <w:pPr>
              <w:jc w:val="both"/>
              <w:rPr>
                <w:b/>
                <w:bCs/>
                <w:color w:val="1F4E79"/>
              </w:rPr>
            </w:pPr>
          </w:p>
          <w:p w14:paraId="2E6257B0" w14:textId="77777777" w:rsidR="00E73D50" w:rsidRDefault="00E73D50">
            <w:pPr>
              <w:jc w:val="both"/>
              <w:rPr>
                <w:b/>
                <w:bCs/>
              </w:rPr>
            </w:pPr>
          </w:p>
          <w:p w14:paraId="0DCAD5AE" w14:textId="77777777" w:rsidR="00E73D50" w:rsidRDefault="00E73D50">
            <w:pPr>
              <w:jc w:val="both"/>
              <w:rPr>
                <w:b/>
                <w:bCs/>
              </w:rPr>
            </w:pPr>
          </w:p>
          <w:p w14:paraId="3974266A" w14:textId="77777777" w:rsidR="00E73D50" w:rsidRDefault="00E73D50">
            <w:pPr>
              <w:jc w:val="both"/>
              <w:rPr>
                <w:b/>
                <w:bCs/>
                <w:color w:val="1F4E79"/>
              </w:rPr>
            </w:pPr>
          </w:p>
        </w:tc>
      </w:tr>
    </w:tbl>
    <w:p w14:paraId="6CF79DEB" w14:textId="77777777" w:rsidR="00E73D50" w:rsidRDefault="00E73D50">
      <w:pPr>
        <w:spacing w:after="0" w:line="360" w:lineRule="auto"/>
        <w:jc w:val="both"/>
        <w:rPr>
          <w:color w:val="595959"/>
          <w:sz w:val="24"/>
          <w:szCs w:val="24"/>
        </w:rPr>
      </w:pPr>
    </w:p>
    <w:p w14:paraId="72722E96" w14:textId="77777777" w:rsidR="00E73D50" w:rsidRDefault="00E73D50">
      <w:pPr>
        <w:rPr>
          <w:sz w:val="24"/>
          <w:szCs w:val="24"/>
        </w:rPr>
      </w:pPr>
    </w:p>
    <w:sectPr w:rsidR="00E73D50">
      <w:headerReference w:type="default" r:id="rId9"/>
      <w:footerReference w:type="default" r:id="rId10"/>
      <w:headerReference w:type="first" r:id="rId11"/>
      <w:pgSz w:w="12240" w:h="15840"/>
      <w:pgMar w:top="1440" w:right="1077" w:bottom="1134" w:left="1077" w:header="567" w:footer="465" w:gutter="0"/>
      <w:pgNumType w:start="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5EEC2E80" w14:textId="77777777" w:rsidR="002E6893" w:rsidRDefault="002E6893">
      <w:pPr>
        <w:spacing w:after="0" w:line="240" w:lineRule="auto"/>
      </w:pPr>
      <w:r>
        <w:separator/>
      </w:r>
    </w:p>
  </w:endnote>
  <w:endnote w:type="continuationSeparator" w:id="0">
    <w:p w14:paraId="7032EBAD" w14:textId="77777777" w:rsidR="002E6893" w:rsidRDefault="002E689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ourier New">
    <w:panose1 w:val="02070309020205020404"/>
    <w:charset w:val="00"/>
    <w:family w:val="modern"/>
    <w:pitch w:val="fixed"/>
    <w:sig w:usb0="E0002AFF" w:usb1="C0007843" w:usb2="00000009" w:usb3="00000000" w:csb0="000001FF" w:csb1="00000000"/>
    <w:embedRegular r:id="rId1" w:fontKey="{D80F68CD-7B3E-834D-A385-643082130120}"/>
  </w:font>
  <w:font w:name="Noto Sans Symbols">
    <w:panose1 w:val="020B0604020202020204"/>
    <w:charset w:val="00"/>
    <w:family w:val="auto"/>
    <w:pitch w:val="default"/>
    <w:embedRegular r:id="rId2" w:fontKey="{FFCA69D8-1715-3D44-97D8-42AC654BFA7C}"/>
  </w:font>
  <w:font w:name="Calibri">
    <w:panose1 w:val="020F0502020204030204"/>
    <w:charset w:val="00"/>
    <w:family w:val="swiss"/>
    <w:pitch w:val="variable"/>
    <w:sig w:usb0="E0002AFF" w:usb1="C000247B" w:usb2="00000009" w:usb3="00000000" w:csb0="000001FF" w:csb1="00000000"/>
    <w:embedRegular r:id="rId3" w:fontKey="{AC22A1E4-5D6A-7846-A0CD-D3CC7DD573F0}"/>
    <w:embedBold r:id="rId4" w:fontKey="{59566788-3DA7-FA4A-AEF8-24E026CAD461}"/>
    <w:embedBoldItalic r:id="rId5" w:fontKey="{2F07B412-8779-EB4E-9CD3-818219786853}"/>
  </w:font>
  <w:font w:name="Times New Roman">
    <w:panose1 w:val="02020603050405020304"/>
    <w:charset w:val="00"/>
    <w:family w:val="roman"/>
    <w:pitch w:val="variable"/>
    <w:sig w:usb0="E0002EFF" w:usb1="C000785B" w:usb2="00000009" w:usb3="00000000" w:csb0="000001FF" w:csb1="00000000"/>
    <w:embedRegular r:id="rId6" w:fontKey="{D9E63D5D-C2E2-634D-9292-8D7332A2FB15}"/>
    <w:embedBold r:id="rId7" w:fontKey="{412FFE59-AA74-F944-B7AA-05200C0881C3}"/>
    <w:embedItalic r:id="rId8" w:fontKey="{B9C95A03-AC90-E745-AA76-E9D31787C76E}"/>
    <w:embedBoldItalic r:id="rId9" w:fontKey="{0CF6AFAD-AD9C-1A4F-9F15-884D3CAD6E1B}"/>
  </w:font>
  <w:font w:name="Calibri Light">
    <w:panose1 w:val="020F0302020204030204"/>
    <w:charset w:val="00"/>
    <w:family w:val="modern"/>
    <w:pitch w:val="variable"/>
    <w:sig w:usb0="00000003" w:usb1="00000000" w:usb2="00000000" w:usb3="00000000" w:csb0="00000001" w:csb1="00000000"/>
    <w:embedRegular r:id="rId10" w:fontKey="{BA85497E-1A94-ED44-84C8-D5D72C9ED408}"/>
    <w:embedItalic r:id="rId11" w:fontKey="{C9DC3EC3-DCFA-1943-B05B-22E87E8BFC93}"/>
  </w:font>
  <w:font w:name="Segoe UI">
    <w:panose1 w:val="020B0502040204020203"/>
    <w:charset w:val="00"/>
    <w:family w:val="roman"/>
    <w:notTrueType/>
    <w:pitch w:val="default"/>
    <w:embedRegular r:id="rId12" w:fontKey="{1E172506-A0C8-E341-8E41-27CD02D7C44F}"/>
  </w:font>
  <w:font w:name="Century Gothic">
    <w:panose1 w:val="020B0502020202020204"/>
    <w:charset w:val="00"/>
    <w:family w:val="swiss"/>
    <w:pitch w:val="variable"/>
    <w:sig w:usb0="00000287" w:usb1="00000000" w:usb2="00000000" w:usb3="00000000" w:csb0="0000009F" w:csb1="00000000"/>
    <w:embedRegular r:id="rId13" w:fontKey="{8DD84EEB-B59F-B44D-882F-7606F402DA37}"/>
    <w:embedBold r:id="rId14" w:fontKey="{A27A1623-9D2B-B345-A306-6D584DEEE07A}"/>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16BDED9" w14:textId="77777777" w:rsidR="00E73D50" w:rsidRDefault="00000000">
    <w:pPr>
      <w:pBdr>
        <w:top w:val="nil"/>
        <w:left w:val="nil"/>
        <w:bottom w:val="nil"/>
        <w:right w:val="nil"/>
        <w:between w:val="nil"/>
      </w:pBdr>
      <w:tabs>
        <w:tab w:val="center" w:pos="4419"/>
        <w:tab w:val="right" w:pos="8838"/>
      </w:tabs>
      <w:spacing w:after="0" w:line="240" w:lineRule="auto"/>
      <w:rPr>
        <w:color w:val="000000"/>
      </w:rPr>
    </w:pPr>
    <w:r>
      <w:rPr>
        <w:noProof/>
      </w:rPr>
      <mc:AlternateContent>
        <mc:Choice Requires="wpg">
          <w:drawing>
            <wp:anchor distT="0" distB="0" distL="114300" distR="114300" simplePos="0" relativeHeight="251658240" behindDoc="0" locked="0" layoutInCell="1" hidden="0" allowOverlap="1" wp14:anchorId="3ACA5E03" wp14:editId="00856E23">
              <wp:simplePos x="0" y="0"/>
              <wp:positionH relativeFrom="column">
                <wp:posOffset>-683894</wp:posOffset>
              </wp:positionH>
              <wp:positionV relativeFrom="paragraph">
                <wp:posOffset>0</wp:posOffset>
              </wp:positionV>
              <wp:extent cx="7753350" cy="190500"/>
              <wp:effectExtent l="0" t="0" r="0" b="0"/>
              <wp:wrapNone/>
              <wp:docPr id="17579" name="Grupo 17579"/>
              <wp:cNvGraphicFramePr/>
              <a:graphic xmlns:a="http://schemas.openxmlformats.org/drawingml/2006/main">
                <a:graphicData uri="http://schemas.microsoft.com/office/word/2010/wordprocessingGroup">
                  <wpg:wgp>
                    <wpg:cNvGrpSpPr/>
                    <wpg:grpSpPr>
                      <a:xfrm>
                        <a:off x="0" y="0"/>
                        <a:ext cx="7753350" cy="190500"/>
                        <a:chOff x="1469325" y="3679975"/>
                        <a:chExt cx="7753375" cy="195275"/>
                      </a:xfrm>
                    </wpg:grpSpPr>
                    <wpg:grpSp>
                      <wpg:cNvPr id="1809908833" name="Grupo 1809908833"/>
                      <wpg:cNvGrpSpPr/>
                      <wpg:grpSpPr>
                        <a:xfrm>
                          <a:off x="1469325" y="3684750"/>
                          <a:ext cx="7753350" cy="190500"/>
                          <a:chOff x="0" y="14970"/>
                          <a:chExt cx="12255" cy="300"/>
                        </a:xfrm>
                      </wpg:grpSpPr>
                      <wps:wsp>
                        <wps:cNvPr id="1750832596" name="Rectángulo 1750832596"/>
                        <wps:cNvSpPr/>
                        <wps:spPr>
                          <a:xfrm>
                            <a:off x="0" y="14970"/>
                            <a:ext cx="12250" cy="300"/>
                          </a:xfrm>
                          <a:prstGeom prst="rect">
                            <a:avLst/>
                          </a:prstGeom>
                          <a:noFill/>
                          <a:ln>
                            <a:noFill/>
                          </a:ln>
                        </wps:spPr>
                        <wps:txbx>
                          <w:txbxContent>
                            <w:p w14:paraId="5DE164ED" w14:textId="77777777" w:rsidR="00E73D50" w:rsidRDefault="00E73D50">
                              <w:pPr>
                                <w:spacing w:after="0" w:line="240" w:lineRule="auto"/>
                                <w:textDirection w:val="btLr"/>
                              </w:pPr>
                            </w:p>
                          </w:txbxContent>
                        </wps:txbx>
                        <wps:bodyPr spcFirstLastPara="1" wrap="square" lIns="91425" tIns="91425" rIns="91425" bIns="91425" anchor="ctr" anchorCtr="0">
                          <a:noAutofit/>
                        </wps:bodyPr>
                      </wps:wsp>
                      <wps:wsp>
                        <wps:cNvPr id="112473074" name="Rectángulo 112473074"/>
                        <wps:cNvSpPr/>
                        <wps:spPr>
                          <a:xfrm>
                            <a:off x="10803" y="14982"/>
                            <a:ext cx="659" cy="288"/>
                          </a:xfrm>
                          <a:prstGeom prst="rect">
                            <a:avLst/>
                          </a:prstGeom>
                          <a:noFill/>
                          <a:ln>
                            <a:noFill/>
                          </a:ln>
                        </wps:spPr>
                        <wps:txbx>
                          <w:txbxContent>
                            <w:p w14:paraId="63E30445" w14:textId="77777777" w:rsidR="00E73D50" w:rsidRDefault="00000000">
                              <w:pPr>
                                <w:spacing w:line="258" w:lineRule="auto"/>
                                <w:jc w:val="center"/>
                                <w:textDirection w:val="btLr"/>
                              </w:pPr>
                              <w:r>
                                <w:rPr>
                                  <w:color w:val="8C8C8C"/>
                                </w:rPr>
                                <w:t>3</w:t>
                              </w:r>
                            </w:p>
                          </w:txbxContent>
                        </wps:txbx>
                        <wps:bodyPr spcFirstLastPara="1" wrap="square" lIns="0" tIns="0" rIns="0" bIns="0" anchor="t" anchorCtr="0">
                          <a:noAutofit/>
                        </wps:bodyPr>
                      </wps:wsp>
                      <wpg:grpSp>
                        <wpg:cNvPr id="386033313" name="Grupo 386033313"/>
                        <wpg:cNvGrpSpPr/>
                        <wpg:grpSpPr>
                          <a:xfrm flipH="1">
                            <a:off x="0" y="14970"/>
                            <a:ext cx="12255" cy="230"/>
                            <a:chOff x="-8" y="14978"/>
                            <a:chExt cx="12255" cy="230"/>
                          </a:xfrm>
                        </wpg:grpSpPr>
                        <wps:wsp>
                          <wps:cNvPr id="366509231" name="Conector angular 366509231"/>
                          <wps:cNvCnPr/>
                          <wps:spPr>
                            <a:xfrm rot="10800000" flipH="1">
                              <a:off x="-8" y="14978"/>
                              <a:ext cx="1260" cy="230"/>
                            </a:xfrm>
                            <a:prstGeom prst="bentConnector3">
                              <a:avLst>
                                <a:gd name="adj1" fmla="val 923254"/>
                              </a:avLst>
                            </a:prstGeom>
                            <a:noFill/>
                            <a:ln w="9525" cap="flat" cmpd="sng">
                              <a:solidFill>
                                <a:srgbClr val="A5A5A5"/>
                              </a:solidFill>
                              <a:prstDash val="solid"/>
                              <a:miter lim="8000"/>
                              <a:headEnd type="none" w="med" len="med"/>
                              <a:tailEnd type="none" w="med" len="med"/>
                            </a:ln>
                          </wps:spPr>
                          <wps:bodyPr/>
                        </wps:wsp>
                        <wps:wsp>
                          <wps:cNvPr id="100575948" name="Conector angular 100575948"/>
                          <wps:cNvCnPr/>
                          <wps:spPr>
                            <a:xfrm rot="10800000">
                              <a:off x="1252" y="14978"/>
                              <a:ext cx="10995" cy="230"/>
                            </a:xfrm>
                            <a:prstGeom prst="bentConnector3">
                              <a:avLst>
                                <a:gd name="adj1" fmla="val 14609"/>
                              </a:avLst>
                            </a:prstGeom>
                            <a:noFill/>
                            <a:ln w="9525" cap="flat" cmpd="sng">
                              <a:solidFill>
                                <a:srgbClr val="A5A5A5"/>
                              </a:solidFill>
                              <a:prstDash val="solid"/>
                              <a:miter lim="8000"/>
                              <a:headEnd type="none" w="med" len="med"/>
                              <a:tailEnd type="none" w="med" len="med"/>
                            </a:ln>
                          </wps:spPr>
                          <wps:bodyPr/>
                        </wps:wsp>
                      </wpg:grpSp>
                    </wpg:grpSp>
                  </wpg:wg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image5.png"/>
              <a:graphic>
                <a:graphicData uri="http://schemas.openxmlformats.org/drawingml/2006/picture">
                  <pic:pic>
                    <pic:nvPicPr>
                      <pic:cNvPr id="0" name="image5.png"/>
                      <pic:cNvPicPr preferRelativeResize="0"/>
                    </pic:nvPicPr>
                    <pic:blipFill>
                      <a:blip r:embed="rId1"/>
                      <a:srcRect/>
                      <a:stretch>
                        <a:fillRect/>
                      </a:stretch>
                    </pic:blipFill>
                    <pic:spPr>
                      <a:xfrm>
                        <a:off x="0" y="0"/>
                        <a:ext cx="7753350" cy="190500"/>
                      </a:xfrm>
                      <a:prstGeom prst="rect"/>
                      <a:ln/>
                    </pic:spPr>
                  </pic:pic>
                </a:graphicData>
              </a:graphic>
            </wp:anchor>
          </w:drawing>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25FAFB0F" w14:textId="77777777" w:rsidR="002E6893" w:rsidRDefault="002E6893">
      <w:pPr>
        <w:spacing w:after="0" w:line="240" w:lineRule="auto"/>
      </w:pPr>
      <w:r>
        <w:separator/>
      </w:r>
    </w:p>
  </w:footnote>
  <w:footnote w:type="continuationSeparator" w:id="0">
    <w:p w14:paraId="0CA2D359" w14:textId="77777777" w:rsidR="002E6893" w:rsidRDefault="002E689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1120FCF" w14:textId="77777777" w:rsidR="00E73D50" w:rsidRDefault="00E73D50">
    <w:pPr>
      <w:widowControl w:val="0"/>
      <w:pBdr>
        <w:top w:val="nil"/>
        <w:left w:val="nil"/>
        <w:bottom w:val="nil"/>
        <w:right w:val="nil"/>
        <w:between w:val="nil"/>
      </w:pBdr>
      <w:spacing w:after="0" w:line="276" w:lineRule="auto"/>
      <w:rPr>
        <w:sz w:val="24"/>
        <w:szCs w:val="24"/>
      </w:rPr>
    </w:pPr>
  </w:p>
  <w:tbl>
    <w:tblPr>
      <w:tblStyle w:val="a5"/>
      <w:tblW w:w="9923"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707"/>
      <w:gridCol w:w="4216"/>
    </w:tblGrid>
    <w:tr w:rsidR="00E73D50" w14:paraId="22B18076" w14:textId="77777777">
      <w:trPr>
        <w:trHeight w:val="697"/>
      </w:trPr>
      <w:tc>
        <w:tcPr>
          <w:tcW w:w="5707" w:type="dxa"/>
          <w:tcBorders>
            <w:top w:val="nil"/>
            <w:left w:val="nil"/>
            <w:bottom w:val="nil"/>
            <w:right w:val="nil"/>
          </w:tcBorders>
        </w:tcPr>
        <w:p w14:paraId="0CF56200" w14:textId="77777777" w:rsidR="00E73D50" w:rsidRDefault="00000000">
          <w:pPr>
            <w:rPr>
              <w:rFonts w:ascii="Century Gothic" w:eastAsia="Century Gothic" w:hAnsi="Century Gothic" w:cs="Century Gothic"/>
              <w:b/>
              <w:bCs/>
              <w:color w:val="1D2763"/>
              <w:sz w:val="24"/>
              <w:szCs w:val="24"/>
            </w:rPr>
          </w:pPr>
          <w:r>
            <w:rPr>
              <w:rFonts w:ascii="Century Gothic" w:eastAsia="Century Gothic" w:hAnsi="Century Gothic" w:cs="Century Gothic"/>
              <w:b/>
              <w:bCs/>
              <w:color w:val="1D2763"/>
              <w:sz w:val="24"/>
              <w:szCs w:val="24"/>
            </w:rPr>
            <w:t>Diario de Reflexión</w:t>
          </w:r>
        </w:p>
        <w:p w14:paraId="3CBD5FC2" w14:textId="77777777" w:rsidR="00E73D50" w:rsidRDefault="00000000">
          <w:pPr>
            <w:rPr>
              <w:rFonts w:ascii="Century Gothic" w:eastAsia="Century Gothic" w:hAnsi="Century Gothic" w:cs="Century Gothic"/>
              <w:b/>
              <w:bCs/>
              <w:color w:val="1D2763"/>
              <w:sz w:val="24"/>
              <w:szCs w:val="24"/>
            </w:rPr>
          </w:pPr>
          <w:r>
            <w:rPr>
              <w:rFonts w:ascii="Century Gothic" w:eastAsia="Century Gothic" w:hAnsi="Century Gothic" w:cs="Century Gothic"/>
              <w:b/>
              <w:bCs/>
              <w:color w:val="1D2763"/>
              <w:sz w:val="24"/>
              <w:szCs w:val="24"/>
            </w:rPr>
            <w:t>Fase 1</w:t>
          </w:r>
        </w:p>
        <w:p w14:paraId="480F7370" w14:textId="77777777" w:rsidR="00E73D50" w:rsidRDefault="00E73D50">
          <w:pPr>
            <w:rPr>
              <w:rFonts w:ascii="Century Gothic" w:eastAsia="Century Gothic" w:hAnsi="Century Gothic" w:cs="Century Gothic"/>
              <w:sz w:val="2"/>
              <w:szCs w:val="2"/>
            </w:rPr>
          </w:pPr>
        </w:p>
      </w:tc>
      <w:tc>
        <w:tcPr>
          <w:tcW w:w="4216" w:type="dxa"/>
          <w:tcBorders>
            <w:top w:val="nil"/>
            <w:left w:val="nil"/>
            <w:bottom w:val="nil"/>
            <w:right w:val="nil"/>
          </w:tcBorders>
        </w:tcPr>
        <w:p w14:paraId="13CC60FD" w14:textId="77777777" w:rsidR="00E73D50" w:rsidRDefault="00000000">
          <w:pPr>
            <w:jc w:val="right"/>
            <w:rPr>
              <w:rFonts w:ascii="Century Gothic" w:eastAsia="Century Gothic" w:hAnsi="Century Gothic" w:cs="Century Gothic"/>
              <w:b/>
              <w:bCs/>
              <w:sz w:val="30"/>
              <w:szCs w:val="30"/>
            </w:rPr>
          </w:pPr>
          <w:r>
            <w:rPr>
              <w:noProof/>
            </w:rPr>
            <w:drawing>
              <wp:inline distT="0" distB="0" distL="0" distR="0" wp14:anchorId="5A89D91C" wp14:editId="755AE32E">
                <wp:extent cx="1996440" cy="428625"/>
                <wp:effectExtent l="0" t="0" r="0" b="0"/>
                <wp:docPr id="17582" name="image2.png"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0" name="image2.png" descr="http://www.duoc.cl/normasgraficas/normasgraficas/marca-duoc/6logo-fondo-transparente/fondo-transparente.png"/>
                        <pic:cNvPicPr preferRelativeResize="0"/>
                      </pic:nvPicPr>
                      <pic:blipFill>
                        <a:blip r:embed="rId1"/>
                        <a:srcRect/>
                        <a:stretch>
                          <a:fillRect/>
                        </a:stretch>
                      </pic:blipFill>
                      <pic:spPr>
                        <a:xfrm>
                          <a:off x="0" y="0"/>
                          <a:ext cx="1996440" cy="428625"/>
                        </a:xfrm>
                        <a:prstGeom prst="rect">
                          <a:avLst/>
                        </a:prstGeom>
                        <a:ln/>
                      </pic:spPr>
                    </pic:pic>
                  </a:graphicData>
                </a:graphic>
              </wp:inline>
            </w:drawing>
          </w:r>
        </w:p>
      </w:tc>
    </w:tr>
  </w:tbl>
  <w:p w14:paraId="0E99EB56" w14:textId="77777777" w:rsidR="00E73D50" w:rsidRDefault="00E73D50">
    <w:pPr>
      <w:pBdr>
        <w:top w:val="nil"/>
        <w:left w:val="nil"/>
        <w:bottom w:val="nil"/>
        <w:right w:val="nil"/>
        <w:between w:val="nil"/>
      </w:pBdr>
      <w:tabs>
        <w:tab w:val="center" w:pos="4419"/>
        <w:tab w:val="right" w:pos="8838"/>
        <w:tab w:val="left" w:pos="8122"/>
      </w:tabs>
      <w:spacing w:after="0" w:line="240" w:lineRule="auto"/>
      <w:rPr>
        <w:color w:val="1F4E79"/>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86C74D2" w14:textId="77777777" w:rsidR="00E73D50" w:rsidRDefault="00E73D50">
    <w:pPr>
      <w:widowControl w:val="0"/>
      <w:pBdr>
        <w:top w:val="nil"/>
        <w:left w:val="nil"/>
        <w:bottom w:val="nil"/>
        <w:right w:val="nil"/>
        <w:between w:val="nil"/>
      </w:pBdr>
      <w:spacing w:after="0" w:line="276" w:lineRule="auto"/>
      <w:rPr>
        <w:color w:val="1F4E79"/>
      </w:rPr>
    </w:pPr>
  </w:p>
  <w:tbl>
    <w:tblPr>
      <w:tblStyle w:val="a6"/>
      <w:tblW w:w="1008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787"/>
      <w:gridCol w:w="5929"/>
      <w:gridCol w:w="3370"/>
    </w:tblGrid>
    <w:tr w:rsidR="00E73D50" w14:paraId="50B21A08" w14:textId="77777777">
      <w:trPr>
        <w:trHeight w:val="1091"/>
      </w:trPr>
      <w:tc>
        <w:tcPr>
          <w:tcW w:w="787" w:type="dxa"/>
          <w:tcBorders>
            <w:top w:val="nil"/>
            <w:left w:val="nil"/>
            <w:bottom w:val="nil"/>
            <w:right w:val="nil"/>
          </w:tcBorders>
        </w:tcPr>
        <w:p w14:paraId="03CA7D40" w14:textId="77777777" w:rsidR="00E73D50" w:rsidRDefault="00000000">
          <w:pPr>
            <w:rPr>
              <w:rFonts w:ascii="Century Gothic" w:eastAsia="Century Gothic" w:hAnsi="Century Gothic" w:cs="Century Gothic"/>
              <w:b/>
              <w:bCs/>
              <w:sz w:val="30"/>
              <w:szCs w:val="30"/>
            </w:rPr>
          </w:pPr>
          <w:r>
            <w:rPr>
              <w:rFonts w:ascii="Century Gothic" w:eastAsia="Century Gothic" w:hAnsi="Century Gothic" w:cs="Century Gothic"/>
              <w:b/>
              <w:bCs/>
              <w:noProof/>
              <w:sz w:val="30"/>
              <w:szCs w:val="30"/>
            </w:rPr>
            <w:drawing>
              <wp:inline distT="0" distB="0" distL="0" distR="0" wp14:anchorId="19DEEE6A" wp14:editId="186D06BE">
                <wp:extent cx="363448" cy="578253"/>
                <wp:effectExtent l="0" t="0" r="0" b="0"/>
                <wp:docPr id="17581"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
                        <a:srcRect/>
                        <a:stretch>
                          <a:fillRect/>
                        </a:stretch>
                      </pic:blipFill>
                      <pic:spPr>
                        <a:xfrm>
                          <a:off x="0" y="0"/>
                          <a:ext cx="363448" cy="578253"/>
                        </a:xfrm>
                        <a:prstGeom prst="rect">
                          <a:avLst/>
                        </a:prstGeom>
                        <a:ln/>
                      </pic:spPr>
                    </pic:pic>
                  </a:graphicData>
                </a:graphic>
              </wp:inline>
            </w:drawing>
          </w:r>
        </w:p>
      </w:tc>
      <w:tc>
        <w:tcPr>
          <w:tcW w:w="5929" w:type="dxa"/>
          <w:tcBorders>
            <w:top w:val="nil"/>
            <w:left w:val="nil"/>
            <w:bottom w:val="nil"/>
            <w:right w:val="nil"/>
          </w:tcBorders>
        </w:tcPr>
        <w:p w14:paraId="0A33B561" w14:textId="77777777" w:rsidR="00E73D50" w:rsidRDefault="00000000">
          <w:pPr>
            <w:rPr>
              <w:rFonts w:ascii="Century Gothic" w:eastAsia="Century Gothic" w:hAnsi="Century Gothic" w:cs="Century Gothic"/>
              <w:b/>
              <w:bCs/>
              <w:color w:val="1D2763"/>
              <w:sz w:val="24"/>
              <w:szCs w:val="24"/>
            </w:rPr>
          </w:pPr>
          <w:r>
            <w:rPr>
              <w:rFonts w:ascii="Century Gothic" w:eastAsia="Century Gothic" w:hAnsi="Century Gothic" w:cs="Century Gothic"/>
              <w:b/>
              <w:bCs/>
              <w:color w:val="1D2763"/>
              <w:sz w:val="24"/>
              <w:szCs w:val="24"/>
            </w:rPr>
            <w:t>PTR7862</w:t>
          </w:r>
        </w:p>
        <w:p w14:paraId="7CC1F565" w14:textId="77777777" w:rsidR="00E73D50" w:rsidRDefault="00000000">
          <w:pPr>
            <w:rPr>
              <w:rFonts w:ascii="Century Gothic" w:eastAsia="Century Gothic" w:hAnsi="Century Gothic" w:cs="Century Gothic"/>
              <w:color w:val="1D2763"/>
              <w:sz w:val="24"/>
              <w:szCs w:val="24"/>
            </w:rPr>
          </w:pPr>
          <w:r>
            <w:rPr>
              <w:rFonts w:ascii="Century Gothic" w:eastAsia="Century Gothic" w:hAnsi="Century Gothic" w:cs="Century Gothic"/>
              <w:color w:val="1D2763"/>
              <w:sz w:val="24"/>
              <w:szCs w:val="24"/>
            </w:rPr>
            <w:t>Técnico en Geomática</w:t>
          </w:r>
        </w:p>
        <w:p w14:paraId="37F01582" w14:textId="77777777" w:rsidR="00E73D50" w:rsidRDefault="00000000">
          <w:pPr>
            <w:rPr>
              <w:rFonts w:ascii="Century Gothic" w:eastAsia="Century Gothic" w:hAnsi="Century Gothic" w:cs="Century Gothic"/>
              <w:color w:val="1D2763"/>
              <w:sz w:val="24"/>
              <w:szCs w:val="24"/>
            </w:rPr>
          </w:pPr>
          <w:r>
            <w:rPr>
              <w:rFonts w:ascii="Century Gothic" w:eastAsia="Century Gothic" w:hAnsi="Century Gothic" w:cs="Century Gothic"/>
              <w:color w:val="1D2763"/>
              <w:sz w:val="24"/>
              <w:szCs w:val="24"/>
            </w:rPr>
            <w:t>Diario de Reflexión – Fase 1</w:t>
          </w:r>
        </w:p>
        <w:p w14:paraId="1075F2C6" w14:textId="77777777" w:rsidR="00E73D50" w:rsidRDefault="00E73D50">
          <w:pPr>
            <w:rPr>
              <w:rFonts w:ascii="Century Gothic" w:eastAsia="Century Gothic" w:hAnsi="Century Gothic" w:cs="Century Gothic"/>
              <w:sz w:val="2"/>
              <w:szCs w:val="2"/>
            </w:rPr>
          </w:pPr>
        </w:p>
      </w:tc>
      <w:tc>
        <w:tcPr>
          <w:tcW w:w="3370" w:type="dxa"/>
          <w:tcBorders>
            <w:top w:val="nil"/>
            <w:left w:val="nil"/>
            <w:bottom w:val="nil"/>
            <w:right w:val="nil"/>
          </w:tcBorders>
        </w:tcPr>
        <w:p w14:paraId="17EF418A" w14:textId="77777777" w:rsidR="00E73D50" w:rsidRDefault="00000000">
          <w:pPr>
            <w:jc w:val="right"/>
            <w:rPr>
              <w:rFonts w:ascii="Century Gothic" w:eastAsia="Century Gothic" w:hAnsi="Century Gothic" w:cs="Century Gothic"/>
              <w:b/>
              <w:bCs/>
              <w:sz w:val="30"/>
              <w:szCs w:val="30"/>
            </w:rPr>
          </w:pPr>
          <w:r>
            <w:rPr>
              <w:rFonts w:ascii="Century Gothic" w:eastAsia="Century Gothic" w:hAnsi="Century Gothic" w:cs="Century Gothic"/>
              <w:b/>
              <w:bCs/>
              <w:noProof/>
              <w:sz w:val="30"/>
              <w:szCs w:val="30"/>
            </w:rPr>
            <w:drawing>
              <wp:inline distT="0" distB="0" distL="0" distR="0" wp14:anchorId="29A868C6" wp14:editId="3CC84989">
                <wp:extent cx="1908834" cy="470407"/>
                <wp:effectExtent l="0" t="0" r="0" b="0"/>
                <wp:docPr id="17583"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2"/>
                        <a:srcRect/>
                        <a:stretch>
                          <a:fillRect/>
                        </a:stretch>
                      </pic:blipFill>
                      <pic:spPr>
                        <a:xfrm>
                          <a:off x="0" y="0"/>
                          <a:ext cx="1908834" cy="470407"/>
                        </a:xfrm>
                        <a:prstGeom prst="rect">
                          <a:avLst/>
                        </a:prstGeom>
                        <a:ln/>
                      </pic:spPr>
                    </pic:pic>
                  </a:graphicData>
                </a:graphic>
              </wp:inline>
            </w:drawing>
          </w:r>
        </w:p>
      </w:tc>
    </w:tr>
  </w:tbl>
  <w:p w14:paraId="5B9D8902" w14:textId="77777777" w:rsidR="00E73D50" w:rsidRDefault="00E73D50">
    <w:pPr>
      <w:pBdr>
        <w:top w:val="nil"/>
        <w:left w:val="nil"/>
        <w:bottom w:val="nil"/>
        <w:right w:val="nil"/>
        <w:between w:val="nil"/>
      </w:pBdr>
      <w:tabs>
        <w:tab w:val="center" w:pos="4419"/>
        <w:tab w:val="right" w:pos="8838"/>
      </w:tabs>
      <w:spacing w:after="0" w:line="240" w:lineRule="auto"/>
      <w:jc w:val="right"/>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1D6028D0"/>
    <w:multiLevelType w:val="multilevel"/>
    <w:tmpl w:val="EBFCDB94"/>
    <w:lvl w:ilvl="0">
      <w:start w:val="1"/>
      <w:numFmt w:val="bullet"/>
      <w:lvlText w:val="o"/>
      <w:lvlJc w:val="left"/>
      <w:pPr>
        <w:ind w:left="720" w:hanging="360"/>
      </w:pPr>
      <w:rPr>
        <w:rFonts w:ascii="Courier New" w:eastAsia="Courier New" w:hAnsi="Courier New" w:cs="Courier New"/>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694959081">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86"/>
  <w:embedTrueTypeFonts/>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3D50"/>
    <w:rsid w:val="002E6893"/>
    <w:rsid w:val="003A3755"/>
    <w:rsid w:val="00D55448"/>
    <w:rsid w:val="00E73D50"/>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decimalSymbol w:val=","/>
  <w:listSeparator w:val=";"/>
  <w14:docId w14:val="0DD57B79"/>
  <w15:docId w15:val="{60132731-343F-E347-80E5-D36A1FB932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Calibri" w:eastAsia="Calibri" w:hAnsi="Calibri" w:cs="Calibri"/>
        <w:sz w:val="22"/>
        <w:szCs w:val="22"/>
        <w:lang w:val="es-CL" w:eastAsia="es-ES_tradnl"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240" w:after="0"/>
      <w:outlineLvl w:val="0"/>
    </w:pPr>
    <w:rPr>
      <w:color w:val="2E75B5"/>
      <w:sz w:val="32"/>
      <w:szCs w:val="32"/>
    </w:rPr>
  </w:style>
  <w:style w:type="paragraph" w:styleId="Ttulo2">
    <w:name w:val="heading 2"/>
    <w:basedOn w:val="Normal"/>
    <w:next w:val="Normal"/>
    <w:uiPriority w:val="9"/>
    <w:semiHidden/>
    <w:unhideWhenUsed/>
    <w:qFormat/>
    <w:pPr>
      <w:keepNext/>
      <w:keepLines/>
      <w:spacing w:before="40" w:after="0"/>
      <w:outlineLvl w:val="1"/>
    </w:pPr>
    <w:rPr>
      <w:color w:val="2E75B5"/>
      <w:sz w:val="26"/>
      <w:szCs w:val="26"/>
    </w:rPr>
  </w:style>
  <w:style w:type="paragraph" w:styleId="Ttulo3">
    <w:name w:val="heading 3"/>
    <w:basedOn w:val="Normal"/>
    <w:next w:val="Normal"/>
    <w:uiPriority w:val="9"/>
    <w:semiHidden/>
    <w:unhideWhenUsed/>
    <w:qFormat/>
    <w:pPr>
      <w:keepNext/>
      <w:keepLines/>
      <w:spacing w:before="40" w:after="0"/>
      <w:outlineLvl w:val="2"/>
    </w:pPr>
    <w:rPr>
      <w:color w:val="1E4D78"/>
      <w:sz w:val="24"/>
      <w:szCs w:val="24"/>
    </w:rPr>
  </w:style>
  <w:style w:type="paragraph" w:styleId="Ttulo4">
    <w:name w:val="heading 4"/>
    <w:basedOn w:val="Normal"/>
    <w:next w:val="Normal"/>
    <w:uiPriority w:val="9"/>
    <w:semiHidden/>
    <w:unhideWhenUsed/>
    <w:qFormat/>
    <w:pPr>
      <w:keepNext/>
      <w:keepLines/>
      <w:spacing w:before="240" w:after="40"/>
      <w:outlineLvl w:val="3"/>
    </w:pPr>
    <w:rPr>
      <w:b/>
      <w:bCs/>
      <w:sz w:val="24"/>
      <w:szCs w:val="24"/>
    </w:rPr>
  </w:style>
  <w:style w:type="paragraph" w:styleId="Ttulo5">
    <w:name w:val="heading 5"/>
    <w:basedOn w:val="Normal"/>
    <w:next w:val="Normal"/>
    <w:uiPriority w:val="9"/>
    <w:semiHidden/>
    <w:unhideWhenUsed/>
    <w:qFormat/>
    <w:pPr>
      <w:keepNext/>
      <w:keepLines/>
      <w:spacing w:before="220" w:after="40"/>
      <w:outlineLvl w:val="4"/>
    </w:pPr>
    <w:rPr>
      <w:b/>
      <w:bCs/>
    </w:rPr>
  </w:style>
  <w:style w:type="paragraph" w:styleId="Ttulo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spacing w:after="0" w:line="240" w:lineRule="auto"/>
    </w:pPr>
    <w:rPr>
      <w:sz w:val="56"/>
      <w:szCs w:val="56"/>
    </w:rPr>
  </w:style>
  <w:style w:type="paragraph" w:styleId="Sinespaciado">
    <w:name w:val="No Spacing"/>
    <w:link w:val="SinespaciadoCar"/>
    <w:uiPriority w:val="1"/>
    <w:qFormat/>
    <w:rsid w:val="00E73CFF"/>
    <w:pPr>
      <w:spacing w:after="0" w:line="240" w:lineRule="auto"/>
    </w:pPr>
    <w:rPr>
      <w:rFonts w:eastAsiaTheme="minorEastAsia"/>
      <w:lang w:eastAsia="es-CL"/>
    </w:rPr>
  </w:style>
  <w:style w:type="character" w:customStyle="1" w:styleId="SinespaciadoCar">
    <w:name w:val="Sin espaciado Car"/>
    <w:basedOn w:val="Fuentedeprrafopredeter"/>
    <w:link w:val="Sinespaciado"/>
    <w:uiPriority w:val="1"/>
    <w:rsid w:val="00E73CFF"/>
    <w:rPr>
      <w:rFonts w:eastAsiaTheme="minorEastAsia"/>
      <w:lang w:eastAsia="es-CL"/>
    </w:rPr>
  </w:style>
  <w:style w:type="character" w:customStyle="1" w:styleId="TtuloCar">
    <w:name w:val="Título Car"/>
    <w:basedOn w:val="Fuentedeprrafopredeter"/>
    <w:uiPriority w:val="10"/>
    <w:rsid w:val="00E73CFF"/>
    <w:rPr>
      <w:rFonts w:asciiTheme="majorHAnsi" w:eastAsiaTheme="majorEastAsia" w:hAnsiTheme="majorHAnsi" w:cstheme="majorBidi"/>
      <w:spacing w:val="-10"/>
      <w:kern w:val="28"/>
      <w:sz w:val="56"/>
      <w:szCs w:val="56"/>
    </w:rPr>
  </w:style>
  <w:style w:type="table" w:styleId="Tablaconcuadrcula">
    <w:name w:val="Table Grid"/>
    <w:basedOn w:val="Tablanormal"/>
    <w:uiPriority w:val="39"/>
    <w:rsid w:val="00E73C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nhideWhenUsed/>
    <w:rsid w:val="00DF38AE"/>
    <w:pPr>
      <w:tabs>
        <w:tab w:val="center" w:pos="4419"/>
        <w:tab w:val="right" w:pos="8838"/>
      </w:tabs>
      <w:spacing w:after="0" w:line="240" w:lineRule="auto"/>
    </w:pPr>
  </w:style>
  <w:style w:type="character" w:customStyle="1" w:styleId="EncabezadoCar">
    <w:name w:val="Encabezado Car"/>
    <w:basedOn w:val="Fuentedeprrafopredeter"/>
    <w:link w:val="Encabezado"/>
    <w:rsid w:val="00DF38AE"/>
  </w:style>
  <w:style w:type="paragraph" w:styleId="Piedepgina">
    <w:name w:val="footer"/>
    <w:basedOn w:val="Normal"/>
    <w:link w:val="PiedepginaCar"/>
    <w:uiPriority w:val="99"/>
    <w:unhideWhenUsed/>
    <w:rsid w:val="00DF38A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F38AE"/>
  </w:style>
  <w:style w:type="table" w:customStyle="1" w:styleId="Tablanormal11">
    <w:name w:val="Tabla normal 11"/>
    <w:basedOn w:val="Tablanormal"/>
    <w:uiPriority w:val="41"/>
    <w:rsid w:val="00F347F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Prrafodelista">
    <w:name w:val="List Paragraph"/>
    <w:basedOn w:val="Normal"/>
    <w:link w:val="PrrafodelistaCar"/>
    <w:uiPriority w:val="34"/>
    <w:qFormat/>
    <w:rsid w:val="00A4202C"/>
    <w:pPr>
      <w:ind w:left="720"/>
      <w:contextualSpacing/>
    </w:pPr>
  </w:style>
  <w:style w:type="paragraph" w:styleId="Textodeglobo">
    <w:name w:val="Balloon Text"/>
    <w:basedOn w:val="Normal"/>
    <w:link w:val="TextodegloboCar"/>
    <w:uiPriority w:val="99"/>
    <w:semiHidden/>
    <w:unhideWhenUsed/>
    <w:rsid w:val="00EF2286"/>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F2286"/>
    <w:rPr>
      <w:rFonts w:ascii="Segoe UI" w:hAnsi="Segoe UI" w:cs="Segoe UI"/>
      <w:sz w:val="18"/>
      <w:szCs w:val="18"/>
    </w:rPr>
  </w:style>
  <w:style w:type="character" w:customStyle="1" w:styleId="Ttulo1Car">
    <w:name w:val="Título 1 Car"/>
    <w:basedOn w:val="Fuentedeprrafopredeter"/>
    <w:uiPriority w:val="9"/>
    <w:rsid w:val="00FE4ABA"/>
    <w:rPr>
      <w:rFonts w:asciiTheme="majorHAnsi" w:eastAsiaTheme="majorEastAsia" w:hAnsiTheme="majorHAnsi" w:cstheme="majorBidi"/>
      <w:color w:val="2E74B5" w:themeColor="accent1" w:themeShade="BF"/>
      <w:sz w:val="32"/>
      <w:szCs w:val="32"/>
    </w:rPr>
  </w:style>
  <w:style w:type="character" w:customStyle="1" w:styleId="Ttulo2Car">
    <w:name w:val="Título 2 Car"/>
    <w:basedOn w:val="Fuentedeprrafopredeter"/>
    <w:uiPriority w:val="9"/>
    <w:rsid w:val="00FE4ABA"/>
    <w:rPr>
      <w:rFonts w:asciiTheme="majorHAnsi" w:eastAsiaTheme="majorEastAsia" w:hAnsiTheme="majorHAnsi" w:cstheme="majorBidi"/>
      <w:color w:val="2E74B5" w:themeColor="accent1" w:themeShade="BF"/>
      <w:sz w:val="26"/>
      <w:szCs w:val="26"/>
    </w:rPr>
  </w:style>
  <w:style w:type="character" w:customStyle="1" w:styleId="Ttulo3Car">
    <w:name w:val="Título 3 Car"/>
    <w:basedOn w:val="Fuentedeprrafopredeter"/>
    <w:uiPriority w:val="9"/>
    <w:rsid w:val="00FE4ABA"/>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unhideWhenUsed/>
    <w:rsid w:val="004E4F82"/>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styleId="Refdecomentario">
    <w:name w:val="annotation reference"/>
    <w:basedOn w:val="Fuentedeprrafopredeter"/>
    <w:uiPriority w:val="99"/>
    <w:semiHidden/>
    <w:unhideWhenUsed/>
    <w:rsid w:val="00284FFB"/>
    <w:rPr>
      <w:sz w:val="16"/>
      <w:szCs w:val="16"/>
    </w:rPr>
  </w:style>
  <w:style w:type="paragraph" w:styleId="Textocomentario">
    <w:name w:val="annotation text"/>
    <w:basedOn w:val="Normal"/>
    <w:link w:val="TextocomentarioCar"/>
    <w:uiPriority w:val="99"/>
    <w:unhideWhenUsed/>
    <w:rsid w:val="00284FFB"/>
    <w:pPr>
      <w:spacing w:line="240" w:lineRule="auto"/>
    </w:pPr>
    <w:rPr>
      <w:sz w:val="20"/>
      <w:szCs w:val="20"/>
    </w:rPr>
  </w:style>
  <w:style w:type="character" w:customStyle="1" w:styleId="TextocomentarioCar">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unhideWhenUsed/>
    <w:rsid w:val="00284FFB"/>
    <w:rPr>
      <w:b/>
      <w:bCs/>
    </w:rPr>
  </w:style>
  <w:style w:type="character" w:customStyle="1" w:styleId="AsuntodelcomentarioCar">
    <w:name w:val="Asunto del comentario Car"/>
    <w:basedOn w:val="TextocomentarioCar"/>
    <w:link w:val="Asuntodelcomentario"/>
    <w:uiPriority w:val="99"/>
    <w:semiHidden/>
    <w:rsid w:val="00284FFB"/>
    <w:rPr>
      <w:b/>
      <w:bCs/>
      <w:sz w:val="20"/>
      <w:szCs w:val="20"/>
    </w:rPr>
  </w:style>
  <w:style w:type="table" w:customStyle="1" w:styleId="Tablaconcuadrcula1clara-nfasis11">
    <w:name w:val="Tabla con cuadrícula 1 clara - Énfasis 11"/>
    <w:basedOn w:val="Tablanormal"/>
    <w:uiPriority w:val="46"/>
    <w:rsid w:val="00D267C8"/>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character" w:styleId="Hipervnculo">
    <w:name w:val="Hyperlink"/>
    <w:basedOn w:val="Fuentedeprrafopredeter"/>
    <w:uiPriority w:val="99"/>
    <w:unhideWhenUsed/>
    <w:rsid w:val="004E40C0"/>
    <w:rPr>
      <w:color w:val="0563C1" w:themeColor="hyperlink"/>
      <w:u w:val="single"/>
    </w:rPr>
  </w:style>
  <w:style w:type="character" w:customStyle="1" w:styleId="Mencinsinresolver1">
    <w:name w:val="Mención sin resolver1"/>
    <w:basedOn w:val="Fuentedeprrafopredeter"/>
    <w:uiPriority w:val="99"/>
    <w:semiHidden/>
    <w:unhideWhenUsed/>
    <w:rsid w:val="004E40C0"/>
    <w:rPr>
      <w:color w:val="605E5C"/>
      <w:shd w:val="clear" w:color="auto" w:fill="E1DFDD"/>
    </w:rPr>
  </w:style>
  <w:style w:type="character" w:customStyle="1" w:styleId="SubttuloCar">
    <w:name w:val="Subtítulo Car"/>
    <w:basedOn w:val="Fuentedeprrafopredeter"/>
    <w:uiPriority w:val="19"/>
    <w:rsid w:val="00446FDE"/>
    <w:rPr>
      <w:rFonts w:asciiTheme="majorHAnsi" w:eastAsiaTheme="majorEastAsia" w:hAnsiTheme="majorHAnsi" w:cstheme="majorBidi"/>
      <w:caps/>
      <w:color w:val="5B9BD5" w:themeColor="accent1"/>
      <w:kern w:val="20"/>
      <w:sz w:val="56"/>
      <w:szCs w:val="20"/>
      <w:lang w:val="en-US" w:eastAsia="ja-JP"/>
    </w:rPr>
  </w:style>
  <w:style w:type="table" w:customStyle="1" w:styleId="Tablafinanciera">
    <w:name w:val="Tabla financiera"/>
    <w:basedOn w:val="Tablanormal"/>
    <w:uiPriority w:val="99"/>
    <w:rsid w:val="008C1EBE"/>
    <w:pPr>
      <w:spacing w:before="40" w:after="0" w:line="240" w:lineRule="auto"/>
      <w:ind w:left="144" w:right="144"/>
      <w:jc w:val="right"/>
    </w:pPr>
    <w:rPr>
      <w:color w:val="595959" w:themeColor="text1" w:themeTint="A6"/>
      <w:sz w:val="20"/>
      <w:szCs w:val="20"/>
      <w:lang w:val="en-US" w:eastAsia="ja-JP"/>
    </w:rPr>
    <w:tblPr>
      <w:tblBorders>
        <w:insideH w:val="single" w:sz="4" w:space="0" w:color="D9D9D9" w:themeColor="background1" w:themeShade="D9"/>
      </w:tblBorders>
      <w:tblCellMar>
        <w:left w:w="0" w:type="dxa"/>
        <w:right w:w="0" w:type="dxa"/>
      </w:tblCellMar>
    </w:tblPr>
    <w:tcPr>
      <w:vAlign w:val="center"/>
    </w:tcPr>
    <w:tblStylePr w:type="firstRow">
      <w:pPr>
        <w:wordWrap/>
        <w:jc w:val="right"/>
      </w:pPr>
      <w:rPr>
        <w:rFonts w:asciiTheme="majorHAnsi" w:hAnsiTheme="majorHAnsi"/>
        <w:b w:val="0"/>
        <w:caps/>
        <w:smallCaps w:val="0"/>
        <w:color w:val="5B9BD5" w:themeColor="accent1"/>
        <w:sz w:val="22"/>
      </w:rPr>
      <w:tblPr/>
      <w:tcPr>
        <w:vAlign w:val="bottom"/>
      </w:tcPr>
    </w:tblStylePr>
    <w:tblStylePr w:type="firstCol">
      <w:pPr>
        <w:wordWrap/>
        <w:jc w:val="left"/>
      </w:pPr>
      <w:rPr>
        <w:b/>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val="single" w:sz="4" w:space="0" w:color="8EAADB" w:themeColor="accent5" w:themeTint="99"/>
        <w:bottom w:val="single" w:sz="4" w:space="0" w:color="8EAADB" w:themeColor="accent5" w:themeTint="99"/>
        <w:insideH w:val="single" w:sz="4" w:space="0" w:color="8EAAD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customStyle="1" w:styleId="3CBD5A742C28424DA5172AD252E32316">
    <w:name w:val="3CBD5A742C28424DA5172AD252E32316"/>
    <w:rsid w:val="00E53696"/>
    <w:pPr>
      <w:spacing w:after="200" w:line="276" w:lineRule="auto"/>
    </w:pPr>
    <w:rPr>
      <w:rFonts w:eastAsiaTheme="minorEastAsia"/>
      <w:lang w:eastAsia="es-CL"/>
    </w:rPr>
  </w:style>
  <w:style w:type="paragraph" w:styleId="TtuloTDC">
    <w:name w:val="TOC Heading"/>
    <w:next w:val="Normal"/>
    <w:uiPriority w:val="39"/>
    <w:unhideWhenUsed/>
    <w:qFormat/>
    <w:rsid w:val="00A46B8F"/>
    <w:rPr>
      <w:lang w:eastAsia="es-CL"/>
    </w:rPr>
  </w:style>
  <w:style w:type="character" w:customStyle="1" w:styleId="PrrafodelistaCar">
    <w:name w:val="Párrafo de lista Car"/>
    <w:link w:val="Prrafodelista"/>
    <w:uiPriority w:val="34"/>
    <w:rsid w:val="00A46B8F"/>
  </w:style>
  <w:style w:type="paragraph" w:styleId="TDC1">
    <w:name w:val="toc 1"/>
    <w:basedOn w:val="Normal"/>
    <w:next w:val="Normal"/>
    <w:autoRedefine/>
    <w:uiPriority w:val="39"/>
    <w:unhideWhenUsed/>
    <w:rsid w:val="00A46B8F"/>
    <w:pPr>
      <w:spacing w:after="100"/>
    </w:pPr>
  </w:style>
  <w:style w:type="paragraph" w:styleId="TDC2">
    <w:name w:val="toc 2"/>
    <w:basedOn w:val="Normal"/>
    <w:next w:val="Normal"/>
    <w:autoRedefine/>
    <w:uiPriority w:val="39"/>
    <w:unhideWhenUsed/>
    <w:rsid w:val="00A46B8F"/>
    <w:pPr>
      <w:spacing w:after="100"/>
      <w:ind w:left="220"/>
    </w:pPr>
  </w:style>
  <w:style w:type="paragraph" w:styleId="TDC3">
    <w:name w:val="toc 3"/>
    <w:basedOn w:val="Normal"/>
    <w:next w:val="Normal"/>
    <w:autoRedefine/>
    <w:uiPriority w:val="39"/>
    <w:unhideWhenUsed/>
    <w:rsid w:val="00A46B8F"/>
    <w:pPr>
      <w:spacing w:after="100"/>
      <w:ind w:left="440"/>
    </w:pPr>
  </w:style>
  <w:style w:type="paragraph" w:styleId="Citadestacada">
    <w:name w:val="Intense Quote"/>
    <w:basedOn w:val="Normal"/>
    <w:next w:val="Normal"/>
    <w:link w:val="CitadestacadaCar"/>
    <w:uiPriority w:val="30"/>
    <w:qFormat/>
    <w:rsid w:val="00C04221"/>
    <w:pPr>
      <w:pBdr>
        <w:bottom w:val="single" w:sz="4" w:space="4" w:color="5B9BD5" w:themeColor="accent1"/>
      </w:pBdr>
      <w:spacing w:before="200" w:after="280" w:line="276" w:lineRule="auto"/>
      <w:ind w:left="936" w:right="936"/>
    </w:pPr>
    <w:rPr>
      <w:b/>
      <w:bCs/>
      <w:i/>
      <w:iCs/>
      <w:color w:val="5B9BD5" w:themeColor="accent1"/>
    </w:rPr>
  </w:style>
  <w:style w:type="character" w:customStyle="1" w:styleId="CitadestacadaCar">
    <w:name w:val="Cita destacada Car"/>
    <w:basedOn w:val="Fuentedeprrafopredeter"/>
    <w:link w:val="Citadestacada"/>
    <w:uiPriority w:val="30"/>
    <w:rsid w:val="00C04221"/>
    <w:rPr>
      <w:b/>
      <w:bCs/>
      <w:i/>
      <w:iCs/>
      <w:color w:val="5B9BD5" w:themeColor="accent1"/>
    </w:rPr>
  </w:style>
  <w:style w:type="paragraph" w:styleId="Descripcin">
    <w:name w:val="caption"/>
    <w:basedOn w:val="Normal"/>
    <w:next w:val="Normal"/>
    <w:uiPriority w:val="35"/>
    <w:unhideWhenUsed/>
    <w:qFormat/>
    <w:rsid w:val="00C04221"/>
    <w:pPr>
      <w:spacing w:before="40" w:line="240" w:lineRule="auto"/>
    </w:pPr>
    <w:rPr>
      <w:b/>
      <w:bCs/>
      <w:color w:val="5B9BD5" w:themeColor="accent1"/>
      <w:kern w:val="20"/>
      <w:sz w:val="18"/>
      <w:szCs w:val="20"/>
      <w:lang w:val="en-US" w:eastAsia="ja-JP"/>
    </w:rPr>
  </w:style>
  <w:style w:type="paragraph" w:styleId="Textonotapie">
    <w:name w:val="footnote text"/>
    <w:basedOn w:val="Normal"/>
    <w:link w:val="TextonotapieCar"/>
    <w:uiPriority w:val="99"/>
    <w:semiHidden/>
    <w:unhideWhenUsed/>
    <w:rsid w:val="005D5259"/>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5D5259"/>
    <w:rPr>
      <w:sz w:val="20"/>
      <w:szCs w:val="20"/>
      <w:lang w:val="es-ES"/>
    </w:rPr>
  </w:style>
  <w:style w:type="character" w:styleId="Refdenotaalpie">
    <w:name w:val="footnote reference"/>
    <w:basedOn w:val="Fuentedeprrafopredeter"/>
    <w:unhideWhenUsed/>
    <w:rsid w:val="005D5259"/>
    <w:rPr>
      <w:vertAlign w:val="superscript"/>
    </w:rPr>
  </w:style>
  <w:style w:type="character" w:customStyle="1" w:styleId="normaltextrun">
    <w:name w:val="normaltextrun"/>
    <w:basedOn w:val="Fuentedeprrafopredeter"/>
    <w:rsid w:val="0024234D"/>
  </w:style>
  <w:style w:type="paragraph" w:customStyle="1" w:styleId="Default">
    <w:name w:val="Default"/>
    <w:rsid w:val="00E454BE"/>
    <w:pPr>
      <w:autoSpaceDE w:val="0"/>
      <w:autoSpaceDN w:val="0"/>
      <w:adjustRightInd w:val="0"/>
      <w:spacing w:after="0" w:line="240" w:lineRule="auto"/>
    </w:pPr>
    <w:rPr>
      <w:color w:val="000000"/>
      <w:sz w:val="24"/>
      <w:szCs w:val="24"/>
    </w:rPr>
  </w:style>
  <w:style w:type="table" w:styleId="Tablaconcuadrculaclara">
    <w:name w:val="Grid Table Light"/>
    <w:basedOn w:val="Tablanormal"/>
    <w:uiPriority w:val="40"/>
    <w:rsid w:val="005C4A5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Cuadrculadetablaclara1">
    <w:name w:val="Cuadrícula de tabla clara1"/>
    <w:basedOn w:val="Tablanormal"/>
    <w:next w:val="Tablaconcuadrculaclara"/>
    <w:uiPriority w:val="40"/>
    <w:rsid w:val="00943DF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m4042760116434134222msolistparagraph">
    <w:name w:val="m_4042760116434134222msolistparagraph"/>
    <w:basedOn w:val="Normal"/>
    <w:rsid w:val="004F1A46"/>
    <w:pPr>
      <w:spacing w:before="100" w:beforeAutospacing="1" w:after="100" w:afterAutospacing="1" w:line="240" w:lineRule="auto"/>
    </w:pPr>
    <w:rPr>
      <w:rFonts w:ascii="Times New Roman" w:eastAsia="Times New Roman" w:hAnsi="Times New Roman" w:cs="Times New Roman"/>
      <w:sz w:val="24"/>
      <w:szCs w:val="24"/>
      <w:lang w:eastAsia="es-CL"/>
    </w:rPr>
  </w:style>
  <w:style w:type="paragraph" w:styleId="Revisin">
    <w:name w:val="Revision"/>
    <w:hidden/>
    <w:uiPriority w:val="99"/>
    <w:semiHidden/>
    <w:rsid w:val="00C73FD9"/>
    <w:pPr>
      <w:spacing w:after="0" w:line="240" w:lineRule="auto"/>
    </w:pPr>
  </w:style>
  <w:style w:type="character" w:styleId="Fuerte">
    <w:name w:val="Strong"/>
    <w:basedOn w:val="Fuentedeprrafopredeter"/>
    <w:uiPriority w:val="22"/>
    <w:qFormat/>
    <w:rsid w:val="002C4FB7"/>
    <w:rPr>
      <w:b/>
      <w:bCs/>
    </w:rPr>
  </w:style>
  <w:style w:type="paragraph" w:styleId="Subttulo">
    <w:name w:val="Subtitle"/>
    <w:basedOn w:val="Normal"/>
    <w:next w:val="Normal"/>
    <w:uiPriority w:val="11"/>
    <w:qFormat/>
    <w:pPr>
      <w:spacing w:before="40" w:line="288" w:lineRule="auto"/>
      <w:ind w:left="432" w:right="1080"/>
    </w:pPr>
    <w:rPr>
      <w:smallCaps/>
      <w:color w:val="5B9BD5"/>
      <w:sz w:val="56"/>
      <w:szCs w:val="56"/>
    </w:rPr>
  </w:style>
  <w:style w:type="table" w:customStyle="1" w:styleId="a">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0">
    <w:basedOn w:val="TableNormal"/>
    <w:tblPr>
      <w:tblStyleRowBandSize w:val="1"/>
      <w:tblStyleColBandSize w:val="1"/>
      <w:tblCellMar>
        <w:top w:w="15" w:type="dxa"/>
        <w:left w:w="15" w:type="dxa"/>
        <w:bottom w:w="15" w:type="dxa"/>
        <w:right w:w="15" w:type="dxa"/>
      </w:tblCellMar>
    </w:tblPr>
  </w:style>
  <w:style w:type="table" w:customStyle="1" w:styleId="a1">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2">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3">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4">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5">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6">
    <w:basedOn w:val="TableNormal"/>
    <w:pPr>
      <w:spacing w:after="0" w:line="240" w:lineRule="auto"/>
    </w:pPr>
    <w:tblPr>
      <w:tblStyleRowBandSize w:val="1"/>
      <w:tblStyleColBandSize w:val="1"/>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13" Type="http://schemas.openxmlformats.org/officeDocument/2006/relationships/font" Target="fonts/font13.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 Id="rId14" Type="http://schemas.openxmlformats.org/officeDocument/2006/relationships/font" Target="fonts/font14.odttf"/></Relationships>
</file>

<file path=word/_rels/footer1.xml.rels><?xml version="1.0" encoding="UTF-8" standalone="yes"?>
<Relationships xmlns="http://schemas.openxmlformats.org/package/2006/relationships"><Relationship Id="rId1"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4.png"/><Relationship Id="rId1" Type="http://schemas.openxmlformats.org/officeDocument/2006/relationships/image" Target="media/image3.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lWRO9Z9nlJhbfAE1/IpWIPk/UzA==">CgMxLjAyDmguaHp6N2YwOHVwNTdmOAByITFZS29LeGVkZFZaWUJXRXdadGlzQ19CYWswTERJRUJ4WA==</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5</Pages>
  <Words>2100</Words>
  <Characters>10482</Characters>
  <Application>Microsoft Office Word</Application>
  <DocSecurity>0</DocSecurity>
  <Lines>171</Lines>
  <Paragraphs>49</Paragraphs>
  <ScaleCrop>false</ScaleCrop>
  <Company/>
  <LinksUpToDate>false</LinksUpToDate>
  <CharactersWithSpaces>12533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Claudia Maureira Q.</dc:creator>
  <cp:lastModifiedBy>Alexssander López</cp:lastModifiedBy>
  <cp:revision>2</cp:revision>
  <dcterms:created xsi:type="dcterms:W3CDTF">2021-12-31T12:50:00Z</dcterms:created>
  <dcterms:modified xsi:type="dcterms:W3CDTF">2026-08-18T00:16:00Z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