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5D0104" w14:textId="77777777" w:rsidR="00B02815" w:rsidRPr="00552F31" w:rsidRDefault="00552F31">
      <w:pPr>
        <w:spacing w:before="20" w:line="247" w:lineRule="auto"/>
        <w:ind w:left="340" w:right="320"/>
        <w:jc w:val="center"/>
        <w:rPr>
          <w:rFonts w:ascii="Arial" w:eastAsia="Arial" w:hAnsi="Arial" w:cs="Arial"/>
          <w:sz w:val="32"/>
          <w:szCs w:val="32"/>
          <w:lang w:val="es-CL"/>
        </w:rPr>
      </w:pPr>
      <w:r w:rsidRPr="00552F31">
        <w:rPr>
          <w:rFonts w:ascii="Arial" w:hAnsi="Arial"/>
          <w:sz w:val="32"/>
          <w:lang w:val="es-CL"/>
        </w:rPr>
        <w:t>INF-325 Bases de Datos Avanzadas</w:t>
      </w:r>
      <w:r w:rsidR="00C46685" w:rsidRPr="00552F31">
        <w:rPr>
          <w:rFonts w:ascii="Arial" w:hAnsi="Arial"/>
          <w:sz w:val="32"/>
          <w:lang w:val="es-CL"/>
        </w:rPr>
        <w:t>:</w:t>
      </w:r>
      <w:r w:rsidR="00C46685" w:rsidRPr="00552F31">
        <w:rPr>
          <w:rFonts w:ascii="Arial" w:hAnsi="Arial"/>
          <w:spacing w:val="-2"/>
          <w:sz w:val="32"/>
          <w:lang w:val="es-CL"/>
        </w:rPr>
        <w:t xml:space="preserve"> </w:t>
      </w:r>
      <w:r w:rsidR="00C46685" w:rsidRPr="00552F31">
        <w:rPr>
          <w:rFonts w:ascii="Arial" w:hAnsi="Arial"/>
          <w:sz w:val="32"/>
          <w:lang w:val="es-CL"/>
        </w:rPr>
        <w:t>Modelo</w:t>
      </w:r>
      <w:r w:rsidR="00C46685" w:rsidRPr="00552F31">
        <w:rPr>
          <w:rFonts w:ascii="Arial" w:hAnsi="Arial"/>
          <w:spacing w:val="-2"/>
          <w:sz w:val="32"/>
          <w:lang w:val="es-CL"/>
        </w:rPr>
        <w:t xml:space="preserve"> </w:t>
      </w:r>
      <w:r w:rsidR="00C46685" w:rsidRPr="00552F31">
        <w:rPr>
          <w:rFonts w:ascii="Arial" w:hAnsi="Arial"/>
          <w:sz w:val="32"/>
          <w:lang w:val="es-CL"/>
        </w:rPr>
        <w:t xml:space="preserve">para </w:t>
      </w:r>
      <w:r w:rsidR="00C46685" w:rsidRPr="00552F31">
        <w:rPr>
          <w:rFonts w:ascii="Arial" w:hAnsi="Arial"/>
          <w:spacing w:val="-2"/>
          <w:sz w:val="32"/>
          <w:lang w:val="es-CL"/>
        </w:rPr>
        <w:t>Trabajo</w:t>
      </w:r>
    </w:p>
    <w:p w14:paraId="4B5D0105" w14:textId="3283E174" w:rsidR="00552F31" w:rsidRDefault="005B1E7F" w:rsidP="00552F31">
      <w:pPr>
        <w:spacing w:before="216" w:line="408" w:lineRule="auto"/>
        <w:ind w:left="2127" w:right="1952"/>
        <w:jc w:val="center"/>
        <w:rPr>
          <w:rFonts w:ascii="Arial" w:hAnsi="Arial"/>
          <w:sz w:val="26"/>
          <w:lang w:val="es-CL"/>
        </w:rPr>
      </w:pPr>
      <w:r>
        <w:rPr>
          <w:rFonts w:ascii="Arial" w:hAnsi="Arial"/>
          <w:sz w:val="26"/>
          <w:highlight w:val="yellow"/>
          <w:lang w:val="es-CL"/>
        </w:rPr>
        <w:t>Autores</w:t>
      </w:r>
    </w:p>
    <w:p w14:paraId="4B5D0106" w14:textId="3B0ECF77" w:rsidR="00B02815" w:rsidRPr="00552F31" w:rsidRDefault="005B1E7F">
      <w:pPr>
        <w:spacing w:before="216" w:line="408" w:lineRule="auto"/>
        <w:ind w:left="2679" w:right="2673"/>
        <w:jc w:val="center"/>
        <w:rPr>
          <w:rFonts w:ascii="Arial" w:eastAsia="Arial" w:hAnsi="Arial" w:cs="Arial"/>
          <w:sz w:val="24"/>
          <w:szCs w:val="24"/>
          <w:lang w:val="es-CL"/>
        </w:rPr>
      </w:pPr>
      <w:r>
        <w:rPr>
          <w:rFonts w:ascii="Arial" w:hAnsi="Arial"/>
          <w:color w:val="0000FF"/>
          <w:sz w:val="24"/>
          <w:highlight w:val="yellow"/>
          <w:u w:val="single" w:color="0000FF"/>
          <w:lang w:val="es-CL"/>
        </w:rPr>
        <w:t>e-mails autores</w:t>
      </w:r>
    </w:p>
    <w:p w14:paraId="4B5D0107" w14:textId="26653D8F" w:rsidR="00B02815" w:rsidRPr="00552F31" w:rsidRDefault="00151A88">
      <w:pPr>
        <w:pStyle w:val="Ttulo1"/>
        <w:spacing w:before="15"/>
        <w:ind w:left="2963" w:right="2948"/>
        <w:jc w:val="center"/>
        <w:rPr>
          <w:lang w:val="es-CL"/>
        </w:rPr>
      </w:pPr>
      <w:r>
        <w:rPr>
          <w:highlight w:val="yellow"/>
          <w:lang w:val="es-CL"/>
        </w:rPr>
        <w:t>viernes</w:t>
      </w:r>
      <w:r w:rsidR="00C46685" w:rsidRPr="00184C0B">
        <w:rPr>
          <w:highlight w:val="yellow"/>
          <w:lang w:val="es-CL"/>
        </w:rPr>
        <w:t>,</w:t>
      </w:r>
      <w:r w:rsidR="00C46685" w:rsidRPr="00184C0B">
        <w:rPr>
          <w:spacing w:val="-2"/>
          <w:highlight w:val="yellow"/>
          <w:lang w:val="es-CL"/>
        </w:rPr>
        <w:t xml:space="preserve"> </w:t>
      </w:r>
      <w:r>
        <w:rPr>
          <w:highlight w:val="yellow"/>
          <w:lang w:val="es-CL"/>
        </w:rPr>
        <w:t>05</w:t>
      </w:r>
      <w:r w:rsidR="00C46685" w:rsidRPr="00184C0B">
        <w:rPr>
          <w:spacing w:val="-1"/>
          <w:highlight w:val="yellow"/>
          <w:lang w:val="es-CL"/>
        </w:rPr>
        <w:t xml:space="preserve"> </w:t>
      </w:r>
      <w:r w:rsidR="00C46685" w:rsidRPr="00184C0B">
        <w:rPr>
          <w:highlight w:val="yellow"/>
          <w:lang w:val="es-CL"/>
        </w:rPr>
        <w:t>de</w:t>
      </w:r>
      <w:r w:rsidR="00C46685" w:rsidRPr="00184C0B">
        <w:rPr>
          <w:spacing w:val="-2"/>
          <w:highlight w:val="yellow"/>
          <w:lang w:val="es-CL"/>
        </w:rPr>
        <w:t xml:space="preserve"> </w:t>
      </w:r>
      <w:r w:rsidR="00C7736B">
        <w:rPr>
          <w:highlight w:val="yellow"/>
          <w:lang w:val="es-CL"/>
        </w:rPr>
        <w:t>junio</w:t>
      </w:r>
      <w:r w:rsidR="00C46685" w:rsidRPr="00184C0B">
        <w:rPr>
          <w:spacing w:val="-1"/>
          <w:highlight w:val="yellow"/>
          <w:lang w:val="es-CL"/>
        </w:rPr>
        <w:t xml:space="preserve"> </w:t>
      </w:r>
      <w:r w:rsidR="00C46685" w:rsidRPr="00184C0B">
        <w:rPr>
          <w:highlight w:val="yellow"/>
          <w:lang w:val="es-CL"/>
        </w:rPr>
        <w:t>de</w:t>
      </w:r>
      <w:r w:rsidR="00C46685" w:rsidRPr="00184C0B">
        <w:rPr>
          <w:spacing w:val="-1"/>
          <w:highlight w:val="yellow"/>
          <w:lang w:val="es-CL"/>
        </w:rPr>
        <w:t xml:space="preserve"> </w:t>
      </w:r>
      <w:r>
        <w:rPr>
          <w:highlight w:val="yellow"/>
          <w:lang w:val="es-CL"/>
        </w:rPr>
        <w:t>2026</w:t>
      </w:r>
    </w:p>
    <w:p w14:paraId="4B5D0108" w14:textId="77777777" w:rsidR="00B02815" w:rsidRPr="00552F31" w:rsidRDefault="00B02815">
      <w:pPr>
        <w:rPr>
          <w:rFonts w:ascii="Arial" w:eastAsia="Arial" w:hAnsi="Arial" w:cs="Arial"/>
          <w:sz w:val="24"/>
          <w:szCs w:val="24"/>
          <w:lang w:val="es-CL"/>
        </w:rPr>
      </w:pPr>
    </w:p>
    <w:p w14:paraId="4B5D0109" w14:textId="77777777" w:rsidR="00B02815" w:rsidRPr="00552F31" w:rsidRDefault="00B02815">
      <w:pPr>
        <w:spacing w:before="6"/>
        <w:rPr>
          <w:rFonts w:ascii="Arial" w:eastAsia="Arial" w:hAnsi="Arial" w:cs="Arial"/>
          <w:sz w:val="35"/>
          <w:szCs w:val="35"/>
          <w:lang w:val="es-CL"/>
        </w:rPr>
      </w:pPr>
    </w:p>
    <w:p w14:paraId="4B5D010A" w14:textId="77777777" w:rsidR="00B02815" w:rsidRPr="00552F31" w:rsidRDefault="00C46685">
      <w:pPr>
        <w:ind w:left="2948" w:right="2948"/>
        <w:jc w:val="center"/>
        <w:rPr>
          <w:rFonts w:ascii="Arial" w:eastAsia="Arial" w:hAnsi="Arial" w:cs="Arial"/>
          <w:sz w:val="24"/>
          <w:szCs w:val="24"/>
          <w:lang w:val="es-CL"/>
        </w:rPr>
      </w:pPr>
      <w:r w:rsidRPr="00552F31">
        <w:rPr>
          <w:rFonts w:ascii="Arial"/>
          <w:b/>
          <w:sz w:val="24"/>
          <w:lang w:val="es-CL"/>
        </w:rPr>
        <w:t>Resumen</w:t>
      </w:r>
    </w:p>
    <w:p w14:paraId="4B5D010B" w14:textId="77777777" w:rsidR="00B02815" w:rsidRPr="00552F31" w:rsidRDefault="00B02815">
      <w:pPr>
        <w:spacing w:before="3"/>
        <w:rPr>
          <w:rFonts w:ascii="Arial" w:eastAsia="Arial" w:hAnsi="Arial" w:cs="Arial"/>
          <w:b/>
          <w:bCs/>
          <w:sz w:val="19"/>
          <w:szCs w:val="19"/>
          <w:lang w:val="es-CL"/>
        </w:rPr>
      </w:pPr>
    </w:p>
    <w:p w14:paraId="4B5D010C" w14:textId="77777777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Esta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plantilla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sólo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una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guía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para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el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desarrollo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del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trabajo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="00552F31">
        <w:rPr>
          <w:rFonts w:ascii="Arial" w:hAnsi="Arial"/>
          <w:sz w:val="20"/>
          <w:lang w:val="es-CL"/>
        </w:rPr>
        <w:t>Base de Datos Avanzadas</w:t>
      </w:r>
    </w:p>
    <w:p w14:paraId="4B5D010D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0E" w14:textId="77777777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Aquí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se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incluye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breve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resumen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del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tema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tratado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el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trabajo,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la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metodología utilizada,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resultados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relevantes</w:t>
      </w:r>
      <w:r w:rsidRPr="00552F31">
        <w:rPr>
          <w:rFonts w:ascii="Arial" w:hAnsi="Arial"/>
          <w:spacing w:val="7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aprendizajes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logrados.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Este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modelo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</w:t>
      </w:r>
      <w:r w:rsidRPr="00552F31">
        <w:rPr>
          <w:rFonts w:ascii="Arial" w:hAnsi="Arial"/>
          <w:spacing w:val="7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sólo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una sugerencia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no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interpretarse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en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forma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rígida.</w:t>
      </w:r>
      <w:r w:rsidR="004B45A2">
        <w:rPr>
          <w:rFonts w:ascii="Arial" w:hAnsi="Arial"/>
          <w:sz w:val="20"/>
          <w:lang w:val="es-CL"/>
        </w:rPr>
        <w:t xml:space="preserve"> (</w:t>
      </w:r>
      <w:r w:rsidR="004B45A2" w:rsidRPr="004B45A2">
        <w:rPr>
          <w:rFonts w:ascii="Arial" w:hAnsi="Arial"/>
          <w:i/>
          <w:sz w:val="20"/>
          <w:lang w:val="es-CL"/>
        </w:rPr>
        <w:t>no más de 20 líneas</w:t>
      </w:r>
      <w:r w:rsidR="004B45A2">
        <w:rPr>
          <w:rFonts w:ascii="Arial" w:hAnsi="Arial"/>
          <w:sz w:val="20"/>
          <w:lang w:val="es-CL"/>
        </w:rPr>
        <w:t>)</w:t>
      </w:r>
    </w:p>
    <w:p w14:paraId="4B5D010F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10" w14:textId="77777777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Un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informe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técnico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documento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que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busca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transmitir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información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por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esta razón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ser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simple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despojado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aspectos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irrelevantes.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Cualquier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imagen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o gráfico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relacionarse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con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el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tema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tratado.</w:t>
      </w:r>
    </w:p>
    <w:p w14:paraId="4B5D0111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12" w14:textId="105DA446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No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superar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las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="00C7625F">
        <w:rPr>
          <w:rFonts w:ascii="Arial" w:hAnsi="Arial"/>
          <w:sz w:val="20"/>
          <w:lang w:val="es-CL"/>
        </w:rPr>
        <w:t>15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páginas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en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total,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excepto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si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hay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razones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fondo.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No incorporar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carátulas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al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trabajo.</w:t>
      </w:r>
    </w:p>
    <w:p w14:paraId="4B5D0113" w14:textId="77777777" w:rsidR="00B02815" w:rsidRPr="00552F31" w:rsidRDefault="00B02815">
      <w:pPr>
        <w:rPr>
          <w:rFonts w:ascii="Arial" w:eastAsia="Arial" w:hAnsi="Arial" w:cs="Arial"/>
          <w:sz w:val="20"/>
          <w:szCs w:val="20"/>
          <w:lang w:val="es-CL"/>
        </w:rPr>
      </w:pPr>
    </w:p>
    <w:p w14:paraId="4B5D0114" w14:textId="77777777" w:rsidR="00B02815" w:rsidRPr="00552F31" w:rsidRDefault="00B02815">
      <w:pPr>
        <w:rPr>
          <w:rFonts w:ascii="Arial" w:eastAsia="Arial" w:hAnsi="Arial" w:cs="Arial"/>
          <w:sz w:val="20"/>
          <w:szCs w:val="20"/>
          <w:lang w:val="es-CL"/>
        </w:rPr>
      </w:pPr>
    </w:p>
    <w:p w14:paraId="4B5D0115" w14:textId="77777777" w:rsidR="00B02815" w:rsidRPr="00552F31" w:rsidRDefault="00B02815">
      <w:pPr>
        <w:spacing w:before="6"/>
        <w:rPr>
          <w:rFonts w:ascii="Arial" w:eastAsia="Arial" w:hAnsi="Arial" w:cs="Arial"/>
          <w:sz w:val="17"/>
          <w:szCs w:val="17"/>
          <w:lang w:val="es-CL"/>
        </w:rPr>
      </w:pPr>
    </w:p>
    <w:p w14:paraId="4B5D0116" w14:textId="77777777" w:rsidR="00B02815" w:rsidRPr="00184C0B" w:rsidRDefault="00C46685" w:rsidP="00184C0B">
      <w:pPr>
        <w:pStyle w:val="Textoindependiente"/>
        <w:spacing w:before="161" w:line="246" w:lineRule="auto"/>
        <w:ind w:right="99"/>
        <w:jc w:val="both"/>
        <w:rPr>
          <w:b/>
          <w:sz w:val="24"/>
          <w:szCs w:val="24"/>
          <w:lang w:val="es-CL"/>
        </w:rPr>
      </w:pPr>
      <w:r w:rsidRPr="00184C0B">
        <w:rPr>
          <w:b/>
          <w:sz w:val="24"/>
          <w:szCs w:val="24"/>
          <w:lang w:val="es-CL"/>
        </w:rPr>
        <w:t>1 Introducción</w:t>
      </w:r>
    </w:p>
    <w:p w14:paraId="4B5D0117" w14:textId="77777777" w:rsidR="00B02815" w:rsidRPr="00552F31" w:rsidRDefault="00B02815">
      <w:pPr>
        <w:rPr>
          <w:rFonts w:ascii="Arial" w:eastAsia="Arial" w:hAnsi="Arial" w:cs="Arial"/>
          <w:b/>
          <w:bCs/>
          <w:sz w:val="18"/>
          <w:szCs w:val="18"/>
          <w:lang w:val="es-CL"/>
        </w:rPr>
      </w:pPr>
    </w:p>
    <w:p w14:paraId="4B5D0118" w14:textId="77777777" w:rsidR="00B02815" w:rsidRPr="00552F31" w:rsidRDefault="00C46685">
      <w:pPr>
        <w:pStyle w:val="Textoindependiente"/>
        <w:spacing w:line="246" w:lineRule="auto"/>
        <w:ind w:right="99"/>
        <w:jc w:val="both"/>
        <w:rPr>
          <w:lang w:val="es-CL"/>
        </w:rPr>
      </w:pPr>
      <w:r w:rsidRPr="00552F31">
        <w:rPr>
          <w:lang w:val="es-CL"/>
        </w:rPr>
        <w:t>Aquí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se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sitúa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el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contexto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del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tema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tratado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y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también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la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información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que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se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necesita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para entender</w:t>
      </w:r>
      <w:r w:rsidRPr="00552F31">
        <w:rPr>
          <w:spacing w:val="-2"/>
          <w:lang w:val="es-CL"/>
        </w:rPr>
        <w:t xml:space="preserve"> </w:t>
      </w:r>
      <w:r w:rsidRPr="00552F31">
        <w:rPr>
          <w:lang w:val="es-CL"/>
        </w:rPr>
        <w:t>lo</w:t>
      </w:r>
      <w:r w:rsidRPr="00552F31">
        <w:rPr>
          <w:spacing w:val="-1"/>
          <w:lang w:val="es-CL"/>
        </w:rPr>
        <w:t xml:space="preserve"> </w:t>
      </w:r>
      <w:r w:rsidRPr="00552F31">
        <w:rPr>
          <w:lang w:val="es-CL"/>
        </w:rPr>
        <w:t>que</w:t>
      </w:r>
      <w:r w:rsidRPr="00552F31">
        <w:rPr>
          <w:spacing w:val="-2"/>
          <w:lang w:val="es-CL"/>
        </w:rPr>
        <w:t xml:space="preserve"> </w:t>
      </w:r>
      <w:r w:rsidRPr="00552F31">
        <w:rPr>
          <w:lang w:val="es-CL"/>
        </w:rPr>
        <w:t>viene</w:t>
      </w:r>
      <w:r w:rsidRPr="00552F31">
        <w:rPr>
          <w:spacing w:val="-1"/>
          <w:lang w:val="es-CL"/>
        </w:rPr>
        <w:t xml:space="preserve"> </w:t>
      </w:r>
      <w:r w:rsidRPr="00552F31">
        <w:rPr>
          <w:lang w:val="es-CL"/>
        </w:rPr>
        <w:t>a</w:t>
      </w:r>
      <w:r w:rsidRPr="00552F31">
        <w:rPr>
          <w:spacing w:val="-1"/>
          <w:lang w:val="es-CL"/>
        </w:rPr>
        <w:t xml:space="preserve"> </w:t>
      </w:r>
      <w:r w:rsidRPr="00552F31">
        <w:rPr>
          <w:lang w:val="es-CL"/>
        </w:rPr>
        <w:t>continuación.</w:t>
      </w:r>
    </w:p>
    <w:p w14:paraId="4B5D0119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1A" w14:textId="77777777" w:rsidR="00B02815" w:rsidRPr="00552F31" w:rsidRDefault="00C46685">
      <w:pPr>
        <w:ind w:left="100"/>
        <w:jc w:val="both"/>
        <w:rPr>
          <w:rFonts w:ascii="Arial" w:eastAsia="Arial" w:hAnsi="Arial" w:cs="Arial"/>
          <w:lang w:val="es-CL"/>
        </w:rPr>
      </w:pPr>
      <w:r w:rsidRPr="00552F31">
        <w:rPr>
          <w:rFonts w:ascii="Arial" w:hAnsi="Arial"/>
          <w:lang w:val="es-CL"/>
        </w:rPr>
        <w:t>El</w:t>
      </w:r>
      <w:r w:rsidRPr="00552F31">
        <w:rPr>
          <w:rFonts w:ascii="Arial" w:hAnsi="Arial"/>
          <w:spacing w:val="-3"/>
          <w:lang w:val="es-CL"/>
        </w:rPr>
        <w:t xml:space="preserve"> </w:t>
      </w:r>
      <w:r w:rsidRPr="00552F31">
        <w:rPr>
          <w:rFonts w:ascii="Arial" w:hAnsi="Arial"/>
          <w:lang w:val="es-CL"/>
        </w:rPr>
        <w:t>documento</w:t>
      </w:r>
      <w:r w:rsidRPr="00552F31">
        <w:rPr>
          <w:rFonts w:ascii="Arial" w:hAnsi="Arial"/>
          <w:spacing w:val="-3"/>
          <w:lang w:val="es-CL"/>
        </w:rPr>
        <w:t xml:space="preserve"> </w:t>
      </w:r>
      <w:r w:rsidRPr="00552F31">
        <w:rPr>
          <w:rFonts w:ascii="Arial" w:hAnsi="Arial"/>
          <w:lang w:val="es-CL"/>
        </w:rPr>
        <w:t>entregado</w:t>
      </w:r>
      <w:r w:rsidRPr="00552F31">
        <w:rPr>
          <w:rFonts w:ascii="Arial" w:hAnsi="Arial"/>
          <w:spacing w:val="-2"/>
          <w:lang w:val="es-CL"/>
        </w:rPr>
        <w:t xml:space="preserve"> </w:t>
      </w:r>
      <w:r w:rsidRPr="00552F31">
        <w:rPr>
          <w:rFonts w:ascii="Arial" w:hAnsi="Arial"/>
          <w:lang w:val="es-CL"/>
        </w:rPr>
        <w:t>debe</w:t>
      </w:r>
      <w:r w:rsidRPr="00552F31">
        <w:rPr>
          <w:rFonts w:ascii="Arial" w:hAnsi="Arial"/>
          <w:spacing w:val="-3"/>
          <w:lang w:val="es-CL"/>
        </w:rPr>
        <w:t xml:space="preserve"> </w:t>
      </w:r>
      <w:r w:rsidRPr="00552F31">
        <w:rPr>
          <w:rFonts w:ascii="Arial" w:hAnsi="Arial"/>
          <w:lang w:val="es-CL"/>
        </w:rPr>
        <w:t>ser</w:t>
      </w:r>
      <w:r w:rsidRPr="00552F31">
        <w:rPr>
          <w:rFonts w:ascii="Arial" w:hAnsi="Arial"/>
          <w:spacing w:val="57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sólo</w:t>
      </w:r>
      <w:r w:rsidRPr="00552F31">
        <w:rPr>
          <w:rFonts w:ascii="Arial" w:hAnsi="Arial"/>
          <w:b/>
          <w:spacing w:val="-3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con</w:t>
      </w:r>
      <w:r w:rsidRPr="00552F31">
        <w:rPr>
          <w:rFonts w:ascii="Arial" w:hAnsi="Arial"/>
          <w:b/>
          <w:spacing w:val="-2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formato</w:t>
      </w:r>
      <w:r w:rsidRPr="00552F31">
        <w:rPr>
          <w:rFonts w:ascii="Arial" w:hAnsi="Arial"/>
          <w:b/>
          <w:spacing w:val="-3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pdf</w:t>
      </w:r>
      <w:r w:rsidRPr="00552F31">
        <w:rPr>
          <w:rFonts w:ascii="Arial" w:hAnsi="Arial"/>
          <w:lang w:val="es-CL"/>
        </w:rPr>
        <w:t>.</w:t>
      </w:r>
    </w:p>
    <w:p w14:paraId="4B5D011B" w14:textId="77777777" w:rsidR="00B02815" w:rsidRPr="00552F31" w:rsidRDefault="00B02815">
      <w:pPr>
        <w:rPr>
          <w:rFonts w:ascii="Arial" w:eastAsia="Arial" w:hAnsi="Arial" w:cs="Arial"/>
          <w:lang w:val="es-CL"/>
        </w:rPr>
      </w:pPr>
    </w:p>
    <w:p w14:paraId="4B5D011C" w14:textId="77777777" w:rsidR="00B02815" w:rsidRPr="00552F31" w:rsidRDefault="00B02815">
      <w:pPr>
        <w:rPr>
          <w:rFonts w:ascii="Arial" w:eastAsia="Arial" w:hAnsi="Arial" w:cs="Arial"/>
          <w:lang w:val="es-CL"/>
        </w:rPr>
      </w:pPr>
    </w:p>
    <w:p w14:paraId="4B5D0123" w14:textId="7B3D280E" w:rsidR="00B02815" w:rsidRPr="00184C0B" w:rsidRDefault="00C46685" w:rsidP="00184C0B">
      <w:pPr>
        <w:pStyle w:val="Textoindependiente"/>
        <w:spacing w:before="161" w:line="246" w:lineRule="auto"/>
        <w:ind w:right="99"/>
        <w:jc w:val="both"/>
        <w:rPr>
          <w:rFonts w:cs="Arial"/>
          <w:sz w:val="24"/>
          <w:szCs w:val="24"/>
          <w:lang w:val="es-CL"/>
        </w:rPr>
      </w:pPr>
      <w:r w:rsidRPr="00184C0B">
        <w:rPr>
          <w:b/>
          <w:sz w:val="24"/>
          <w:szCs w:val="24"/>
          <w:lang w:val="es-CL"/>
        </w:rPr>
        <w:t>2.</w:t>
      </w:r>
      <w:r w:rsidRPr="00184C0B">
        <w:rPr>
          <w:b/>
          <w:spacing w:val="40"/>
          <w:sz w:val="24"/>
          <w:szCs w:val="24"/>
          <w:lang w:val="es-CL"/>
        </w:rPr>
        <w:t xml:space="preserve"> </w:t>
      </w:r>
      <w:r w:rsidR="00184C0B" w:rsidRPr="00184C0B">
        <w:rPr>
          <w:b/>
          <w:sz w:val="24"/>
          <w:szCs w:val="24"/>
          <w:lang w:val="es-CL"/>
        </w:rPr>
        <w:t>Desarrollo</w:t>
      </w:r>
    </w:p>
    <w:p w14:paraId="4B5D0124" w14:textId="77777777" w:rsidR="00552F31" w:rsidRDefault="00552F31">
      <w:pPr>
        <w:rPr>
          <w:rFonts w:ascii="Arial" w:eastAsia="Arial" w:hAnsi="Arial" w:cs="Arial"/>
          <w:lang w:val="es-CL"/>
        </w:rPr>
      </w:pPr>
    </w:p>
    <w:p w14:paraId="4B5D0125" w14:textId="388552EF" w:rsidR="00552F31" w:rsidRPr="00E34A92" w:rsidRDefault="00E34A92" w:rsidP="00E34A92">
      <w:pPr>
        <w:jc w:val="both"/>
        <w:rPr>
          <w:rFonts w:ascii="Arial" w:eastAsia="Arial" w:hAnsi="Arial" w:cs="Arial"/>
          <w:i/>
          <w:lang w:val="es-CL"/>
        </w:rPr>
      </w:pPr>
      <w:r w:rsidRPr="005B1E7F">
        <w:rPr>
          <w:rFonts w:ascii="Arial" w:eastAsia="Arial" w:hAnsi="Arial" w:cs="Arial"/>
          <w:i/>
          <w:lang w:val="es-CL"/>
        </w:rPr>
        <w:t>&lt;&lt; Por cada requisito establecido en el enunciado se debe mostrar evidencia objetiva (gráfica) con narrativa que explica el paso a paso del trabajo desarrollado para llegar a satisfacer el requisito , y en los casos que corresponda su respectivas argumentaciones&gt;&gt;</w:t>
      </w:r>
    </w:p>
    <w:p w14:paraId="55E44D21" w14:textId="77777777" w:rsidR="00E34A92" w:rsidRDefault="00E34A92">
      <w:pPr>
        <w:rPr>
          <w:rFonts w:ascii="Arial" w:eastAsia="Arial" w:hAnsi="Arial" w:cs="Arial"/>
          <w:lang w:val="es-CL"/>
        </w:rPr>
      </w:pPr>
    </w:p>
    <w:p w14:paraId="4B5D0126" w14:textId="74A648BF" w:rsidR="00552F31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 xml:space="preserve">2.1 </w:t>
      </w:r>
      <w:r w:rsidR="00151A88" w:rsidRPr="00151A88">
        <w:rPr>
          <w:lang w:val="es-CL"/>
        </w:rPr>
        <w:t>Construcción del grafo desde el dataset</w:t>
      </w:r>
    </w:p>
    <w:p w14:paraId="4B5D0127" w14:textId="2CB49FB9" w:rsidR="00552F31" w:rsidRDefault="00552F31">
      <w:pPr>
        <w:rPr>
          <w:rFonts w:ascii="Arial" w:eastAsia="Arial" w:hAnsi="Arial" w:cs="Arial"/>
          <w:lang w:val="es-CL"/>
        </w:rPr>
      </w:pPr>
    </w:p>
    <w:p w14:paraId="28604676" w14:textId="4F1A8EC1" w:rsidR="00184C0B" w:rsidRDefault="00184C0B">
      <w:pPr>
        <w:rPr>
          <w:rFonts w:ascii="Arial" w:eastAsia="Arial" w:hAnsi="Arial" w:cs="Arial"/>
          <w:lang w:val="es-CL"/>
        </w:rPr>
      </w:pPr>
    </w:p>
    <w:p w14:paraId="7221A9F8" w14:textId="3393BAEC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 xml:space="preserve">2.2 </w:t>
      </w:r>
      <w:r w:rsidR="00151A88" w:rsidRPr="00151A88">
        <w:rPr>
          <w:lang w:val="es-CL"/>
        </w:rPr>
        <w:t>Representación de clasificación, explicación y evidencia</w:t>
      </w:r>
    </w:p>
    <w:p w14:paraId="10827393" w14:textId="77777777" w:rsidR="00184C0B" w:rsidRPr="00184C0B" w:rsidRDefault="00184C0B" w:rsidP="00184C0B">
      <w:pPr>
        <w:rPr>
          <w:rFonts w:ascii="Arial" w:eastAsia="Arial" w:hAnsi="Arial" w:cs="Arial"/>
          <w:lang w:val="es-MX"/>
        </w:rPr>
      </w:pPr>
    </w:p>
    <w:p w14:paraId="48E356B5" w14:textId="20460F6E" w:rsidR="00184C0B" w:rsidRDefault="00184C0B">
      <w:pPr>
        <w:rPr>
          <w:rFonts w:ascii="Arial" w:eastAsia="Arial" w:hAnsi="Arial" w:cs="Arial"/>
          <w:lang w:val="es-CL"/>
        </w:rPr>
      </w:pPr>
    </w:p>
    <w:p w14:paraId="61FD3B74" w14:textId="17046DFF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 xml:space="preserve">2.3 </w:t>
      </w:r>
      <w:r w:rsidR="00151A88" w:rsidRPr="00151A88">
        <w:rPr>
          <w:lang w:val="es-CL"/>
        </w:rPr>
        <w:t>Aplicación de reglas de negocio y etiquetas</w:t>
      </w:r>
    </w:p>
    <w:p w14:paraId="4ADEACA1" w14:textId="77777777" w:rsidR="00184C0B" w:rsidRPr="00184C0B" w:rsidRDefault="00184C0B" w:rsidP="00184C0B">
      <w:pPr>
        <w:rPr>
          <w:rFonts w:ascii="Arial" w:eastAsia="Arial" w:hAnsi="Arial" w:cs="Arial"/>
          <w:lang w:val="es-MX"/>
        </w:rPr>
      </w:pPr>
    </w:p>
    <w:p w14:paraId="3ACAB6F8" w14:textId="25344AD0" w:rsidR="00184C0B" w:rsidRDefault="00184C0B">
      <w:pPr>
        <w:rPr>
          <w:rFonts w:ascii="Arial" w:eastAsia="Arial" w:hAnsi="Arial" w:cs="Arial"/>
          <w:lang w:val="es-CL"/>
        </w:rPr>
      </w:pPr>
    </w:p>
    <w:p w14:paraId="6226C35C" w14:textId="708313EC" w:rsidR="00184C0B" w:rsidRDefault="00184C0B">
      <w:pPr>
        <w:rPr>
          <w:rFonts w:ascii="Arial" w:eastAsia="Arial" w:hAnsi="Arial" w:cs="Arial"/>
          <w:lang w:val="es-CL"/>
        </w:rPr>
      </w:pPr>
    </w:p>
    <w:p w14:paraId="223F9DDB" w14:textId="345ECD5D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 xml:space="preserve">2.4 </w:t>
      </w:r>
      <w:r w:rsidR="00151A88" w:rsidRPr="00151A88">
        <w:rPr>
          <w:lang w:val="es-CL"/>
        </w:rPr>
        <w:t>Consultas de explicabilidad</w:t>
      </w:r>
    </w:p>
    <w:p w14:paraId="7D97A6FB" w14:textId="77777777" w:rsidR="00184C0B" w:rsidRPr="00184C0B" w:rsidRDefault="00184C0B" w:rsidP="00184C0B">
      <w:pPr>
        <w:rPr>
          <w:rFonts w:ascii="Arial" w:eastAsia="Arial" w:hAnsi="Arial" w:cs="Arial"/>
          <w:lang w:val="es-MX"/>
        </w:rPr>
      </w:pPr>
    </w:p>
    <w:p w14:paraId="6FA03C51" w14:textId="1EC29D2A" w:rsidR="00184C0B" w:rsidRDefault="00184C0B">
      <w:pPr>
        <w:rPr>
          <w:rFonts w:ascii="Arial" w:eastAsia="Arial" w:hAnsi="Arial" w:cs="Arial"/>
          <w:lang w:val="es-CL"/>
        </w:rPr>
      </w:pPr>
    </w:p>
    <w:p w14:paraId="2B141A9E" w14:textId="16909B5E" w:rsidR="00184C0B" w:rsidRDefault="00184C0B">
      <w:pPr>
        <w:rPr>
          <w:rFonts w:ascii="Arial" w:eastAsia="Arial" w:hAnsi="Arial" w:cs="Arial"/>
          <w:lang w:val="es-CL"/>
        </w:rPr>
      </w:pPr>
    </w:p>
    <w:p w14:paraId="44A527FC" w14:textId="77777777" w:rsidR="00184C0B" w:rsidRDefault="00184C0B">
      <w:pPr>
        <w:rPr>
          <w:rFonts w:ascii="Arial" w:eastAsia="Arial" w:hAnsi="Arial" w:cs="Arial"/>
          <w:lang w:val="es-CL"/>
        </w:rPr>
      </w:pPr>
    </w:p>
    <w:p w14:paraId="3230E749" w14:textId="51804ECD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 xml:space="preserve">2.5 </w:t>
      </w:r>
      <w:r w:rsidR="00151A88">
        <w:rPr>
          <w:lang w:val="es-CL"/>
        </w:rPr>
        <w:t>Auditoría humana simulada</w:t>
      </w:r>
    </w:p>
    <w:p w14:paraId="19259810" w14:textId="77777777" w:rsidR="00184C0B" w:rsidRPr="00C7625F" w:rsidRDefault="00184C0B" w:rsidP="00184C0B">
      <w:pPr>
        <w:rPr>
          <w:rFonts w:ascii="Arial" w:eastAsia="Arial" w:hAnsi="Arial" w:cs="Arial"/>
          <w:lang w:val="es-MX"/>
        </w:rPr>
      </w:pPr>
    </w:p>
    <w:p w14:paraId="3D241833" w14:textId="3E84F935" w:rsidR="00184C0B" w:rsidRDefault="00184C0B">
      <w:pPr>
        <w:rPr>
          <w:rFonts w:ascii="Arial" w:eastAsia="Arial" w:hAnsi="Arial" w:cs="Arial"/>
          <w:lang w:val="es-CL"/>
        </w:rPr>
      </w:pPr>
    </w:p>
    <w:p w14:paraId="0E5949B0" w14:textId="77777777" w:rsidR="00F145A1" w:rsidRDefault="00F145A1">
      <w:pPr>
        <w:rPr>
          <w:rFonts w:ascii="Arial" w:eastAsia="Arial" w:hAnsi="Arial" w:cs="Arial"/>
          <w:lang w:val="es-CL"/>
        </w:rPr>
      </w:pPr>
      <w:bookmarkStart w:id="0" w:name="_GoBack"/>
      <w:bookmarkEnd w:id="0"/>
    </w:p>
    <w:p w14:paraId="3863FE84" w14:textId="77777777" w:rsidR="00F145A1" w:rsidRDefault="00F145A1" w:rsidP="00F145A1">
      <w:pPr>
        <w:pStyle w:val="Textoindependiente"/>
        <w:tabs>
          <w:tab w:val="left" w:pos="829"/>
        </w:tabs>
        <w:spacing w:line="301" w:lineRule="auto"/>
        <w:ind w:right="129"/>
        <w:jc w:val="both"/>
        <w:rPr>
          <w:rFonts w:cs="Arial"/>
          <w:sz w:val="20"/>
          <w:szCs w:val="20"/>
          <w:lang w:val="es-CL"/>
        </w:rPr>
      </w:pPr>
      <w:r w:rsidRPr="00A36A63">
        <w:rPr>
          <w:rFonts w:cs="Arial"/>
          <w:b/>
          <w:sz w:val="20"/>
          <w:szCs w:val="20"/>
          <w:lang w:val="es-CL"/>
        </w:rPr>
        <w:t>NOTA</w:t>
      </w:r>
      <w:r>
        <w:rPr>
          <w:rFonts w:cs="Arial"/>
          <w:sz w:val="20"/>
          <w:szCs w:val="20"/>
          <w:lang w:val="es-CL"/>
        </w:rPr>
        <w:t xml:space="preserve">: </w:t>
      </w:r>
      <w:r w:rsidRPr="00A94722">
        <w:rPr>
          <w:rFonts w:cs="Arial"/>
          <w:sz w:val="20"/>
          <w:szCs w:val="20"/>
          <w:lang w:val="es-CL"/>
        </w:rPr>
        <w:t>Incluir capturas de Neo4j Browser: vista general del grafo, clasificación relevante/no relevante, ruta explicable, posibles inconsistencias y normativas que requieren revisión humana. El informe debe entregarse en PDF, sin carátula adicional, máximo 15 páginas, con evidencias gráficas explicadas.</w:t>
      </w:r>
    </w:p>
    <w:p w14:paraId="4B5D012C" w14:textId="77777777" w:rsidR="00B02815" w:rsidRPr="00552F31" w:rsidRDefault="00B02815">
      <w:pPr>
        <w:rPr>
          <w:rFonts w:ascii="Arial" w:eastAsia="Arial" w:hAnsi="Arial" w:cs="Arial"/>
          <w:sz w:val="32"/>
          <w:szCs w:val="32"/>
          <w:lang w:val="es-CL"/>
        </w:rPr>
      </w:pPr>
    </w:p>
    <w:p w14:paraId="4B5D012D" w14:textId="680E22F0" w:rsidR="00B02815" w:rsidRPr="00184C0B" w:rsidRDefault="00184C0B" w:rsidP="00184C0B">
      <w:pPr>
        <w:pStyle w:val="Textoindependiente"/>
        <w:spacing w:before="161" w:line="246" w:lineRule="auto"/>
        <w:ind w:right="99"/>
        <w:jc w:val="both"/>
        <w:rPr>
          <w:b/>
          <w:lang w:val="es-CL"/>
        </w:rPr>
      </w:pPr>
      <w:r>
        <w:rPr>
          <w:b/>
          <w:lang w:val="es-CL"/>
        </w:rPr>
        <w:t xml:space="preserve">3 </w:t>
      </w:r>
      <w:r w:rsidR="00C46685" w:rsidRPr="00184C0B">
        <w:rPr>
          <w:b/>
          <w:lang w:val="es-CL"/>
        </w:rPr>
        <w:t>Conclusiones</w:t>
      </w:r>
    </w:p>
    <w:p w14:paraId="4B5D012E" w14:textId="77777777" w:rsidR="00B02815" w:rsidRPr="00184C0B" w:rsidRDefault="00B02815">
      <w:pPr>
        <w:rPr>
          <w:rFonts w:ascii="Arial" w:eastAsia="Arial" w:hAnsi="Arial" w:cs="Arial"/>
          <w:b/>
          <w:bCs/>
          <w:sz w:val="18"/>
          <w:szCs w:val="18"/>
          <w:lang w:val="es-MX"/>
        </w:rPr>
      </w:pPr>
    </w:p>
    <w:p w14:paraId="4B5D012F" w14:textId="3748DA32" w:rsidR="00B02815" w:rsidRPr="001865FF" w:rsidRDefault="001865FF">
      <w:pPr>
        <w:pStyle w:val="Textoindependiente"/>
        <w:spacing w:line="246" w:lineRule="auto"/>
        <w:rPr>
          <w:i/>
          <w:lang w:val="es-CL"/>
        </w:rPr>
      </w:pPr>
      <w:r w:rsidRPr="005B1E7F">
        <w:rPr>
          <w:i/>
          <w:lang w:val="es-CL"/>
        </w:rPr>
        <w:t>&lt;&lt;</w:t>
      </w:r>
      <w:r w:rsidR="00C46685" w:rsidRPr="005B1E7F">
        <w:rPr>
          <w:i/>
          <w:lang w:val="es-CL"/>
        </w:rPr>
        <w:t xml:space="preserve">Sólo </w:t>
      </w:r>
      <w:r w:rsidR="00C46685" w:rsidRPr="005B1E7F">
        <w:rPr>
          <w:i/>
          <w:spacing w:val="47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conclusiones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relevantes,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y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siempre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relacionadas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con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el </w:t>
      </w:r>
      <w:r w:rsidR="00C46685" w:rsidRPr="005B1E7F">
        <w:rPr>
          <w:i/>
          <w:spacing w:val="47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trabajo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realizado </w:t>
      </w:r>
      <w:r w:rsidR="00C46685" w:rsidRPr="005B1E7F">
        <w:rPr>
          <w:i/>
          <w:spacing w:val="48"/>
          <w:lang w:val="es-CL"/>
        </w:rPr>
        <w:t xml:space="preserve"> </w:t>
      </w:r>
      <w:r w:rsidRPr="005B1E7F">
        <w:rPr>
          <w:i/>
          <w:lang w:val="es-CL"/>
        </w:rPr>
        <w:t>y fundamentadas&gt;&gt;</w:t>
      </w:r>
    </w:p>
    <w:p w14:paraId="4B5D0130" w14:textId="42AC1A88" w:rsidR="00B02815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5F82B569" w14:textId="77777777" w:rsidR="005B1E7F" w:rsidRPr="00552F31" w:rsidRDefault="005B1E7F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34" w14:textId="264E97A0" w:rsidR="00B02815" w:rsidRDefault="00184C0B">
      <w:pPr>
        <w:pStyle w:val="Ttulo2"/>
        <w:spacing w:before="154"/>
        <w:ind w:firstLine="0"/>
        <w:rPr>
          <w:b w:val="0"/>
          <w:bCs w:val="0"/>
        </w:rPr>
      </w:pPr>
      <w:r>
        <w:t xml:space="preserve">4 </w:t>
      </w:r>
      <w:r w:rsidR="00C46685">
        <w:t>Referencias</w:t>
      </w:r>
      <w:r>
        <w:t xml:space="preserve"> Bibliográficas</w:t>
      </w:r>
    </w:p>
    <w:p w14:paraId="4B5D0135" w14:textId="77777777" w:rsidR="00B02815" w:rsidRDefault="00B02815">
      <w:pPr>
        <w:rPr>
          <w:rFonts w:ascii="Arial" w:eastAsia="Arial" w:hAnsi="Arial" w:cs="Arial"/>
          <w:b/>
          <w:bCs/>
          <w:sz w:val="18"/>
          <w:szCs w:val="18"/>
        </w:rPr>
      </w:pPr>
    </w:p>
    <w:p w14:paraId="4B5D0136" w14:textId="77777777" w:rsidR="00552F31" w:rsidRPr="005B1E7F" w:rsidRDefault="00552F31">
      <w:pPr>
        <w:rPr>
          <w:rFonts w:ascii="Arial" w:eastAsia="Arial" w:hAnsi="Arial" w:cs="Arial"/>
          <w:b/>
          <w:bCs/>
          <w:sz w:val="18"/>
          <w:szCs w:val="18"/>
        </w:rPr>
      </w:pPr>
      <w:r w:rsidRPr="005B1E7F">
        <w:rPr>
          <w:rFonts w:ascii="Arial" w:eastAsia="Arial" w:hAnsi="Arial" w:cs="Arial"/>
          <w:b/>
          <w:bCs/>
          <w:sz w:val="18"/>
          <w:szCs w:val="18"/>
        </w:rPr>
        <w:t>Ejemplos…</w:t>
      </w:r>
    </w:p>
    <w:p w14:paraId="4B5D0137" w14:textId="77777777" w:rsidR="00552F31" w:rsidRPr="005B1E7F" w:rsidRDefault="00552F31">
      <w:pPr>
        <w:rPr>
          <w:rFonts w:ascii="Arial" w:eastAsia="Arial" w:hAnsi="Arial" w:cs="Arial"/>
          <w:b/>
          <w:bCs/>
          <w:sz w:val="18"/>
          <w:szCs w:val="18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8810"/>
      </w:tblGrid>
      <w:tr w:rsidR="00552F31" w:rsidRPr="005B1E7F" w14:paraId="4B5D013A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38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4B5D0139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G. Harrison, Next Generation Databases: NoSQL, NewSQL, and Big Data, 2nd. ed., Apress., 2015. </w:t>
            </w:r>
          </w:p>
        </w:tc>
      </w:tr>
      <w:tr w:rsidR="00552F31" w:rsidRPr="005B1E7F" w14:paraId="4B5D013D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3B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4B5D013C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L. Perkins, Seven Databases in Seven Weeks: A Guide to Modern Databases and the NoSQL Movement, 2018. </w:t>
            </w:r>
          </w:p>
        </w:tc>
      </w:tr>
      <w:tr w:rsidR="00552F31" w:rsidRPr="005B1E7F" w14:paraId="4B5D0140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3E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4B5D013F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E. Hewitt, Cassandra: The Definitive Guide, 2nd. ed., O'Reilly Media Inc., 2016. </w:t>
            </w:r>
          </w:p>
        </w:tc>
      </w:tr>
      <w:tr w:rsidR="00552F31" w:rsidRPr="005B1E7F" w14:paraId="4B5D0143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41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4B5D0142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C. Chodorow, MongoDB: The Definitive Guide, 2nd. ed., O'Reilly, 2015. </w:t>
            </w:r>
          </w:p>
        </w:tc>
      </w:tr>
      <w:tr w:rsidR="00552F31" w14:paraId="4B5D0146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44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[5] </w:t>
            </w:r>
          </w:p>
        </w:tc>
        <w:tc>
          <w:tcPr>
            <w:tcW w:w="0" w:type="auto"/>
            <w:hideMark/>
          </w:tcPr>
          <w:p w14:paraId="4B5D0145" w14:textId="77777777" w:rsidR="00552F31" w:rsidRPr="00552F31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>I. Robinson, Graph Databases: New Opportunities for Connected Data, 2nd. ed., O'Reilly, 2015.</w:t>
            </w:r>
            <w:r w:rsidRPr="00552F31">
              <w:rPr>
                <w:rFonts w:ascii="Arial" w:hAnsi="Arial" w:cs="Arial"/>
                <w:noProof/>
                <w:lang w:val="en-CA"/>
              </w:rPr>
              <w:t xml:space="preserve"> </w:t>
            </w:r>
          </w:p>
        </w:tc>
      </w:tr>
    </w:tbl>
    <w:p w14:paraId="4B5D0147" w14:textId="77777777" w:rsidR="00B02815" w:rsidRPr="00552F31" w:rsidRDefault="00B02815" w:rsidP="00552F31">
      <w:pPr>
        <w:pStyle w:val="Textoindependiente"/>
        <w:rPr>
          <w:lang w:val="en-CA"/>
        </w:rPr>
      </w:pPr>
    </w:p>
    <w:sectPr w:rsidR="00B02815" w:rsidRPr="00552F31" w:rsidSect="004B45A2">
      <w:headerReference w:type="default" r:id="rId7"/>
      <w:footerReference w:type="default" r:id="rId8"/>
      <w:pgSz w:w="12240" w:h="15840"/>
      <w:pgMar w:top="1668" w:right="1600" w:bottom="940" w:left="1600" w:header="0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5D014A" w14:textId="77777777" w:rsidR="00C46685" w:rsidRDefault="00C46685">
      <w:r>
        <w:separator/>
      </w:r>
    </w:p>
  </w:endnote>
  <w:endnote w:type="continuationSeparator" w:id="0">
    <w:p w14:paraId="4B5D014B" w14:textId="77777777" w:rsidR="00C46685" w:rsidRDefault="00C4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D014E" w14:textId="77777777" w:rsidR="00B02815" w:rsidRDefault="00F145A1">
    <w:pPr>
      <w:spacing w:line="14" w:lineRule="auto"/>
      <w:rPr>
        <w:sz w:val="20"/>
        <w:szCs w:val="20"/>
      </w:rPr>
    </w:pPr>
    <w:r>
      <w:pict w14:anchorId="4B5D015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8.3pt;margin-top:743.2pt;width:10.65pt;height:14pt;z-index:-251658752;mso-position-horizontal-relative:page;mso-position-vertical-relative:page" filled="f" stroked="f">
          <v:textbox inset="0,0,0,0">
            <w:txbxContent>
              <w:p w14:paraId="4B5D0152" w14:textId="0B3FBB12" w:rsidR="00B02815" w:rsidRDefault="00C46685">
                <w:pPr>
                  <w:spacing w:line="268" w:lineRule="exact"/>
                  <w:ind w:left="40"/>
                  <w:rPr>
                    <w:rFonts w:ascii="Cambria" w:eastAsia="Cambria" w:hAnsi="Cambria" w:cs="Cambria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mbria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F145A1">
                  <w:rPr>
                    <w:rFonts w:ascii="Cambria"/>
                    <w:noProof/>
                    <w:sz w:val="24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5D0148" w14:textId="77777777" w:rsidR="00C46685" w:rsidRDefault="00C46685">
      <w:r>
        <w:separator/>
      </w:r>
    </w:p>
  </w:footnote>
  <w:footnote w:type="continuationSeparator" w:id="0">
    <w:p w14:paraId="4B5D0149" w14:textId="77777777" w:rsidR="00C46685" w:rsidRDefault="00C46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D014C" w14:textId="77777777" w:rsidR="004B45A2" w:rsidRDefault="004B45A2" w:rsidP="00552F31">
    <w:pPr>
      <w:pStyle w:val="Encabezado"/>
      <w:jc w:val="center"/>
    </w:pPr>
  </w:p>
  <w:p w14:paraId="4B5D014D" w14:textId="77777777" w:rsidR="00552F31" w:rsidRDefault="00552F31" w:rsidP="00552F31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4B5D014F" wp14:editId="4B5D0150">
          <wp:extent cx="3338796" cy="834887"/>
          <wp:effectExtent l="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partamento-de-Informtica_HORIZONT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9635" cy="8400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752A9"/>
    <w:multiLevelType w:val="hybridMultilevel"/>
    <w:tmpl w:val="CD76D02E"/>
    <w:lvl w:ilvl="0" w:tplc="FF32E82E">
      <w:start w:val="5"/>
      <w:numFmt w:val="decimal"/>
      <w:lvlText w:val="%1."/>
      <w:lvlJc w:val="left"/>
      <w:pPr>
        <w:ind w:left="344" w:hanging="245"/>
      </w:pPr>
      <w:rPr>
        <w:rFonts w:ascii="Arial" w:eastAsia="Arial" w:hAnsi="Arial" w:hint="default"/>
        <w:b/>
        <w:bCs/>
        <w:sz w:val="22"/>
        <w:szCs w:val="22"/>
      </w:rPr>
    </w:lvl>
    <w:lvl w:ilvl="1" w:tplc="AFB68D7E">
      <w:start w:val="1"/>
      <w:numFmt w:val="bullet"/>
      <w:lvlText w:val="•"/>
      <w:lvlJc w:val="left"/>
      <w:pPr>
        <w:ind w:left="1214" w:hanging="245"/>
      </w:pPr>
      <w:rPr>
        <w:rFonts w:hint="default"/>
      </w:rPr>
    </w:lvl>
    <w:lvl w:ilvl="2" w:tplc="C7D48D0C">
      <w:start w:val="1"/>
      <w:numFmt w:val="bullet"/>
      <w:lvlText w:val="•"/>
      <w:lvlJc w:val="left"/>
      <w:pPr>
        <w:ind w:left="2083" w:hanging="245"/>
      </w:pPr>
      <w:rPr>
        <w:rFonts w:hint="default"/>
      </w:rPr>
    </w:lvl>
    <w:lvl w:ilvl="3" w:tplc="7F8C8F02">
      <w:start w:val="1"/>
      <w:numFmt w:val="bullet"/>
      <w:lvlText w:val="•"/>
      <w:lvlJc w:val="left"/>
      <w:pPr>
        <w:ind w:left="2953" w:hanging="245"/>
      </w:pPr>
      <w:rPr>
        <w:rFonts w:hint="default"/>
      </w:rPr>
    </w:lvl>
    <w:lvl w:ilvl="4" w:tplc="B7D4B3E8">
      <w:start w:val="1"/>
      <w:numFmt w:val="bullet"/>
      <w:lvlText w:val="•"/>
      <w:lvlJc w:val="left"/>
      <w:pPr>
        <w:ind w:left="3822" w:hanging="245"/>
      </w:pPr>
      <w:rPr>
        <w:rFonts w:hint="default"/>
      </w:rPr>
    </w:lvl>
    <w:lvl w:ilvl="5" w:tplc="6BF87DF6">
      <w:start w:val="1"/>
      <w:numFmt w:val="bullet"/>
      <w:lvlText w:val="•"/>
      <w:lvlJc w:val="left"/>
      <w:pPr>
        <w:ind w:left="4692" w:hanging="245"/>
      </w:pPr>
      <w:rPr>
        <w:rFonts w:hint="default"/>
      </w:rPr>
    </w:lvl>
    <w:lvl w:ilvl="6" w:tplc="A85432F6">
      <w:start w:val="1"/>
      <w:numFmt w:val="bullet"/>
      <w:lvlText w:val="•"/>
      <w:lvlJc w:val="left"/>
      <w:pPr>
        <w:ind w:left="5561" w:hanging="245"/>
      </w:pPr>
      <w:rPr>
        <w:rFonts w:hint="default"/>
      </w:rPr>
    </w:lvl>
    <w:lvl w:ilvl="7" w:tplc="6DA03566">
      <w:start w:val="1"/>
      <w:numFmt w:val="bullet"/>
      <w:lvlText w:val="•"/>
      <w:lvlJc w:val="left"/>
      <w:pPr>
        <w:ind w:left="6431" w:hanging="245"/>
      </w:pPr>
      <w:rPr>
        <w:rFonts w:hint="default"/>
      </w:rPr>
    </w:lvl>
    <w:lvl w:ilvl="8" w:tplc="FB2A4270">
      <w:start w:val="1"/>
      <w:numFmt w:val="bullet"/>
      <w:lvlText w:val="•"/>
      <w:lvlJc w:val="left"/>
      <w:pPr>
        <w:ind w:left="7300" w:hanging="24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02815"/>
    <w:rsid w:val="00095FC9"/>
    <w:rsid w:val="00151A88"/>
    <w:rsid w:val="00184C0B"/>
    <w:rsid w:val="001865FF"/>
    <w:rsid w:val="004B45A2"/>
    <w:rsid w:val="00552F31"/>
    <w:rsid w:val="005B1E7F"/>
    <w:rsid w:val="00B02815"/>
    <w:rsid w:val="00BF754B"/>
    <w:rsid w:val="00C46685"/>
    <w:rsid w:val="00C7625F"/>
    <w:rsid w:val="00C7736B"/>
    <w:rsid w:val="00E34A92"/>
    <w:rsid w:val="00EE7F7E"/>
    <w:rsid w:val="00F1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B5D0104"/>
  <w15:docId w15:val="{8968B9BF-C4C4-4E1C-9467-4C5E7818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ind w:left="40"/>
      <w:outlineLvl w:val="0"/>
    </w:pPr>
    <w:rPr>
      <w:rFonts w:ascii="Arial" w:eastAsia="Arial" w:hAnsi="Arial"/>
      <w:sz w:val="24"/>
      <w:szCs w:val="24"/>
    </w:rPr>
  </w:style>
  <w:style w:type="paragraph" w:styleId="Ttulo2">
    <w:name w:val="heading 2"/>
    <w:basedOn w:val="Normal"/>
    <w:uiPriority w:val="1"/>
    <w:qFormat/>
    <w:pPr>
      <w:ind w:left="100" w:hanging="244"/>
      <w:outlineLvl w:val="1"/>
    </w:pPr>
    <w:rPr>
      <w:rFonts w:ascii="Arial" w:eastAsia="Arial" w:hAnsi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Arial" w:eastAsia="Arial" w:hAnsi="Arial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52F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2F31"/>
  </w:style>
  <w:style w:type="paragraph" w:styleId="Piedepgina">
    <w:name w:val="footer"/>
    <w:basedOn w:val="Normal"/>
    <w:link w:val="PiedepginaCar"/>
    <w:uiPriority w:val="99"/>
    <w:unhideWhenUsed/>
    <w:rsid w:val="00552F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F31"/>
  </w:style>
  <w:style w:type="paragraph" w:styleId="Textodeglobo">
    <w:name w:val="Balloon Text"/>
    <w:basedOn w:val="Normal"/>
    <w:link w:val="TextodegloboCar"/>
    <w:uiPriority w:val="99"/>
    <w:semiHidden/>
    <w:unhideWhenUsed/>
    <w:rsid w:val="00552F3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F31"/>
    <w:rPr>
      <w:rFonts w:ascii="Tahoma" w:hAnsi="Tahoma" w:cs="Tahoma"/>
      <w:sz w:val="16"/>
      <w:szCs w:val="16"/>
    </w:rPr>
  </w:style>
  <w:style w:type="paragraph" w:styleId="Bibliografa">
    <w:name w:val="Bibliography"/>
    <w:basedOn w:val="Normal"/>
    <w:next w:val="Normal"/>
    <w:uiPriority w:val="37"/>
    <w:unhideWhenUsed/>
    <w:rsid w:val="00552F31"/>
    <w:pPr>
      <w:widowControl/>
      <w:spacing w:after="200" w:line="276" w:lineRule="auto"/>
    </w:pPr>
    <w:rPr>
      <w:lang w:val="es-CL"/>
    </w:rPr>
  </w:style>
  <w:style w:type="character" w:styleId="Hipervnculo">
    <w:name w:val="Hyperlink"/>
    <w:basedOn w:val="Fuentedeprrafopredeter"/>
    <w:uiPriority w:val="99"/>
    <w:unhideWhenUsed/>
    <w:rsid w:val="00095F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372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Mauricio Figueroa</cp:lastModifiedBy>
  <cp:revision>14</cp:revision>
  <dcterms:created xsi:type="dcterms:W3CDTF">2020-04-09T00:39:00Z</dcterms:created>
  <dcterms:modified xsi:type="dcterms:W3CDTF">2026-06-05T12:40:00Z</dcterms:modified>
</cp:coreProperties>
</file>