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r54xj0r23qol" w:id="0"/>
      <w:bookmarkEnd w:id="0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Retrospective del Sprint 2: Implementación de geolocalización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9p2z79tpakgo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Sprint: 2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Participantes:</w:t>
      </w:r>
      <w:r w:rsidDel="00000000" w:rsidR="00000000" w:rsidRPr="00000000">
        <w:rPr>
          <w:sz w:val="26"/>
          <w:szCs w:val="26"/>
          <w:rtl w:val="0"/>
        </w:rPr>
        <w:t xml:space="preserve"> Pablo Valdivia, Matías Berrios, Javiera Becerra</w:t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Objetivo del Sprint:</w:t>
      </w:r>
      <w:r w:rsidDel="00000000" w:rsidR="00000000" w:rsidRPr="00000000">
        <w:rPr>
          <w:sz w:val="26"/>
          <w:szCs w:val="26"/>
          <w:rtl w:val="0"/>
        </w:rPr>
        <w:t xml:space="preserve"> Implementación de la funcionalidad de geolocalización en la app y pruebas iniciales de la integración con Google Maps.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Qué salió bien: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Implementación Técnica:</w:t>
      </w:r>
      <w:r w:rsidDel="00000000" w:rsidR="00000000" w:rsidRPr="00000000">
        <w:rPr>
          <w:sz w:val="26"/>
          <w:szCs w:val="26"/>
          <w:rtl w:val="0"/>
        </w:rPr>
        <w:t xml:space="preserve"> La integración inicial con la API de Google Maps se completó con éxito, permitiendo la visualización en tiempo real de la ubicación del usuario.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Colaboración del Equipo:</w:t>
      </w:r>
      <w:r w:rsidDel="00000000" w:rsidR="00000000" w:rsidRPr="00000000">
        <w:rPr>
          <w:sz w:val="26"/>
          <w:szCs w:val="26"/>
          <w:rtl w:val="0"/>
        </w:rPr>
        <w:t xml:space="preserve"> Hubo un alto nivel de comunicación y apoyo mutuo entre los miembros, lo que ayudó a resolver problemas rápidamente.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Pruebas Iniciales:</w:t>
      </w:r>
      <w:r w:rsidDel="00000000" w:rsidR="00000000" w:rsidRPr="00000000">
        <w:rPr>
          <w:sz w:val="26"/>
          <w:szCs w:val="26"/>
          <w:rtl w:val="0"/>
        </w:rPr>
        <w:t xml:space="preserve"> Las pruebas de las alertas de proximidad funcionaron correctamente en dispositivos de prueba, obteniendo resultados positivos en la precisión de las notificaciones.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Qué podría mejorar: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Gestión del Tiempo:</w:t>
      </w:r>
      <w:r w:rsidDel="00000000" w:rsidR="00000000" w:rsidRPr="00000000">
        <w:rPr>
          <w:sz w:val="26"/>
          <w:szCs w:val="26"/>
          <w:rtl w:val="0"/>
        </w:rPr>
        <w:t xml:space="preserve"> Aunque se cumplieron los objetivos, hubo algunos retrasos en las fases de prueba debido a dificultades inesperadas con la configuración de permisos de geolocalización en diferentes sistemas operativos.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Documentación:</w:t>
      </w:r>
      <w:r w:rsidDel="00000000" w:rsidR="00000000" w:rsidRPr="00000000">
        <w:rPr>
          <w:sz w:val="26"/>
          <w:szCs w:val="26"/>
          <w:rtl w:val="0"/>
        </w:rPr>
        <w:t xml:space="preserve"> La documentación de los procesos de integración podría ser más detallada para facilitar futuras revisiones y actualizaciones.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Capacitación Técnica:</w:t>
      </w:r>
      <w:r w:rsidDel="00000000" w:rsidR="00000000" w:rsidRPr="00000000">
        <w:rPr>
          <w:sz w:val="26"/>
          <w:szCs w:val="26"/>
          <w:rtl w:val="0"/>
        </w:rPr>
        <w:t xml:space="preserve"> Algunos miembros encontraron desafiante la integración de nuevas bibliotecas y funciones avanzadas de la API. Se sugirió realizar sesiones de capacitación enfocadas en estas áreas.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Lecciones aprendidas: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Planificación de Contingencias:</w:t>
      </w:r>
      <w:r w:rsidDel="00000000" w:rsidR="00000000" w:rsidRPr="00000000">
        <w:rPr>
          <w:sz w:val="26"/>
          <w:szCs w:val="26"/>
          <w:rtl w:val="0"/>
        </w:rPr>
        <w:t xml:space="preserve"> Incluir tiempo adicional en el cronograma para abordar posibles problemas con la configuración de permisos y compatibilidad.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Mejora Continua en la Documentación:</w:t>
      </w:r>
      <w:r w:rsidDel="00000000" w:rsidR="00000000" w:rsidRPr="00000000">
        <w:rPr>
          <w:sz w:val="26"/>
          <w:szCs w:val="26"/>
          <w:rtl w:val="0"/>
        </w:rPr>
        <w:t xml:space="preserve"> Crear guías más detalladas y centralizadas para la implementación de funcionalidades críticas, como la geolocalización.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Importancia de las Pruebas en Diversos Entornos:</w:t>
      </w:r>
      <w:r w:rsidDel="00000000" w:rsidR="00000000" w:rsidRPr="00000000">
        <w:rPr>
          <w:sz w:val="26"/>
          <w:szCs w:val="26"/>
          <w:rtl w:val="0"/>
        </w:rPr>
        <w:t xml:space="preserve"> Realizar pruebas en una variedad de dispositivos y versiones de sistemas operativos desde el inicio para evitar problemas de última hora.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