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2"/>
          <w:szCs w:val="32"/>
        </w:rPr>
      </w:pPr>
      <w:bookmarkStart w:colFirst="0" w:colLast="0" w:name="_z0qxsotxty0d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Sistema de transacciones bancarias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tv8rik8zp4tp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Descripción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es un sistema de transacciones bancarias basado en la web que permite a los usuarios registrarse, iniciar sesión y realizar transacciones como transferencias de cuentas. El sistema está diseñado teniendo en cuenta la seguridad, lo que incluye el uso de hash de contraseñas y la gestión de sesiones.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vqe5n7h7ts53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Tecnologías utilizadas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PHP : Lógica de backend para gestionar el registro de usuarios, inicio de sesión, transacciones y cuentas.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MySQL : Base de datos utilizada para almacenar información del usuario y datos de transacciones.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HTML/CSS : Diseño frontend y maquetación de la interfaz de usuario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XAMPP : entorno de desarrollo local para ejecutar el proyecto.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femxum786odd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Características principales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Registro de usuarios :</w:t>
        <w:br w:type="textWrapping"/>
        <w:t xml:space="preserve"> Los nuevos usuarios pueden registrarse proporcionando sus datos. La lógica de registro se gestiona 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controlador_registro.php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registrarse.php</w:t>
      </w:r>
      <w:r w:rsidDel="00000000" w:rsidR="00000000" w:rsidRPr="00000000">
        <w:rPr>
          <w:rtl w:val="0"/>
        </w:rPr>
        <w:t xml:space="preserve"> Las contraseñas de los usuarios se codifican de forma segura antes de almacenarlas en la base de datos.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Inicio de sesión :</w:t>
        <w:br w:type="textWrapping"/>
        <w:t xml:space="preserve"> Los usuarios registrados pueden iniciar sesión en el sistema a través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login.html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 la lógica de inicio de sesión se gestiona mediante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controlador_login.php</w:t>
      </w:r>
      <w:r w:rsidDel="00000000" w:rsidR="00000000" w:rsidRPr="00000000">
        <w:rPr>
          <w:rtl w:val="0"/>
        </w:rPr>
        <w:t xml:space="preserve">. Las sesiones se utilizan para mantener el estado del usuario.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Administración de cuentas :</w:t>
        <w:br w:type="textWrapping"/>
        <w:t xml:space="preserve"> Los usuarios pueden administrar sus cuentas a través 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cuenta.php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ontrolador_cuenta.php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Esto incluye ver el saldo de la cuenta y el historial de transacciones.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Transferencia de dinero :</w:t>
        <w:br w:type="textWrapping"/>
        <w:t xml:space="preserve"> los usuarios pueden transferir dinero entre cuentas.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traferencia.html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tl w:val="0"/>
        </w:rPr>
        <w:t xml:space="preserve">proporciona la interfaz mientras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controlador_traferencia.php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tl w:val="0"/>
        </w:rPr>
        <w:t xml:space="preserve">maneja la lógica de transferencia incluida la verificación del saldo y el registro de transacciones.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lzdj1hbt9s3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49uzja7ayagl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Estructura de archivo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config.php : contiene configuraciones para poder conectarse a la base de datos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controlador_cuenta.php</w:t>
      </w:r>
      <w:r w:rsidDel="00000000" w:rsidR="00000000" w:rsidRPr="00000000">
        <w:rPr>
          <w:rtl w:val="0"/>
        </w:rPr>
        <w:t xml:space="preserve"> : Maneja las operaciones relacionadas con la gestión de cuentas.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controlador_login.php</w:t>
      </w:r>
      <w:r w:rsidDel="00000000" w:rsidR="00000000" w:rsidRPr="00000000">
        <w:rPr>
          <w:rtl w:val="0"/>
        </w:rPr>
        <w:t xml:space="preserve"> : Administra el proceso de inicio de sesión.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controlador_registro.php</w:t>
      </w:r>
      <w:r w:rsidDel="00000000" w:rsidR="00000000" w:rsidRPr="00000000">
        <w:rPr>
          <w:rtl w:val="0"/>
        </w:rPr>
        <w:t xml:space="preserve"> : Gestiona el registro de usuarios.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controlador_traferencia.php</w:t>
      </w:r>
      <w:r w:rsidDel="00000000" w:rsidR="00000000" w:rsidRPr="00000000">
        <w:rPr>
          <w:rtl w:val="0"/>
        </w:rPr>
        <w:t xml:space="preserve"> : Maneja la funcionalidad de transferencia de dinero.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6.cuenta.php : Muestra información de la cuenta.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7.index.html : Página de inicio.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8.login.html : Página de inicio de sesión del usuario.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0"/>
        </w:rPr>
        <w:t xml:space="preserve">traferencia.html</w:t>
      </w:r>
      <w:r w:rsidDel="00000000" w:rsidR="00000000" w:rsidRPr="00000000">
        <w:rPr>
          <w:rtl w:val="0"/>
        </w:rPr>
        <w:t xml:space="preserve"> : Página de transferencia.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10.estilos.css , </w:t>
      </w:r>
      <w:r w:rsidDel="00000000" w:rsidR="00000000" w:rsidRPr="00000000">
        <w:rPr>
          <w:rtl w:val="0"/>
        </w:rPr>
        <w:t xml:space="preserve">estilos2.css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estilos3.css</w:t>
      </w:r>
      <w:r w:rsidDel="00000000" w:rsidR="00000000" w:rsidRPr="00000000">
        <w:rPr>
          <w:rtl w:val="0"/>
        </w:rPr>
        <w:t xml:space="preserve"> : Hojas de estilos para el frontend.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54"/>
          <w:szCs w:val="5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