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AACAB" w14:textId="3720E609" w:rsidR="00DF3A22" w:rsidRDefault="001C182C" w:rsidP="001C182C">
      <w:pPr>
        <w:jc w:val="center"/>
        <w:rPr>
          <w:b/>
          <w:bCs/>
          <w:sz w:val="40"/>
          <w:szCs w:val="40"/>
          <w:lang w:val="es-US"/>
        </w:rPr>
      </w:pPr>
      <w:r w:rsidRPr="001C182C">
        <w:rPr>
          <w:b/>
          <w:bCs/>
          <w:sz w:val="40"/>
          <w:szCs w:val="40"/>
        </w:rPr>
        <w:t>DOCUMENTACI</w:t>
      </w:r>
      <w:r>
        <w:rPr>
          <w:b/>
          <w:bCs/>
          <w:sz w:val="40"/>
          <w:szCs w:val="40"/>
          <w:lang w:val="es-US"/>
        </w:rPr>
        <w:t>ÓN SISTEMA LIQUIDACIÓN CAJA MUNICIPAL y PENSIONADOS de SANTA FE</w:t>
      </w:r>
    </w:p>
    <w:p w14:paraId="36DE6750" w14:textId="30C7FD19" w:rsidR="001C182C" w:rsidRDefault="001C182C" w:rsidP="00D64BFF">
      <w:pPr>
        <w:jc w:val="both"/>
        <w:rPr>
          <w:sz w:val="28"/>
          <w:szCs w:val="28"/>
          <w:lang w:val="es-US"/>
        </w:rPr>
      </w:pPr>
      <w:r>
        <w:rPr>
          <w:sz w:val="28"/>
          <w:szCs w:val="28"/>
          <w:lang w:val="es-US"/>
        </w:rPr>
        <w:t>1-Inicio Sesión: A cada persona se le creara un usuario y contraseña con un rol designado dentro del sistema.</w:t>
      </w:r>
    </w:p>
    <w:p w14:paraId="180CC0A8" w14:textId="50E29E37" w:rsidR="001C182C" w:rsidRDefault="001C182C" w:rsidP="00D64BFF">
      <w:pPr>
        <w:jc w:val="both"/>
        <w:rPr>
          <w:sz w:val="28"/>
          <w:szCs w:val="28"/>
          <w:lang w:val="es-US"/>
        </w:rPr>
      </w:pPr>
      <w:r>
        <w:rPr>
          <w:noProof/>
        </w:rPr>
        <w:drawing>
          <wp:inline distT="0" distB="0" distL="0" distR="0" wp14:anchorId="20DC9353" wp14:editId="6C87F80B">
            <wp:extent cx="5400040" cy="3573780"/>
            <wp:effectExtent l="0" t="0" r="0" b="7620"/>
            <wp:docPr id="19353574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574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1DE6" w14:textId="518060A2" w:rsidR="001C182C" w:rsidRDefault="001C182C" w:rsidP="00D64BFF">
      <w:pPr>
        <w:jc w:val="both"/>
        <w:rPr>
          <w:sz w:val="28"/>
          <w:szCs w:val="28"/>
          <w:lang w:val="es-US"/>
        </w:rPr>
      </w:pPr>
      <w:r>
        <w:rPr>
          <w:sz w:val="28"/>
          <w:szCs w:val="28"/>
          <w:lang w:val="es-US"/>
        </w:rPr>
        <w:t>2-</w:t>
      </w:r>
      <w:r w:rsidR="00E17E27">
        <w:rPr>
          <w:sz w:val="28"/>
          <w:szCs w:val="28"/>
          <w:lang w:val="es-US"/>
        </w:rPr>
        <w:t>Al iniciar sesión la primera pantalla que aparecerá mostrará las distintas secciones a las que se puede acceder, dependiendo el rol del usuario se podrán ingresar o consultar algunas pantallas únicamente.</w:t>
      </w:r>
    </w:p>
    <w:p w14:paraId="6059E919" w14:textId="7CEDE0AD" w:rsidR="00E17E27" w:rsidRDefault="00E17E27" w:rsidP="001C182C">
      <w:pPr>
        <w:rPr>
          <w:sz w:val="28"/>
          <w:szCs w:val="28"/>
          <w:lang w:val="es-US"/>
        </w:rPr>
      </w:pPr>
      <w:r>
        <w:rPr>
          <w:noProof/>
        </w:rPr>
        <w:drawing>
          <wp:inline distT="0" distB="0" distL="0" distR="0" wp14:anchorId="4CD1524B" wp14:editId="409BA558">
            <wp:extent cx="5400040" cy="2579370"/>
            <wp:effectExtent l="0" t="0" r="0" b="0"/>
            <wp:docPr id="1234538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386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EC3D" w14:textId="1AF3CC01" w:rsidR="00E17E27" w:rsidRDefault="00E17E27" w:rsidP="00D64BFF">
      <w:pPr>
        <w:jc w:val="both"/>
        <w:rPr>
          <w:sz w:val="28"/>
          <w:szCs w:val="28"/>
          <w:lang w:val="es-US"/>
        </w:rPr>
      </w:pPr>
      <w:r>
        <w:rPr>
          <w:sz w:val="28"/>
          <w:szCs w:val="28"/>
          <w:lang w:val="es-US"/>
        </w:rPr>
        <w:lastRenderedPageBreak/>
        <w:t>3-Arriba hay un Menú Principal donde se podrá volver a la página anterior, al inicio o la parte de cómputos, además en el medio aparecerá el MES y AÑO ACTUAL de liquidación en curso y finalmente a la derecha el Usuario, Rol y Cerrar Sesión.</w:t>
      </w:r>
    </w:p>
    <w:p w14:paraId="1A8BB9E3" w14:textId="4493A8B2" w:rsidR="000318B6" w:rsidRDefault="000318B6" w:rsidP="001C182C">
      <w:pPr>
        <w:rPr>
          <w:sz w:val="28"/>
          <w:szCs w:val="28"/>
          <w:lang w:val="es-US"/>
        </w:rPr>
      </w:pPr>
      <w:r>
        <w:rPr>
          <w:noProof/>
        </w:rPr>
        <w:drawing>
          <wp:inline distT="0" distB="0" distL="0" distR="0" wp14:anchorId="6FBB9252" wp14:editId="37BADEB9">
            <wp:extent cx="5400040" cy="489585"/>
            <wp:effectExtent l="0" t="0" r="0" b="5715"/>
            <wp:docPr id="11045647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647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E217" w14:textId="33ED5F71" w:rsidR="000318B6" w:rsidRDefault="000318B6" w:rsidP="00D64BFF">
      <w:pPr>
        <w:jc w:val="both"/>
        <w:rPr>
          <w:sz w:val="28"/>
          <w:szCs w:val="28"/>
          <w:lang w:val="es-US"/>
        </w:rPr>
      </w:pPr>
      <w:r>
        <w:rPr>
          <w:sz w:val="28"/>
          <w:szCs w:val="28"/>
          <w:lang w:val="es-US"/>
        </w:rPr>
        <w:t>4-</w:t>
      </w:r>
      <w:r w:rsidR="00F8370C">
        <w:rPr>
          <w:sz w:val="28"/>
          <w:szCs w:val="28"/>
          <w:lang w:val="es-US"/>
        </w:rPr>
        <w:t>En el botón Consulta Beneficiarios se podrán consultar los datos de un beneficio en específico, aunque no esté liquidando ya sea por DNI</w:t>
      </w:r>
      <w:r w:rsidR="00C134A4">
        <w:rPr>
          <w:sz w:val="28"/>
          <w:szCs w:val="28"/>
          <w:lang w:val="es-US"/>
        </w:rPr>
        <w:t xml:space="preserve">, </w:t>
      </w:r>
      <w:r w:rsidR="00F8370C">
        <w:rPr>
          <w:sz w:val="28"/>
          <w:szCs w:val="28"/>
          <w:lang w:val="es-US"/>
        </w:rPr>
        <w:t>número de Beneficio</w:t>
      </w:r>
      <w:r w:rsidR="00C134A4">
        <w:rPr>
          <w:sz w:val="28"/>
          <w:szCs w:val="28"/>
          <w:lang w:val="es-US"/>
        </w:rPr>
        <w:t xml:space="preserve"> o nombre,</w:t>
      </w:r>
      <w:r w:rsidR="00F8370C">
        <w:rPr>
          <w:sz w:val="28"/>
          <w:szCs w:val="28"/>
          <w:lang w:val="es-US"/>
        </w:rPr>
        <w:t xml:space="preserve"> además de poder abrir una lista con todos los beneficios que liquidan en ese momento.</w:t>
      </w:r>
    </w:p>
    <w:p w14:paraId="3C0D2457" w14:textId="391B6FBF" w:rsidR="00F8370C" w:rsidRDefault="00C134A4" w:rsidP="001C182C">
      <w:pPr>
        <w:rPr>
          <w:sz w:val="28"/>
          <w:szCs w:val="28"/>
          <w:lang w:val="es-US"/>
        </w:rPr>
      </w:pPr>
      <w:r>
        <w:rPr>
          <w:noProof/>
        </w:rPr>
        <w:drawing>
          <wp:inline distT="0" distB="0" distL="0" distR="0" wp14:anchorId="083A4A7B" wp14:editId="730244EF">
            <wp:extent cx="5400040" cy="2330450"/>
            <wp:effectExtent l="0" t="0" r="0" b="0"/>
            <wp:docPr id="96629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98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2C54" w14:textId="7901BE7C" w:rsidR="0003137A" w:rsidRDefault="009841AD" w:rsidP="00D64BFF">
      <w:pPr>
        <w:jc w:val="both"/>
        <w:rPr>
          <w:sz w:val="28"/>
          <w:szCs w:val="28"/>
          <w:lang w:val="es-US"/>
        </w:rPr>
      </w:pPr>
      <w:r>
        <w:rPr>
          <w:sz w:val="28"/>
          <w:szCs w:val="28"/>
          <w:lang w:val="es-US"/>
        </w:rPr>
        <w:t>S</w:t>
      </w:r>
      <w:r w:rsidR="00936D11">
        <w:rPr>
          <w:sz w:val="28"/>
          <w:szCs w:val="28"/>
          <w:lang w:val="es-US"/>
        </w:rPr>
        <w:t xml:space="preserve">i se tiene el ROL de COMPUTOS o ADMINISTRADOR, se podrán </w:t>
      </w:r>
      <w:r w:rsidR="00C134A4">
        <w:rPr>
          <w:sz w:val="28"/>
          <w:szCs w:val="28"/>
          <w:lang w:val="es-US"/>
        </w:rPr>
        <w:t>c</w:t>
      </w:r>
      <w:r w:rsidR="00936D11">
        <w:rPr>
          <w:sz w:val="28"/>
          <w:szCs w:val="28"/>
          <w:lang w:val="es-US"/>
        </w:rPr>
        <w:t>argar los CONCEPTOS/CÓDIGOS de Haberes y Descuentos, los datos de la</w:t>
      </w:r>
      <w:r w:rsidR="00C134A4">
        <w:rPr>
          <w:sz w:val="28"/>
          <w:szCs w:val="28"/>
          <w:lang w:val="es-US"/>
        </w:rPr>
        <w:t xml:space="preserve"> Asignación Familiar</w:t>
      </w:r>
      <w:r w:rsidR="00AE0B9D">
        <w:rPr>
          <w:sz w:val="28"/>
          <w:szCs w:val="28"/>
          <w:lang w:val="es-US"/>
        </w:rPr>
        <w:t>,</w:t>
      </w:r>
      <w:r w:rsidR="00C134A4">
        <w:rPr>
          <w:sz w:val="28"/>
          <w:szCs w:val="28"/>
          <w:lang w:val="es-US"/>
        </w:rPr>
        <w:t xml:space="preserve"> Embargos,</w:t>
      </w:r>
      <w:r w:rsidR="00936D11">
        <w:rPr>
          <w:sz w:val="28"/>
          <w:szCs w:val="28"/>
          <w:lang w:val="es-US"/>
        </w:rPr>
        <w:t xml:space="preserve"> </w:t>
      </w:r>
      <w:r w:rsidR="00C134A4">
        <w:rPr>
          <w:sz w:val="28"/>
          <w:szCs w:val="28"/>
          <w:lang w:val="es-US"/>
        </w:rPr>
        <w:t>Consultar los datos del beneficio</w:t>
      </w:r>
      <w:r w:rsidR="00936D11">
        <w:rPr>
          <w:sz w:val="28"/>
          <w:szCs w:val="28"/>
          <w:lang w:val="es-US"/>
        </w:rPr>
        <w:t xml:space="preserve"> y </w:t>
      </w:r>
      <w:r w:rsidR="00C134A4">
        <w:rPr>
          <w:sz w:val="28"/>
          <w:szCs w:val="28"/>
          <w:lang w:val="es-US"/>
        </w:rPr>
        <w:t>editarlos</w:t>
      </w:r>
      <w:r w:rsidR="00936D11">
        <w:rPr>
          <w:sz w:val="28"/>
          <w:szCs w:val="28"/>
          <w:lang w:val="es-US"/>
        </w:rPr>
        <w:t>.</w:t>
      </w:r>
    </w:p>
    <w:p w14:paraId="4DECE3A4" w14:textId="1AD7BDE7" w:rsidR="00AE0B9D" w:rsidRDefault="00BA74BF" w:rsidP="001C182C">
      <w:pPr>
        <w:rPr>
          <w:sz w:val="28"/>
          <w:szCs w:val="28"/>
          <w:lang w:val="es-US"/>
        </w:rPr>
      </w:pPr>
      <w:r>
        <w:rPr>
          <w:noProof/>
        </w:rPr>
        <w:drawing>
          <wp:inline distT="0" distB="0" distL="0" distR="0" wp14:anchorId="619CF49F" wp14:editId="72FA96D0">
            <wp:extent cx="5400040" cy="2313940"/>
            <wp:effectExtent l="0" t="0" r="0" b="0"/>
            <wp:docPr id="2496683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683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ADA0" w14:textId="5DD25949" w:rsidR="0003137A" w:rsidRDefault="00BA74BF" w:rsidP="001C182C">
      <w:pPr>
        <w:rPr>
          <w:sz w:val="28"/>
          <w:szCs w:val="28"/>
          <w:lang w:val="es-US"/>
        </w:rPr>
      </w:pPr>
      <w:r>
        <w:rPr>
          <w:noProof/>
        </w:rPr>
        <w:lastRenderedPageBreak/>
        <w:drawing>
          <wp:inline distT="0" distB="0" distL="0" distR="0" wp14:anchorId="69B83D7A" wp14:editId="26561F25">
            <wp:extent cx="5400040" cy="2606675"/>
            <wp:effectExtent l="0" t="0" r="0" b="3175"/>
            <wp:docPr id="1078637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371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3E9" w14:textId="79768827" w:rsidR="003B1AEE" w:rsidRDefault="00BA74BF" w:rsidP="001C182C">
      <w:pPr>
        <w:rPr>
          <w:sz w:val="28"/>
          <w:szCs w:val="28"/>
          <w:lang w:val="es-US"/>
        </w:rPr>
      </w:pPr>
      <w:r>
        <w:rPr>
          <w:noProof/>
        </w:rPr>
        <w:drawing>
          <wp:inline distT="0" distB="0" distL="0" distR="0" wp14:anchorId="53524A56" wp14:editId="27A80509">
            <wp:extent cx="5400040" cy="3801745"/>
            <wp:effectExtent l="0" t="0" r="0" b="8255"/>
            <wp:docPr id="382715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158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F651" w14:textId="77777777" w:rsidR="0003137A" w:rsidRDefault="0003137A" w:rsidP="001C182C">
      <w:pPr>
        <w:rPr>
          <w:sz w:val="28"/>
          <w:szCs w:val="28"/>
          <w:lang w:val="es-US"/>
        </w:rPr>
      </w:pPr>
    </w:p>
    <w:p w14:paraId="349CC8E6" w14:textId="5724757F" w:rsidR="0003137A" w:rsidRDefault="003B1AEE" w:rsidP="001C182C">
      <w:pPr>
        <w:rPr>
          <w:sz w:val="28"/>
          <w:szCs w:val="28"/>
          <w:lang w:val="es-US"/>
        </w:rPr>
      </w:pPr>
      <w:r>
        <w:rPr>
          <w:noProof/>
        </w:rPr>
        <w:lastRenderedPageBreak/>
        <w:drawing>
          <wp:inline distT="0" distB="0" distL="0" distR="0" wp14:anchorId="2CBC7722" wp14:editId="3536010F">
            <wp:extent cx="5400040" cy="2534285"/>
            <wp:effectExtent l="0" t="0" r="0" b="0"/>
            <wp:docPr id="311786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864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3365" w14:textId="5D894321" w:rsidR="0003137A" w:rsidRDefault="003B1AEE" w:rsidP="00D64BFF">
      <w:pPr>
        <w:jc w:val="both"/>
        <w:rPr>
          <w:sz w:val="28"/>
          <w:szCs w:val="28"/>
          <w:lang w:val="es-US"/>
        </w:rPr>
      </w:pPr>
      <w:r>
        <w:rPr>
          <w:sz w:val="28"/>
          <w:szCs w:val="28"/>
          <w:lang w:val="es-US"/>
        </w:rPr>
        <w:t xml:space="preserve">A través de la carga de Datos de Asignación Familiar Se </w:t>
      </w:r>
      <w:r w:rsidR="00AE6156">
        <w:rPr>
          <w:sz w:val="28"/>
          <w:szCs w:val="28"/>
          <w:lang w:val="es-US"/>
        </w:rPr>
        <w:t>creará</w:t>
      </w:r>
      <w:r>
        <w:rPr>
          <w:sz w:val="28"/>
          <w:szCs w:val="28"/>
          <w:lang w:val="es-US"/>
        </w:rPr>
        <w:t xml:space="preserve"> el Sello con los valores para el haber.</w:t>
      </w:r>
    </w:p>
    <w:p w14:paraId="0088108C" w14:textId="77777777" w:rsidR="0003137A" w:rsidRDefault="0003137A" w:rsidP="001C182C">
      <w:pPr>
        <w:rPr>
          <w:sz w:val="28"/>
          <w:szCs w:val="28"/>
          <w:lang w:val="es-US"/>
        </w:rPr>
      </w:pPr>
    </w:p>
    <w:p w14:paraId="46DF631F" w14:textId="041218A2" w:rsidR="0003137A" w:rsidRDefault="003B1AEE" w:rsidP="001C182C">
      <w:pPr>
        <w:rPr>
          <w:sz w:val="28"/>
          <w:szCs w:val="28"/>
          <w:lang w:val="es-US"/>
        </w:rPr>
      </w:pPr>
      <w:r>
        <w:rPr>
          <w:noProof/>
        </w:rPr>
        <w:drawing>
          <wp:inline distT="0" distB="0" distL="0" distR="0" wp14:anchorId="4547B4BA" wp14:editId="313A7CF5">
            <wp:extent cx="5400040" cy="3550285"/>
            <wp:effectExtent l="0" t="0" r="0" b="0"/>
            <wp:docPr id="7746094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094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34AB" w14:textId="77777777" w:rsidR="0003137A" w:rsidRDefault="0003137A" w:rsidP="001C182C">
      <w:pPr>
        <w:rPr>
          <w:sz w:val="28"/>
          <w:szCs w:val="28"/>
          <w:lang w:val="es-US"/>
        </w:rPr>
      </w:pPr>
    </w:p>
    <w:p w14:paraId="7BB77FA2" w14:textId="38CF2701" w:rsidR="0003137A" w:rsidRDefault="003B1AEE" w:rsidP="001C182C">
      <w:pPr>
        <w:rPr>
          <w:sz w:val="28"/>
          <w:szCs w:val="28"/>
          <w:lang w:val="es-US"/>
        </w:rPr>
      </w:pPr>
      <w:r>
        <w:rPr>
          <w:noProof/>
        </w:rPr>
        <w:lastRenderedPageBreak/>
        <w:drawing>
          <wp:inline distT="0" distB="0" distL="0" distR="0" wp14:anchorId="7E181C23" wp14:editId="65F1B0BE">
            <wp:extent cx="5400040" cy="3585845"/>
            <wp:effectExtent l="0" t="0" r="0" b="0"/>
            <wp:docPr id="375977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777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65D4" w14:textId="626F30A6" w:rsidR="003B1AEE" w:rsidRDefault="00BA74BF" w:rsidP="001C182C">
      <w:pPr>
        <w:rPr>
          <w:sz w:val="28"/>
          <w:szCs w:val="28"/>
          <w:lang w:val="es-US"/>
        </w:rPr>
      </w:pPr>
      <w:r>
        <w:rPr>
          <w:noProof/>
        </w:rPr>
        <w:drawing>
          <wp:inline distT="0" distB="0" distL="0" distR="0" wp14:anchorId="5EAA3A54" wp14:editId="470B519C">
            <wp:extent cx="5400040" cy="3187700"/>
            <wp:effectExtent l="0" t="0" r="0" b="0"/>
            <wp:docPr id="789583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836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0FA6" w14:textId="77777777" w:rsidR="003B1AEE" w:rsidRDefault="003B1AEE" w:rsidP="001C182C">
      <w:pPr>
        <w:rPr>
          <w:sz w:val="28"/>
          <w:szCs w:val="28"/>
          <w:lang w:val="es-US"/>
        </w:rPr>
      </w:pPr>
    </w:p>
    <w:p w14:paraId="6D1C2C5D" w14:textId="77777777" w:rsidR="0003137A" w:rsidRDefault="0003137A" w:rsidP="001C182C">
      <w:pPr>
        <w:rPr>
          <w:sz w:val="28"/>
          <w:szCs w:val="28"/>
          <w:lang w:val="es-US"/>
        </w:rPr>
      </w:pPr>
    </w:p>
    <w:p w14:paraId="3A4B5611" w14:textId="77777777" w:rsidR="00BA74BF" w:rsidRDefault="00BA74BF" w:rsidP="001C182C">
      <w:pPr>
        <w:rPr>
          <w:sz w:val="28"/>
          <w:szCs w:val="28"/>
          <w:lang w:val="es-US"/>
        </w:rPr>
      </w:pPr>
    </w:p>
    <w:p w14:paraId="1B8F1C9F" w14:textId="77777777" w:rsidR="00BA74BF" w:rsidRDefault="00BA74BF" w:rsidP="001C182C">
      <w:pPr>
        <w:rPr>
          <w:sz w:val="28"/>
          <w:szCs w:val="28"/>
          <w:lang w:val="es-US"/>
        </w:rPr>
      </w:pPr>
    </w:p>
    <w:p w14:paraId="13EF2B81" w14:textId="77777777" w:rsidR="00BA74BF" w:rsidRDefault="00BA74BF" w:rsidP="001C182C">
      <w:pPr>
        <w:rPr>
          <w:sz w:val="28"/>
          <w:szCs w:val="28"/>
          <w:lang w:val="es-US"/>
        </w:rPr>
      </w:pPr>
    </w:p>
    <w:p w14:paraId="59613C64" w14:textId="2CF27917" w:rsidR="0003137A" w:rsidRDefault="0003137A" w:rsidP="00D64BFF">
      <w:pPr>
        <w:jc w:val="both"/>
        <w:rPr>
          <w:sz w:val="28"/>
          <w:szCs w:val="28"/>
          <w:lang w:val="es-US"/>
        </w:rPr>
      </w:pPr>
      <w:r>
        <w:rPr>
          <w:sz w:val="28"/>
          <w:szCs w:val="28"/>
          <w:lang w:val="es-US"/>
        </w:rPr>
        <w:lastRenderedPageBreak/>
        <w:t>5-La sección de COMPUTOS redirige a una ventana donde están todas las secciones necesarias para llevar a cabo la liquidación correctamente.</w:t>
      </w:r>
    </w:p>
    <w:p w14:paraId="0122117D" w14:textId="48258385" w:rsidR="0003137A" w:rsidRDefault="0003137A" w:rsidP="001C182C">
      <w:pPr>
        <w:rPr>
          <w:sz w:val="28"/>
          <w:szCs w:val="28"/>
          <w:lang w:val="es-US"/>
        </w:rPr>
      </w:pPr>
      <w:r>
        <w:rPr>
          <w:noProof/>
        </w:rPr>
        <w:drawing>
          <wp:inline distT="0" distB="0" distL="0" distR="0" wp14:anchorId="62336B5E" wp14:editId="68F73780">
            <wp:extent cx="5400040" cy="3811270"/>
            <wp:effectExtent l="0" t="0" r="0" b="0"/>
            <wp:docPr id="1465655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556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AB64" w14:textId="2011C6DF" w:rsidR="00004F39" w:rsidRDefault="00004F39" w:rsidP="00D64BFF">
      <w:pPr>
        <w:jc w:val="both"/>
        <w:rPr>
          <w:sz w:val="28"/>
          <w:szCs w:val="28"/>
          <w:lang w:val="es-US"/>
        </w:rPr>
      </w:pPr>
      <w:r>
        <w:rPr>
          <w:sz w:val="28"/>
          <w:szCs w:val="28"/>
          <w:lang w:val="es-US"/>
        </w:rPr>
        <w:t>Cada botón tiene una funcionalidad diferente como su nombre indica.</w:t>
      </w:r>
    </w:p>
    <w:p w14:paraId="422B7E11" w14:textId="5D743D79" w:rsidR="00455807" w:rsidRDefault="00455807" w:rsidP="00D64BFF">
      <w:pPr>
        <w:jc w:val="both"/>
        <w:rPr>
          <w:sz w:val="28"/>
          <w:szCs w:val="28"/>
          <w:lang w:val="es-US"/>
        </w:rPr>
      </w:pPr>
      <w:r>
        <w:rPr>
          <w:sz w:val="28"/>
          <w:szCs w:val="28"/>
          <w:lang w:val="es-US"/>
        </w:rPr>
        <w:t xml:space="preserve">Se deberán ir ejecutando dentro del mes de liquidación en el orden que van apareciendo en la medida de lo posible, el último panel que se usaría para llevar a cabo la liquidación sería el de LIQUIDACIÓN SUELDOS, donde dentro de </w:t>
      </w:r>
      <w:r w:rsidR="00AE6156">
        <w:rPr>
          <w:sz w:val="28"/>
          <w:szCs w:val="28"/>
          <w:lang w:val="es-US"/>
        </w:rPr>
        <w:t>él</w:t>
      </w:r>
      <w:r>
        <w:rPr>
          <w:sz w:val="28"/>
          <w:szCs w:val="28"/>
          <w:lang w:val="es-US"/>
        </w:rPr>
        <w:t xml:space="preserve"> se tendrán que cargar los parámetros (Jubilación Mínima, Máxima, Pensión Mínima, Máxima, etc.)</w:t>
      </w:r>
      <w:r w:rsidR="00F02E8F">
        <w:rPr>
          <w:sz w:val="28"/>
          <w:szCs w:val="28"/>
          <w:lang w:val="es-US"/>
        </w:rPr>
        <w:t xml:space="preserve"> y ejecutar los procesos ingresando mes y año a liquidar.</w:t>
      </w:r>
    </w:p>
    <w:p w14:paraId="390EF88B" w14:textId="77777777" w:rsidR="00D64BFF" w:rsidRDefault="00D64BFF" w:rsidP="00D64BFF">
      <w:pPr>
        <w:jc w:val="both"/>
        <w:rPr>
          <w:b/>
          <w:bCs/>
          <w:sz w:val="28"/>
          <w:szCs w:val="28"/>
          <w:lang w:val="es-US"/>
        </w:rPr>
      </w:pPr>
    </w:p>
    <w:p w14:paraId="5879ED95" w14:textId="77777777" w:rsidR="00D64BFF" w:rsidRDefault="00D64BFF" w:rsidP="00D64BFF">
      <w:pPr>
        <w:jc w:val="both"/>
        <w:rPr>
          <w:b/>
          <w:bCs/>
          <w:sz w:val="28"/>
          <w:szCs w:val="28"/>
          <w:lang w:val="es-US"/>
        </w:rPr>
      </w:pPr>
    </w:p>
    <w:p w14:paraId="01ED80A5" w14:textId="77777777" w:rsidR="00D64BFF" w:rsidRDefault="00D64BFF" w:rsidP="00D64BFF">
      <w:pPr>
        <w:jc w:val="both"/>
        <w:rPr>
          <w:b/>
          <w:bCs/>
          <w:sz w:val="28"/>
          <w:szCs w:val="28"/>
          <w:lang w:val="es-US"/>
        </w:rPr>
      </w:pPr>
    </w:p>
    <w:p w14:paraId="5FDFFEED" w14:textId="77777777" w:rsidR="00D64BFF" w:rsidRDefault="00D64BFF" w:rsidP="00D64BFF">
      <w:pPr>
        <w:jc w:val="both"/>
        <w:rPr>
          <w:b/>
          <w:bCs/>
          <w:sz w:val="28"/>
          <w:szCs w:val="28"/>
          <w:lang w:val="es-US"/>
        </w:rPr>
      </w:pPr>
    </w:p>
    <w:p w14:paraId="51315D25" w14:textId="77777777" w:rsidR="00D64BFF" w:rsidRDefault="00D64BFF" w:rsidP="00D64BFF">
      <w:pPr>
        <w:jc w:val="both"/>
        <w:rPr>
          <w:b/>
          <w:bCs/>
          <w:sz w:val="28"/>
          <w:szCs w:val="28"/>
          <w:lang w:val="es-US"/>
        </w:rPr>
      </w:pPr>
    </w:p>
    <w:p w14:paraId="3EA5838C" w14:textId="77777777" w:rsidR="00D64BFF" w:rsidRDefault="00D64BFF" w:rsidP="00D64BFF">
      <w:pPr>
        <w:jc w:val="both"/>
        <w:rPr>
          <w:b/>
          <w:bCs/>
          <w:sz w:val="28"/>
          <w:szCs w:val="28"/>
          <w:lang w:val="es-US"/>
        </w:rPr>
      </w:pPr>
    </w:p>
    <w:p w14:paraId="18E5571A" w14:textId="77777777" w:rsidR="00D64BFF" w:rsidRDefault="00D64BFF" w:rsidP="00D64BFF">
      <w:pPr>
        <w:jc w:val="both"/>
        <w:rPr>
          <w:b/>
          <w:bCs/>
          <w:sz w:val="28"/>
          <w:szCs w:val="28"/>
          <w:lang w:val="es-US"/>
        </w:rPr>
      </w:pPr>
    </w:p>
    <w:p w14:paraId="167A57F9" w14:textId="6EB46075" w:rsidR="00D64BFF" w:rsidRPr="00D64BFF" w:rsidRDefault="00D64BFF" w:rsidP="00D64BFF">
      <w:pPr>
        <w:jc w:val="both"/>
        <w:rPr>
          <w:b/>
          <w:bCs/>
          <w:sz w:val="28"/>
          <w:szCs w:val="28"/>
          <w:lang w:val="es-US"/>
        </w:rPr>
      </w:pPr>
      <w:r w:rsidRPr="00D64BFF">
        <w:rPr>
          <w:b/>
          <w:bCs/>
          <w:sz w:val="28"/>
          <w:szCs w:val="28"/>
          <w:lang w:val="es-US"/>
        </w:rPr>
        <w:lastRenderedPageBreak/>
        <w:t>PANELES DENTRO DE COMPUTOS:</w:t>
      </w:r>
    </w:p>
    <w:p w14:paraId="03C33C89" w14:textId="37116B56" w:rsidR="00D64BFF" w:rsidRDefault="00D64BFF" w:rsidP="00D64BFF">
      <w:pPr>
        <w:jc w:val="both"/>
        <w:rPr>
          <w:sz w:val="28"/>
          <w:szCs w:val="28"/>
          <w:lang w:val="es-US"/>
        </w:rPr>
      </w:pPr>
      <w:r>
        <w:rPr>
          <w:sz w:val="28"/>
          <w:szCs w:val="28"/>
          <w:lang w:val="es-US"/>
        </w:rPr>
        <w:t>1-Fecha Liquidación:</w:t>
      </w:r>
    </w:p>
    <w:p w14:paraId="31FB909F" w14:textId="05CA292E" w:rsidR="00D64BFF" w:rsidRDefault="00D64BFF" w:rsidP="00D64BFF">
      <w:pPr>
        <w:jc w:val="both"/>
        <w:rPr>
          <w:sz w:val="28"/>
          <w:szCs w:val="28"/>
          <w:lang w:val="es-US"/>
        </w:rPr>
      </w:pPr>
      <w:r>
        <w:rPr>
          <w:sz w:val="28"/>
          <w:szCs w:val="28"/>
          <w:lang w:val="es-US"/>
        </w:rPr>
        <w:t>En esta ventana se cambiará la fecha de liquidación cada vez que se terminé de liquidar y se necesite cargar los datos para la próxima liquidación.</w:t>
      </w:r>
    </w:p>
    <w:p w14:paraId="3F0611FC" w14:textId="62D96EC3" w:rsidR="00D64BFF" w:rsidRDefault="00D64BFF" w:rsidP="00D64BFF">
      <w:pPr>
        <w:jc w:val="both"/>
        <w:rPr>
          <w:sz w:val="28"/>
          <w:szCs w:val="28"/>
          <w:lang w:val="es-US"/>
        </w:rPr>
      </w:pPr>
      <w:r>
        <w:rPr>
          <w:noProof/>
        </w:rPr>
        <w:drawing>
          <wp:inline distT="0" distB="0" distL="0" distR="0" wp14:anchorId="4A7B2560" wp14:editId="16A69D15">
            <wp:extent cx="5400040" cy="1779270"/>
            <wp:effectExtent l="0" t="0" r="0" b="0"/>
            <wp:docPr id="1864583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832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2FAF" w14:textId="71EB71E2" w:rsidR="00D64BFF" w:rsidRDefault="00C92549" w:rsidP="00D64BFF">
      <w:pPr>
        <w:jc w:val="both"/>
        <w:rPr>
          <w:sz w:val="28"/>
          <w:szCs w:val="28"/>
          <w:lang w:val="es-US"/>
        </w:rPr>
      </w:pPr>
      <w:r>
        <w:rPr>
          <w:sz w:val="28"/>
          <w:szCs w:val="28"/>
          <w:lang w:val="es-US"/>
        </w:rPr>
        <w:t>2-Altas Beneficiarios:</w:t>
      </w:r>
    </w:p>
    <w:p w14:paraId="026D4BBF" w14:textId="1C8357EE" w:rsidR="00C92549" w:rsidRDefault="00C92549" w:rsidP="00D64BFF">
      <w:pPr>
        <w:jc w:val="both"/>
        <w:rPr>
          <w:sz w:val="28"/>
          <w:szCs w:val="28"/>
          <w:lang w:val="es-US"/>
        </w:rPr>
      </w:pPr>
      <w:r>
        <w:rPr>
          <w:sz w:val="28"/>
          <w:szCs w:val="28"/>
          <w:lang w:val="es-US"/>
        </w:rPr>
        <w:t>En esta ventana se darán de alta los nuevos beneficios que se vayan dando día a día, tendrán dos formularios, donde en uno se cargara los datos de la Persona y al darle siguiente se cargaran los datos relacionados al Beneficio.</w:t>
      </w:r>
    </w:p>
    <w:p w14:paraId="6C49E819" w14:textId="5865C13D" w:rsidR="00C92549" w:rsidRDefault="00C92549" w:rsidP="00D64BFF">
      <w:pPr>
        <w:jc w:val="both"/>
        <w:rPr>
          <w:sz w:val="28"/>
          <w:szCs w:val="28"/>
          <w:lang w:val="es-US"/>
        </w:rPr>
      </w:pPr>
      <w:r>
        <w:rPr>
          <w:noProof/>
        </w:rPr>
        <w:drawing>
          <wp:inline distT="0" distB="0" distL="0" distR="0" wp14:anchorId="52B33573" wp14:editId="747C0004">
            <wp:extent cx="4962525" cy="1845775"/>
            <wp:effectExtent l="0" t="0" r="0" b="2540"/>
            <wp:docPr id="16701628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628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5360" cy="185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A1C6" w14:textId="65E3FC1B" w:rsidR="00C92549" w:rsidRDefault="00C92549" w:rsidP="00D64BFF">
      <w:pPr>
        <w:jc w:val="both"/>
        <w:rPr>
          <w:sz w:val="28"/>
          <w:szCs w:val="28"/>
          <w:lang w:val="es-US"/>
        </w:rPr>
      </w:pPr>
      <w:r>
        <w:rPr>
          <w:noProof/>
        </w:rPr>
        <w:drawing>
          <wp:inline distT="0" distB="0" distL="0" distR="0" wp14:anchorId="7B44F436" wp14:editId="54CD45E9">
            <wp:extent cx="4943475" cy="2440929"/>
            <wp:effectExtent l="0" t="0" r="0" b="0"/>
            <wp:docPr id="1420797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975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8591" cy="244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F417" w14:textId="750033C7" w:rsidR="00C92549" w:rsidRDefault="00C92549" w:rsidP="00137D7F">
      <w:pPr>
        <w:jc w:val="both"/>
        <w:rPr>
          <w:sz w:val="28"/>
          <w:szCs w:val="28"/>
          <w:lang w:val="es-US"/>
        </w:rPr>
      </w:pPr>
      <w:r>
        <w:rPr>
          <w:sz w:val="28"/>
          <w:szCs w:val="28"/>
          <w:lang w:val="es-US"/>
        </w:rPr>
        <w:br w:type="page"/>
      </w:r>
      <w:r w:rsidR="00137D7F">
        <w:rPr>
          <w:sz w:val="28"/>
          <w:szCs w:val="28"/>
          <w:lang w:val="es-US"/>
        </w:rPr>
        <w:lastRenderedPageBreak/>
        <w:t>3-Escalas Salariales:</w:t>
      </w:r>
    </w:p>
    <w:p w14:paraId="647B30F3" w14:textId="475A32DE" w:rsidR="00137D7F" w:rsidRDefault="00137D7F" w:rsidP="00137D7F">
      <w:pPr>
        <w:jc w:val="both"/>
        <w:rPr>
          <w:sz w:val="28"/>
          <w:szCs w:val="28"/>
          <w:lang w:val="es-US"/>
        </w:rPr>
      </w:pPr>
      <w:r>
        <w:rPr>
          <w:sz w:val="28"/>
          <w:szCs w:val="28"/>
          <w:lang w:val="es-US"/>
        </w:rPr>
        <w:t>En esta ventana se cargarán los datos de las escalas que no llegan a través del SICA, como por ej.: FESTRAM, Santa Fe, etc.</w:t>
      </w:r>
    </w:p>
    <w:p w14:paraId="3553733E" w14:textId="7502502E" w:rsidR="00137D7F" w:rsidRDefault="00137D7F" w:rsidP="00137D7F">
      <w:pPr>
        <w:jc w:val="both"/>
        <w:rPr>
          <w:sz w:val="28"/>
          <w:szCs w:val="28"/>
          <w:lang w:val="es-US"/>
        </w:rPr>
      </w:pPr>
      <w:r>
        <w:rPr>
          <w:sz w:val="28"/>
          <w:szCs w:val="28"/>
          <w:lang w:val="es-US"/>
        </w:rPr>
        <w:t>También se podrán consultar</w:t>
      </w:r>
      <w:r w:rsidR="00D5704B">
        <w:rPr>
          <w:sz w:val="28"/>
          <w:szCs w:val="28"/>
          <w:lang w:val="es-US"/>
        </w:rPr>
        <w:t xml:space="preserve"> los datos de</w:t>
      </w:r>
      <w:r>
        <w:rPr>
          <w:sz w:val="28"/>
          <w:szCs w:val="28"/>
          <w:lang w:val="es-US"/>
        </w:rPr>
        <w:t xml:space="preserve"> meses anteriores o el actual que se cargaron de escalas salariales.</w:t>
      </w:r>
    </w:p>
    <w:p w14:paraId="6B057CA3" w14:textId="71B2EBAE" w:rsidR="00B61A83" w:rsidRDefault="00B61A83" w:rsidP="00137D7F">
      <w:pPr>
        <w:jc w:val="both"/>
        <w:rPr>
          <w:sz w:val="28"/>
          <w:szCs w:val="28"/>
          <w:lang w:val="es-US"/>
        </w:rPr>
      </w:pPr>
      <w:r>
        <w:rPr>
          <w:noProof/>
        </w:rPr>
        <w:drawing>
          <wp:inline distT="0" distB="0" distL="0" distR="0" wp14:anchorId="780863CD" wp14:editId="59479A0B">
            <wp:extent cx="5400040" cy="2165350"/>
            <wp:effectExtent l="0" t="0" r="0" b="6350"/>
            <wp:docPr id="945484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847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1E0C" w14:textId="695825FA" w:rsidR="00B61A83" w:rsidRDefault="00B61A83" w:rsidP="00137D7F">
      <w:pPr>
        <w:jc w:val="both"/>
        <w:rPr>
          <w:sz w:val="28"/>
          <w:szCs w:val="28"/>
          <w:lang w:val="es-US"/>
        </w:rPr>
      </w:pPr>
      <w:r>
        <w:rPr>
          <w:noProof/>
        </w:rPr>
        <w:drawing>
          <wp:inline distT="0" distB="0" distL="0" distR="0" wp14:anchorId="75B5E925" wp14:editId="4FA42E05">
            <wp:extent cx="5400040" cy="2786380"/>
            <wp:effectExtent l="0" t="0" r="0" b="0"/>
            <wp:docPr id="95305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59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8A64" w14:textId="1E39CA3C" w:rsidR="00B61A83" w:rsidRDefault="00B61A83" w:rsidP="00137D7F">
      <w:pPr>
        <w:jc w:val="both"/>
        <w:rPr>
          <w:sz w:val="28"/>
          <w:szCs w:val="28"/>
          <w:lang w:val="es-US"/>
        </w:rPr>
      </w:pPr>
      <w:r>
        <w:rPr>
          <w:noProof/>
        </w:rPr>
        <w:drawing>
          <wp:inline distT="0" distB="0" distL="0" distR="0" wp14:anchorId="2A1020C3" wp14:editId="340CA344">
            <wp:extent cx="5400040" cy="1871345"/>
            <wp:effectExtent l="0" t="0" r="0" b="0"/>
            <wp:docPr id="1187113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135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39A7" w14:textId="77777777" w:rsidR="00394111" w:rsidRDefault="00394111" w:rsidP="00137D7F">
      <w:pPr>
        <w:jc w:val="both"/>
        <w:rPr>
          <w:sz w:val="28"/>
          <w:szCs w:val="28"/>
          <w:lang w:val="es-US"/>
        </w:rPr>
      </w:pPr>
    </w:p>
    <w:p w14:paraId="1FC6436D" w14:textId="7E9981AA" w:rsidR="00394111" w:rsidRDefault="00394111" w:rsidP="00137D7F">
      <w:pPr>
        <w:jc w:val="both"/>
        <w:rPr>
          <w:sz w:val="28"/>
          <w:szCs w:val="28"/>
          <w:lang w:val="es-US"/>
        </w:rPr>
      </w:pPr>
      <w:r>
        <w:rPr>
          <w:sz w:val="28"/>
          <w:szCs w:val="28"/>
          <w:lang w:val="es-US"/>
        </w:rPr>
        <w:lastRenderedPageBreak/>
        <w:t>4-</w:t>
      </w:r>
      <w:r w:rsidR="007E2EE0">
        <w:rPr>
          <w:sz w:val="28"/>
          <w:szCs w:val="28"/>
          <w:lang w:val="es-US"/>
        </w:rPr>
        <w:t>Carga de Terceros:</w:t>
      </w:r>
    </w:p>
    <w:p w14:paraId="27B9CEFB" w14:textId="72F1D141" w:rsidR="007E2EE0" w:rsidRDefault="007E2EE0" w:rsidP="00137D7F">
      <w:pPr>
        <w:jc w:val="both"/>
        <w:rPr>
          <w:sz w:val="28"/>
          <w:szCs w:val="28"/>
          <w:lang w:val="es-US"/>
        </w:rPr>
      </w:pPr>
      <w:r>
        <w:rPr>
          <w:sz w:val="28"/>
          <w:szCs w:val="28"/>
          <w:lang w:val="es-US"/>
        </w:rPr>
        <w:t xml:space="preserve">En esta ventana se cargarán las novedades de terceros que se informan a través de archivos en el caso de </w:t>
      </w:r>
      <w:r w:rsidR="000B54DA">
        <w:rPr>
          <w:sz w:val="28"/>
          <w:szCs w:val="28"/>
          <w:lang w:val="es-US"/>
        </w:rPr>
        <w:t>financiación</w:t>
      </w:r>
      <w:r>
        <w:rPr>
          <w:sz w:val="28"/>
          <w:szCs w:val="28"/>
          <w:lang w:val="es-US"/>
        </w:rPr>
        <w:t xml:space="preserve"> o a mano por el momento la</w:t>
      </w:r>
      <w:r w:rsidR="000B54DA">
        <w:rPr>
          <w:sz w:val="28"/>
          <w:szCs w:val="28"/>
          <w:lang w:val="es-US"/>
        </w:rPr>
        <w:t xml:space="preserve"> cuota social</w:t>
      </w:r>
      <w:r w:rsidR="00ED5D9A">
        <w:rPr>
          <w:sz w:val="28"/>
          <w:szCs w:val="28"/>
          <w:lang w:val="es-US"/>
        </w:rPr>
        <w:t>, además de los parámetros para cada código</w:t>
      </w:r>
      <w:r>
        <w:rPr>
          <w:sz w:val="28"/>
          <w:szCs w:val="28"/>
          <w:lang w:val="es-US"/>
        </w:rPr>
        <w:t>.</w:t>
      </w:r>
    </w:p>
    <w:p w14:paraId="6640F762" w14:textId="3EE47D1B" w:rsidR="007E2EE0" w:rsidRDefault="007E2EE0" w:rsidP="00137D7F">
      <w:pPr>
        <w:jc w:val="both"/>
        <w:rPr>
          <w:sz w:val="28"/>
          <w:szCs w:val="28"/>
          <w:lang w:val="es-US"/>
        </w:rPr>
      </w:pPr>
      <w:r>
        <w:rPr>
          <w:sz w:val="28"/>
          <w:szCs w:val="28"/>
          <w:lang w:val="es-US"/>
        </w:rPr>
        <w:t>Una vez procesados los datos por archivo se podrá descargar un reporte en un archivo .txt para ver los datos que no hayan sido procesados.</w:t>
      </w:r>
    </w:p>
    <w:p w14:paraId="47FE7C14" w14:textId="16AB30D3" w:rsidR="007E2EE0" w:rsidRDefault="00ED5D9A" w:rsidP="00137D7F">
      <w:pPr>
        <w:jc w:val="both"/>
        <w:rPr>
          <w:sz w:val="28"/>
          <w:szCs w:val="28"/>
          <w:lang w:val="es-US"/>
        </w:rPr>
      </w:pPr>
      <w:r>
        <w:rPr>
          <w:noProof/>
        </w:rPr>
        <w:drawing>
          <wp:inline distT="0" distB="0" distL="0" distR="0" wp14:anchorId="407CBCE2" wp14:editId="14EF2ED0">
            <wp:extent cx="5400040" cy="3906520"/>
            <wp:effectExtent l="0" t="0" r="0" b="0"/>
            <wp:docPr id="22068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82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88CF" w14:textId="50F10913" w:rsidR="009F440E" w:rsidRDefault="009F440E" w:rsidP="00137D7F">
      <w:pPr>
        <w:jc w:val="both"/>
        <w:rPr>
          <w:sz w:val="28"/>
          <w:szCs w:val="28"/>
          <w:lang w:val="es-US"/>
        </w:rPr>
      </w:pPr>
      <w:r>
        <w:rPr>
          <w:noProof/>
        </w:rPr>
        <w:drawing>
          <wp:inline distT="0" distB="0" distL="0" distR="0" wp14:anchorId="49F60A66" wp14:editId="12083D70">
            <wp:extent cx="5400040" cy="1985010"/>
            <wp:effectExtent l="0" t="0" r="0" b="0"/>
            <wp:docPr id="1890749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491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73EA" w14:textId="77777777" w:rsidR="009F440E" w:rsidRDefault="009F440E" w:rsidP="00137D7F">
      <w:pPr>
        <w:jc w:val="both"/>
        <w:rPr>
          <w:sz w:val="28"/>
          <w:szCs w:val="28"/>
          <w:lang w:val="es-US"/>
        </w:rPr>
      </w:pPr>
    </w:p>
    <w:p w14:paraId="0F9EB001" w14:textId="671F228F" w:rsidR="007E2EE0" w:rsidRDefault="007E2EE0" w:rsidP="00137D7F">
      <w:pPr>
        <w:jc w:val="both"/>
        <w:rPr>
          <w:sz w:val="28"/>
          <w:szCs w:val="28"/>
          <w:lang w:val="es-US"/>
        </w:rPr>
      </w:pPr>
      <w:r>
        <w:rPr>
          <w:noProof/>
        </w:rPr>
        <w:lastRenderedPageBreak/>
        <w:drawing>
          <wp:inline distT="0" distB="0" distL="0" distR="0" wp14:anchorId="3A2652EA" wp14:editId="339E5D0E">
            <wp:extent cx="5400040" cy="1769110"/>
            <wp:effectExtent l="0" t="0" r="0" b="2540"/>
            <wp:docPr id="2140668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689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4C02" w14:textId="40B8E10E" w:rsidR="007E2EE0" w:rsidRDefault="007E2EE0" w:rsidP="00137D7F">
      <w:pPr>
        <w:jc w:val="both"/>
        <w:rPr>
          <w:sz w:val="28"/>
          <w:szCs w:val="28"/>
          <w:lang w:val="es-US"/>
        </w:rPr>
      </w:pPr>
      <w:r>
        <w:rPr>
          <w:sz w:val="28"/>
          <w:szCs w:val="28"/>
          <w:lang w:val="es-US"/>
        </w:rPr>
        <w:t>También se podrá consultar los beneficios procesados de meses anteriores.</w:t>
      </w:r>
    </w:p>
    <w:p w14:paraId="627F8367" w14:textId="19530BFA" w:rsidR="007E2EE0" w:rsidRDefault="007E2EE0" w:rsidP="00137D7F">
      <w:pPr>
        <w:jc w:val="both"/>
        <w:rPr>
          <w:sz w:val="28"/>
          <w:szCs w:val="28"/>
          <w:lang w:val="es-US"/>
        </w:rPr>
      </w:pPr>
      <w:r>
        <w:rPr>
          <w:noProof/>
        </w:rPr>
        <w:drawing>
          <wp:inline distT="0" distB="0" distL="0" distR="0" wp14:anchorId="21FF2361" wp14:editId="27482BDA">
            <wp:extent cx="5724525" cy="3015069"/>
            <wp:effectExtent l="0" t="0" r="0" b="0"/>
            <wp:docPr id="238207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071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1398" cy="303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3AF7" w14:textId="77777777" w:rsidR="009F440E" w:rsidRDefault="009F440E" w:rsidP="00137D7F">
      <w:pPr>
        <w:jc w:val="both"/>
        <w:rPr>
          <w:sz w:val="28"/>
          <w:szCs w:val="28"/>
          <w:lang w:val="es-US"/>
        </w:rPr>
      </w:pPr>
    </w:p>
    <w:p w14:paraId="4059FBE2" w14:textId="77777777" w:rsidR="009F440E" w:rsidRDefault="009F440E" w:rsidP="00137D7F">
      <w:pPr>
        <w:jc w:val="both"/>
        <w:rPr>
          <w:sz w:val="28"/>
          <w:szCs w:val="28"/>
          <w:lang w:val="es-US"/>
        </w:rPr>
      </w:pPr>
    </w:p>
    <w:p w14:paraId="2345C8DD" w14:textId="77777777" w:rsidR="009F440E" w:rsidRDefault="009F440E" w:rsidP="00137D7F">
      <w:pPr>
        <w:jc w:val="both"/>
        <w:rPr>
          <w:sz w:val="28"/>
          <w:szCs w:val="28"/>
          <w:lang w:val="es-US"/>
        </w:rPr>
      </w:pPr>
    </w:p>
    <w:p w14:paraId="3A0CD40F" w14:textId="77777777" w:rsidR="009F440E" w:rsidRDefault="009F440E" w:rsidP="00137D7F">
      <w:pPr>
        <w:jc w:val="both"/>
        <w:rPr>
          <w:sz w:val="28"/>
          <w:szCs w:val="28"/>
          <w:lang w:val="es-US"/>
        </w:rPr>
      </w:pPr>
    </w:p>
    <w:p w14:paraId="65453889" w14:textId="77777777" w:rsidR="009F440E" w:rsidRDefault="009F440E" w:rsidP="00137D7F">
      <w:pPr>
        <w:jc w:val="both"/>
        <w:rPr>
          <w:sz w:val="28"/>
          <w:szCs w:val="28"/>
          <w:lang w:val="es-US"/>
        </w:rPr>
      </w:pPr>
    </w:p>
    <w:p w14:paraId="54E4B318" w14:textId="77777777" w:rsidR="009F440E" w:rsidRDefault="009F440E" w:rsidP="00137D7F">
      <w:pPr>
        <w:jc w:val="both"/>
        <w:rPr>
          <w:sz w:val="28"/>
          <w:szCs w:val="28"/>
          <w:lang w:val="es-US"/>
        </w:rPr>
      </w:pPr>
    </w:p>
    <w:p w14:paraId="71234D90" w14:textId="77777777" w:rsidR="009F440E" w:rsidRDefault="009F440E" w:rsidP="00137D7F">
      <w:pPr>
        <w:jc w:val="both"/>
        <w:rPr>
          <w:sz w:val="28"/>
          <w:szCs w:val="28"/>
          <w:lang w:val="es-US"/>
        </w:rPr>
      </w:pPr>
    </w:p>
    <w:p w14:paraId="6D9DF0B3" w14:textId="77777777" w:rsidR="009F440E" w:rsidRDefault="009F440E" w:rsidP="00137D7F">
      <w:pPr>
        <w:jc w:val="both"/>
        <w:rPr>
          <w:sz w:val="28"/>
          <w:szCs w:val="28"/>
          <w:lang w:val="es-US"/>
        </w:rPr>
      </w:pPr>
    </w:p>
    <w:p w14:paraId="1D9AB9FA" w14:textId="77777777" w:rsidR="009F440E" w:rsidRDefault="009F440E" w:rsidP="00137D7F">
      <w:pPr>
        <w:jc w:val="both"/>
        <w:rPr>
          <w:sz w:val="28"/>
          <w:szCs w:val="28"/>
          <w:lang w:val="es-US"/>
        </w:rPr>
      </w:pPr>
    </w:p>
    <w:p w14:paraId="6EB1D760" w14:textId="77777777" w:rsidR="009F440E" w:rsidRDefault="009F440E" w:rsidP="00137D7F">
      <w:pPr>
        <w:jc w:val="both"/>
        <w:rPr>
          <w:sz w:val="28"/>
          <w:szCs w:val="28"/>
          <w:lang w:val="es-US"/>
        </w:rPr>
      </w:pPr>
    </w:p>
    <w:p w14:paraId="126810DA" w14:textId="53DD5FD2" w:rsidR="007E2EE0" w:rsidRDefault="00F25E77" w:rsidP="00137D7F">
      <w:pPr>
        <w:jc w:val="both"/>
        <w:rPr>
          <w:sz w:val="28"/>
          <w:szCs w:val="28"/>
          <w:lang w:val="es-US"/>
        </w:rPr>
      </w:pPr>
      <w:r>
        <w:rPr>
          <w:sz w:val="28"/>
          <w:szCs w:val="28"/>
          <w:lang w:val="es-US"/>
        </w:rPr>
        <w:lastRenderedPageBreak/>
        <w:t>5-Asignación Familiar</w:t>
      </w:r>
    </w:p>
    <w:p w14:paraId="06EF8726" w14:textId="66BD249A" w:rsidR="00F25E77" w:rsidRDefault="00F25E77" w:rsidP="00137D7F">
      <w:pPr>
        <w:jc w:val="both"/>
        <w:rPr>
          <w:sz w:val="28"/>
          <w:szCs w:val="28"/>
          <w:lang w:val="es-US"/>
        </w:rPr>
      </w:pPr>
      <w:r>
        <w:rPr>
          <w:sz w:val="28"/>
          <w:szCs w:val="28"/>
          <w:lang w:val="es-US"/>
        </w:rPr>
        <w:t xml:space="preserve">En esta ventana se generará el sello y los conceptos del mes a liquidar para el salario familiar, dependiendo </w:t>
      </w:r>
      <w:r w:rsidR="002A2033">
        <w:rPr>
          <w:sz w:val="28"/>
          <w:szCs w:val="28"/>
          <w:lang w:val="es-US"/>
        </w:rPr>
        <w:t xml:space="preserve">de la tabla de valores del lugar de trabajo que le corresponda. </w:t>
      </w:r>
    </w:p>
    <w:p w14:paraId="49F3654C" w14:textId="15FBDF65" w:rsidR="002A2033" w:rsidRDefault="002A2033" w:rsidP="00137D7F">
      <w:pPr>
        <w:jc w:val="both"/>
        <w:rPr>
          <w:sz w:val="28"/>
          <w:szCs w:val="28"/>
          <w:lang w:val="es-US"/>
        </w:rPr>
      </w:pPr>
      <w:r>
        <w:rPr>
          <w:sz w:val="28"/>
          <w:szCs w:val="28"/>
          <w:lang w:val="es-US"/>
        </w:rPr>
        <w:t>Paso previo para que se generé el sello, se tendrá que cargar los datos de los familiares en la parte de consulta de beneficio.</w:t>
      </w:r>
    </w:p>
    <w:p w14:paraId="2F25039A" w14:textId="032842B4" w:rsidR="002A2033" w:rsidRDefault="002A2033" w:rsidP="00137D7F">
      <w:pPr>
        <w:jc w:val="both"/>
        <w:rPr>
          <w:sz w:val="28"/>
          <w:szCs w:val="28"/>
          <w:lang w:val="es-US"/>
        </w:rPr>
      </w:pPr>
      <w:r>
        <w:rPr>
          <w:sz w:val="28"/>
          <w:szCs w:val="28"/>
          <w:lang w:val="es-US"/>
        </w:rPr>
        <w:t>También se podrá dar de baja los certificados de escolaridad y supervivencia a comienzo de año, dependiendo la fecha a elegir.</w:t>
      </w:r>
    </w:p>
    <w:p w14:paraId="4EA336BE" w14:textId="2C6C8A69" w:rsidR="002A2033" w:rsidRDefault="002A2033" w:rsidP="00137D7F">
      <w:pPr>
        <w:jc w:val="both"/>
        <w:rPr>
          <w:sz w:val="28"/>
          <w:szCs w:val="28"/>
          <w:lang w:val="es-US"/>
        </w:rPr>
      </w:pPr>
      <w:r>
        <w:rPr>
          <w:noProof/>
        </w:rPr>
        <w:drawing>
          <wp:inline distT="0" distB="0" distL="0" distR="0" wp14:anchorId="5B06B8E2" wp14:editId="11E0FFDD">
            <wp:extent cx="5400040" cy="2771775"/>
            <wp:effectExtent l="0" t="0" r="0" b="9525"/>
            <wp:docPr id="818485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855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04A9" w14:textId="77777777" w:rsidR="00467AC8" w:rsidRDefault="00467AC8" w:rsidP="00137D7F">
      <w:pPr>
        <w:jc w:val="both"/>
        <w:rPr>
          <w:sz w:val="28"/>
          <w:szCs w:val="28"/>
          <w:lang w:val="es-US"/>
        </w:rPr>
      </w:pPr>
    </w:p>
    <w:p w14:paraId="62C86A6A" w14:textId="0B87A94C" w:rsidR="00467AC8" w:rsidRDefault="00467AC8" w:rsidP="00137D7F">
      <w:pPr>
        <w:jc w:val="both"/>
        <w:rPr>
          <w:sz w:val="28"/>
          <w:szCs w:val="28"/>
          <w:lang w:val="es-US"/>
        </w:rPr>
      </w:pPr>
      <w:r>
        <w:rPr>
          <w:sz w:val="28"/>
          <w:szCs w:val="28"/>
          <w:lang w:val="es-US"/>
        </w:rPr>
        <w:t>6-Liquidación de Sueldo:</w:t>
      </w:r>
    </w:p>
    <w:p w14:paraId="53FE9898" w14:textId="574DBD83" w:rsidR="00467AC8" w:rsidRDefault="00467AC8" w:rsidP="00137D7F">
      <w:pPr>
        <w:jc w:val="both"/>
        <w:rPr>
          <w:sz w:val="28"/>
          <w:szCs w:val="28"/>
          <w:lang w:val="es-US"/>
        </w:rPr>
      </w:pPr>
      <w:r>
        <w:rPr>
          <w:sz w:val="28"/>
          <w:szCs w:val="28"/>
          <w:lang w:val="es-US"/>
        </w:rPr>
        <w:t>Esta ventana es el último paso para ejecutar la liquidación correctamente, en ella se tendrán que cargar los parámetros, ya sea jubilación mínima, Iapos, salario mínimo vital y móvil, etc.</w:t>
      </w:r>
    </w:p>
    <w:p w14:paraId="4688422D" w14:textId="519D84CD" w:rsidR="00467AC8" w:rsidRDefault="00467AC8" w:rsidP="00137D7F">
      <w:pPr>
        <w:jc w:val="both"/>
        <w:rPr>
          <w:sz w:val="28"/>
          <w:szCs w:val="28"/>
          <w:lang w:val="es-US"/>
        </w:rPr>
      </w:pPr>
      <w:r>
        <w:rPr>
          <w:sz w:val="28"/>
          <w:szCs w:val="28"/>
          <w:lang w:val="es-US"/>
        </w:rPr>
        <w:t>Luego de tener todos los datos cargados previamente se entrará a una venta para ejecutar los procedimientos uno por uno de los distintos códigos que forman la liquidación, ya sean haberes y descuentos.</w:t>
      </w:r>
    </w:p>
    <w:p w14:paraId="2F7A6A24" w14:textId="691CADD1" w:rsidR="00467AC8" w:rsidRDefault="00467AC8" w:rsidP="00137D7F">
      <w:pPr>
        <w:jc w:val="both"/>
        <w:rPr>
          <w:sz w:val="28"/>
          <w:szCs w:val="28"/>
          <w:lang w:val="es-US"/>
        </w:rPr>
      </w:pPr>
      <w:r>
        <w:rPr>
          <w:sz w:val="28"/>
          <w:szCs w:val="28"/>
          <w:lang w:val="es-US"/>
        </w:rPr>
        <w:t>Al final se podrá ver los resultados con los conceptos armados para cada beneficio con el Haber, Descuento y Total Neto.</w:t>
      </w:r>
    </w:p>
    <w:p w14:paraId="4EB925B7" w14:textId="1AE834BF" w:rsidR="00467AC8" w:rsidRDefault="00467AC8" w:rsidP="00137D7F">
      <w:pPr>
        <w:jc w:val="both"/>
        <w:rPr>
          <w:sz w:val="28"/>
          <w:szCs w:val="28"/>
          <w:lang w:val="es-US"/>
        </w:rPr>
      </w:pPr>
      <w:r>
        <w:rPr>
          <w:noProof/>
        </w:rPr>
        <w:lastRenderedPageBreak/>
        <w:drawing>
          <wp:inline distT="0" distB="0" distL="0" distR="0" wp14:anchorId="593C3776" wp14:editId="6BB99EF2">
            <wp:extent cx="5400040" cy="1959610"/>
            <wp:effectExtent l="0" t="0" r="0" b="2540"/>
            <wp:docPr id="929392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921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A982" w14:textId="280E2A36" w:rsidR="009F440E" w:rsidRPr="001C182C" w:rsidRDefault="009F440E" w:rsidP="00137D7F">
      <w:pPr>
        <w:jc w:val="both"/>
        <w:rPr>
          <w:sz w:val="28"/>
          <w:szCs w:val="28"/>
          <w:lang w:val="es-US"/>
        </w:rPr>
      </w:pPr>
      <w:r>
        <w:rPr>
          <w:noProof/>
        </w:rPr>
        <w:drawing>
          <wp:inline distT="0" distB="0" distL="0" distR="0" wp14:anchorId="427615EF" wp14:editId="5F1CECD5">
            <wp:extent cx="5400040" cy="3723640"/>
            <wp:effectExtent l="0" t="0" r="0" b="0"/>
            <wp:docPr id="382810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104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40E" w:rsidRPr="001C18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82C"/>
    <w:rsid w:val="00004F39"/>
    <w:rsid w:val="0003137A"/>
    <w:rsid w:val="000318B6"/>
    <w:rsid w:val="000B54DA"/>
    <w:rsid w:val="00137D7F"/>
    <w:rsid w:val="001C182C"/>
    <w:rsid w:val="002A2033"/>
    <w:rsid w:val="00394111"/>
    <w:rsid w:val="003B1AEE"/>
    <w:rsid w:val="00455807"/>
    <w:rsid w:val="00467AC8"/>
    <w:rsid w:val="00471ABF"/>
    <w:rsid w:val="007E2EE0"/>
    <w:rsid w:val="00936D11"/>
    <w:rsid w:val="009841AD"/>
    <w:rsid w:val="009F440E"/>
    <w:rsid w:val="00AE0B9D"/>
    <w:rsid w:val="00AE6156"/>
    <w:rsid w:val="00B61A83"/>
    <w:rsid w:val="00B751C3"/>
    <w:rsid w:val="00BA74BF"/>
    <w:rsid w:val="00C06652"/>
    <w:rsid w:val="00C134A4"/>
    <w:rsid w:val="00C92549"/>
    <w:rsid w:val="00D5704B"/>
    <w:rsid w:val="00D64BFF"/>
    <w:rsid w:val="00DF3A22"/>
    <w:rsid w:val="00E17E27"/>
    <w:rsid w:val="00ED2334"/>
    <w:rsid w:val="00ED379C"/>
    <w:rsid w:val="00ED5D9A"/>
    <w:rsid w:val="00F02E8F"/>
    <w:rsid w:val="00F25E77"/>
    <w:rsid w:val="00F83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2C90E"/>
  <w15:chartTrackingRefBased/>
  <w15:docId w15:val="{54FDDA81-5BE0-40C5-BFC3-8677F65D7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12</Pages>
  <Words>614</Words>
  <Characters>3382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axelcajamuni@outlook.es</dc:creator>
  <cp:keywords/>
  <dc:description/>
  <cp:lastModifiedBy>axelcajamuni@outlook.es</cp:lastModifiedBy>
  <cp:revision>30</cp:revision>
  <dcterms:created xsi:type="dcterms:W3CDTF">2023-08-23T13:42:00Z</dcterms:created>
  <dcterms:modified xsi:type="dcterms:W3CDTF">2023-11-09T14:16:00Z</dcterms:modified>
</cp:coreProperties>
</file>