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4" w:lineRule="auto" w:before="73"/>
        <w:ind w:left="119" w:right="108" w:firstLine="0"/>
        <w:jc w:val="both"/>
        <w:rPr>
          <w:sz w:val="20"/>
        </w:rPr>
      </w:pPr>
      <w:r>
        <w:rPr>
          <w:b/>
          <w:sz w:val="20"/>
        </w:rPr>
        <w:t>Juan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Erreguerena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Ingeniero</w:t>
      </w:r>
      <w:r>
        <w:rPr>
          <w:spacing w:val="1"/>
          <w:sz w:val="20"/>
        </w:rPr>
        <w:t> </w:t>
      </w:r>
      <w:r>
        <w:rPr>
          <w:sz w:val="20"/>
        </w:rPr>
        <w:t>Agrónomo</w:t>
      </w:r>
      <w:r>
        <w:rPr>
          <w:spacing w:val="1"/>
          <w:sz w:val="20"/>
        </w:rPr>
        <w:t> </w:t>
      </w:r>
      <w:r>
        <w:rPr>
          <w:sz w:val="20"/>
        </w:rPr>
        <w:t>(UNMdP),</w:t>
      </w:r>
      <w:r>
        <w:rPr>
          <w:spacing w:val="1"/>
          <w:sz w:val="20"/>
        </w:rPr>
        <w:t> </w:t>
      </w:r>
      <w:r>
        <w:rPr>
          <w:sz w:val="20"/>
        </w:rPr>
        <w:t>Especialista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Agroeconomía</w:t>
      </w:r>
      <w:r>
        <w:rPr>
          <w:spacing w:val="-53"/>
          <w:sz w:val="20"/>
        </w:rPr>
        <w:t> </w:t>
      </w:r>
      <w:r>
        <w:rPr>
          <w:sz w:val="20"/>
        </w:rPr>
        <w:t>(UNdMdP).</w:t>
      </w:r>
    </w:p>
    <w:p>
      <w:pPr>
        <w:pStyle w:val="BodyText"/>
        <w:ind w:right="113"/>
        <w:jc w:val="both"/>
      </w:pPr>
      <w:r>
        <w:rPr/>
        <w:t>Con</w:t>
      </w:r>
      <w:r>
        <w:rPr>
          <w:spacing w:val="-7"/>
        </w:rPr>
        <w:t> </w:t>
      </w:r>
      <w:r>
        <w:rPr/>
        <w:t>dos</w:t>
      </w:r>
      <w:r>
        <w:rPr>
          <w:spacing w:val="-9"/>
        </w:rPr>
        <w:t> </w:t>
      </w:r>
      <w:r>
        <w:rPr/>
        <w:t>cursos</w:t>
      </w:r>
      <w:r>
        <w:rPr>
          <w:spacing w:val="-10"/>
        </w:rPr>
        <w:t> </w:t>
      </w:r>
      <w:r>
        <w:rPr/>
        <w:t>de</w:t>
      </w:r>
      <w:r>
        <w:rPr>
          <w:spacing w:val="-6"/>
        </w:rPr>
        <w:t> </w:t>
      </w:r>
      <w:r>
        <w:rPr/>
        <w:t>Master</w:t>
      </w:r>
      <w:r>
        <w:rPr>
          <w:spacing w:val="-5"/>
        </w:rPr>
        <w:t> </w:t>
      </w:r>
      <w:r>
        <w:rPr/>
        <w:t>cursados</w:t>
      </w:r>
      <w:r>
        <w:rPr>
          <w:spacing w:val="-9"/>
        </w:rPr>
        <w:t> </w:t>
      </w:r>
      <w:r>
        <w:rPr/>
        <w:t>completos</w:t>
      </w:r>
      <w:r>
        <w:rPr>
          <w:spacing w:val="-8"/>
        </w:rPr>
        <w:t> </w:t>
      </w:r>
      <w:r>
        <w:rPr/>
        <w:t>Master</w:t>
      </w:r>
      <w:r>
        <w:rPr>
          <w:spacing w:val="-10"/>
        </w:rPr>
        <w:t> </w:t>
      </w:r>
      <w:r>
        <w:rPr/>
        <w:t>Agroeconomía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2020</w:t>
      </w:r>
      <w:r>
        <w:rPr>
          <w:spacing w:val="40"/>
        </w:rPr>
        <w:t> </w:t>
      </w:r>
      <w:r>
        <w:rPr/>
        <w:t>UNMdP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Master</w:t>
      </w:r>
      <w:r>
        <w:rPr>
          <w:spacing w:val="-54"/>
        </w:rPr>
        <w:t> </w:t>
      </w:r>
      <w:r>
        <w:rPr/>
        <w:t>en Gestión de la Ciencia la Tecnología y la Innovación en UNGS. Con competencias en gestión</w:t>
      </w:r>
      <w:r>
        <w:rPr>
          <w:spacing w:val="-53"/>
        </w:rPr>
        <w:t> </w:t>
      </w:r>
      <w:r>
        <w:rPr/>
        <w:t>para</w:t>
      </w:r>
      <w:r>
        <w:rPr>
          <w:spacing w:val="1"/>
        </w:rPr>
        <w:t> </w:t>
      </w:r>
      <w:r>
        <w:rPr/>
        <w:t>asistentes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humanos,</w:t>
      </w:r>
      <w:r>
        <w:rPr>
          <w:spacing w:val="1"/>
        </w:rPr>
        <w:t> </w:t>
      </w:r>
      <w:r>
        <w:rPr/>
        <w:t>planificación,</w:t>
      </w:r>
      <w:r>
        <w:rPr>
          <w:spacing w:val="1"/>
        </w:rPr>
        <w:t> </w:t>
      </w:r>
      <w:r>
        <w:rPr/>
        <w:t>vinculación</w:t>
      </w:r>
      <w:r>
        <w:rPr>
          <w:spacing w:val="1"/>
        </w:rPr>
        <w:t> </w:t>
      </w:r>
      <w:r>
        <w:rPr/>
        <w:t>tecnológica,</w:t>
      </w:r>
      <w:r>
        <w:rPr>
          <w:spacing w:val="1"/>
        </w:rPr>
        <w:t> </w:t>
      </w:r>
      <w:r>
        <w:rPr/>
        <w:t>extensión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referentes de administración – programa estratégico para la mejora de las tareas en los puestos</w:t>
      </w:r>
      <w:r>
        <w:rPr>
          <w:spacing w:val="-54"/>
        </w:rPr>
        <w:t> </w:t>
      </w:r>
      <w:r>
        <w:rPr/>
        <w:t>de trabajo. 2010, Mediación de conflicto. Fundación Libra. 2008. “Desarrollo Rural y Economía</w:t>
      </w:r>
      <w:r>
        <w:rPr>
          <w:spacing w:val="1"/>
        </w:rPr>
        <w:t> </w:t>
      </w:r>
      <w:r>
        <w:rPr/>
        <w:t>Social” FLACSO 2005. Formación en Técnica operativa de Grupo. Dirección Nacional de INTA.</w:t>
      </w:r>
      <w:r>
        <w:rPr>
          <w:spacing w:val="1"/>
        </w:rPr>
        <w:t> </w:t>
      </w:r>
      <w:r>
        <w:rPr/>
        <w:t>2005.</w:t>
      </w:r>
    </w:p>
    <w:p>
      <w:pPr>
        <w:pStyle w:val="BodyText"/>
        <w:spacing w:before="5"/>
        <w:ind w:left="0"/>
      </w:pPr>
    </w:p>
    <w:p>
      <w:pPr>
        <w:pStyle w:val="BodyText"/>
        <w:jc w:val="both"/>
      </w:pPr>
      <w:r>
        <w:rPr/>
        <w:t>Director</w:t>
      </w:r>
      <w:r>
        <w:rPr>
          <w:spacing w:val="-4"/>
        </w:rPr>
        <w:t> </w:t>
      </w:r>
      <w:r>
        <w:rPr/>
        <w:t>de la</w:t>
      </w:r>
      <w:r>
        <w:rPr>
          <w:spacing w:val="-5"/>
        </w:rPr>
        <w:t> </w:t>
      </w:r>
      <w:r>
        <w:rPr/>
        <w:t>Revista Visión Rural</w:t>
      </w:r>
      <w:r>
        <w:rPr>
          <w:spacing w:val="11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EEA</w:t>
      </w:r>
      <w:r>
        <w:rPr>
          <w:spacing w:val="-4"/>
        </w:rPr>
        <w:t> </w:t>
      </w:r>
      <w:r>
        <w:rPr/>
        <w:t>Balcarce</w:t>
      </w:r>
      <w:r>
        <w:rPr>
          <w:spacing w:val="-5"/>
        </w:rPr>
        <w:t> </w:t>
      </w:r>
      <w:r>
        <w:rPr/>
        <w:t>desde</w:t>
      </w:r>
    </w:p>
    <w:p>
      <w:pPr>
        <w:pStyle w:val="BodyText"/>
        <w:spacing w:before="10"/>
        <w:ind w:left="0"/>
      </w:pPr>
    </w:p>
    <w:p>
      <w:pPr>
        <w:pStyle w:val="BodyText"/>
        <w:spacing w:before="1"/>
        <w:ind w:right="112"/>
        <w:jc w:val="both"/>
      </w:pPr>
      <w:r>
        <w:rPr/>
        <w:t>Coordinador</w:t>
      </w:r>
      <w:r>
        <w:rPr>
          <w:spacing w:val="-5"/>
        </w:rPr>
        <w:t> </w:t>
      </w:r>
      <w:r>
        <w:rPr/>
        <w:t>Territorial</w:t>
      </w:r>
      <w:r>
        <w:rPr>
          <w:spacing w:val="-6"/>
        </w:rPr>
        <w:t> </w:t>
      </w:r>
      <w:r>
        <w:rPr/>
        <w:t>y</w:t>
      </w:r>
      <w:r>
        <w:rPr>
          <w:spacing w:val="-9"/>
        </w:rPr>
        <w:t> </w:t>
      </w:r>
      <w:r>
        <w:rPr/>
        <w:t>Desarrollo</w:t>
      </w:r>
      <w:r>
        <w:rPr>
          <w:spacing w:val="-11"/>
        </w:rPr>
        <w:t> </w:t>
      </w:r>
      <w:r>
        <w:rPr/>
        <w:t>Local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8"/>
        </w:rPr>
        <w:t> </w:t>
      </w:r>
      <w:r>
        <w:rPr/>
        <w:t>EEA</w:t>
      </w:r>
      <w:r>
        <w:rPr>
          <w:spacing w:val="-9"/>
        </w:rPr>
        <w:t> </w:t>
      </w:r>
      <w:r>
        <w:rPr/>
        <w:t>INTA</w:t>
      </w:r>
      <w:r>
        <w:rPr>
          <w:spacing w:val="-9"/>
        </w:rPr>
        <w:t> </w:t>
      </w:r>
      <w:r>
        <w:rPr/>
        <w:t>Balcarce</w:t>
      </w:r>
      <w:r>
        <w:rPr>
          <w:spacing w:val="-5"/>
        </w:rPr>
        <w:t> </w:t>
      </w:r>
      <w:r>
        <w:rPr/>
        <w:t>desde</w:t>
      </w:r>
      <w:r>
        <w:rPr>
          <w:spacing w:val="-6"/>
        </w:rPr>
        <w:t> </w:t>
      </w:r>
      <w:r>
        <w:rPr/>
        <w:t>noviembre</w:t>
      </w:r>
      <w:r>
        <w:rPr>
          <w:spacing w:val="-6"/>
        </w:rPr>
        <w:t> </w:t>
      </w:r>
      <w:r>
        <w:rPr/>
        <w:t>2019</w:t>
      </w:r>
      <w:r>
        <w:rPr>
          <w:spacing w:val="-6"/>
        </w:rPr>
        <w:t> </w:t>
      </w:r>
      <w:r>
        <w:rPr/>
        <w:t>hasta</w:t>
      </w:r>
      <w:r>
        <w:rPr>
          <w:spacing w:val="-54"/>
        </w:rPr>
        <w:t> </w:t>
      </w:r>
      <w:r>
        <w:rPr/>
        <w:t>noviembre</w:t>
      </w:r>
      <w:r>
        <w:rPr>
          <w:spacing w:val="-1"/>
        </w:rPr>
        <w:t> </w:t>
      </w:r>
      <w:r>
        <w:rPr/>
        <w:t>del 2021.</w:t>
      </w:r>
    </w:p>
    <w:p>
      <w:pPr>
        <w:pStyle w:val="BodyText"/>
        <w:spacing w:before="10"/>
        <w:ind w:left="0"/>
      </w:pPr>
    </w:p>
    <w:p>
      <w:pPr>
        <w:pStyle w:val="BodyText"/>
        <w:ind w:right="114"/>
        <w:jc w:val="both"/>
      </w:pPr>
      <w:r>
        <w:rPr/>
        <w:t>Ha</w:t>
      </w:r>
      <w:r>
        <w:rPr>
          <w:spacing w:val="-7"/>
        </w:rPr>
        <w:t> </w:t>
      </w:r>
      <w:r>
        <w:rPr/>
        <w:t>sido</w:t>
      </w:r>
      <w:r>
        <w:rPr>
          <w:spacing w:val="-6"/>
        </w:rPr>
        <w:t> </w:t>
      </w:r>
      <w:r>
        <w:rPr/>
        <w:t>Promotor</w:t>
      </w:r>
      <w:r>
        <w:rPr>
          <w:spacing w:val="-9"/>
        </w:rPr>
        <w:t> </w:t>
      </w:r>
      <w:r>
        <w:rPr/>
        <w:t>Asesor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Cambio</w:t>
      </w:r>
      <w:r>
        <w:rPr>
          <w:spacing w:val="-6"/>
        </w:rPr>
        <w:t> </w:t>
      </w:r>
      <w:r>
        <w:rPr/>
        <w:t>Rural,</w:t>
      </w:r>
      <w:r>
        <w:rPr>
          <w:spacing w:val="-7"/>
        </w:rPr>
        <w:t> </w:t>
      </w:r>
      <w:r>
        <w:rPr/>
        <w:t>Agente</w:t>
      </w:r>
      <w:r>
        <w:rPr>
          <w:spacing w:val="-7"/>
        </w:rPr>
        <w:t> </w:t>
      </w:r>
      <w:r>
        <w:rPr/>
        <w:t>de</w:t>
      </w:r>
      <w:r>
        <w:rPr>
          <w:spacing w:val="-11"/>
        </w:rPr>
        <w:t> </w:t>
      </w:r>
      <w:r>
        <w:rPr/>
        <w:t>Proyecto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Cambio</w:t>
      </w:r>
      <w:r>
        <w:rPr>
          <w:spacing w:val="-6"/>
        </w:rPr>
        <w:t> </w:t>
      </w:r>
      <w:r>
        <w:rPr/>
        <w:t>Rural,</w:t>
      </w:r>
      <w:r>
        <w:rPr>
          <w:spacing w:val="-7"/>
        </w:rPr>
        <w:t> </w:t>
      </w:r>
      <w:r>
        <w:rPr/>
        <w:t>Extensionista,</w:t>
      </w:r>
      <w:r>
        <w:rPr>
          <w:spacing w:val="-53"/>
        </w:rPr>
        <w:t> </w:t>
      </w:r>
      <w:r>
        <w:rPr/>
        <w:t>Jefe de la Agencia de Extensión Rural de INTA Lobería (provincia de Bs As),</w:t>
      </w:r>
      <w:r>
        <w:rPr>
          <w:spacing w:val="1"/>
        </w:rPr>
        <w:t> </w:t>
      </w:r>
      <w:r>
        <w:rPr/>
        <w:t>Coordinador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Programa PROFEDER a nivel CERBAS INTA y Asistente Regional de Extensión del CERBAS</w:t>
      </w:r>
      <w:r>
        <w:rPr>
          <w:spacing w:val="1"/>
        </w:rPr>
        <w:t> </w:t>
      </w:r>
      <w:r>
        <w:rPr/>
        <w:t>INTA.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ind w:right="108"/>
        <w:jc w:val="both"/>
      </w:pPr>
      <w:r>
        <w:rPr/>
        <w:t>Participa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co-coordinador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Sitio</w:t>
      </w:r>
      <w:r>
        <w:rPr>
          <w:spacing w:val="1"/>
        </w:rPr>
        <w:t> </w:t>
      </w:r>
      <w:r>
        <w:rPr/>
        <w:t>piloto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monitoreo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degradación</w:t>
      </w:r>
      <w:r>
        <w:rPr>
          <w:spacing w:val="1"/>
        </w:rPr>
        <w:t> </w:t>
      </w:r>
      <w:r>
        <w:rPr/>
        <w:t>ambiental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sudeste</w:t>
      </w:r>
      <w:r>
        <w:rPr>
          <w:spacing w:val="1"/>
        </w:rPr>
        <w:t> </w:t>
      </w:r>
      <w:r>
        <w:rPr/>
        <w:t>bonaerense.</w:t>
      </w:r>
      <w:r>
        <w:rPr>
          <w:spacing w:val="1"/>
        </w:rPr>
        <w:t> </w:t>
      </w:r>
      <w:r>
        <w:rPr/>
        <w:t>Observatorio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Degradación</w:t>
      </w:r>
      <w:r>
        <w:rPr>
          <w:spacing w:val="1"/>
        </w:rPr>
        <w:t> </w:t>
      </w:r>
      <w:r>
        <w:rPr/>
        <w:t>Territorial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Desertificación.</w:t>
      </w:r>
      <w:r>
        <w:rPr>
          <w:spacing w:val="-2"/>
        </w:rPr>
        <w:t> </w:t>
      </w:r>
      <w:r>
        <w:rPr/>
        <w:t>CONICET—Secretaría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medioambiente de la</w:t>
      </w:r>
      <w:r>
        <w:rPr>
          <w:spacing w:val="-5"/>
        </w:rPr>
        <w:t> </w:t>
      </w:r>
      <w:r>
        <w:rPr/>
        <w:t>Nación</w:t>
      </w:r>
    </w:p>
    <w:p>
      <w:pPr>
        <w:pStyle w:val="BodyText"/>
        <w:ind w:left="0"/>
        <w:rPr>
          <w:sz w:val="21"/>
        </w:rPr>
      </w:pPr>
    </w:p>
    <w:p>
      <w:pPr>
        <w:pStyle w:val="BodyText"/>
        <w:jc w:val="both"/>
      </w:pPr>
      <w:r>
        <w:rPr/>
        <w:t>Participa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54"/>
        </w:rPr>
        <w:t> </w:t>
      </w:r>
      <w:r>
        <w:rPr/>
        <w:t>Proyectos:</w:t>
      </w:r>
    </w:p>
    <w:p>
      <w:pPr>
        <w:pStyle w:val="BodyText"/>
        <w:spacing w:before="6"/>
        <w:ind w:left="0"/>
      </w:pPr>
    </w:p>
    <w:p>
      <w:pPr>
        <w:pStyle w:val="BodyText"/>
        <w:ind w:right="117" w:firstLine="57"/>
        <w:jc w:val="both"/>
      </w:pPr>
      <w:r>
        <w:rPr>
          <w:spacing w:val="-1"/>
        </w:rPr>
        <w:t>“Transición</w:t>
      </w:r>
      <w:r>
        <w:rPr>
          <w:spacing w:val="-15"/>
        </w:rPr>
        <w:t> </w:t>
      </w:r>
      <w:r>
        <w:rPr/>
        <w:t>Sostenible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Protección</w:t>
      </w:r>
      <w:r>
        <w:rPr>
          <w:spacing w:val="-14"/>
        </w:rPr>
        <w:t> </w:t>
      </w:r>
      <w:r>
        <w:rPr/>
        <w:t>Vegetal:</w:t>
      </w:r>
      <w:r>
        <w:rPr>
          <w:spacing w:val="-11"/>
        </w:rPr>
        <w:t> </w:t>
      </w:r>
      <w:r>
        <w:rPr/>
        <w:t>Un</w:t>
      </w:r>
      <w:r>
        <w:rPr>
          <w:spacing w:val="-15"/>
        </w:rPr>
        <w:t> </w:t>
      </w:r>
      <w:r>
        <w:rPr/>
        <w:t>Enfoque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Salud</w:t>
      </w:r>
      <w:r>
        <w:rPr>
          <w:spacing w:val="-15"/>
        </w:rPr>
        <w:t> </w:t>
      </w:r>
      <w:r>
        <w:rPr/>
        <w:t>Global”</w:t>
      </w:r>
      <w:r>
        <w:rPr>
          <w:spacing w:val="-12"/>
        </w:rPr>
        <w:t> </w:t>
      </w:r>
      <w:r>
        <w:rPr/>
        <w:t>(SPRINT)</w:t>
      </w:r>
      <w:r>
        <w:rPr>
          <w:spacing w:val="-8"/>
        </w:rPr>
        <w:t> </w:t>
      </w:r>
      <w:r>
        <w:rPr/>
        <w:t>Consorcio</w:t>
      </w:r>
      <w:r>
        <w:rPr>
          <w:spacing w:val="-53"/>
        </w:rPr>
        <w:t> </w:t>
      </w:r>
      <w:r>
        <w:rPr/>
        <w:t>centros</w:t>
      </w:r>
      <w:r>
        <w:rPr>
          <w:spacing w:val="-4"/>
        </w:rPr>
        <w:t> </w:t>
      </w:r>
      <w:r>
        <w:rPr/>
        <w:t>de investigación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10 paises</w:t>
      </w:r>
      <w:r>
        <w:rPr>
          <w:spacing w:val="-4"/>
        </w:rPr>
        <w:t> </w:t>
      </w:r>
      <w:r>
        <w:rPr/>
        <w:t>de la</w:t>
      </w:r>
      <w:r>
        <w:rPr>
          <w:spacing w:val="-1"/>
        </w:rPr>
        <w:t> </w:t>
      </w:r>
      <w:r>
        <w:rPr/>
        <w:t>UE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4"/>
        </w:rPr>
        <w:t> </w:t>
      </w:r>
      <w:r>
        <w:rPr/>
        <w:t>que participa</w:t>
      </w:r>
      <w:r>
        <w:rPr>
          <w:spacing w:val="-1"/>
        </w:rPr>
        <w:t> </w:t>
      </w:r>
      <w:r>
        <w:rPr/>
        <w:t>INTA</w:t>
      </w:r>
      <w:r>
        <w:rPr>
          <w:spacing w:val="-3"/>
        </w:rPr>
        <w:t> </w:t>
      </w:r>
      <w:r>
        <w:rPr/>
        <w:t>desde</w:t>
      </w:r>
      <w:r>
        <w:rPr>
          <w:spacing w:val="-1"/>
        </w:rPr>
        <w:t> </w:t>
      </w:r>
      <w:r>
        <w:rPr/>
        <w:t>Argentina.</w:t>
      </w:r>
    </w:p>
    <w:p>
      <w:pPr>
        <w:pStyle w:val="BodyText"/>
        <w:spacing w:before="11"/>
        <w:ind w:left="0"/>
      </w:pPr>
    </w:p>
    <w:p>
      <w:pPr>
        <w:pStyle w:val="BodyText"/>
        <w:ind w:right="113"/>
        <w:jc w:val="both"/>
      </w:pPr>
      <w:r>
        <w:rPr/>
        <w:t>Diseño e implementación de un sistema nacional de monitoreo de la degradación a distintas</w:t>
      </w:r>
      <w:r>
        <w:rPr>
          <w:spacing w:val="1"/>
        </w:rPr>
        <w:t> </w:t>
      </w:r>
      <w:r>
        <w:rPr/>
        <w:t>escalas, con meta en la neutralidad de la degradación de tierras. Proyecto: 2019-PE-E2-I040-</w:t>
      </w:r>
      <w:r>
        <w:rPr>
          <w:spacing w:val="1"/>
        </w:rPr>
        <w:t> </w:t>
      </w:r>
      <w:r>
        <w:rPr/>
        <w:t>002</w:t>
      </w:r>
    </w:p>
    <w:p>
      <w:pPr>
        <w:pStyle w:val="BodyText"/>
        <w:ind w:left="0"/>
        <w:rPr>
          <w:sz w:val="21"/>
        </w:rPr>
      </w:pPr>
    </w:p>
    <w:p>
      <w:pPr>
        <w:pStyle w:val="BodyText"/>
        <w:ind w:right="110"/>
        <w:jc w:val="both"/>
      </w:pPr>
      <w:r>
        <w:rPr>
          <w:spacing w:val="-1"/>
        </w:rPr>
        <w:t>Incremento</w:t>
      </w:r>
      <w:r>
        <w:rPr>
          <w:spacing w:val="-10"/>
        </w:rPr>
        <w:t> </w:t>
      </w:r>
      <w:r>
        <w:rPr/>
        <w:t>sostenible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0"/>
        </w:rPr>
        <w:t> </w:t>
      </w:r>
      <w:r>
        <w:rPr/>
        <w:t>producción</w:t>
      </w:r>
      <w:r>
        <w:rPr>
          <w:spacing w:val="-10"/>
        </w:rPr>
        <w:t> </w:t>
      </w:r>
      <w:r>
        <w:rPr/>
        <w:t>y</w:t>
      </w:r>
      <w:r>
        <w:rPr>
          <w:spacing w:val="-13"/>
        </w:rPr>
        <w:t> </w:t>
      </w:r>
      <w:r>
        <w:rPr/>
        <w:t>utilización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pasturas</w:t>
      </w:r>
      <w:r>
        <w:rPr>
          <w:spacing w:val="-12"/>
        </w:rPr>
        <w:t> </w:t>
      </w:r>
      <w:r>
        <w:rPr/>
        <w:t>y</w:t>
      </w:r>
      <w:r>
        <w:rPr>
          <w:spacing w:val="-13"/>
        </w:rPr>
        <w:t> </w:t>
      </w:r>
      <w:r>
        <w:rPr/>
        <w:t>forrajes</w:t>
      </w:r>
      <w:r>
        <w:rPr>
          <w:spacing w:val="-13"/>
        </w:rPr>
        <w:t> </w:t>
      </w:r>
      <w:r>
        <w:rPr/>
        <w:t>conservados</w:t>
      </w:r>
      <w:r>
        <w:rPr>
          <w:spacing w:val="-12"/>
        </w:rPr>
        <w:t> </w:t>
      </w:r>
      <w:r>
        <w:rPr/>
        <w:t>Proyecto:</w:t>
      </w:r>
      <w:r>
        <w:rPr>
          <w:spacing w:val="-53"/>
        </w:rPr>
        <w:t> </w:t>
      </w:r>
      <w:r>
        <w:rPr/>
        <w:t>2019-PE-E1-I007-001</w:t>
      </w:r>
    </w:p>
    <w:p>
      <w:pPr>
        <w:pStyle w:val="BodyText"/>
        <w:spacing w:before="11"/>
        <w:ind w:left="0"/>
      </w:pPr>
    </w:p>
    <w:p>
      <w:pPr>
        <w:pStyle w:val="BodyText"/>
        <w:ind w:right="113"/>
        <w:jc w:val="both"/>
      </w:pPr>
      <w:r>
        <w:rPr/>
        <w:t>Intensificación Sustentable de la Agricultura en la Región Pampeana Proyecto: 2019-PE-E1-</w:t>
      </w:r>
      <w:r>
        <w:rPr>
          <w:spacing w:val="1"/>
        </w:rPr>
        <w:t> </w:t>
      </w:r>
      <w:r>
        <w:rPr/>
        <w:t>I011-001</w:t>
      </w:r>
    </w:p>
    <w:p>
      <w:pPr>
        <w:pStyle w:val="BodyText"/>
        <w:spacing w:before="11"/>
        <w:ind w:left="0"/>
      </w:pPr>
    </w:p>
    <w:p>
      <w:pPr>
        <w:pStyle w:val="BodyText"/>
        <w:ind w:right="118"/>
        <w:jc w:val="both"/>
      </w:pPr>
      <w:r>
        <w:rPr/>
        <w:t>Evaluación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dinámica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sostenibilidad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territorios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producción.</w:t>
      </w:r>
      <w:r>
        <w:rPr>
          <w:spacing w:val="1"/>
        </w:rPr>
        <w:t> </w:t>
      </w:r>
      <w:r>
        <w:rPr/>
        <w:t>Indicadores</w:t>
      </w:r>
      <w:r>
        <w:rPr>
          <w:spacing w:val="47"/>
        </w:rPr>
        <w:t> </w:t>
      </w:r>
      <w:r>
        <w:rPr/>
        <w:t>Proyecto:</w:t>
      </w:r>
      <w:r>
        <w:rPr>
          <w:spacing w:val="2"/>
        </w:rPr>
        <w:t> </w:t>
      </w:r>
      <w:r>
        <w:rPr/>
        <w:t>2019-PE-E2-I046-001</w:t>
      </w:r>
    </w:p>
    <w:p>
      <w:pPr>
        <w:pStyle w:val="BodyText"/>
        <w:spacing w:before="6"/>
        <w:ind w:left="0"/>
      </w:pPr>
    </w:p>
    <w:p>
      <w:pPr>
        <w:pStyle w:val="BodyText"/>
        <w:ind w:right="111"/>
        <w:jc w:val="both"/>
      </w:pPr>
      <w:r>
        <w:rPr/>
        <w:t>También se ha desempeñado como Miembro integrante del grupo de trabajo para desarrollo de</w:t>
      </w:r>
      <w:r>
        <w:rPr>
          <w:spacing w:val="-53"/>
        </w:rPr>
        <w:t> </w:t>
      </w:r>
      <w:r>
        <w:rPr/>
        <w:t>la actividad 2 del Servicio de Consultoría Préstamos BIRF N* 7599/AR. Licitación N* 02/09:</w:t>
      </w:r>
      <w:r>
        <w:rPr>
          <w:spacing w:val="1"/>
        </w:rPr>
        <w:t> </w:t>
      </w:r>
      <w:r>
        <w:rPr/>
        <w:t>Estudios</w:t>
      </w:r>
      <w:r>
        <w:rPr>
          <w:spacing w:val="-10"/>
        </w:rPr>
        <w:t> </w:t>
      </w:r>
      <w:r>
        <w:rPr/>
        <w:t>de</w:t>
      </w:r>
      <w:r>
        <w:rPr>
          <w:spacing w:val="-6"/>
        </w:rPr>
        <w:t> </w:t>
      </w:r>
      <w:r>
        <w:rPr/>
        <w:t>Consultoría</w:t>
      </w:r>
      <w:r>
        <w:rPr>
          <w:spacing w:val="-6"/>
        </w:rPr>
        <w:t> </w:t>
      </w:r>
      <w:r>
        <w:rPr/>
        <w:t>Sector</w:t>
      </w:r>
      <w:r>
        <w:rPr>
          <w:spacing w:val="-4"/>
        </w:rPr>
        <w:t> </w:t>
      </w:r>
      <w:r>
        <w:rPr/>
        <w:t>Agroindustria.</w:t>
      </w:r>
      <w:r>
        <w:rPr>
          <w:spacing w:val="-4"/>
        </w:rPr>
        <w:t> </w:t>
      </w:r>
      <w:r>
        <w:rPr/>
        <w:t>Realizado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MINCYT</w:t>
      </w:r>
      <w:r>
        <w:rPr>
          <w:spacing w:val="-3"/>
        </w:rPr>
        <w:t> </w:t>
      </w:r>
      <w:r>
        <w:rPr/>
        <w:t>por</w:t>
      </w:r>
      <w:r>
        <w:rPr>
          <w:spacing w:val="-5"/>
        </w:rPr>
        <w:t> </w:t>
      </w:r>
      <w:r>
        <w:rPr/>
        <w:t>el</w:t>
      </w:r>
      <w:r>
        <w:rPr>
          <w:spacing w:val="-1"/>
        </w:rPr>
        <w:t> </w:t>
      </w:r>
      <w:r>
        <w:rPr/>
        <w:t>Consorcio</w:t>
      </w:r>
      <w:r>
        <w:rPr>
          <w:spacing w:val="-6"/>
        </w:rPr>
        <w:t> </w:t>
      </w:r>
      <w:r>
        <w:rPr/>
        <w:t>Instituto</w:t>
      </w:r>
      <w:r>
        <w:rPr>
          <w:spacing w:val="-53"/>
        </w:rPr>
        <w:t> </w:t>
      </w:r>
      <w:r>
        <w:rPr/>
        <w:t>Nacional de Tecnología Agropecuaria, Universidad Nacional del Litoral, Asociación Civil Grupo</w:t>
      </w:r>
      <w:r>
        <w:rPr>
          <w:spacing w:val="1"/>
        </w:rPr>
        <w:t> </w:t>
      </w:r>
      <w:r>
        <w:rPr/>
        <w:t>REDES, Fundación Banco Credicoop Investigador del grupo de agroindustrias del área de</w:t>
      </w:r>
      <w:r>
        <w:rPr>
          <w:spacing w:val="1"/>
        </w:rPr>
        <w:t> </w:t>
      </w:r>
      <w:r>
        <w:rPr/>
        <w:t>economía y sociología rural. EEA INTA Balcarce. Miembro Del Grupo PIPEI de INTA. Grupo</w:t>
      </w:r>
      <w:r>
        <w:rPr>
          <w:spacing w:val="1"/>
        </w:rPr>
        <w:t> </w:t>
      </w:r>
      <w:r>
        <w:rPr/>
        <w:t>responsable de llevar adelante el proceso de internalización del Plan Estratégico Institucional</w:t>
      </w:r>
      <w:r>
        <w:rPr>
          <w:spacing w:val="1"/>
        </w:rPr>
        <w:t> </w:t>
      </w:r>
      <w:r>
        <w:rPr/>
        <w:t>2005-2015. Referente regional para el convenio INTA-FACEPT. 2009 -2011. Participante en</w:t>
      </w:r>
      <w:r>
        <w:rPr>
          <w:spacing w:val="1"/>
        </w:rPr>
        <w:t> </w:t>
      </w:r>
      <w:r>
        <w:rPr/>
        <w:t>representación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foros</w:t>
      </w:r>
      <w:r>
        <w:rPr>
          <w:spacing w:val="1"/>
        </w:rPr>
        <w:t> </w:t>
      </w:r>
      <w:r>
        <w:rPr/>
        <w:t>organizados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"Xa.</w:t>
      </w:r>
      <w:r>
        <w:rPr>
          <w:spacing w:val="1"/>
        </w:rPr>
        <w:t> </w:t>
      </w:r>
      <w:r>
        <w:rPr/>
        <w:t>Conferencia</w:t>
      </w:r>
      <w:r>
        <w:rPr>
          <w:spacing w:val="1"/>
        </w:rPr>
        <w:t> </w:t>
      </w:r>
      <w:r>
        <w:rPr/>
        <w:t>Iberoamericana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Ministros</w:t>
      </w:r>
      <w:r>
        <w:rPr>
          <w:spacing w:val="-3"/>
        </w:rPr>
        <w:t> </w:t>
      </w:r>
      <w:r>
        <w:rPr/>
        <w:t>de Agricultura"</w:t>
      </w:r>
      <w:r>
        <w:rPr>
          <w:spacing w:val="-4"/>
        </w:rPr>
        <w:t> </w:t>
      </w:r>
      <w:r>
        <w:rPr/>
        <w:t>(Xa.</w:t>
      </w:r>
      <w:r>
        <w:rPr>
          <w:spacing w:val="2"/>
        </w:rPr>
        <w:t> </w:t>
      </w:r>
      <w:r>
        <w:rPr/>
        <w:t>CIMA)</w:t>
      </w:r>
      <w:r>
        <w:rPr>
          <w:spacing w:val="1"/>
        </w:rPr>
        <w:t> </w:t>
      </w:r>
      <w:r>
        <w:rPr/>
        <w:t>Mar del</w:t>
      </w:r>
      <w:r>
        <w:rPr>
          <w:spacing w:val="4"/>
        </w:rPr>
        <w:t> </w:t>
      </w:r>
      <w:r>
        <w:rPr/>
        <w:t>Plata.</w:t>
      </w:r>
      <w:r>
        <w:rPr>
          <w:spacing w:val="-3"/>
        </w:rPr>
        <w:t> </w:t>
      </w:r>
      <w:r>
        <w:rPr/>
        <w:t>junio de</w:t>
      </w:r>
      <w:r>
        <w:rPr>
          <w:spacing w:val="-1"/>
        </w:rPr>
        <w:t> </w:t>
      </w:r>
      <w:r>
        <w:rPr/>
        <w:t>2010.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spacing w:line="228" w:lineRule="exact" w:before="1"/>
        <w:jc w:val="both"/>
      </w:pPr>
      <w:r>
        <w:rPr/>
        <w:t>Y participado</w:t>
      </w:r>
      <w:r>
        <w:rPr>
          <w:spacing w:val="-1"/>
        </w:rPr>
        <w:t> </w:t>
      </w:r>
      <w:r>
        <w:rPr/>
        <w:t>de los</w:t>
      </w:r>
      <w:r>
        <w:rPr>
          <w:spacing w:val="53"/>
        </w:rPr>
        <w:t> </w:t>
      </w:r>
      <w:r>
        <w:rPr/>
        <w:t>Proyectos</w:t>
      </w:r>
    </w:p>
    <w:p>
      <w:pPr>
        <w:pStyle w:val="BodyText"/>
        <w:ind w:right="428"/>
      </w:pPr>
      <w:r>
        <w:rPr/>
        <w:t>Soporte de Decisiones para la Ampliación e integración del Manejo Sustentable de Tierras a</w:t>
      </w:r>
      <w:r>
        <w:rPr>
          <w:spacing w:val="-53"/>
        </w:rPr>
        <w:t> </w:t>
      </w:r>
      <w:r>
        <w:rPr/>
        <w:t>nivel local.</w:t>
      </w:r>
      <w:r>
        <w:rPr>
          <w:spacing w:val="-2"/>
        </w:rPr>
        <w:t> </w:t>
      </w:r>
      <w:r>
        <w:rPr/>
        <w:t>FAO-GEF-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850"/>
      </w:pPr>
      <w:r>
        <w:rPr/>
        <w:t>BASUR-1272102. - Seguimiento de la evolución de la dinámica del sector agropecuario</w:t>
      </w:r>
      <w:r>
        <w:rPr>
          <w:spacing w:val="-53"/>
        </w:rPr>
        <w:t> </w:t>
      </w:r>
      <w:r>
        <w:rPr/>
        <w:t>(aspectos</w:t>
      </w:r>
      <w:r>
        <w:rPr>
          <w:spacing w:val="53"/>
        </w:rPr>
        <w:t> </w:t>
      </w:r>
      <w:r>
        <w:rPr/>
        <w:t>productivos;</w:t>
      </w:r>
      <w:r>
        <w:rPr>
          <w:spacing w:val="3"/>
        </w:rPr>
        <w:t> </w:t>
      </w:r>
      <w:r>
        <w:rPr/>
        <w:t>socio-económico-demográfico)</w:t>
      </w:r>
    </w:p>
    <w:p>
      <w:pPr>
        <w:spacing w:after="0"/>
        <w:sectPr>
          <w:type w:val="continuous"/>
          <w:pgSz w:w="11910" w:h="16840"/>
          <w:pgMar w:top="1320" w:bottom="280" w:left="1580" w:right="1580"/>
        </w:sectPr>
      </w:pPr>
    </w:p>
    <w:p>
      <w:pPr>
        <w:pStyle w:val="BodyText"/>
        <w:spacing w:line="480" w:lineRule="auto" w:before="77"/>
        <w:ind w:right="428"/>
      </w:pPr>
      <w:r>
        <w:rPr/>
        <w:t>Sujetos sociales agrarios en procesos de transformación territorial PNSEPT-1129022</w:t>
      </w:r>
      <w:r>
        <w:rPr>
          <w:spacing w:val="1"/>
        </w:rPr>
        <w:t> </w:t>
      </w:r>
      <w:r>
        <w:rPr/>
        <w:t>Economía de las Cadenas Agroalimentarias y Agroindustriales</w:t>
      </w:r>
      <w:r>
        <w:rPr>
          <w:spacing w:val="1"/>
        </w:rPr>
        <w:t> </w:t>
      </w:r>
      <w:r>
        <w:rPr/>
        <w:t>Proyecto AEES-302421</w:t>
      </w:r>
      <w:r>
        <w:rPr>
          <w:spacing w:val="-53"/>
        </w:rPr>
        <w:t> </w:t>
      </w:r>
      <w:r>
        <w:rPr/>
        <w:t>Análisis</w:t>
      </w:r>
      <w:r>
        <w:rPr>
          <w:spacing w:val="-4"/>
        </w:rPr>
        <w:t> </w:t>
      </w:r>
      <w:r>
        <w:rPr/>
        <w:t>de Mercado.</w:t>
      </w:r>
      <w:r>
        <w:rPr>
          <w:spacing w:val="-2"/>
        </w:rPr>
        <w:t> </w:t>
      </w:r>
      <w:r>
        <w:rPr/>
        <w:t>Prod.</w:t>
      </w:r>
      <w:r>
        <w:rPr>
          <w:spacing w:val="-2"/>
        </w:rPr>
        <w:t> </w:t>
      </w:r>
      <w:r>
        <w:rPr/>
        <w:t>Agrop.</w:t>
      </w:r>
      <w:r>
        <w:rPr>
          <w:spacing w:val="5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AEES-302431</w:t>
      </w:r>
    </w:p>
    <w:p>
      <w:pPr>
        <w:pStyle w:val="BodyText"/>
        <w:spacing w:before="3"/>
        <w:ind w:right="385"/>
      </w:pPr>
      <w:r>
        <w:rPr/>
        <w:t>Transformaciones estructurales y estrategias de reproducción social de la agricultura familiar</w:t>
      </w:r>
      <w:r>
        <w:rPr>
          <w:spacing w:val="-53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AEES-302451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</w:pPr>
      <w:r>
        <w:rPr/>
        <w:t>Mercados</w:t>
      </w:r>
      <w:r>
        <w:rPr>
          <w:spacing w:val="-5"/>
        </w:rPr>
        <w:t> </w:t>
      </w:r>
      <w:r>
        <w:rPr/>
        <w:t>y</w:t>
      </w:r>
      <w:r>
        <w:rPr>
          <w:spacing w:val="-1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Comerciales</w:t>
      </w:r>
      <w:r>
        <w:rPr>
          <w:spacing w:val="-3"/>
        </w:rPr>
        <w:t> </w:t>
      </w:r>
      <w:r>
        <w:rPr/>
        <w:t>Pepnt</w:t>
      </w:r>
      <w:r>
        <w:rPr>
          <w:spacing w:val="2"/>
        </w:rPr>
        <w:t> </w:t>
      </w:r>
      <w:r>
        <w:rPr/>
        <w:t>1129034</w:t>
      </w:r>
    </w:p>
    <w:p>
      <w:pPr>
        <w:pStyle w:val="BodyText"/>
        <w:spacing w:before="1"/>
        <w:ind w:left="0"/>
      </w:pPr>
    </w:p>
    <w:p>
      <w:pPr>
        <w:pStyle w:val="BodyText"/>
        <w:ind w:right="406"/>
      </w:pPr>
      <w:r>
        <w:rPr/>
        <w:t>Proyecto Aporte a la mejora de la calidad de leche y agua de producción tambera familiar de</w:t>
      </w:r>
      <w:r>
        <w:rPr>
          <w:spacing w:val="-53"/>
        </w:rPr>
        <w:t> </w:t>
      </w:r>
      <w:r>
        <w:rPr/>
        <w:t>las</w:t>
      </w:r>
      <w:r>
        <w:rPr>
          <w:spacing w:val="-4"/>
        </w:rPr>
        <w:t> </w:t>
      </w:r>
      <w:r>
        <w:rPr/>
        <w:t>cuencas</w:t>
      </w:r>
      <w:r>
        <w:rPr>
          <w:spacing w:val="-3"/>
        </w:rPr>
        <w:t> </w:t>
      </w:r>
      <w:r>
        <w:rPr/>
        <w:t>Mar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sierra y</w:t>
      </w:r>
      <w:r>
        <w:rPr>
          <w:spacing w:val="-1"/>
        </w:rPr>
        <w:t> </w:t>
      </w:r>
      <w:r>
        <w:rPr/>
        <w:t>abasto.</w:t>
      </w:r>
      <w:r>
        <w:rPr>
          <w:spacing w:val="3"/>
        </w:rPr>
        <w:t> </w:t>
      </w:r>
      <w:r>
        <w:rPr/>
        <w:t>CIAC</w:t>
      </w:r>
      <w:r>
        <w:rPr>
          <w:spacing w:val="-5"/>
        </w:rPr>
        <w:t> </w:t>
      </w:r>
      <w:r>
        <w:rPr/>
        <w:t>Tandil INTA</w:t>
      </w:r>
      <w:r>
        <w:rPr>
          <w:spacing w:val="-3"/>
        </w:rPr>
        <w:t> </w:t>
      </w:r>
      <w:r>
        <w:rPr/>
        <w:t>FCV Tandil</w:t>
      </w:r>
    </w:p>
    <w:p>
      <w:pPr>
        <w:pStyle w:val="BodyText"/>
        <w:spacing w:before="2"/>
        <w:ind w:left="0"/>
      </w:pPr>
    </w:p>
    <w:p>
      <w:pPr>
        <w:pStyle w:val="BodyText"/>
        <w:ind w:right="249"/>
      </w:pPr>
      <w:r>
        <w:rPr/>
        <w:t>Ha publicado entre otras cosas:</w:t>
      </w:r>
      <w:r>
        <w:rPr>
          <w:spacing w:val="1"/>
        </w:rPr>
        <w:t> </w:t>
      </w:r>
      <w:r>
        <w:rPr/>
        <w:t>Cecilia Aranguren (1), Guido Prividera (2), Juan Erreguerena</w:t>
      </w:r>
      <w:r>
        <w:rPr>
          <w:spacing w:val="1"/>
        </w:rPr>
        <w:t> </w:t>
      </w:r>
      <w:r>
        <w:rPr/>
        <w:t>(3), Virginia Aparicio (1) and Jose Luis Costa (1) (1) INTA, Agronomy, Balcarce, Argentina , (2)</w:t>
      </w:r>
      <w:r>
        <w:rPr>
          <w:spacing w:val="-53"/>
        </w:rPr>
        <w:t> </w:t>
      </w:r>
      <w:r>
        <w:rPr/>
        <w:t>IPAF-INTA, (3) AER - Loberia – INTA.</w:t>
      </w:r>
      <w:r>
        <w:rPr>
          <w:spacing w:val="1"/>
        </w:rPr>
        <w:t> </w:t>
      </w:r>
      <w:r>
        <w:rPr/>
        <w:t>X Rural life and presence of agrochemicals in water for</w:t>
      </w:r>
      <w:r>
        <w:rPr>
          <w:spacing w:val="-53"/>
        </w:rPr>
        <w:t> </w:t>
      </w:r>
      <w:r>
        <w:rPr/>
        <w:t>human</w:t>
      </w:r>
      <w:r>
        <w:rPr>
          <w:spacing w:val="-1"/>
        </w:rPr>
        <w:t> </w:t>
      </w:r>
      <w:r>
        <w:rPr/>
        <w:t>consumption</w:t>
      </w:r>
      <w:r>
        <w:rPr>
          <w:spacing w:val="-6"/>
        </w:rPr>
        <w:t> </w:t>
      </w:r>
      <w:r>
        <w:rPr/>
        <w:t>Geophysical</w:t>
      </w:r>
      <w:r>
        <w:rPr>
          <w:spacing w:val="3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Abstracs</w:t>
      </w:r>
      <w:r>
        <w:rPr>
          <w:spacing w:val="-4"/>
        </w:rPr>
        <w:t> </w:t>
      </w:r>
      <w:r>
        <w:rPr/>
        <w:t>Vol.</w:t>
      </w:r>
      <w:r>
        <w:rPr>
          <w:spacing w:val="2"/>
        </w:rPr>
        <w:t> </w:t>
      </w:r>
      <w:r>
        <w:rPr/>
        <w:t>21.</w:t>
      </w:r>
      <w:r>
        <w:rPr>
          <w:spacing w:val="6"/>
        </w:rPr>
        <w:t> </w:t>
      </w:r>
      <w:r>
        <w:rPr/>
        <w:t>EGU</w:t>
      </w:r>
      <w:r>
        <w:rPr>
          <w:spacing w:val="-1"/>
        </w:rPr>
        <w:t> </w:t>
      </w:r>
      <w:r>
        <w:rPr/>
        <w:t>2019-</w:t>
      </w:r>
      <w:r>
        <w:rPr>
          <w:spacing w:val="1"/>
        </w:rPr>
        <w:t> </w:t>
      </w:r>
      <w:r>
        <w:rPr/>
        <w:t>1971.</w:t>
      </w:r>
      <w:r>
        <w:rPr>
          <w:spacing w:val="2"/>
        </w:rPr>
        <w:t> </w:t>
      </w:r>
      <w:r>
        <w:rPr/>
        <w:t>EGU</w:t>
      </w:r>
      <w:r>
        <w:rPr>
          <w:spacing w:val="1"/>
        </w:rPr>
        <w:t> </w:t>
      </w:r>
      <w:r>
        <w:rPr/>
        <w:t>GENERAL</w:t>
      </w:r>
      <w:r>
        <w:rPr>
          <w:spacing w:val="-5"/>
        </w:rPr>
        <w:t> </w:t>
      </w:r>
      <w:r>
        <w:rPr/>
        <w:t>ASSEMBLY,</w:t>
      </w:r>
      <w:r>
        <w:rPr>
          <w:spacing w:val="-2"/>
        </w:rPr>
        <w:t> </w:t>
      </w:r>
      <w:r>
        <w:rPr/>
        <w:t>2019</w:t>
      </w:r>
    </w:p>
    <w:p>
      <w:pPr>
        <w:pStyle w:val="BodyText"/>
      </w:pPr>
      <w:bookmarkStart w:name="Cecilia Aranguren (1), Guido Prividera (" w:id="1"/>
      <w:bookmarkEnd w:id="1"/>
      <w:r>
        <w:rPr/>
      </w:r>
      <w:r>
        <w:rPr/>
        <w:t>Cecilia Aranguren (1), Guido Prividera (2), Juan Erreguerena (3), Virginia Aparicio (1) and Jose</w:t>
      </w:r>
      <w:r>
        <w:rPr>
          <w:spacing w:val="1"/>
        </w:rPr>
        <w:t> </w:t>
      </w:r>
      <w:r>
        <w:rPr/>
        <w:t>Luis Costa (1)</w:t>
      </w:r>
      <w:r>
        <w:rPr>
          <w:spacing w:val="1"/>
        </w:rPr>
        <w:t> </w:t>
      </w:r>
      <w:r>
        <w:rPr/>
        <w:t>Rural life and presence of agrochemicals in water for human consumption . EGU</w:t>
      </w:r>
      <w:r>
        <w:rPr>
          <w:spacing w:val="-53"/>
        </w:rPr>
        <w:t> </w:t>
      </w:r>
      <w:r>
        <w:rPr/>
        <w:t>GENERAL</w:t>
      </w:r>
      <w:r>
        <w:rPr>
          <w:spacing w:val="-5"/>
        </w:rPr>
        <w:t> </w:t>
      </w:r>
      <w:r>
        <w:rPr/>
        <w:t>ASSEMBLY,</w:t>
      </w:r>
      <w:r>
        <w:rPr>
          <w:spacing w:val="-2"/>
        </w:rPr>
        <w:t> </w:t>
      </w:r>
      <w:r>
        <w:rPr/>
        <w:t>2019</w:t>
      </w:r>
    </w:p>
    <w:p>
      <w:pPr>
        <w:pStyle w:val="BodyText"/>
        <w:spacing w:before="119"/>
        <w:ind w:right="249"/>
      </w:pPr>
      <w:bookmarkStart w:name="Aranguren, C. ; Erreguerena Juan  et al " w:id="2"/>
      <w:bookmarkEnd w:id="2"/>
      <w:r>
        <w:rPr/>
      </w:r>
      <w:r>
        <w:rPr/>
        <w:t>Aranguren, C. ; Erreguerena Juan</w:t>
      </w:r>
      <w:r>
        <w:rPr>
          <w:spacing w:val="1"/>
        </w:rPr>
        <w:t> </w:t>
      </w:r>
      <w:r>
        <w:rPr/>
        <w:t>et al IX Jornadas Interdisciplinarias de Estudios Sociales</w:t>
      </w:r>
      <w:r>
        <w:rPr>
          <w:spacing w:val="1"/>
        </w:rPr>
        <w:t> </w:t>
      </w:r>
      <w:r>
        <w:rPr/>
        <w:t>Agrarios y Agroindustriales, 3 al 6 de Noviembre 2015</w:t>
      </w:r>
      <w:r>
        <w:rPr>
          <w:spacing w:val="1"/>
        </w:rPr>
        <w:t> </w:t>
      </w:r>
      <w:r>
        <w:rPr/>
        <w:t>La agricultura familiar en el contexto de</w:t>
      </w:r>
      <w:r>
        <w:rPr>
          <w:spacing w:val="-53"/>
        </w:rPr>
        <w:t> </w:t>
      </w:r>
      <w:r>
        <w:rPr/>
        <w:t>la agriculturización.</w:t>
      </w:r>
      <w:r>
        <w:rPr>
          <w:spacing w:val="1"/>
        </w:rPr>
        <w:t> </w:t>
      </w:r>
      <w:r>
        <w:rPr/>
        <w:t>Transformaciones del trabajo y la familia.</w:t>
      </w:r>
      <w:r>
        <w:rPr>
          <w:spacing w:val="1"/>
        </w:rPr>
        <w:t> </w:t>
      </w:r>
      <w:r>
        <w:rPr/>
        <w:t>Colonia San Manuel, partido de</w:t>
      </w:r>
      <w:r>
        <w:rPr>
          <w:spacing w:val="1"/>
        </w:rPr>
        <w:t> </w:t>
      </w:r>
      <w:r>
        <w:rPr/>
        <w:t>Lobería</w:t>
      </w:r>
      <w:r>
        <w:rPr>
          <w:spacing w:val="-1"/>
        </w:rPr>
        <w:t> </w:t>
      </w:r>
      <w:r>
        <w:rPr/>
        <w:t>(1991-2015).</w:t>
      </w:r>
    </w:p>
    <w:p>
      <w:pPr>
        <w:pStyle w:val="BodyText"/>
        <w:spacing w:before="122"/>
        <w:ind w:right="695"/>
      </w:pPr>
      <w:bookmarkStart w:name="Aranguren, Erreguerena La agricultura fa" w:id="3"/>
      <w:bookmarkEnd w:id="3"/>
      <w:r>
        <w:rPr/>
      </w:r>
      <w:r>
        <w:rPr/>
        <w:t>Aranguren, Erreguerena La agricultura familiar pampeana desigual y diversa. Colonia “La</w:t>
      </w:r>
      <w:r>
        <w:rPr>
          <w:spacing w:val="-53"/>
        </w:rPr>
        <w:t> </w:t>
      </w:r>
      <w:r>
        <w:rPr/>
        <w:t>Suiza”,</w:t>
      </w:r>
      <w:r>
        <w:rPr>
          <w:spacing w:val="-3"/>
        </w:rPr>
        <w:t> </w:t>
      </w:r>
      <w:r>
        <w:rPr/>
        <w:t>partido de Lobería,</w:t>
      </w:r>
      <w:r>
        <w:rPr>
          <w:spacing w:val="2"/>
        </w:rPr>
        <w:t> </w:t>
      </w:r>
      <w:r>
        <w:rPr/>
        <w:t>sudeste bonaerense.</w:t>
      </w:r>
      <w:r>
        <w:rPr>
          <w:spacing w:val="3"/>
        </w:rPr>
        <w:t> </w:t>
      </w:r>
      <w:r>
        <w:rPr/>
        <w:t>ALAS</w:t>
      </w:r>
      <w:r>
        <w:rPr>
          <w:spacing w:val="-4"/>
        </w:rPr>
        <w:t> </w:t>
      </w:r>
      <w:r>
        <w:rPr/>
        <w:t>2013 Chile</w:t>
      </w:r>
    </w:p>
    <w:p>
      <w:pPr>
        <w:pStyle w:val="BodyText"/>
        <w:spacing w:before="121"/>
        <w:ind w:right="751"/>
      </w:pPr>
      <w:bookmarkStart w:name="Aranguren, Erreguerena Estrategias de re" w:id="4"/>
      <w:bookmarkEnd w:id="4"/>
      <w:r>
        <w:rPr/>
      </w:r>
      <w:r>
        <w:rPr/>
        <w:t>Aranguren, Erreguerena Estrategias de reproducción social en las agriculturas familiares</w:t>
      </w:r>
      <w:r>
        <w:rPr>
          <w:spacing w:val="-53"/>
        </w:rPr>
        <w:t> </w:t>
      </w:r>
      <w:r>
        <w:rPr/>
        <w:t>pampeanas.</w:t>
      </w:r>
      <w:r>
        <w:rPr>
          <w:spacing w:val="2"/>
        </w:rPr>
        <w:t> </w:t>
      </w:r>
      <w:r>
        <w:rPr/>
        <w:t>Asuntos</w:t>
      </w:r>
      <w:r>
        <w:rPr>
          <w:spacing w:val="-3"/>
        </w:rPr>
        <w:t> </w:t>
      </w:r>
      <w:r>
        <w:rPr/>
        <w:t>de familia en</w:t>
      </w:r>
      <w:r>
        <w:rPr>
          <w:spacing w:val="-5"/>
        </w:rPr>
        <w:t> </w:t>
      </w:r>
      <w:r>
        <w:rPr/>
        <w:t>la agricultura</w:t>
      </w:r>
      <w:r>
        <w:rPr>
          <w:spacing w:val="-6"/>
        </w:rPr>
        <w:t> </w:t>
      </w:r>
      <w:r>
        <w:rPr/>
        <w:t>moderna.</w:t>
      </w:r>
    </w:p>
    <w:p>
      <w:pPr>
        <w:pStyle w:val="BodyText"/>
        <w:tabs>
          <w:tab w:pos="4902" w:val="left" w:leader="none"/>
          <w:tab w:pos="5785" w:val="left" w:leader="none"/>
        </w:tabs>
        <w:spacing w:before="116"/>
        <w:ind w:right="128"/>
      </w:pPr>
      <w:r>
        <w:rPr/>
        <w:t>Capítulos de libros Conducta, dinámica y patrones tecnológicos de la cadena de carne porcina /</w:t>
      </w:r>
      <w:r>
        <w:rPr>
          <w:spacing w:val="-53"/>
        </w:rPr>
        <w:t> </w:t>
      </w:r>
      <w:r>
        <w:rPr/>
        <w:t>Gisela Julia Benes y Juan Maria Erreguerena. - 1a ed. - Buenos Aires : Ministerio de Ciencia,</w:t>
      </w:r>
      <w:r>
        <w:rPr>
          <w:spacing w:val="1"/>
        </w:rPr>
        <w:t> </w:t>
      </w:r>
      <w:r>
        <w:rPr/>
        <w:t>Tecnología e</w:t>
      </w:r>
      <w:r>
        <w:rPr>
          <w:spacing w:val="-5"/>
        </w:rPr>
        <w:t> </w:t>
      </w:r>
      <w:r>
        <w:rPr/>
        <w:t>Innovación</w:t>
      </w:r>
      <w:r>
        <w:rPr>
          <w:spacing w:val="-5"/>
        </w:rPr>
        <w:t> </w:t>
      </w:r>
      <w:r>
        <w:rPr/>
        <w:t>Productiva,</w:t>
      </w:r>
      <w:r>
        <w:rPr>
          <w:spacing w:val="3"/>
        </w:rPr>
        <w:t> </w:t>
      </w:r>
      <w:r>
        <w:rPr/>
        <w:t>2014.</w:t>
      </w:r>
      <w:r>
        <w:rPr>
          <w:spacing w:val="-1"/>
        </w:rPr>
        <w:t> </w:t>
      </w:r>
      <w:r>
        <w:rPr/>
        <w:t>E-Book.</w:t>
        <w:tab/>
        <w:t>ISBN 978-987-1632-25-1</w:t>
      </w:r>
      <w:r>
        <w:rPr>
          <w:spacing w:val="1"/>
        </w:rPr>
        <w:t> </w:t>
      </w:r>
      <w:r>
        <w:rPr/>
        <w:t>Agroindustria</w:t>
      </w:r>
      <w:r>
        <w:rPr>
          <w:spacing w:val="1"/>
        </w:rPr>
        <w:t> </w:t>
      </w:r>
      <w:r>
        <w:rPr/>
        <w:t>Alimentaria.</w:t>
      </w:r>
      <w:r>
        <w:rPr>
          <w:spacing w:val="-3"/>
        </w:rPr>
        <w:t> </w:t>
      </w:r>
      <w:r>
        <w:rPr/>
        <w:t>I.</w:t>
      </w:r>
      <w:r>
        <w:rPr>
          <w:spacing w:val="-2"/>
        </w:rPr>
        <w:t> </w:t>
      </w:r>
      <w:r>
        <w:rPr/>
        <w:t>Erreguerena,</w:t>
      </w:r>
      <w:r>
        <w:rPr>
          <w:spacing w:val="2"/>
        </w:rPr>
        <w:t> </w:t>
      </w:r>
      <w:r>
        <w:rPr/>
        <w:t>Juan Maria</w:t>
      </w:r>
      <w:r>
        <w:rPr>
          <w:spacing w:val="52"/>
        </w:rPr>
        <w:t> </w:t>
      </w:r>
      <w:r>
        <w:rPr/>
        <w:t>II.</w:t>
      </w:r>
      <w:r>
        <w:rPr>
          <w:spacing w:val="-3"/>
        </w:rPr>
        <w:t> </w:t>
      </w:r>
      <w:r>
        <w:rPr/>
        <w:t>Título</w:t>
      </w:r>
      <w:r>
        <w:rPr>
          <w:spacing w:val="-2"/>
        </w:rPr>
        <w:t> </w:t>
      </w:r>
      <w:r>
        <w:rPr/>
        <w:t>CDD</w:t>
      </w:r>
      <w:r>
        <w:rPr>
          <w:spacing w:val="-6"/>
        </w:rPr>
        <w:t> </w:t>
      </w:r>
      <w:r>
        <w:rPr/>
        <w:t>630.7</w:t>
        <w:tab/>
        <w:t>Gisela</w:t>
      </w:r>
      <w:r>
        <w:rPr>
          <w:spacing w:val="6"/>
        </w:rPr>
        <w:t> </w:t>
      </w:r>
      <w:r>
        <w:rPr/>
        <w:t>Julia</w:t>
      </w:r>
      <w:r>
        <w:rPr>
          <w:spacing w:val="11"/>
        </w:rPr>
        <w:t> </w:t>
      </w:r>
      <w:r>
        <w:rPr/>
        <w:t>Benes</w:t>
      </w:r>
      <w:r>
        <w:rPr>
          <w:spacing w:val="7"/>
        </w:rPr>
        <w:t> </w:t>
      </w:r>
      <w:r>
        <w:rPr/>
        <w:t>y</w:t>
      </w:r>
      <w:r>
        <w:rPr>
          <w:spacing w:val="12"/>
        </w:rPr>
        <w:t> </w:t>
      </w:r>
      <w:r>
        <w:rPr/>
        <w:t>Juan</w:t>
      </w:r>
      <w:r>
        <w:rPr>
          <w:spacing w:val="1"/>
        </w:rPr>
        <w:t> </w:t>
      </w:r>
      <w:r>
        <w:rPr/>
        <w:t>Maria</w:t>
      </w:r>
      <w:r>
        <w:rPr>
          <w:spacing w:val="-1"/>
        </w:rPr>
        <w:t> </w:t>
      </w:r>
      <w:r>
        <w:rPr/>
        <w:t>Erreguerena.</w:t>
      </w:r>
    </w:p>
    <w:sectPr>
      <w:pgSz w:w="11910" w:h="16840"/>
      <w:pgMar w:top="1320" w:bottom="28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Arial" w:hAnsi="Arial" w:eastAsia="Arial" w:cs="Arial"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Currículum Vitae</dc:title>
  <dcterms:created xsi:type="dcterms:W3CDTF">2025-03-05T12:06:01Z</dcterms:created>
  <dcterms:modified xsi:type="dcterms:W3CDTF">2025-03-05T12:06:01Z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2025-03-05T00:00:00Z</vt:filetime>
  </property>
</Properties>
</file>