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Planificación del Contenido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Integrantes del Equipo: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Matias Ignacio Chen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Facundo Yahir Montero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Personaje Asignado: Beato Pedro Casani de la Natividad de Santa María Virgen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Curso / Sección: 3° Año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 xml:space="preserve">1. Investigación del Personaje 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Nombre completo / Nombre en la Iglesia: Beato Pedro Casani de la Natividad de Santa María Virgen (Pietro</w:t>
      </w:r>
      <w:r>
        <w:rPr>
          <w:lang w:val="es-AR"/>
        </w:rPr>
        <w:t xml:space="preserve"> Casani).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Condición en la Iglesia y Escuelas Pías: Beato de la Iglesia Católica y sacerdote presbítero de las Escuelas Pías (Escolapio). Fue el primer colaborador y mano d</w:t>
      </w:r>
      <w:r>
        <w:rPr>
          <w:lang w:val="es-AR"/>
        </w:rPr>
        <w:t>erecha de San José de Calasanz.</w:t>
      </w:r>
    </w:p>
    <w:p w:rsidR="001047E0" w:rsidRPr="001047E0" w:rsidRDefault="001047E0" w:rsidP="001047E0">
      <w:pPr>
        <w:rPr>
          <w:rFonts w:hint="eastAsia"/>
          <w:lang w:val="es-AR"/>
        </w:rPr>
      </w:pPr>
      <w:r>
        <w:rPr>
          <w:lang w:val="es-AR"/>
        </w:rPr>
        <w:t>Vida y Resumen Biográfico: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Nacido en Lucca (Italia) en 1572, ingresó tempranamente a la Co</w:t>
      </w:r>
      <w:r>
        <w:rPr>
          <w:lang w:val="es-AR"/>
        </w:rPr>
        <w:t>ngregación de la Madre de Dios.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Conoció a San José de Calasanz y se unió a su misión educativa y religiosa, siendo una figura clave en la expansión y cons</w:t>
      </w:r>
      <w:r>
        <w:rPr>
          <w:lang w:val="es-AR"/>
        </w:rPr>
        <w:t>olidación de las Escuelas Pías.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Destacó por su profunda piedad, humildad, capacidad organizativa y su dedicación al servicio y</w:t>
      </w:r>
      <w:r>
        <w:rPr>
          <w:lang w:val="es-AR"/>
        </w:rPr>
        <w:t xml:space="preserve"> enseñanza de los niños pobres.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Falleció en Roma en 1647 y fue beatificado por</w:t>
      </w:r>
      <w:r>
        <w:rPr>
          <w:lang w:val="es-AR"/>
        </w:rPr>
        <w:t xml:space="preserve"> el Papa Juan Pablo II en 1995.</w:t>
      </w:r>
    </w:p>
    <w:p w:rsidR="001047E0" w:rsidRPr="001047E0" w:rsidRDefault="001047E0" w:rsidP="001047E0">
      <w:pPr>
        <w:rPr>
          <w:rFonts w:hint="eastAsia"/>
          <w:lang w:val="es-AR"/>
        </w:rPr>
      </w:pPr>
      <w:r>
        <w:rPr>
          <w:lang w:val="es-AR"/>
        </w:rPr>
        <w:t>Obra, Testimonio y Legado: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Promotor de la educación gratuita para los más necesitado</w:t>
      </w:r>
      <w:r>
        <w:rPr>
          <w:lang w:val="es-AR"/>
        </w:rPr>
        <w:t>s junto a San José de Calasanz.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 xml:space="preserve">Ejemplo de fidelidad, paciencia y servicio abnegado dentro de la comunidad </w:t>
      </w:r>
      <w:r>
        <w:rPr>
          <w:lang w:val="es-AR"/>
        </w:rPr>
        <w:t>escolapia.</w:t>
      </w:r>
    </w:p>
    <w:p w:rsidR="001047E0" w:rsidRPr="001047E0" w:rsidRDefault="001047E0" w:rsidP="001047E0">
      <w:pPr>
        <w:rPr>
          <w:rFonts w:hint="eastAsia"/>
          <w:lang w:val="es-AR"/>
        </w:rPr>
      </w:pPr>
      <w:r>
        <w:rPr>
          <w:lang w:val="es-AR"/>
        </w:rPr>
        <w:t>Fuentes Consultadas: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>Carpeta de recursos de</w:t>
      </w:r>
      <w:r>
        <w:rPr>
          <w:lang w:val="es-AR"/>
        </w:rPr>
        <w:t>l Hno. Santiago (Google Drive).</w:t>
      </w:r>
    </w:p>
    <w:p w:rsidR="001047E0" w:rsidRPr="001047E0" w:rsidRDefault="001047E0" w:rsidP="001047E0">
      <w:pPr>
        <w:rPr>
          <w:rFonts w:hint="eastAsia"/>
          <w:lang w:val="es-AR"/>
        </w:rPr>
      </w:pPr>
      <w:r w:rsidRPr="001047E0">
        <w:rPr>
          <w:lang w:val="es-AR"/>
        </w:rPr>
        <w:t xml:space="preserve">Sitio oficial de la Orden de </w:t>
      </w:r>
      <w:r>
        <w:rPr>
          <w:lang w:val="es-AR"/>
        </w:rPr>
        <w:t>las Escuelas Pías (Escolapios).</w:t>
      </w: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>Enciclopedia digital de santidad y biografías eclesiásticas.</w:t>
      </w:r>
    </w:p>
    <w:p w:rsidR="001047E0" w:rsidRPr="001047E0" w:rsidRDefault="001047E0" w:rsidP="001047E0">
      <w:pPr>
        <w:rPr>
          <w:lang w:val="es-AR"/>
        </w:rPr>
      </w:pPr>
    </w:p>
    <w:p w:rsidR="001047E0" w:rsidRPr="001047E0" w:rsidRDefault="001047E0" w:rsidP="001047E0">
      <w:pPr>
        <w:rPr>
          <w:lang w:val="es-AR"/>
        </w:rPr>
      </w:pPr>
      <w:r w:rsidRPr="001047E0">
        <w:rPr>
          <w:lang w:val="es-AR"/>
        </w:rPr>
        <w:t xml:space="preserve">2. Propuesta de Contenido y Objetivos </w:t>
      </w:r>
    </w:p>
    <w:p w:rsidR="001047E0" w:rsidRDefault="004112E8" w:rsidP="001047E0">
      <w:pPr>
        <w:rPr>
          <w:lang w:val="es-AR"/>
        </w:rPr>
      </w:pPr>
      <w:r w:rsidRPr="004112E8">
        <w:rPr>
          <w:lang w:val="es-AR"/>
        </w:rPr>
        <w:t xml:space="preserve">En ella leerás sobre la vida, la vocación y el legado del beato Pedro Casani, destacando también su papel integral como el primer gran colaborador de san José </w:t>
      </w:r>
      <w:r w:rsidRPr="004112E8">
        <w:rPr>
          <w:lang w:val="es-AR"/>
        </w:rPr>
        <w:lastRenderedPageBreak/>
        <w:t>de Calasanz. Consta de una página de inicio, una biografía, la contribución a las Escuelas Pías y un testimonio de fe, con un diseño atractivo que utiliza recursos visuales para una mayor interacción. Incluye una línea de tiempo histórica, recursos multimedia en forma de galerías e infografías con trivia interactiva que se cuenta a través de implicaciones encarnadas en un desafío de JavaScript, así como otra pantalla con créditos de citación que reconoce las fuentes consultadas.</w:t>
      </w:r>
    </w:p>
    <w:p w:rsidR="004112E8" w:rsidRPr="001047E0" w:rsidRDefault="004112E8" w:rsidP="001047E0">
      <w:pPr>
        <w:rPr>
          <w:lang w:val="es-AR"/>
        </w:rPr>
      </w:pPr>
    </w:p>
    <w:p w:rsidR="004112E8" w:rsidRPr="004112E8" w:rsidRDefault="001047E0" w:rsidP="004112E8">
      <w:pPr>
        <w:rPr>
          <w:rFonts w:hint="eastAsia"/>
          <w:lang w:val="es-AR"/>
        </w:rPr>
      </w:pPr>
      <w:r w:rsidRPr="001047E0">
        <w:rPr>
          <w:lang w:val="es-AR"/>
        </w:rPr>
        <w:t xml:space="preserve">3. </w:t>
      </w:r>
      <w:r w:rsidR="004112E8" w:rsidRPr="004112E8">
        <w:rPr>
          <w:lang w:val="es-AR"/>
        </w:rPr>
        <w:t>R</w:t>
      </w:r>
      <w:r w:rsidR="004112E8">
        <w:rPr>
          <w:lang w:val="es-AR"/>
        </w:rPr>
        <w:t>ecursos multimedia para incluir</w:t>
      </w:r>
    </w:p>
    <w:p w:rsidR="004112E8" w:rsidRPr="004112E8" w:rsidRDefault="004112E8" w:rsidP="004112E8">
      <w:pPr>
        <w:rPr>
          <w:rFonts w:hint="eastAsia"/>
          <w:lang w:val="es-AR"/>
        </w:rPr>
      </w:pPr>
      <w:r w:rsidRPr="004112E8">
        <w:rPr>
          <w:lang w:val="es-AR"/>
        </w:rPr>
        <w:t>Fechas clave en la línea digi</w:t>
      </w:r>
      <w:r>
        <w:rPr>
          <w:lang w:val="es-AR"/>
        </w:rPr>
        <w:t>tal de la vida de Pedro Casani.</w:t>
      </w:r>
    </w:p>
    <w:p w:rsidR="004112E8" w:rsidRPr="004112E8" w:rsidRDefault="004112E8" w:rsidP="004112E8">
      <w:pPr>
        <w:rPr>
          <w:rFonts w:hint="eastAsia"/>
          <w:lang w:val="es-AR"/>
        </w:rPr>
      </w:pPr>
      <w:r w:rsidRPr="004112E8">
        <w:rPr>
          <w:lang w:val="es-AR"/>
        </w:rPr>
        <w:t>Infografía / Galería: Ilustraciones y pinturas sobre la época y su colabo</w:t>
      </w:r>
      <w:r>
        <w:rPr>
          <w:lang w:val="es-AR"/>
        </w:rPr>
        <w:t>ración con San José de Calasanz</w:t>
      </w:r>
    </w:p>
    <w:p w:rsidR="004112E8" w:rsidRDefault="004112E8" w:rsidP="004112E8">
      <w:pPr>
        <w:rPr>
          <w:lang w:val="es-AR"/>
        </w:rPr>
      </w:pPr>
      <w:r w:rsidRPr="004112E8">
        <w:rPr>
          <w:lang w:val="es-AR"/>
        </w:rPr>
        <w:t>Presentación de citas: Fragmentos de texto que contengan las frases y los idea</w:t>
      </w:r>
      <w:r>
        <w:rPr>
          <w:lang w:val="es-AR"/>
        </w:rPr>
        <w:t>les de la vida de un personaje.</w:t>
      </w:r>
    </w:p>
    <w:p w:rsidR="004112E8" w:rsidRPr="004112E8" w:rsidRDefault="004112E8" w:rsidP="004112E8">
      <w:pPr>
        <w:rPr>
          <w:rFonts w:hint="eastAsia"/>
          <w:lang w:val="es-AR"/>
        </w:rPr>
      </w:pPr>
    </w:p>
    <w:p w:rsidR="004112E8" w:rsidRPr="004112E8" w:rsidRDefault="004112E8" w:rsidP="004112E8">
      <w:pPr>
        <w:rPr>
          <w:rFonts w:hint="eastAsia"/>
          <w:lang w:val="es-AR"/>
        </w:rPr>
      </w:pPr>
      <w:r>
        <w:rPr>
          <w:lang w:val="es-AR"/>
        </w:rPr>
        <w:t>4.</w:t>
      </w:r>
      <w:r w:rsidRPr="004112E8">
        <w:rPr>
          <w:lang w:val="es-AR"/>
        </w:rPr>
        <w:t>Estructura y</w:t>
      </w:r>
      <w:r>
        <w:rPr>
          <w:lang w:val="es-AR"/>
        </w:rPr>
        <w:t xml:space="preserve"> esquema del sitio web / Boceto</w:t>
      </w:r>
    </w:p>
    <w:p w:rsidR="004112E8" w:rsidRPr="004112E8" w:rsidRDefault="004112E8" w:rsidP="004112E8">
      <w:pPr>
        <w:rPr>
          <w:rFonts w:hint="eastAsia"/>
          <w:lang w:val="es-AR"/>
        </w:rPr>
      </w:pPr>
      <w:r w:rsidRPr="004112E8">
        <w:rPr>
          <w:lang w:val="es-AR"/>
        </w:rPr>
        <w:t xml:space="preserve">Navegación: Enlaces a cada sección: #inicio, #biografia, #legado, </w:t>
      </w:r>
      <w:r>
        <w:rPr>
          <w:lang w:val="es-AR"/>
        </w:rPr>
        <w:t>Línea de tiempo y curiosidades.</w:t>
      </w:r>
    </w:p>
    <w:p w:rsidR="004112E8" w:rsidRPr="004112E8" w:rsidRDefault="004112E8" w:rsidP="004112E8">
      <w:pPr>
        <w:rPr>
          <w:rFonts w:hint="eastAsia"/>
          <w:lang w:val="es-AR"/>
        </w:rPr>
      </w:pPr>
      <w:r>
        <w:rPr>
          <w:lang w:val="es-AR"/>
        </w:rPr>
        <w:t>Cuerpo principal:</w:t>
      </w:r>
    </w:p>
    <w:p w:rsidR="004112E8" w:rsidRPr="004112E8" w:rsidRDefault="004112E8" w:rsidP="004112E8">
      <w:pPr>
        <w:rPr>
          <w:rFonts w:hint="eastAsia"/>
          <w:lang w:val="es-AR"/>
        </w:rPr>
      </w:pPr>
      <w:r w:rsidRPr="004112E8">
        <w:rPr>
          <w:lang w:val="es-AR"/>
        </w:rPr>
        <w:t>La imagen principal extendida que</w:t>
      </w:r>
      <w:r>
        <w:rPr>
          <w:lang w:val="es-AR"/>
        </w:rPr>
        <w:t xml:space="preserve"> muestra a Pedro Casani, Beato.</w:t>
      </w:r>
    </w:p>
    <w:p w:rsidR="004112E8" w:rsidRPr="004112E8" w:rsidRDefault="004112E8" w:rsidP="004112E8">
      <w:pPr>
        <w:rPr>
          <w:rFonts w:hint="eastAsia"/>
          <w:lang w:val="es-AR"/>
        </w:rPr>
      </w:pPr>
      <w:r w:rsidRPr="004112E8">
        <w:rPr>
          <w:lang w:val="es-AR"/>
        </w:rPr>
        <w:t>Tarjetas de informació</w:t>
      </w:r>
      <w:r>
        <w:rPr>
          <w:lang w:val="es-AR"/>
        </w:rPr>
        <w:t>n (Tarjetas) agrupadas por tema</w:t>
      </w:r>
    </w:p>
    <w:p w:rsidR="004112E8" w:rsidRPr="004112E8" w:rsidRDefault="004112E8" w:rsidP="004112E8">
      <w:pPr>
        <w:rPr>
          <w:rFonts w:hint="eastAsia"/>
          <w:lang w:val="es-AR"/>
        </w:rPr>
      </w:pPr>
      <w:r w:rsidRPr="004112E8">
        <w:rPr>
          <w:lang w:val="es-AR"/>
        </w:rPr>
        <w:t>Contenedor para l</w:t>
      </w:r>
      <w:r>
        <w:rPr>
          <w:lang w:val="es-AR"/>
        </w:rPr>
        <w:t>a línea de tiempo.</w:t>
      </w:r>
      <w:bookmarkStart w:id="0" w:name="_GoBack"/>
      <w:bookmarkEnd w:id="0"/>
    </w:p>
    <w:p w:rsidR="006A5900" w:rsidRPr="001047E0" w:rsidRDefault="004112E8" w:rsidP="001047E0">
      <w:pPr>
        <w:rPr>
          <w:rFonts w:hint="eastAsia"/>
          <w:lang w:val="es-AR"/>
        </w:rPr>
      </w:pPr>
      <w:r w:rsidRPr="004112E8">
        <w:rPr>
          <w:lang w:val="es-AR"/>
        </w:rPr>
        <w:t>Pie de página: Contiene el copyright, el nombre del curso y el enlace de GIT para el proyecto, junto con los nombres del equipo.</w:t>
      </w:r>
    </w:p>
    <w:sectPr w:rsidR="006A5900" w:rsidRPr="001047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70"/>
    <w:rsid w:val="001047E0"/>
    <w:rsid w:val="00274FA0"/>
    <w:rsid w:val="004112E8"/>
    <w:rsid w:val="006A5900"/>
    <w:rsid w:val="00CB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BDF7"/>
  <w15:chartTrackingRefBased/>
  <w15:docId w15:val="{5609B5FB-FE54-4820-9CC3-77E0F533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</cp:lastModifiedBy>
  <cp:revision>2</cp:revision>
  <dcterms:created xsi:type="dcterms:W3CDTF">2026-09-23T23:53:00Z</dcterms:created>
  <dcterms:modified xsi:type="dcterms:W3CDTF">2026-09-24T00:33:00Z</dcterms:modified>
</cp:coreProperties>
</file>