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00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14:paraId="416C77F4" w14:textId="77777777" w:rsidTr="00B83629">
        <w:tc>
          <w:tcPr>
            <w:tcW w:w="1361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8720" w:type="dxa"/>
          </w:tcPr>
          <w:p w14:paraId="6C70E0C9" w14:textId="049AD99D" w:rsidR="0003309E" w:rsidRPr="003C67AA" w:rsidRDefault="00B83629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Durante esta fase, nos hemos centrado en asentar las bases estructurales y geoespaciales de UBIK. En el Sprint 1 completamos la configuración de entornos y el diseño del esquema de la base de datos en PostgreSQL integrando la extensión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PostGIS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para habilitar las consultas espaciales, además de desplegar la API REST base en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NestJS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y los flujos de autenticación. Posteriormente, en el Sprint 2 avanzamos en el módulo geoespacial (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), logrando la integración del mapa interactivo, el centrado mediante GPS del dispositivo y los filtros por radio de distancia para descubrir eventos cercanos. Con esto, hemos cumplido el objetivo de implementar el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distribuido asegurando la latencia requerida en el mapa interactivo.</w:t>
            </w:r>
          </w:p>
        </w:tc>
      </w:tr>
      <w:tr w:rsidR="0003309E" w14:paraId="054DAFFB" w14:textId="77777777" w:rsidTr="00B83629">
        <w:trPr>
          <w:trHeight w:val="1247"/>
        </w:trPr>
        <w:tc>
          <w:tcPr>
            <w:tcW w:w="1361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8720" w:type="dxa"/>
            <w:vAlign w:val="center"/>
          </w:tcPr>
          <w:p w14:paraId="1E00B9F2" w14:textId="4B0A2495" w:rsidR="00B83629" w:rsidRPr="003C67AA" w:rsidRDefault="00B83629" w:rsidP="00B83629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No hubo ajustes, se mantienen los definidos originalmente.</w:t>
            </w:r>
          </w:p>
          <w:p w14:paraId="1CEA34DC" w14:textId="77777777" w:rsidR="00B83629" w:rsidRPr="003C67AA" w:rsidRDefault="00B83629" w:rsidP="00B83629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General:</w:t>
            </w: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Desarrollar e implementar una plataforma web y móvil georreferenciada complementada por Inteligencia Artificial para la exploración, recomendación personalizada y gestión de eventos sociales y comunitarios. </w:t>
            </w:r>
          </w:p>
          <w:p w14:paraId="5FFA9B62" w14:textId="77777777" w:rsidR="00B83629" w:rsidRPr="003C67AA" w:rsidRDefault="00B83629" w:rsidP="00B83629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Específicos cumplidos al momento:</w:t>
            </w:r>
          </w:p>
          <w:p w14:paraId="2C27F909" w14:textId="77777777" w:rsidR="00B83629" w:rsidRPr="003C67AA" w:rsidRDefault="00B83629" w:rsidP="00B83629">
            <w:pPr>
              <w:numPr>
                <w:ilvl w:val="1"/>
                <w:numId w:val="2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Implementar un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distribuido con latencias de respuesta en mapa inferiores a 300 ms. </w:t>
            </w:r>
          </w:p>
          <w:p w14:paraId="0DD025FA" w14:textId="3F14DA1F" w:rsidR="0003309E" w:rsidRPr="003C67AA" w:rsidRDefault="0003309E" w:rsidP="00585A13">
            <w:pPr>
              <w:jc w:val="both"/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B83629">
        <w:trPr>
          <w:trHeight w:val="939"/>
        </w:trPr>
        <w:tc>
          <w:tcPr>
            <w:tcW w:w="1361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8720" w:type="dxa"/>
            <w:vAlign w:val="center"/>
          </w:tcPr>
          <w:p w14:paraId="1D1ADF4D" w14:textId="77777777" w:rsidR="00B83629" w:rsidRPr="003C67AA" w:rsidRDefault="00B83629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No hubo ajustes, se mantiene la metodología original. </w:t>
            </w:r>
          </w:p>
          <w:p w14:paraId="0908C15F" w14:textId="2F38477A" w:rsidR="0003309E" w:rsidRPr="003C67AA" w:rsidRDefault="00B83629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sigue aplicando Scrum Adaptado en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3 semanas (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1 y 2 ejecutados). El flujo se controla visualmente por Kanban (Trello/GitHub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Projects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) y a nivel de código se mantiene el uso de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GitFlow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 operando bajo un modelo de arquitectura cliente-servidor desacoplada.</w:t>
            </w:r>
          </w:p>
        </w:tc>
      </w:tr>
      <w:tr w:rsidR="0003309E" w14:paraId="74E704B1" w14:textId="77777777" w:rsidTr="00B83629">
        <w:trPr>
          <w:trHeight w:val="2377"/>
        </w:trPr>
        <w:tc>
          <w:tcPr>
            <w:tcW w:w="1361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8720" w:type="dxa"/>
            <w:vAlign w:val="center"/>
          </w:tcPr>
          <w:p w14:paraId="56E79096" w14:textId="77777777" w:rsidR="0003309E" w:rsidRPr="003C67AA" w:rsidRDefault="00B83629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Entorno y API Base (Sprint 1): Evidencia del repositorio con el código fuente de la API en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NestJS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configuración del modelo de datos en PostgreSQL +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PostGIS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y validación de autenticación de usuarios mediante tokens JWT. Esto demuestra el despliegue fundacional de la arquitectura de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.</w:t>
            </w: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51E5B895" w14:textId="37C7AA28" w:rsidR="00B83629" w:rsidRPr="00A370C8" w:rsidRDefault="00B83629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B8362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01D79834" wp14:editId="46F6A3EF">
                  <wp:extent cx="5400040" cy="1088390"/>
                  <wp:effectExtent l="0" t="0" r="0" b="0"/>
                  <wp:docPr id="405327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3274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629" w14:paraId="4E608913" w14:textId="77777777" w:rsidTr="00B83629">
        <w:trPr>
          <w:trHeight w:val="2377"/>
        </w:trPr>
        <w:tc>
          <w:tcPr>
            <w:tcW w:w="1361" w:type="dxa"/>
            <w:vAlign w:val="center"/>
          </w:tcPr>
          <w:p w14:paraId="070FA202" w14:textId="77777777" w:rsidR="00B83629" w:rsidRDefault="00B83629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8720" w:type="dxa"/>
            <w:vAlign w:val="center"/>
          </w:tcPr>
          <w:p w14:paraId="46934FBB" w14:textId="77777777" w:rsidR="00B83629" w:rsidRPr="003C67AA" w:rsidRDefault="00B83629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Módulo Geoespacial (Sprint 2): Capturas y demostración en entorno de desarrollo del mapa interactivo construido en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/Next.js con el centrado por GPS funcionando y la ejecución exitosa de consultas espaciales en la base de datos por debajo de los 300 ms. La calidad se resguardó mediante pruebas unitarias en el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para verificar los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espaciales y asegurando que las ramas en Git (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develop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main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) solo integren código mediante Pull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Requests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revisados por ambos miembros del equipo, aplicando buenas prácticas de desarrollo de software. (Adjunto a este documento se entregan los enlaces al repositorio de código y capturas de pantalla de la ejecución local).</w:t>
            </w:r>
          </w:p>
          <w:p w14:paraId="7DC6CAD7" w14:textId="782A9062" w:rsidR="00B83629" w:rsidRPr="00B83629" w:rsidRDefault="00B83629" w:rsidP="00585A13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B83629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13F1FAC9" wp14:editId="452EBC2C">
                  <wp:extent cx="5400040" cy="3560445"/>
                  <wp:effectExtent l="0" t="0" r="0" b="1905"/>
                  <wp:docPr id="12563846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3846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6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3BC30FB9" w:rsidR="00FD5149" w:rsidRPr="006E3B0D" w:rsidRDefault="00FD5149" w:rsidP="00B8362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3A119AA9" w:rsidR="00FD5149" w:rsidRPr="003C67AA" w:rsidRDefault="00B83629" w:rsidP="003C67AA">
            <w:pPr>
              <w:jc w:val="center"/>
              <w:rPr>
                <w:b/>
                <w:iCs/>
                <w:sz w:val="18"/>
                <w:szCs w:val="24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Diseñar y generar soluciones que permitan resolver los requerimientos de información, considerando bases de datos...</w:t>
            </w:r>
          </w:p>
        </w:tc>
        <w:tc>
          <w:tcPr>
            <w:tcW w:w="1077" w:type="dxa"/>
          </w:tcPr>
          <w:p w14:paraId="7B4EBE25" w14:textId="68904F7E" w:rsidR="00FD514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Sprint 1: Configuración inicial y Autenticación.</w:t>
            </w:r>
          </w:p>
        </w:tc>
        <w:tc>
          <w:tcPr>
            <w:tcW w:w="1276" w:type="dxa"/>
          </w:tcPr>
          <w:p w14:paraId="16E191DF" w14:textId="387CF498" w:rsidR="00FD5149" w:rsidRPr="003C67AA" w:rsidRDefault="00B83629" w:rsidP="003C67AA">
            <w:pPr>
              <w:jc w:val="center"/>
              <w:rPr>
                <w:b/>
                <w:iCs/>
                <w:sz w:val="18"/>
                <w:szCs w:val="24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Computadores, Entornos de desarrollo, Git/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Github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PostgreSQL,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PostGIS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NestJS</w:t>
            </w:r>
            <w:proofErr w:type="spellEnd"/>
          </w:p>
        </w:tc>
        <w:tc>
          <w:tcPr>
            <w:tcW w:w="1276" w:type="dxa"/>
          </w:tcPr>
          <w:p w14:paraId="66A5D860" w14:textId="62B40293" w:rsidR="00FD5149" w:rsidRPr="003C67AA" w:rsidRDefault="00B83629" w:rsidP="003C67AA">
            <w:pPr>
              <w:jc w:val="center"/>
              <w:rPr>
                <w:b/>
                <w:iCs/>
                <w:sz w:val="18"/>
                <w:szCs w:val="24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Semanas 1 a 3</w:t>
            </w:r>
          </w:p>
        </w:tc>
        <w:tc>
          <w:tcPr>
            <w:tcW w:w="1275" w:type="dxa"/>
          </w:tcPr>
          <w:p w14:paraId="036AB5D8" w14:textId="38A373AD" w:rsidR="00FD514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Matías Marín (BD/API) y Benjamín Montero (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)</w:t>
            </w:r>
          </w:p>
        </w:tc>
        <w:tc>
          <w:tcPr>
            <w:tcW w:w="1276" w:type="dxa"/>
          </w:tcPr>
          <w:p w14:paraId="2FCEC037" w14:textId="50B0BE1B" w:rsidR="00FD514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Dificultad: Posibles retrasos en modelado de base de datos</w:t>
            </w:r>
          </w:p>
        </w:tc>
        <w:tc>
          <w:tcPr>
            <w:tcW w:w="1418" w:type="dxa"/>
          </w:tcPr>
          <w:p w14:paraId="2163602D" w14:textId="62D09416" w:rsidR="00FD514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C00000"/>
                <w:sz w:val="16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27AD9B93" w:rsidR="00FD514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Ninguno.</w:t>
            </w:r>
          </w:p>
        </w:tc>
      </w:tr>
      <w:tr w:rsidR="00B83629" w:rsidRPr="006E3B0D" w14:paraId="119664C5" w14:textId="77777777" w:rsidTr="00EA0C09">
        <w:trPr>
          <w:trHeight w:val="2410"/>
        </w:trPr>
        <w:tc>
          <w:tcPr>
            <w:tcW w:w="1328" w:type="dxa"/>
          </w:tcPr>
          <w:p w14:paraId="52B0EC02" w14:textId="3F3AF90B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Desarrollar proyectos de software innovadores para plataformas y dispositivos móviles... por medio de marcos de trabajo y buenas prácticas.</w:t>
            </w:r>
          </w:p>
        </w:tc>
        <w:tc>
          <w:tcPr>
            <w:tcW w:w="1077" w:type="dxa"/>
          </w:tcPr>
          <w:p w14:paraId="685AEFC0" w14:textId="2A6E05D2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Sprint 2: Módulo Geoespacial.</w:t>
            </w:r>
          </w:p>
        </w:tc>
        <w:tc>
          <w:tcPr>
            <w:tcW w:w="1276" w:type="dxa"/>
          </w:tcPr>
          <w:p w14:paraId="03AC8F97" w14:textId="33CCE28B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/Next.js, API REST en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NestJS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, Herramientas de geolocalización</w:t>
            </w:r>
          </w:p>
        </w:tc>
        <w:tc>
          <w:tcPr>
            <w:tcW w:w="1276" w:type="dxa"/>
          </w:tcPr>
          <w:p w14:paraId="0E0D4A7B" w14:textId="1FC398BD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Semanas 4 a 6</w:t>
            </w:r>
          </w:p>
        </w:tc>
        <w:tc>
          <w:tcPr>
            <w:tcW w:w="1275" w:type="dxa"/>
          </w:tcPr>
          <w:p w14:paraId="2EEF141F" w14:textId="104D6119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Matías Marín (Líder Arquitectura Geoespacial)</w:t>
            </w:r>
          </w:p>
        </w:tc>
        <w:tc>
          <w:tcPr>
            <w:tcW w:w="1276" w:type="dxa"/>
          </w:tcPr>
          <w:p w14:paraId="24E3AF06" w14:textId="7472C0AD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Dificultad crítica: Optimizar latencia de consultas geoespaciales por debajo de 300 ms</w:t>
            </w:r>
          </w:p>
        </w:tc>
        <w:tc>
          <w:tcPr>
            <w:tcW w:w="1418" w:type="dxa"/>
          </w:tcPr>
          <w:p w14:paraId="4DBE30C7" w14:textId="346DD913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14621398" w14:textId="1DA566CC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Ninguno.</w:t>
            </w:r>
          </w:p>
        </w:tc>
      </w:tr>
      <w:tr w:rsidR="00B83629" w:rsidRPr="006E3B0D" w14:paraId="1CB5BCA7" w14:textId="77777777" w:rsidTr="00EA0C09">
        <w:trPr>
          <w:trHeight w:val="2410"/>
        </w:trPr>
        <w:tc>
          <w:tcPr>
            <w:tcW w:w="1328" w:type="dxa"/>
          </w:tcPr>
          <w:p w14:paraId="68EDAEA0" w14:textId="3821F6A7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Diseñar soluciones de software... </w:t>
            </w:r>
            <w:proofErr w:type="gram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de acuerdo a</w:t>
            </w:r>
            <w:proofErr w:type="gram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estándares... con foco en la calidad, seguridad y sostenibilidad.</w:t>
            </w:r>
          </w:p>
        </w:tc>
        <w:tc>
          <w:tcPr>
            <w:tcW w:w="1077" w:type="dxa"/>
          </w:tcPr>
          <w:p w14:paraId="01511B5A" w14:textId="7E3C21F1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Sprint 3: Módulo Transaccional e IA.</w:t>
            </w:r>
          </w:p>
        </w:tc>
        <w:tc>
          <w:tcPr>
            <w:tcW w:w="1276" w:type="dxa"/>
          </w:tcPr>
          <w:p w14:paraId="1F92FC67" w14:textId="53B43C5F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Webpay Plus / Mercado Pago, Motor de IA,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/Next.js</w:t>
            </w:r>
          </w:p>
        </w:tc>
        <w:tc>
          <w:tcPr>
            <w:tcW w:w="1276" w:type="dxa"/>
          </w:tcPr>
          <w:p w14:paraId="64E9B171" w14:textId="52393A22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Semanas 7 a 9</w:t>
            </w:r>
          </w:p>
        </w:tc>
        <w:tc>
          <w:tcPr>
            <w:tcW w:w="1275" w:type="dxa"/>
          </w:tcPr>
          <w:p w14:paraId="74491FF7" w14:textId="1EE152C3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Benjamín Montero (Pagos) y Matías Marín (IA)</w:t>
            </w:r>
          </w:p>
        </w:tc>
        <w:tc>
          <w:tcPr>
            <w:tcW w:w="1276" w:type="dxa"/>
          </w:tcPr>
          <w:p w14:paraId="345C3C12" w14:textId="3BAAC163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Facilitador: No se almacenan datos bancarios. Dificultad: Integrar NLP del motor de IA.</w:t>
            </w:r>
          </w:p>
        </w:tc>
        <w:tc>
          <w:tcPr>
            <w:tcW w:w="1418" w:type="dxa"/>
          </w:tcPr>
          <w:p w14:paraId="51794366" w14:textId="789BA6D7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No iniciado / En espera</w:t>
            </w:r>
          </w:p>
        </w:tc>
        <w:tc>
          <w:tcPr>
            <w:tcW w:w="850" w:type="dxa"/>
          </w:tcPr>
          <w:p w14:paraId="341B771F" w14:textId="73A080AA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 acordó que Matías apoyará el modelo de datos de códigos únicos en la semana 7.</w:t>
            </w:r>
          </w:p>
        </w:tc>
      </w:tr>
      <w:tr w:rsidR="00B83629" w:rsidRPr="006E3B0D" w14:paraId="591D71B2" w14:textId="77777777" w:rsidTr="00EA0C09">
        <w:trPr>
          <w:trHeight w:val="2410"/>
        </w:trPr>
        <w:tc>
          <w:tcPr>
            <w:tcW w:w="1328" w:type="dxa"/>
          </w:tcPr>
          <w:p w14:paraId="69585A2F" w14:textId="6D620CDB" w:rsidR="00B83629" w:rsidRPr="003C67AA" w:rsidRDefault="003C67AA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lastRenderedPageBreak/>
              <w:t>Evaluar y gestionar proyectos en su área de especialización profesional... utilizando metodologías ágiles.</w:t>
            </w:r>
          </w:p>
        </w:tc>
        <w:tc>
          <w:tcPr>
            <w:tcW w:w="1077" w:type="dxa"/>
          </w:tcPr>
          <w:p w14:paraId="7D88B209" w14:textId="468E14E2" w:rsidR="00B83629" w:rsidRPr="003C67AA" w:rsidRDefault="003C67AA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Sprint 4: Auditoría y Despliegue.</w:t>
            </w:r>
          </w:p>
        </w:tc>
        <w:tc>
          <w:tcPr>
            <w:tcW w:w="1276" w:type="dxa"/>
          </w:tcPr>
          <w:p w14:paraId="0022F1DE" w14:textId="1AAA3EDE" w:rsidR="00B83629" w:rsidRPr="003C67AA" w:rsidRDefault="003C67AA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Trello /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Github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Projects</w:t>
            </w:r>
            <w:proofErr w:type="spellEnd"/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, Entornos de prueba (QA), Servidores de despliegue</w:t>
            </w:r>
          </w:p>
        </w:tc>
        <w:tc>
          <w:tcPr>
            <w:tcW w:w="1276" w:type="dxa"/>
          </w:tcPr>
          <w:p w14:paraId="57A58905" w14:textId="6E6D0220" w:rsidR="00B83629" w:rsidRPr="003C67AA" w:rsidRDefault="003C67AA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Semanas 10 a 12</w:t>
            </w:r>
          </w:p>
        </w:tc>
        <w:tc>
          <w:tcPr>
            <w:tcW w:w="1275" w:type="dxa"/>
          </w:tcPr>
          <w:p w14:paraId="04866794" w14:textId="1E84D914" w:rsidR="00B83629" w:rsidRPr="003C67AA" w:rsidRDefault="003C67AA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Benjamín Montero y Matías Marín</w:t>
            </w:r>
          </w:p>
        </w:tc>
        <w:tc>
          <w:tcPr>
            <w:tcW w:w="1276" w:type="dxa"/>
          </w:tcPr>
          <w:p w14:paraId="334043B3" w14:textId="590C9E78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Dificultad: Ajustar tiempos de corrección de errores finales a los ciclos cortos del Sprint.</w:t>
            </w:r>
          </w:p>
        </w:tc>
        <w:tc>
          <w:tcPr>
            <w:tcW w:w="1418" w:type="dxa"/>
          </w:tcPr>
          <w:p w14:paraId="437206F0" w14:textId="2519C49A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No iniciado / En espera</w:t>
            </w:r>
          </w:p>
        </w:tc>
        <w:tc>
          <w:tcPr>
            <w:tcW w:w="850" w:type="dxa"/>
          </w:tcPr>
          <w:p w14:paraId="08810806" w14:textId="180B9347" w:rsidR="00B83629" w:rsidRPr="003C67AA" w:rsidRDefault="00B83629" w:rsidP="003C67AA">
            <w:pPr>
              <w:jc w:val="center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Ninguno.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2D0EF1CE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0C1F2E60" w14:textId="2767E297" w:rsidR="003C67AA" w:rsidRPr="003C67AA" w:rsidRDefault="003C67AA" w:rsidP="003C67A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Facilitadores:</w:t>
            </w:r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La división de roles altamente técnicos y complementarios (Matías en </w:t>
            </w:r>
            <w:proofErr w:type="spellStart"/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/arquitectura y Benjamín en </w:t>
            </w:r>
            <w:proofErr w:type="spellStart"/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/seguridad) ha permitido paralelizar el desarrollo. El uso del control de versiones </w:t>
            </w:r>
            <w:proofErr w:type="spellStart"/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GitFlow</w:t>
            </w:r>
            <w:proofErr w:type="spellEnd"/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también redujo los conflictos de código al fusionar ramas. </w:t>
            </w:r>
          </w:p>
          <w:p w14:paraId="55313032" w14:textId="35AC2676" w:rsidR="0003309E" w:rsidRPr="003C67AA" w:rsidRDefault="003C67AA" w:rsidP="00C5122E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3C67AA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Dificultadores:</w:t>
            </w:r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La principal dificultad fue alcanzar la métrica técnica de rendimiento en el mapa (latencia &lt;300 ms) al consultar eventos cercanos en tiempo real. Para solucionarlo, se debió invertir más tiempo en la configuración y optimización de los índices GIST en PostgreSQL y refinar las consultas desde </w:t>
            </w:r>
            <w:proofErr w:type="spellStart"/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NestJS</w:t>
            </w:r>
            <w:proofErr w:type="spellEnd"/>
            <w:r w:rsidRPr="003C67A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logrando mitigar el problema sin desfasar el Sprint 2. 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5C191C8" w:rsidR="0003309E" w:rsidRPr="003C67AA" w:rsidRDefault="0003309E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3C67AA" w:rsidRPr="003C67AA">
              <w:t xml:space="preserve"> </w:t>
            </w:r>
            <w:r w:rsidR="003C67AA"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No se han eliminado actividades ni modificado los plazos. El plan de trabajo original demostró ser realista y ajustado a la capacidad del equipo. El único </w:t>
            </w:r>
            <w:proofErr w:type="spellStart"/>
            <w:r w:rsidR="003C67AA"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micro-ajuste</w:t>
            </w:r>
            <w:proofErr w:type="spellEnd"/>
            <w:r w:rsidR="003C67AA"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interno fue decidir que Matías apoyará tempranamente el modelado de datos transaccionales al inicio del Sprint 3 para liberar la carga de Benjamín durante la integración d</w:t>
            </w:r>
            <w:r w:rsid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el mapa </w:t>
            </w:r>
            <w:proofErr w:type="spellStart"/>
            <w:r w:rsid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georeferencial</w:t>
            </w:r>
            <w:proofErr w:type="spellEnd"/>
            <w:r w:rsid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. </w:t>
            </w:r>
            <w:r w:rsidR="003C67AA"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Este desarrollo sostenido se justifica gracias al estricto uso de la metodología Kanban, la cual nos permitió identificar cuellos de botella rápidamente.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7ABBD27" w14:textId="631462BA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3C67AA"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Actualmente no presentamos retrasos respecto al cronograma. Las actividades correspondientes a los </w:t>
            </w:r>
            <w:proofErr w:type="spellStart"/>
            <w:r w:rsidR="003C67AA"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="003C67AA" w:rsidRP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3 y Sprint 4 (Auditoría y Despliegue) se encuentran en estado "No iniciado", tal como está planificado en la Carta Gantt para las semanas 7 a 12. Las abordaremos según la metodología establecida, iniciando con la planificación respectiva de cada Sprint</w:t>
            </w:r>
            <w:r w:rsidR="003C67A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D0F7" w14:textId="77777777" w:rsidR="004F0586" w:rsidRDefault="004F0586" w:rsidP="0003309E">
      <w:pPr>
        <w:spacing w:after="0" w:line="240" w:lineRule="auto"/>
      </w:pPr>
      <w:r>
        <w:separator/>
      </w:r>
    </w:p>
  </w:endnote>
  <w:endnote w:type="continuationSeparator" w:id="0">
    <w:p w14:paraId="288F1295" w14:textId="77777777" w:rsidR="004F0586" w:rsidRDefault="004F058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9082D" w14:textId="77777777" w:rsidR="004F0586" w:rsidRDefault="004F0586" w:rsidP="0003309E">
      <w:pPr>
        <w:spacing w:after="0" w:line="240" w:lineRule="auto"/>
      </w:pPr>
      <w:r>
        <w:separator/>
      </w:r>
    </w:p>
  </w:footnote>
  <w:footnote w:type="continuationSeparator" w:id="0">
    <w:p w14:paraId="33D11D70" w14:textId="77777777" w:rsidR="004F0586" w:rsidRDefault="004F058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28930AA"/>
    <w:multiLevelType w:val="multilevel"/>
    <w:tmpl w:val="27AE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6340">
    <w:abstractNumId w:val="0"/>
  </w:num>
  <w:num w:numId="2" w16cid:durableId="33496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3C67AA"/>
    <w:rsid w:val="00470CE4"/>
    <w:rsid w:val="004B75F6"/>
    <w:rsid w:val="004F058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35A9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83629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1028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unk now</cp:lastModifiedBy>
  <cp:revision>2</cp:revision>
  <dcterms:created xsi:type="dcterms:W3CDTF">2026-10-11T17:05:00Z</dcterms:created>
  <dcterms:modified xsi:type="dcterms:W3CDTF">2026-10-11T17:05:00Z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