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04A32B" w14:textId="2013F924" w:rsidR="00396894" w:rsidRPr="00EF3B26" w:rsidRDefault="00000000">
      <w:pPr>
        <w:spacing w:before="360"/>
        <w:rPr>
          <w:lang w:val="es-CL"/>
        </w:rPr>
      </w:pPr>
      <w:proofErr w:type="spellStart"/>
      <w:r w:rsidRPr="00EF3B26">
        <w:rPr>
          <w:rFonts w:ascii="Aptos" w:eastAsia="Aptos" w:hAnsi="Aptos"/>
          <w:b/>
          <w:color w:val="111311"/>
          <w:sz w:val="70"/>
          <w:lang w:val="es-CL"/>
        </w:rPr>
        <w:t>Kitchen</w:t>
      </w:r>
      <w:r w:rsidRPr="00EF3B26">
        <w:rPr>
          <w:rFonts w:ascii="Aptos" w:eastAsia="Aptos" w:hAnsi="Aptos"/>
          <w:b/>
          <w:color w:val="8FA391"/>
          <w:sz w:val="70"/>
          <w:lang w:val="es-CL"/>
        </w:rPr>
        <w:t>Care</w:t>
      </w:r>
      <w:proofErr w:type="spellEnd"/>
    </w:p>
    <w:p w14:paraId="71F4A8F8" w14:textId="77777777" w:rsidR="00396894" w:rsidRPr="00EF3B26" w:rsidRDefault="00000000">
      <w:pPr>
        <w:rPr>
          <w:lang w:val="es-CL"/>
        </w:rPr>
      </w:pPr>
      <w:r w:rsidRPr="00EF3B26">
        <w:rPr>
          <w:rFonts w:ascii="Aptos" w:eastAsia="Aptos" w:hAnsi="Aptos"/>
          <w:b/>
          <w:color w:val="6F766E"/>
          <w:sz w:val="20"/>
          <w:lang w:val="es-CL"/>
        </w:rPr>
        <w:t>CUIDADO EXPERTO PARA TU COCINA</w:t>
      </w:r>
    </w:p>
    <w:p w14:paraId="52033811" w14:textId="77777777" w:rsidR="00396894" w:rsidRPr="00EF3B26" w:rsidRDefault="00000000">
      <w:pPr>
        <w:spacing w:before="240" w:after="100"/>
        <w:rPr>
          <w:lang w:val="es-CL"/>
        </w:rPr>
      </w:pPr>
      <w:r w:rsidRPr="00EF3B26">
        <w:rPr>
          <w:rFonts w:ascii="Aptos" w:eastAsia="Aptos" w:hAnsi="Aptos"/>
          <w:b/>
          <w:color w:val="111311"/>
          <w:sz w:val="46"/>
          <w:lang w:val="es-CL"/>
        </w:rPr>
        <w:t>Propuesta de creación de marca y ecosistema digital</w:t>
      </w:r>
    </w:p>
    <w:p w14:paraId="608AB552" w14:textId="560FFC2C" w:rsidR="00396894" w:rsidRDefault="00000000">
      <w:r>
        <w:rPr>
          <w:rFonts w:ascii="Aptos" w:eastAsia="Aptos" w:hAnsi="Aptos"/>
          <w:color w:val="6F766E"/>
          <w:sz w:val="24"/>
        </w:rPr>
        <w:t xml:space="preserve">Proyecto </w:t>
      </w:r>
      <w:proofErr w:type="spellStart"/>
      <w:r>
        <w:rPr>
          <w:rFonts w:ascii="Aptos" w:eastAsia="Aptos" w:hAnsi="Aptos"/>
          <w:color w:val="6F766E"/>
          <w:sz w:val="24"/>
        </w:rPr>
        <w:t>inicial</w:t>
      </w:r>
      <w:proofErr w:type="spellEnd"/>
      <w:r>
        <w:rPr>
          <w:rFonts w:ascii="Aptos" w:eastAsia="Aptos" w:hAnsi="Aptos"/>
          <w:color w:val="6F766E"/>
          <w:sz w:val="24"/>
        </w:rPr>
        <w:t xml:space="preserve"> de </w:t>
      </w:r>
      <w:proofErr w:type="spellStart"/>
      <w:r>
        <w:rPr>
          <w:rFonts w:ascii="Aptos" w:eastAsia="Aptos" w:hAnsi="Aptos"/>
          <w:color w:val="6F766E"/>
          <w:sz w:val="24"/>
        </w:rPr>
        <w:t>lanzamiento</w:t>
      </w:r>
      <w:proofErr w:type="spellEnd"/>
      <w:r w:rsidR="00EF3B26">
        <w:rPr>
          <w:rFonts w:ascii="Aptos" w:eastAsia="Aptos" w:hAnsi="Aptos"/>
          <w:color w:val="6F766E"/>
          <w:sz w:val="24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96894" w14:paraId="7DBA7DA2" w14:textId="77777777">
        <w:trPr>
          <w:jc w:val="center"/>
        </w:trPr>
        <w:tc>
          <w:tcPr>
            <w:tcW w:w="5040" w:type="dxa"/>
            <w:shd w:val="clear" w:color="auto" w:fill="11131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45B0020" w14:textId="77777777" w:rsidR="00396894" w:rsidRPr="00EF3B26" w:rsidRDefault="00000000">
            <w:pPr>
              <w:rPr>
                <w:lang w:val="es-CL"/>
              </w:rPr>
            </w:pPr>
            <w:r w:rsidRPr="00EF3B26">
              <w:rPr>
                <w:rFonts w:ascii="Aptos" w:eastAsia="Aptos" w:hAnsi="Aptos"/>
                <w:b/>
                <w:color w:val="A5B1A7"/>
                <w:sz w:val="18"/>
                <w:lang w:val="es-CL"/>
              </w:rPr>
              <w:t>PROYECTO INICIAL</w:t>
            </w:r>
          </w:p>
          <w:p w14:paraId="7220B6B2" w14:textId="77777777" w:rsidR="00396894" w:rsidRPr="00EF3B26" w:rsidRDefault="00000000">
            <w:pPr>
              <w:rPr>
                <w:lang w:val="es-CL"/>
              </w:rPr>
            </w:pPr>
            <w:r w:rsidRPr="00EF3B26">
              <w:rPr>
                <w:rFonts w:ascii="Aptos" w:eastAsia="Aptos" w:hAnsi="Aptos"/>
                <w:b/>
                <w:color w:val="E9E8E1"/>
                <w:sz w:val="26"/>
                <w:lang w:val="es-CL"/>
              </w:rPr>
              <w:t>Creación de marca + ecosistema digital + lanzamiento inicial</w:t>
            </w:r>
          </w:p>
        </w:tc>
        <w:tc>
          <w:tcPr>
            <w:tcW w:w="5040" w:type="dxa"/>
            <w:shd w:val="clear" w:color="auto" w:fill="11131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C0DBA28" w14:textId="77777777" w:rsidR="00396894" w:rsidRDefault="00000000">
            <w:pPr>
              <w:jc w:val="right"/>
            </w:pPr>
            <w:r>
              <w:rPr>
                <w:rFonts w:ascii="Aptos" w:eastAsia="Aptos" w:hAnsi="Aptos"/>
                <w:b/>
                <w:color w:val="E9E8E1"/>
                <w:sz w:val="60"/>
              </w:rPr>
              <w:t>45 UF</w:t>
            </w:r>
          </w:p>
          <w:p w14:paraId="65AB7528" w14:textId="23D5CEFF" w:rsidR="00396894" w:rsidRDefault="00000000">
            <w:pPr>
              <w:jc w:val="right"/>
            </w:pPr>
            <w:proofErr w:type="spellStart"/>
            <w:r>
              <w:rPr>
                <w:rFonts w:ascii="Aptos" w:eastAsia="Aptos" w:hAnsi="Aptos"/>
                <w:color w:val="AEB4AA"/>
                <w:sz w:val="18"/>
              </w:rPr>
              <w:t>Duración</w:t>
            </w:r>
            <w:proofErr w:type="spellEnd"/>
            <w:r>
              <w:rPr>
                <w:rFonts w:ascii="Aptos" w:eastAsia="Aptos" w:hAnsi="Aptos"/>
                <w:color w:val="AEB4AA"/>
                <w:sz w:val="18"/>
              </w:rPr>
              <w:t xml:space="preserve"> </w:t>
            </w:r>
            <w:proofErr w:type="spellStart"/>
            <w:r>
              <w:rPr>
                <w:rFonts w:ascii="Aptos" w:eastAsia="Aptos" w:hAnsi="Aptos"/>
                <w:color w:val="AEB4AA"/>
                <w:sz w:val="18"/>
              </w:rPr>
              <w:t>estimada</w:t>
            </w:r>
            <w:proofErr w:type="spellEnd"/>
            <w:r>
              <w:rPr>
                <w:rFonts w:ascii="Aptos" w:eastAsia="Aptos" w:hAnsi="Aptos"/>
                <w:color w:val="AEB4AA"/>
                <w:sz w:val="18"/>
              </w:rPr>
              <w:t>: 4</w:t>
            </w:r>
            <w:r w:rsidR="00706F73">
              <w:rPr>
                <w:rFonts w:ascii="Aptos" w:eastAsia="Aptos" w:hAnsi="Aptos"/>
                <w:color w:val="AEB4AA"/>
                <w:sz w:val="18"/>
              </w:rPr>
              <w:t xml:space="preserve"> </w:t>
            </w:r>
            <w:r>
              <w:rPr>
                <w:rFonts w:ascii="Aptos" w:eastAsia="Aptos" w:hAnsi="Aptos"/>
                <w:color w:val="AEB4AA"/>
                <w:sz w:val="18"/>
              </w:rPr>
              <w:t>–</w:t>
            </w:r>
            <w:r w:rsidR="00706F73">
              <w:rPr>
                <w:rFonts w:ascii="Aptos" w:eastAsia="Aptos" w:hAnsi="Aptos"/>
                <w:color w:val="AEB4AA"/>
                <w:sz w:val="18"/>
              </w:rPr>
              <w:t xml:space="preserve"> </w:t>
            </w:r>
            <w:r>
              <w:rPr>
                <w:rFonts w:ascii="Aptos" w:eastAsia="Aptos" w:hAnsi="Aptos"/>
                <w:color w:val="AEB4AA"/>
                <w:sz w:val="18"/>
              </w:rPr>
              <w:t xml:space="preserve">6 </w:t>
            </w:r>
            <w:proofErr w:type="spellStart"/>
            <w:r>
              <w:rPr>
                <w:rFonts w:ascii="Aptos" w:eastAsia="Aptos" w:hAnsi="Aptos"/>
                <w:color w:val="AEB4AA"/>
                <w:sz w:val="18"/>
              </w:rPr>
              <w:t>semanas</w:t>
            </w:r>
            <w:proofErr w:type="spellEnd"/>
          </w:p>
        </w:tc>
      </w:tr>
    </w:tbl>
    <w:p w14:paraId="7672A496" w14:textId="77777777" w:rsidR="00396894" w:rsidRDefault="0039689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96894" w:rsidRPr="009B1355" w14:paraId="67736080" w14:textId="77777777">
        <w:trPr>
          <w:jc w:val="center"/>
        </w:trPr>
        <w:tc>
          <w:tcPr>
            <w:tcW w:w="10080" w:type="dxa"/>
            <w:shd w:val="clear" w:color="auto" w:fill="F4F1E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7210EB2" w14:textId="77777777" w:rsidR="00396894" w:rsidRPr="00EF3B26" w:rsidRDefault="00000000">
            <w:pPr>
              <w:rPr>
                <w:lang w:val="es-CL"/>
              </w:rPr>
            </w:pPr>
            <w:r w:rsidRPr="00EF3B26">
              <w:rPr>
                <w:rFonts w:ascii="Aptos" w:eastAsia="Aptos" w:hAnsi="Aptos"/>
                <w:b/>
                <w:color w:val="111311"/>
                <w:lang w:val="es-CL"/>
              </w:rPr>
              <w:t>Idea central</w:t>
            </w:r>
          </w:p>
          <w:p w14:paraId="3A3D9469" w14:textId="3E49F8E1" w:rsidR="00396894" w:rsidRPr="00EF3B26" w:rsidRDefault="00000000">
            <w:pPr>
              <w:rPr>
                <w:lang w:val="es-CL"/>
              </w:rPr>
            </w:pPr>
            <w:r w:rsidRPr="00EF3B26">
              <w:rPr>
                <w:rFonts w:ascii="Aptos" w:eastAsia="Aptos" w:hAnsi="Aptos"/>
                <w:color w:val="6F766E"/>
                <w:sz w:val="20"/>
                <w:lang w:val="es-CL"/>
              </w:rPr>
              <w:t xml:space="preserve">Construir una marca </w:t>
            </w:r>
            <w:r w:rsidR="00EF3B26">
              <w:rPr>
                <w:rFonts w:ascii="Aptos" w:eastAsia="Aptos" w:hAnsi="Aptos"/>
                <w:color w:val="6F766E"/>
                <w:sz w:val="20"/>
                <w:lang w:val="es-CL"/>
              </w:rPr>
              <w:t xml:space="preserve"> </w:t>
            </w:r>
            <w:r w:rsidRPr="00EF3B26">
              <w:rPr>
                <w:rFonts w:ascii="Aptos" w:eastAsia="Aptos" w:hAnsi="Aptos"/>
                <w:color w:val="6F766E"/>
                <w:sz w:val="20"/>
                <w:lang w:val="es-CL"/>
              </w:rPr>
              <w:t>moderna, confiable y tecnológica para el cuidado de electrodomésticos, utilizando diseño, desarrollo digital e inteligencia artificial como herramientas de lanzamiento y experimentación.</w:t>
            </w:r>
          </w:p>
        </w:tc>
      </w:tr>
    </w:tbl>
    <w:p w14:paraId="5049FEF7" w14:textId="77777777" w:rsidR="00396894" w:rsidRPr="00EF3B26" w:rsidRDefault="00396894">
      <w:pPr>
        <w:rPr>
          <w:lang w:val="es-CL"/>
        </w:rPr>
      </w:pPr>
    </w:p>
    <w:p w14:paraId="41C73C39" w14:textId="77777777" w:rsidR="00396894" w:rsidRPr="00EF3B26" w:rsidRDefault="00000000">
      <w:pPr>
        <w:spacing w:before="240" w:after="100"/>
        <w:rPr>
          <w:lang w:val="es-CL"/>
        </w:rPr>
      </w:pPr>
      <w:r w:rsidRPr="00EF3B26">
        <w:rPr>
          <w:rFonts w:ascii="Aptos" w:eastAsia="Aptos" w:hAnsi="Aptos"/>
          <w:b/>
          <w:color w:val="111311"/>
          <w:sz w:val="32"/>
          <w:lang w:val="es-CL"/>
        </w:rPr>
        <w:t>1. Contexto y oportunidad</w:t>
      </w:r>
    </w:p>
    <w:p w14:paraId="135E1F2A" w14:textId="77777777" w:rsidR="00396894" w:rsidRPr="00EF3B26" w:rsidRDefault="00000000">
      <w:pPr>
        <w:spacing w:after="100" w:line="259" w:lineRule="auto"/>
        <w:rPr>
          <w:lang w:val="es-CL"/>
        </w:rPr>
      </w:pPr>
      <w:proofErr w:type="spellStart"/>
      <w:r w:rsidRPr="00EF3B26">
        <w:rPr>
          <w:rFonts w:ascii="Aptos" w:eastAsia="Aptos" w:hAnsi="Aptos"/>
          <w:color w:val="6F766E"/>
          <w:sz w:val="21"/>
          <w:lang w:val="es-CL"/>
        </w:rPr>
        <w:t>KitchenCare</w:t>
      </w:r>
      <w:proofErr w:type="spellEnd"/>
      <w:r w:rsidRPr="00EF3B26">
        <w:rPr>
          <w:rFonts w:ascii="Aptos" w:eastAsia="Aptos" w:hAnsi="Aptos"/>
          <w:color w:val="6F766E"/>
          <w:sz w:val="21"/>
          <w:lang w:val="es-CL"/>
        </w:rPr>
        <w:t xml:space="preserve"> representa una nueva etapa para un negocio con experiencia en servicio técnico. El objetivo es evolucionar hacia una propuesta multimarca, moderna y orientada a la experiencia del cliente.</w:t>
      </w:r>
    </w:p>
    <w:p w14:paraId="1CDE5A8A" w14:textId="77777777" w:rsidR="00396894" w:rsidRPr="00EF3B26" w:rsidRDefault="00000000">
      <w:pPr>
        <w:spacing w:after="100" w:line="259" w:lineRule="auto"/>
        <w:rPr>
          <w:lang w:val="es-CL"/>
        </w:rPr>
      </w:pPr>
      <w:r w:rsidRPr="00EF3B26">
        <w:rPr>
          <w:rFonts w:ascii="Aptos" w:eastAsia="Aptos" w:hAnsi="Aptos"/>
          <w:color w:val="6F766E"/>
          <w:sz w:val="21"/>
          <w:lang w:val="es-CL"/>
        </w:rPr>
        <w:t>La oportunidad no consiste únicamente en crear una identidad visual o una página web. Se trata de construir una marca que pueda crecer hacia un ecosistema digital de servicios, atención, mantenimiento preventivo y futuras soluciones tecnológicas.</w:t>
      </w:r>
    </w:p>
    <w:p w14:paraId="1944102A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Posicionamiento moderno, confiable y profesional.</w:t>
      </w:r>
    </w:p>
    <w:p w14:paraId="632CDF4A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Servicio técnico multimarca para hogares y potencialmente empresas.</w:t>
      </w:r>
    </w:p>
    <w:p w14:paraId="4B7F1763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Experiencia digital simple, clara y orientada a generar solicitudes.</w:t>
      </w:r>
    </w:p>
    <w:p w14:paraId="236F1C4B" w14:textId="77777777" w:rsidR="00EF3B26" w:rsidRDefault="00EF3B26">
      <w:pPr>
        <w:rPr>
          <w:rFonts w:ascii="Aptos" w:eastAsia="Aptos" w:hAnsi="Aptos"/>
          <w:b/>
          <w:color w:val="111311"/>
          <w:sz w:val="32"/>
          <w:lang w:val="es-CL"/>
        </w:rPr>
      </w:pPr>
      <w:r>
        <w:rPr>
          <w:rFonts w:ascii="Aptos" w:eastAsia="Aptos" w:hAnsi="Aptos"/>
          <w:b/>
          <w:color w:val="111311"/>
          <w:sz w:val="32"/>
          <w:lang w:val="es-CL"/>
        </w:rPr>
        <w:br w:type="page"/>
      </w:r>
    </w:p>
    <w:p w14:paraId="55656215" w14:textId="5C5E299C" w:rsidR="00396894" w:rsidRPr="00EF3B26" w:rsidRDefault="00000000">
      <w:pPr>
        <w:spacing w:before="240" w:after="100"/>
        <w:rPr>
          <w:lang w:val="es-CL"/>
        </w:rPr>
      </w:pPr>
      <w:r w:rsidRPr="00EF3B26">
        <w:rPr>
          <w:rFonts w:ascii="Aptos" w:eastAsia="Aptos" w:hAnsi="Aptos"/>
          <w:b/>
          <w:color w:val="111311"/>
          <w:sz w:val="32"/>
          <w:lang w:val="es-CL"/>
        </w:rPr>
        <w:lastRenderedPageBreak/>
        <w:t>2. Objetivo del proyecto</w:t>
      </w:r>
    </w:p>
    <w:p w14:paraId="2D70A6BB" w14:textId="77777777" w:rsidR="00396894" w:rsidRPr="009B1355" w:rsidRDefault="00000000">
      <w:pPr>
        <w:spacing w:after="100" w:line="259" w:lineRule="auto"/>
        <w:rPr>
          <w:i/>
          <w:iCs/>
          <w:lang w:val="es-CL"/>
        </w:rPr>
      </w:pPr>
      <w:r w:rsidRPr="00EF3B26">
        <w:rPr>
          <w:rFonts w:ascii="Aptos" w:eastAsia="Aptos" w:hAnsi="Aptos"/>
          <w:color w:val="6F766E"/>
          <w:sz w:val="21"/>
          <w:lang w:val="es-CL"/>
        </w:rPr>
        <w:t xml:space="preserve">Crear y lanzar </w:t>
      </w:r>
      <w:proofErr w:type="spellStart"/>
      <w:r w:rsidRPr="00EF3B26">
        <w:rPr>
          <w:rFonts w:ascii="Aptos" w:eastAsia="Aptos" w:hAnsi="Aptos"/>
          <w:color w:val="6F766E"/>
          <w:sz w:val="21"/>
          <w:lang w:val="es-CL"/>
        </w:rPr>
        <w:t>KitchenCare</w:t>
      </w:r>
      <w:proofErr w:type="spellEnd"/>
      <w:r w:rsidRPr="00EF3B26">
        <w:rPr>
          <w:rFonts w:ascii="Aptos" w:eastAsia="Aptos" w:hAnsi="Aptos"/>
          <w:color w:val="6F766E"/>
          <w:sz w:val="21"/>
          <w:lang w:val="es-CL"/>
        </w:rPr>
        <w:t xml:space="preserve"> como una nueva marca de servicio técnico para electrodomésticos, desarrollando sus principales activos digitales y ejecutando </w:t>
      </w:r>
      <w:r w:rsidRPr="009B1355">
        <w:rPr>
          <w:rFonts w:ascii="Aptos" w:eastAsia="Aptos" w:hAnsi="Aptos"/>
          <w:i/>
          <w:iCs/>
          <w:color w:val="6F766E"/>
          <w:sz w:val="21"/>
          <w:lang w:val="es-CL"/>
        </w:rPr>
        <w:t>una primera campaña experimental apoyada en herramientas de inteligencia artificial.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96894" w:rsidRPr="009B1355" w14:paraId="16F16ED6" w14:textId="77777777">
        <w:trPr>
          <w:jc w:val="center"/>
        </w:trPr>
        <w:tc>
          <w:tcPr>
            <w:tcW w:w="10080" w:type="dxa"/>
            <w:shd w:val="clear" w:color="auto" w:fill="F4F1E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5B92B60" w14:textId="77777777" w:rsidR="00396894" w:rsidRPr="00EF3B26" w:rsidRDefault="00000000">
            <w:pPr>
              <w:rPr>
                <w:lang w:val="es-CL"/>
              </w:rPr>
            </w:pPr>
            <w:r w:rsidRPr="00EF3B26">
              <w:rPr>
                <w:rFonts w:ascii="Aptos" w:eastAsia="Aptos" w:hAnsi="Aptos"/>
                <w:b/>
                <w:color w:val="111311"/>
                <w:lang w:val="es-CL"/>
              </w:rPr>
              <w:t>Resultado esperado</w:t>
            </w:r>
          </w:p>
          <w:p w14:paraId="3BC1DABE" w14:textId="43A26135" w:rsidR="00396894" w:rsidRPr="00EF3B26" w:rsidRDefault="00000000">
            <w:pPr>
              <w:rPr>
                <w:lang w:val="es-CL"/>
              </w:rPr>
            </w:pPr>
            <w:r w:rsidRPr="00EF3B26">
              <w:rPr>
                <w:rFonts w:ascii="Aptos" w:eastAsia="Aptos" w:hAnsi="Aptos"/>
                <w:color w:val="6F766E"/>
                <w:sz w:val="20"/>
                <w:lang w:val="es-CL"/>
              </w:rPr>
              <w:t xml:space="preserve">Al finalizar el proyecto, </w:t>
            </w:r>
            <w:proofErr w:type="spellStart"/>
            <w:r w:rsidRPr="00EF3B26">
              <w:rPr>
                <w:rFonts w:ascii="Aptos" w:eastAsia="Aptos" w:hAnsi="Aptos"/>
                <w:color w:val="6F766E"/>
                <w:sz w:val="20"/>
                <w:lang w:val="es-CL"/>
              </w:rPr>
              <w:t>KitchenCare</w:t>
            </w:r>
            <w:proofErr w:type="spellEnd"/>
            <w:r w:rsidRPr="00EF3B26">
              <w:rPr>
                <w:rFonts w:ascii="Aptos" w:eastAsia="Aptos" w:hAnsi="Aptos"/>
                <w:color w:val="6F766E"/>
                <w:sz w:val="20"/>
                <w:lang w:val="es-CL"/>
              </w:rPr>
              <w:t xml:space="preserve"> contará con una identidad inicial definida, un sitio web publicado, presencia digital configurada y una primera experiencia de captación y marketing</w:t>
            </w:r>
            <w:r w:rsidR="00EF3B26">
              <w:rPr>
                <w:rFonts w:ascii="Aptos" w:eastAsia="Aptos" w:hAnsi="Aptos"/>
                <w:color w:val="6F766E"/>
                <w:sz w:val="20"/>
                <w:lang w:val="es-CL"/>
              </w:rPr>
              <w:t>.</w:t>
            </w:r>
          </w:p>
        </w:tc>
      </w:tr>
    </w:tbl>
    <w:p w14:paraId="4735C9FB" w14:textId="77777777" w:rsidR="00396894" w:rsidRPr="00EF3B26" w:rsidRDefault="00396894">
      <w:pPr>
        <w:rPr>
          <w:lang w:val="es-CL"/>
        </w:rPr>
      </w:pPr>
    </w:p>
    <w:p w14:paraId="75926B89" w14:textId="77777777" w:rsidR="00396894" w:rsidRDefault="00000000">
      <w:pPr>
        <w:spacing w:before="240" w:after="100"/>
      </w:pPr>
      <w:r>
        <w:rPr>
          <w:rFonts w:ascii="Aptos" w:eastAsia="Aptos" w:hAnsi="Aptos"/>
          <w:b/>
          <w:color w:val="111311"/>
          <w:sz w:val="32"/>
        </w:rPr>
        <w:t>3. Alcance incluido</w:t>
      </w:r>
    </w:p>
    <w:p w14:paraId="2D5F5BCA" w14:textId="53564429" w:rsidR="00396894" w:rsidRPr="00EF3B26" w:rsidRDefault="00000000" w:rsidP="009B1355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Definición inicial de marca y posicionamiento.</w:t>
      </w:r>
    </w:p>
    <w:p w14:paraId="3E512ADA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 xml:space="preserve">Diseño y desarrollo del sitio web de </w:t>
      </w:r>
      <w:proofErr w:type="spellStart"/>
      <w:r w:rsidRPr="00EF3B26">
        <w:rPr>
          <w:rFonts w:ascii="Aptos" w:eastAsia="Aptos" w:hAnsi="Aptos"/>
          <w:color w:val="6F766E"/>
          <w:sz w:val="20"/>
          <w:lang w:val="es-CL"/>
        </w:rPr>
        <w:t>KitchenCare</w:t>
      </w:r>
      <w:proofErr w:type="spellEnd"/>
      <w:r w:rsidRPr="00EF3B26">
        <w:rPr>
          <w:rFonts w:ascii="Aptos" w:eastAsia="Aptos" w:hAnsi="Aptos"/>
          <w:color w:val="6F766E"/>
          <w:sz w:val="20"/>
          <w:lang w:val="es-CL"/>
        </w:rPr>
        <w:t>.</w:t>
      </w:r>
    </w:p>
    <w:p w14:paraId="4AE5B833" w14:textId="5537A8DF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Publicación inicial de la web.</w:t>
      </w:r>
    </w:p>
    <w:p w14:paraId="69D84F8C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Configuración inicial de redes sociales y activos digitales.</w:t>
      </w:r>
    </w:p>
    <w:p w14:paraId="2A709197" w14:textId="31C3BE0F" w:rsidR="00396894" w:rsidRPr="00EF3B26" w:rsidRDefault="009B1355">
      <w:pPr>
        <w:pStyle w:val="Listaconvietas"/>
        <w:spacing w:after="40"/>
        <w:ind w:left="288"/>
        <w:rPr>
          <w:lang w:val="es-CL"/>
        </w:rPr>
      </w:pPr>
      <w:r>
        <w:rPr>
          <w:rFonts w:ascii="Aptos" w:eastAsia="Aptos" w:hAnsi="Aptos"/>
          <w:color w:val="6F766E"/>
          <w:sz w:val="20"/>
          <w:lang w:val="es-CL"/>
        </w:rPr>
        <w:t>P</w:t>
      </w:r>
      <w:r w:rsidR="00000000" w:rsidRPr="00EF3B26">
        <w:rPr>
          <w:rFonts w:ascii="Aptos" w:eastAsia="Aptos" w:hAnsi="Aptos"/>
          <w:color w:val="6F766E"/>
          <w:sz w:val="20"/>
          <w:lang w:val="es-CL"/>
        </w:rPr>
        <w:t>iezas</w:t>
      </w:r>
      <w:r>
        <w:rPr>
          <w:rFonts w:ascii="Aptos" w:eastAsia="Aptos" w:hAnsi="Aptos"/>
          <w:color w:val="6F766E"/>
          <w:sz w:val="20"/>
          <w:lang w:val="es-CL"/>
        </w:rPr>
        <w:t xml:space="preserve"> gráficas</w:t>
      </w:r>
      <w:r w:rsidR="00000000" w:rsidRPr="00EF3B26">
        <w:rPr>
          <w:rFonts w:ascii="Aptos" w:eastAsia="Aptos" w:hAnsi="Aptos"/>
          <w:color w:val="6F766E"/>
          <w:sz w:val="20"/>
          <w:lang w:val="es-CL"/>
        </w:rPr>
        <w:t xml:space="preserve"> y mensajes iniciales para el lanzamiento.</w:t>
      </w:r>
    </w:p>
    <w:p w14:paraId="3B8E1EA1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Configuración y ejecución de una primera campaña experimental.</w:t>
      </w:r>
    </w:p>
    <w:p w14:paraId="5639D8FC" w14:textId="1E1A904D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 xml:space="preserve">Uso de herramientas de IA para </w:t>
      </w:r>
      <w:r w:rsidR="009B1355">
        <w:rPr>
          <w:rFonts w:ascii="Aptos" w:eastAsia="Aptos" w:hAnsi="Aptos"/>
          <w:color w:val="6F766E"/>
          <w:sz w:val="20"/>
          <w:lang w:val="es-CL"/>
        </w:rPr>
        <w:t>generar la generación del</w:t>
      </w:r>
      <w:r w:rsidRPr="00EF3B26">
        <w:rPr>
          <w:rFonts w:ascii="Aptos" w:eastAsia="Aptos" w:hAnsi="Aptos"/>
          <w:color w:val="6F766E"/>
          <w:sz w:val="20"/>
          <w:lang w:val="es-CL"/>
        </w:rPr>
        <w:t xml:space="preserve"> contenido</w:t>
      </w:r>
      <w:r w:rsidR="009B1355">
        <w:rPr>
          <w:rFonts w:ascii="Aptos" w:eastAsia="Aptos" w:hAnsi="Aptos"/>
          <w:color w:val="6F766E"/>
          <w:sz w:val="20"/>
          <w:lang w:val="es-CL"/>
        </w:rPr>
        <w:t xml:space="preserve"> y campaña.</w:t>
      </w:r>
    </w:p>
    <w:p w14:paraId="044614DE" w14:textId="5686F427" w:rsidR="00396894" w:rsidRPr="00EF3B26" w:rsidRDefault="009B1355">
      <w:pPr>
        <w:pStyle w:val="Listaconvietas"/>
        <w:spacing w:after="40"/>
        <w:ind w:left="288"/>
        <w:rPr>
          <w:lang w:val="es-CL"/>
        </w:rPr>
      </w:pPr>
      <w:r>
        <w:rPr>
          <w:rFonts w:ascii="Aptos" w:eastAsia="Aptos" w:hAnsi="Aptos"/>
          <w:color w:val="6F766E"/>
          <w:sz w:val="20"/>
          <w:lang w:val="es-CL"/>
        </w:rPr>
        <w:t xml:space="preserve">Métricas base del sitio con Google </w:t>
      </w:r>
      <w:proofErr w:type="spellStart"/>
      <w:r>
        <w:rPr>
          <w:rFonts w:ascii="Aptos" w:eastAsia="Aptos" w:hAnsi="Aptos"/>
          <w:color w:val="6F766E"/>
          <w:sz w:val="20"/>
          <w:lang w:val="es-CL"/>
        </w:rPr>
        <w:t>Analytics</w:t>
      </w:r>
      <w:proofErr w:type="spellEnd"/>
      <w:r>
        <w:rPr>
          <w:rFonts w:ascii="Aptos" w:eastAsia="Aptos" w:hAnsi="Aptos"/>
          <w:color w:val="6F766E"/>
          <w:sz w:val="20"/>
          <w:lang w:val="es-CL"/>
        </w:rPr>
        <w:t>.</w:t>
      </w:r>
    </w:p>
    <w:p w14:paraId="0F9B298C" w14:textId="77777777" w:rsidR="00396894" w:rsidRPr="00EF3B26" w:rsidRDefault="00000000">
      <w:pPr>
        <w:spacing w:before="240" w:after="100"/>
        <w:rPr>
          <w:lang w:val="es-CL"/>
        </w:rPr>
      </w:pPr>
      <w:r w:rsidRPr="00EF3B26">
        <w:rPr>
          <w:rFonts w:ascii="Aptos" w:eastAsia="Aptos" w:hAnsi="Aptos"/>
          <w:b/>
          <w:color w:val="111311"/>
          <w:sz w:val="32"/>
          <w:lang w:val="es-CL"/>
        </w:rPr>
        <w:t>4. Desarrollo de marca</w:t>
      </w:r>
    </w:p>
    <w:p w14:paraId="4E95895E" w14:textId="2FDB954C" w:rsidR="00396894" w:rsidRPr="00EF3B26" w:rsidRDefault="00000000">
      <w:pPr>
        <w:spacing w:after="100" w:line="259" w:lineRule="auto"/>
        <w:rPr>
          <w:lang w:val="es-CL"/>
        </w:rPr>
      </w:pPr>
      <w:r w:rsidRPr="00EF3B26">
        <w:rPr>
          <w:rFonts w:ascii="Aptos" w:eastAsia="Aptos" w:hAnsi="Aptos"/>
          <w:color w:val="6F766E"/>
          <w:sz w:val="21"/>
          <w:lang w:val="es-CL"/>
        </w:rPr>
        <w:t xml:space="preserve">La marca será trabajada bajo el nombre </w:t>
      </w:r>
      <w:proofErr w:type="spellStart"/>
      <w:r w:rsidRPr="00EF3B26">
        <w:rPr>
          <w:rFonts w:ascii="Aptos" w:eastAsia="Aptos" w:hAnsi="Aptos"/>
          <w:color w:val="6F766E"/>
          <w:sz w:val="21"/>
          <w:lang w:val="es-CL"/>
        </w:rPr>
        <w:t>KitchenCare</w:t>
      </w:r>
      <w:proofErr w:type="spellEnd"/>
      <w:r w:rsidRPr="00EF3B26">
        <w:rPr>
          <w:rFonts w:ascii="Aptos" w:eastAsia="Aptos" w:hAnsi="Aptos"/>
          <w:color w:val="6F766E"/>
          <w:sz w:val="21"/>
          <w:lang w:val="es-CL"/>
        </w:rPr>
        <w:t xml:space="preserve">, con una estética premium, sobria y tecnológica. </w:t>
      </w:r>
    </w:p>
    <w:p w14:paraId="59C3CD1D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Definición de personalidad y atributos de marca.</w:t>
      </w:r>
    </w:p>
    <w:p w14:paraId="47A0B5F0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Propuesta de posicionamiento y promesa central.</w:t>
      </w:r>
    </w:p>
    <w:p w14:paraId="7B70A14F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Criterios de tono y lenguaje.</w:t>
      </w:r>
    </w:p>
    <w:p w14:paraId="2AE94DD5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Dirección visual inicial: colores, tipografías, composición y estilo fotográfico.</w:t>
      </w:r>
    </w:p>
    <w:p w14:paraId="535BC137" w14:textId="18B5276C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Aplicaciones iniciales para web, redes y piezas</w:t>
      </w:r>
      <w:r w:rsidR="009B1355">
        <w:rPr>
          <w:rFonts w:ascii="Aptos" w:eastAsia="Aptos" w:hAnsi="Aptos"/>
          <w:color w:val="6F766E"/>
          <w:sz w:val="20"/>
          <w:lang w:val="es-CL"/>
        </w:rPr>
        <w:t xml:space="preserve"> gráficas</w:t>
      </w:r>
      <w:r w:rsidRPr="00EF3B26">
        <w:rPr>
          <w:rFonts w:ascii="Aptos" w:eastAsia="Aptos" w:hAnsi="Aptos"/>
          <w:color w:val="6F766E"/>
          <w:sz w:val="20"/>
          <w:lang w:val="es-CL"/>
        </w:rPr>
        <w:t xml:space="preserve"> de lanzamiento.</w:t>
      </w:r>
    </w:p>
    <w:p w14:paraId="3E41386E" w14:textId="77777777" w:rsidR="00EF3B26" w:rsidRDefault="00EF3B26">
      <w:pPr>
        <w:rPr>
          <w:rFonts w:ascii="Aptos" w:eastAsia="Aptos" w:hAnsi="Aptos"/>
          <w:b/>
          <w:color w:val="111311"/>
          <w:sz w:val="32"/>
          <w:lang w:val="es-CL"/>
        </w:rPr>
      </w:pPr>
      <w:r>
        <w:rPr>
          <w:rFonts w:ascii="Aptos" w:eastAsia="Aptos" w:hAnsi="Aptos"/>
          <w:b/>
          <w:color w:val="111311"/>
          <w:sz w:val="32"/>
          <w:lang w:val="es-CL"/>
        </w:rPr>
        <w:br w:type="page"/>
      </w:r>
    </w:p>
    <w:p w14:paraId="4314CA78" w14:textId="789D1BD2" w:rsidR="00396894" w:rsidRPr="00EF3B26" w:rsidRDefault="00000000">
      <w:pPr>
        <w:spacing w:before="240" w:after="100"/>
        <w:rPr>
          <w:lang w:val="es-CL"/>
        </w:rPr>
      </w:pPr>
      <w:r w:rsidRPr="00EF3B26">
        <w:rPr>
          <w:rFonts w:ascii="Aptos" w:eastAsia="Aptos" w:hAnsi="Aptos"/>
          <w:b/>
          <w:color w:val="111311"/>
          <w:sz w:val="32"/>
          <w:lang w:val="es-CL"/>
        </w:rPr>
        <w:lastRenderedPageBreak/>
        <w:t>5. Diseño, desarrollo y lanzamiento del sitio web</w:t>
      </w:r>
    </w:p>
    <w:p w14:paraId="0FA83ACF" w14:textId="77777777" w:rsidR="00396894" w:rsidRPr="00EF3B26" w:rsidRDefault="00000000">
      <w:pPr>
        <w:spacing w:after="100" w:line="259" w:lineRule="auto"/>
        <w:rPr>
          <w:lang w:val="es-CL"/>
        </w:rPr>
      </w:pPr>
      <w:r w:rsidRPr="00EF3B26">
        <w:rPr>
          <w:rFonts w:ascii="Aptos" w:eastAsia="Aptos" w:hAnsi="Aptos"/>
          <w:color w:val="6F766E"/>
          <w:sz w:val="21"/>
          <w:lang w:val="es-CL"/>
        </w:rPr>
        <w:t>Se desarrollará un sitio web inicial orientado a presentar la marca, explicar sus servicios y facilitar el contacto de potenciales clientes.</w:t>
      </w:r>
    </w:p>
    <w:p w14:paraId="43E4E02E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Diseño visual alineado con la nueva identidad.</w:t>
      </w:r>
    </w:p>
    <w:p w14:paraId="3E791B67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Estructura de contenidos y navegación clara.</w:t>
      </w:r>
    </w:p>
    <w:p w14:paraId="471D1E53" w14:textId="77777777" w:rsidR="00396894" w:rsidRDefault="00000000">
      <w:pPr>
        <w:pStyle w:val="Listaconvietas"/>
        <w:spacing w:after="40"/>
        <w:ind w:left="288"/>
      </w:pPr>
      <w:r>
        <w:rPr>
          <w:rFonts w:ascii="Aptos" w:eastAsia="Aptos" w:hAnsi="Aptos"/>
          <w:color w:val="6F766E"/>
          <w:sz w:val="20"/>
        </w:rPr>
        <w:t xml:space="preserve">Presentación de </w:t>
      </w:r>
      <w:proofErr w:type="spellStart"/>
      <w:r>
        <w:rPr>
          <w:rFonts w:ascii="Aptos" w:eastAsia="Aptos" w:hAnsi="Aptos"/>
          <w:color w:val="6F766E"/>
          <w:sz w:val="20"/>
        </w:rPr>
        <w:t>servicios</w:t>
      </w:r>
      <w:proofErr w:type="spellEnd"/>
      <w:r>
        <w:rPr>
          <w:rFonts w:ascii="Aptos" w:eastAsia="Aptos" w:hAnsi="Aptos"/>
          <w:color w:val="6F766E"/>
          <w:sz w:val="20"/>
        </w:rPr>
        <w:t xml:space="preserve"> </w:t>
      </w:r>
      <w:proofErr w:type="spellStart"/>
      <w:r>
        <w:rPr>
          <w:rFonts w:ascii="Aptos" w:eastAsia="Aptos" w:hAnsi="Aptos"/>
          <w:color w:val="6F766E"/>
          <w:sz w:val="20"/>
        </w:rPr>
        <w:t>principales</w:t>
      </w:r>
      <w:proofErr w:type="spellEnd"/>
      <w:r>
        <w:rPr>
          <w:rFonts w:ascii="Aptos" w:eastAsia="Aptos" w:hAnsi="Aptos"/>
          <w:color w:val="6F766E"/>
          <w:sz w:val="20"/>
        </w:rPr>
        <w:t>.</w:t>
      </w:r>
    </w:p>
    <w:p w14:paraId="4321432C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Llamados a la acción para solicitar atención o cotización.</w:t>
      </w:r>
    </w:p>
    <w:p w14:paraId="6E1AD3D6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Formulario o mecanismo inicial de contacto.</w:t>
      </w:r>
    </w:p>
    <w:p w14:paraId="163DA551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Diseño responsive para computador y móvil.</w:t>
      </w:r>
    </w:p>
    <w:p w14:paraId="55FBCF8B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Publicación y configuración inicial del sitio.</w:t>
      </w:r>
    </w:p>
    <w:p w14:paraId="3855ED66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Configuración básica de analítica y medición, cuando corresponda.</w:t>
      </w:r>
    </w:p>
    <w:p w14:paraId="13536070" w14:textId="77777777" w:rsidR="009B1355" w:rsidRPr="009B1355" w:rsidRDefault="009B1355" w:rsidP="009B1355">
      <w:pPr>
        <w:rPr>
          <w:lang w:val="es-C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B1355" w:rsidRPr="009B1355" w14:paraId="2CD6C7C7" w14:textId="77777777" w:rsidTr="00DD6F96">
        <w:trPr>
          <w:jc w:val="center"/>
        </w:trPr>
        <w:tc>
          <w:tcPr>
            <w:tcW w:w="10080" w:type="dxa"/>
            <w:shd w:val="clear" w:color="auto" w:fill="F4F1E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0A75D97" w14:textId="5F27A47D" w:rsidR="009B1355" w:rsidRPr="00EF3B26" w:rsidRDefault="009B1355" w:rsidP="00DD6F96">
            <w:pPr>
              <w:rPr>
                <w:lang w:val="es-CL"/>
              </w:rPr>
            </w:pPr>
            <w:r>
              <w:rPr>
                <w:rFonts w:ascii="Aptos" w:eastAsia="Aptos" w:hAnsi="Aptos"/>
                <w:b/>
                <w:color w:val="111311"/>
                <w:lang w:val="es-CL"/>
              </w:rPr>
              <w:t>Consideraciones</w:t>
            </w:r>
          </w:p>
          <w:p w14:paraId="2FBE2679" w14:textId="1D61FEC3" w:rsidR="009B1355" w:rsidRPr="009B1355" w:rsidRDefault="009B1355" w:rsidP="00DD6F96">
            <w:pPr>
              <w:rPr>
                <w:rFonts w:ascii="Aptos" w:eastAsia="Aptos" w:hAnsi="Aptos"/>
                <w:color w:val="6F766E"/>
                <w:sz w:val="20"/>
                <w:lang w:val="es-CL"/>
              </w:rPr>
            </w:pPr>
            <w:r w:rsidRPr="009B1355">
              <w:rPr>
                <w:rFonts w:ascii="Aptos" w:eastAsia="Aptos" w:hAnsi="Aptos"/>
                <w:color w:val="6F766E"/>
                <w:sz w:val="20"/>
                <w:lang w:val="es-CL"/>
              </w:rPr>
              <w:t>El alcance considera un sitio inicial de lanzamiento. No se consideran plataformas de: Agenda online, pagos, CRM, historial de equipos, portal de clientes o gestión de membresías no forman parte de esta etapa.</w:t>
            </w:r>
          </w:p>
        </w:tc>
      </w:tr>
    </w:tbl>
    <w:p w14:paraId="26407EF6" w14:textId="77777777" w:rsidR="009B1355" w:rsidRPr="00EF3B26" w:rsidRDefault="009B1355">
      <w:pPr>
        <w:spacing w:after="100" w:line="259" w:lineRule="auto"/>
        <w:rPr>
          <w:lang w:val="es-CL"/>
        </w:rPr>
      </w:pPr>
    </w:p>
    <w:p w14:paraId="20118FCC" w14:textId="77777777" w:rsidR="00396894" w:rsidRPr="00EF3B26" w:rsidRDefault="00000000">
      <w:pPr>
        <w:spacing w:before="240" w:after="100"/>
        <w:rPr>
          <w:lang w:val="es-CL"/>
        </w:rPr>
      </w:pPr>
      <w:r w:rsidRPr="00EF3B26">
        <w:rPr>
          <w:rFonts w:ascii="Aptos" w:eastAsia="Aptos" w:hAnsi="Aptos"/>
          <w:b/>
          <w:color w:val="111311"/>
          <w:sz w:val="32"/>
          <w:lang w:val="es-CL"/>
        </w:rPr>
        <w:t>6. Redes sociales y activos digitales</w:t>
      </w:r>
    </w:p>
    <w:p w14:paraId="5CC642EC" w14:textId="77777777" w:rsidR="00396894" w:rsidRPr="00EF3B26" w:rsidRDefault="00000000">
      <w:pPr>
        <w:spacing w:after="100" w:line="259" w:lineRule="auto"/>
        <w:rPr>
          <w:lang w:val="es-CL"/>
        </w:rPr>
      </w:pPr>
      <w:r w:rsidRPr="00EF3B26">
        <w:rPr>
          <w:rFonts w:ascii="Aptos" w:eastAsia="Aptos" w:hAnsi="Aptos"/>
          <w:color w:val="6F766E"/>
          <w:sz w:val="21"/>
          <w:lang w:val="es-CL"/>
        </w:rPr>
        <w:t xml:space="preserve">Se realizará una configuración inicial de los canales digitales necesarios para presentar y lanzar </w:t>
      </w:r>
      <w:proofErr w:type="spellStart"/>
      <w:r w:rsidRPr="00EF3B26">
        <w:rPr>
          <w:rFonts w:ascii="Aptos" w:eastAsia="Aptos" w:hAnsi="Aptos"/>
          <w:color w:val="6F766E"/>
          <w:sz w:val="21"/>
          <w:lang w:val="es-CL"/>
        </w:rPr>
        <w:t>KitchenCare</w:t>
      </w:r>
      <w:proofErr w:type="spellEnd"/>
      <w:r w:rsidRPr="00EF3B26">
        <w:rPr>
          <w:rFonts w:ascii="Aptos" w:eastAsia="Aptos" w:hAnsi="Aptos"/>
          <w:color w:val="6F766E"/>
          <w:sz w:val="21"/>
          <w:lang w:val="es-CL"/>
        </w:rPr>
        <w:t>.</w:t>
      </w:r>
    </w:p>
    <w:p w14:paraId="3D025251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Creación o configuración inicial de perfiles relevantes.</w:t>
      </w:r>
    </w:p>
    <w:p w14:paraId="1D1CCD90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Aplicación de identidad visual en perfiles y portadas.</w:t>
      </w:r>
    </w:p>
    <w:p w14:paraId="7506C282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Definición inicial de biografías, descripciones y llamados a la acción.</w:t>
      </w:r>
    </w:p>
    <w:p w14:paraId="32E86BA4" w14:textId="415B2483" w:rsidR="00EF3B26" w:rsidRPr="00EF3B26" w:rsidRDefault="00000000" w:rsidP="00EF3B26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Preparación de piezas o formatos iniciales para el lanzamiento.</w:t>
      </w:r>
    </w:p>
    <w:p w14:paraId="21BA1B30" w14:textId="77777777" w:rsidR="009B1355" w:rsidRPr="009B1355" w:rsidRDefault="009B1355" w:rsidP="009B1355">
      <w:pPr>
        <w:rPr>
          <w:lang w:val="es-C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B1355" w:rsidRPr="009B1355" w14:paraId="1CAE2FF3" w14:textId="77777777" w:rsidTr="00DD6F96">
        <w:trPr>
          <w:jc w:val="center"/>
        </w:trPr>
        <w:tc>
          <w:tcPr>
            <w:tcW w:w="10080" w:type="dxa"/>
            <w:shd w:val="clear" w:color="auto" w:fill="F4F1E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BB1C598" w14:textId="77777777" w:rsidR="009B1355" w:rsidRPr="00EF3B26" w:rsidRDefault="009B1355" w:rsidP="00DD6F96">
            <w:pPr>
              <w:rPr>
                <w:lang w:val="es-CL"/>
              </w:rPr>
            </w:pPr>
            <w:r>
              <w:rPr>
                <w:rFonts w:ascii="Aptos" w:eastAsia="Aptos" w:hAnsi="Aptos"/>
                <w:b/>
                <w:color w:val="111311"/>
                <w:lang w:val="es-CL"/>
              </w:rPr>
              <w:t>Consideraciones</w:t>
            </w:r>
          </w:p>
          <w:p w14:paraId="6DF64B28" w14:textId="6CD449F7" w:rsidR="009B1355" w:rsidRPr="009B1355" w:rsidRDefault="009B1355" w:rsidP="00DD6F96">
            <w:pPr>
              <w:rPr>
                <w:rFonts w:ascii="Aptos" w:eastAsia="Aptos" w:hAnsi="Aptos"/>
                <w:color w:val="6F766E"/>
                <w:sz w:val="20"/>
                <w:lang w:val="es-CL"/>
              </w:rPr>
            </w:pPr>
            <w:r>
              <w:rPr>
                <w:rFonts w:ascii="Aptos" w:eastAsia="Aptos" w:hAnsi="Aptos"/>
                <w:color w:val="6F766E"/>
                <w:sz w:val="20"/>
                <w:lang w:val="es-CL"/>
              </w:rPr>
              <w:t>N</w:t>
            </w:r>
            <w:r w:rsidRPr="009B1355">
              <w:rPr>
                <w:rFonts w:ascii="Aptos" w:eastAsia="Aptos" w:hAnsi="Aptos"/>
                <w:color w:val="6F766E"/>
                <w:sz w:val="20"/>
                <w:lang w:val="es-CL"/>
              </w:rPr>
              <w:t xml:space="preserve">o contempla una operación mensual de redes sociales. Al igual que la creación de contenido recurrente, publicación permanente, respuesta a mensajes y </w:t>
            </w:r>
            <w:proofErr w:type="spellStart"/>
            <w:r w:rsidRPr="009B1355">
              <w:rPr>
                <w:rFonts w:ascii="Aptos" w:eastAsia="Aptos" w:hAnsi="Aptos"/>
                <w:color w:val="6F766E"/>
                <w:sz w:val="20"/>
                <w:lang w:val="es-CL"/>
              </w:rPr>
              <w:t>community</w:t>
            </w:r>
            <w:proofErr w:type="spellEnd"/>
            <w:r w:rsidRPr="009B1355">
              <w:rPr>
                <w:rFonts w:ascii="Aptos" w:eastAsia="Aptos" w:hAnsi="Aptos"/>
                <w:color w:val="6F766E"/>
                <w:sz w:val="20"/>
                <w:lang w:val="es-CL"/>
              </w:rPr>
              <w:t xml:space="preserve"> </w:t>
            </w:r>
            <w:proofErr w:type="spellStart"/>
            <w:r w:rsidRPr="009B1355">
              <w:rPr>
                <w:rFonts w:ascii="Aptos" w:eastAsia="Aptos" w:hAnsi="Aptos"/>
                <w:color w:val="6F766E"/>
                <w:sz w:val="20"/>
                <w:lang w:val="es-CL"/>
              </w:rPr>
              <w:t>management</w:t>
            </w:r>
            <w:proofErr w:type="spellEnd"/>
            <w:r w:rsidRPr="009B1355">
              <w:rPr>
                <w:rFonts w:ascii="Aptos" w:eastAsia="Aptos" w:hAnsi="Aptos"/>
                <w:color w:val="6F766E"/>
                <w:sz w:val="20"/>
                <w:lang w:val="es-CL"/>
              </w:rPr>
              <w:t xml:space="preserve"> quedan fuera de este proyecto.</w:t>
            </w:r>
          </w:p>
        </w:tc>
      </w:tr>
    </w:tbl>
    <w:p w14:paraId="4F163347" w14:textId="77777777" w:rsidR="009B1355" w:rsidRPr="00EF3B26" w:rsidRDefault="009B1355" w:rsidP="00EF3B26">
      <w:pPr>
        <w:pStyle w:val="Listaconvietas"/>
        <w:numPr>
          <w:ilvl w:val="0"/>
          <w:numId w:val="0"/>
        </w:numPr>
        <w:spacing w:after="40"/>
        <w:ind w:left="-72"/>
        <w:rPr>
          <w:lang w:val="es-CL"/>
        </w:rPr>
      </w:pPr>
    </w:p>
    <w:p w14:paraId="08AB7541" w14:textId="77777777" w:rsidR="009B1355" w:rsidRDefault="009B1355">
      <w:pPr>
        <w:rPr>
          <w:rFonts w:ascii="Aptos" w:eastAsia="Aptos" w:hAnsi="Aptos"/>
          <w:b/>
          <w:color w:val="111311"/>
          <w:sz w:val="32"/>
          <w:lang w:val="es-CL"/>
        </w:rPr>
      </w:pPr>
      <w:r>
        <w:rPr>
          <w:rFonts w:ascii="Aptos" w:eastAsia="Aptos" w:hAnsi="Aptos"/>
          <w:b/>
          <w:color w:val="111311"/>
          <w:sz w:val="32"/>
          <w:lang w:val="es-CL"/>
        </w:rPr>
        <w:br w:type="page"/>
      </w:r>
    </w:p>
    <w:p w14:paraId="1048E415" w14:textId="27267035" w:rsidR="00396894" w:rsidRPr="00EF3B26" w:rsidRDefault="00000000">
      <w:pPr>
        <w:spacing w:before="240" w:after="100"/>
        <w:rPr>
          <w:lang w:val="es-CL"/>
        </w:rPr>
      </w:pPr>
      <w:r w:rsidRPr="00EF3B26">
        <w:rPr>
          <w:rFonts w:ascii="Aptos" w:eastAsia="Aptos" w:hAnsi="Aptos"/>
          <w:b/>
          <w:color w:val="111311"/>
          <w:sz w:val="32"/>
          <w:lang w:val="es-CL"/>
        </w:rPr>
        <w:lastRenderedPageBreak/>
        <w:t>7. Laboratorio de crecimiento digital e IA</w:t>
      </w:r>
    </w:p>
    <w:p w14:paraId="5762BCFD" w14:textId="77777777" w:rsidR="00396894" w:rsidRPr="00EF3B26" w:rsidRDefault="00000000">
      <w:pPr>
        <w:spacing w:after="100" w:line="259" w:lineRule="auto"/>
        <w:rPr>
          <w:lang w:val="es-CL"/>
        </w:rPr>
      </w:pPr>
      <w:r w:rsidRPr="00EF3B26">
        <w:rPr>
          <w:rFonts w:ascii="Aptos" w:eastAsia="Aptos" w:hAnsi="Aptos"/>
          <w:color w:val="6F766E"/>
          <w:sz w:val="21"/>
          <w:lang w:val="es-CL"/>
        </w:rPr>
        <w:t xml:space="preserve">La primera campaña será abordada como un proceso de experimentación. La intención es probar hipótesis y aprender qué acciones pueden generar demanda para </w:t>
      </w:r>
      <w:proofErr w:type="spellStart"/>
      <w:r w:rsidRPr="00EF3B26">
        <w:rPr>
          <w:rFonts w:ascii="Aptos" w:eastAsia="Aptos" w:hAnsi="Aptos"/>
          <w:color w:val="6F766E"/>
          <w:sz w:val="21"/>
          <w:lang w:val="es-CL"/>
        </w:rPr>
        <w:t>KitchenCare</w:t>
      </w:r>
      <w:proofErr w:type="spellEnd"/>
      <w:r w:rsidRPr="00EF3B26">
        <w:rPr>
          <w:rFonts w:ascii="Aptos" w:eastAsia="Aptos" w:hAnsi="Aptos"/>
          <w:color w:val="6F766E"/>
          <w:sz w:val="21"/>
          <w:lang w:val="es-CL"/>
        </w:rPr>
        <w:t>, sin presentar resultados comerciales como garantizados.</w:t>
      </w:r>
    </w:p>
    <w:p w14:paraId="01F91B11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Pruebas de mensajes y propuestas de valor.</w:t>
      </w:r>
    </w:p>
    <w:p w14:paraId="4C9016E5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 xml:space="preserve">Experimentación con Google </w:t>
      </w:r>
      <w:proofErr w:type="spellStart"/>
      <w:r w:rsidRPr="00EF3B26">
        <w:rPr>
          <w:rFonts w:ascii="Aptos" w:eastAsia="Aptos" w:hAnsi="Aptos"/>
          <w:color w:val="6F766E"/>
          <w:sz w:val="20"/>
          <w:lang w:val="es-CL"/>
        </w:rPr>
        <w:t>Ads</w:t>
      </w:r>
      <w:proofErr w:type="spellEnd"/>
      <w:r w:rsidRPr="00EF3B26">
        <w:rPr>
          <w:rFonts w:ascii="Aptos" w:eastAsia="Aptos" w:hAnsi="Aptos"/>
          <w:color w:val="6F766E"/>
          <w:sz w:val="20"/>
          <w:lang w:val="es-CL"/>
        </w:rPr>
        <w:t xml:space="preserve">, Meta </w:t>
      </w:r>
      <w:proofErr w:type="spellStart"/>
      <w:r w:rsidRPr="00EF3B26">
        <w:rPr>
          <w:rFonts w:ascii="Aptos" w:eastAsia="Aptos" w:hAnsi="Aptos"/>
          <w:color w:val="6F766E"/>
          <w:sz w:val="20"/>
          <w:lang w:val="es-CL"/>
        </w:rPr>
        <w:t>Ads</w:t>
      </w:r>
      <w:proofErr w:type="spellEnd"/>
      <w:r w:rsidRPr="00EF3B26">
        <w:rPr>
          <w:rFonts w:ascii="Aptos" w:eastAsia="Aptos" w:hAnsi="Aptos"/>
          <w:color w:val="6F766E"/>
          <w:sz w:val="20"/>
          <w:lang w:val="es-CL"/>
        </w:rPr>
        <w:t>, contenido, SEO local u otros canales pertinentes.</w:t>
      </w:r>
    </w:p>
    <w:p w14:paraId="4ECB201E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Creación de contenidos y variaciones apoyadas en herramientas de IA.</w:t>
      </w:r>
    </w:p>
    <w:p w14:paraId="619BEFF8" w14:textId="17E8F262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 xml:space="preserve">Pruebas de </w:t>
      </w:r>
      <w:proofErr w:type="spellStart"/>
      <w:r w:rsidRPr="00EF3B26">
        <w:rPr>
          <w:rFonts w:ascii="Aptos" w:eastAsia="Aptos" w:hAnsi="Aptos"/>
          <w:color w:val="6F766E"/>
          <w:sz w:val="20"/>
          <w:lang w:val="es-CL"/>
        </w:rPr>
        <w:t>landing</w:t>
      </w:r>
      <w:proofErr w:type="spellEnd"/>
      <w:r w:rsidRPr="00EF3B26">
        <w:rPr>
          <w:rFonts w:ascii="Aptos" w:eastAsia="Aptos" w:hAnsi="Aptos"/>
          <w:color w:val="6F766E"/>
          <w:sz w:val="20"/>
          <w:lang w:val="es-CL"/>
        </w:rPr>
        <w:t xml:space="preserve"> </w:t>
      </w:r>
      <w:proofErr w:type="spellStart"/>
      <w:r w:rsidRPr="00EF3B26">
        <w:rPr>
          <w:rFonts w:ascii="Aptos" w:eastAsia="Aptos" w:hAnsi="Aptos"/>
          <w:color w:val="6F766E"/>
          <w:sz w:val="20"/>
          <w:lang w:val="es-CL"/>
        </w:rPr>
        <w:t>pages</w:t>
      </w:r>
      <w:proofErr w:type="spellEnd"/>
      <w:r w:rsidRPr="00EF3B26">
        <w:rPr>
          <w:rFonts w:ascii="Aptos" w:eastAsia="Aptos" w:hAnsi="Aptos"/>
          <w:color w:val="6F766E"/>
          <w:sz w:val="20"/>
          <w:lang w:val="es-CL"/>
        </w:rPr>
        <w:t>, formularios u otros activos digitales.</w:t>
      </w:r>
    </w:p>
    <w:p w14:paraId="3651EB77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Medición de contactos, solicitudes, costo por contacto y señales de interés.</w:t>
      </w:r>
    </w:p>
    <w:p w14:paraId="7FC2FD0F" w14:textId="77777777" w:rsidR="00396894" w:rsidRPr="009B1355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Recomendaciones para decidir dónde invertir y qué continuar desarrollando.</w:t>
      </w:r>
    </w:p>
    <w:p w14:paraId="4847D553" w14:textId="77777777" w:rsidR="009B1355" w:rsidRPr="00EF3B26" w:rsidRDefault="009B1355" w:rsidP="009B1355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96894" w:rsidRPr="009B1355" w14:paraId="3C2853DF" w14:textId="77777777">
        <w:trPr>
          <w:jc w:val="center"/>
        </w:trPr>
        <w:tc>
          <w:tcPr>
            <w:tcW w:w="10080" w:type="dxa"/>
            <w:shd w:val="clear" w:color="auto" w:fill="F4F1E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6731791" w14:textId="77777777" w:rsidR="00396894" w:rsidRPr="00EF3B26" w:rsidRDefault="00000000">
            <w:pPr>
              <w:rPr>
                <w:lang w:val="es-CL"/>
              </w:rPr>
            </w:pPr>
            <w:r w:rsidRPr="00EF3B26">
              <w:rPr>
                <w:rFonts w:ascii="Aptos" w:eastAsia="Aptos" w:hAnsi="Aptos"/>
                <w:b/>
                <w:color w:val="111311"/>
                <w:lang w:val="es-CL"/>
              </w:rPr>
              <w:t>Importante</w:t>
            </w:r>
          </w:p>
          <w:p w14:paraId="385BFDE7" w14:textId="77777777" w:rsidR="00396894" w:rsidRPr="00EF3B26" w:rsidRDefault="00000000">
            <w:pPr>
              <w:rPr>
                <w:lang w:val="es-CL"/>
              </w:rPr>
            </w:pPr>
            <w:r w:rsidRPr="00EF3B26">
              <w:rPr>
                <w:rFonts w:ascii="Aptos" w:eastAsia="Aptos" w:hAnsi="Aptos"/>
                <w:color w:val="6F766E"/>
                <w:sz w:val="20"/>
                <w:lang w:val="es-CL"/>
              </w:rPr>
              <w:t xml:space="preserve">La experimentación permite aprender y mejorar, pero no garantiza una cantidad determinada de leads, ventas o ingresos. Los resultados dependerán de la inversión publicitaria, la oferta, la demanda, la competencia, la cobertura y la capacidad operativa de </w:t>
            </w:r>
            <w:proofErr w:type="spellStart"/>
            <w:r w:rsidRPr="00EF3B26">
              <w:rPr>
                <w:rFonts w:ascii="Aptos" w:eastAsia="Aptos" w:hAnsi="Aptos"/>
                <w:color w:val="6F766E"/>
                <w:sz w:val="20"/>
                <w:lang w:val="es-CL"/>
              </w:rPr>
              <w:t>KitchenCare</w:t>
            </w:r>
            <w:proofErr w:type="spellEnd"/>
            <w:r w:rsidRPr="00EF3B26">
              <w:rPr>
                <w:rFonts w:ascii="Aptos" w:eastAsia="Aptos" w:hAnsi="Aptos"/>
                <w:color w:val="6F766E"/>
                <w:sz w:val="20"/>
                <w:lang w:val="es-CL"/>
              </w:rPr>
              <w:t>.</w:t>
            </w:r>
          </w:p>
        </w:tc>
      </w:tr>
    </w:tbl>
    <w:p w14:paraId="72265A64" w14:textId="77777777" w:rsidR="00396894" w:rsidRPr="00EF3B26" w:rsidRDefault="00396894">
      <w:pPr>
        <w:rPr>
          <w:lang w:val="es-CL"/>
        </w:rPr>
      </w:pPr>
    </w:p>
    <w:p w14:paraId="44669A00" w14:textId="77777777" w:rsidR="00396894" w:rsidRDefault="00000000">
      <w:pPr>
        <w:spacing w:before="240" w:after="100"/>
      </w:pPr>
      <w:r>
        <w:rPr>
          <w:rFonts w:ascii="Aptos" w:eastAsia="Aptos" w:hAnsi="Aptos"/>
          <w:b/>
          <w:color w:val="111311"/>
          <w:sz w:val="32"/>
        </w:rPr>
        <w:t>8. Exclusiones y límites</w:t>
      </w:r>
    </w:p>
    <w:p w14:paraId="2F2ECC97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Presupuesto de inversión en anuncios o medios publicitarios.</w:t>
      </w:r>
    </w:p>
    <w:p w14:paraId="316B877C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Pago de plataformas, dominios, hosting, licencias o servicios de terceros, cuando correspondan.</w:t>
      </w:r>
    </w:p>
    <w:p w14:paraId="05397698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Gestión mensual o permanente de redes sociales.</w:t>
      </w:r>
    </w:p>
    <w:p w14:paraId="088750D5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proofErr w:type="spellStart"/>
      <w:r w:rsidRPr="00EF3B26">
        <w:rPr>
          <w:rFonts w:ascii="Aptos" w:eastAsia="Aptos" w:hAnsi="Aptos"/>
          <w:color w:val="6F766E"/>
          <w:sz w:val="20"/>
          <w:lang w:val="es-CL"/>
        </w:rPr>
        <w:t>Community</w:t>
      </w:r>
      <w:proofErr w:type="spellEnd"/>
      <w:r w:rsidRPr="00EF3B26">
        <w:rPr>
          <w:rFonts w:ascii="Aptos" w:eastAsia="Aptos" w:hAnsi="Aptos"/>
          <w:color w:val="6F766E"/>
          <w:sz w:val="20"/>
          <w:lang w:val="es-CL"/>
        </w:rPr>
        <w:t xml:space="preserve"> </w:t>
      </w:r>
      <w:proofErr w:type="spellStart"/>
      <w:r w:rsidRPr="00EF3B26">
        <w:rPr>
          <w:rFonts w:ascii="Aptos" w:eastAsia="Aptos" w:hAnsi="Aptos"/>
          <w:color w:val="6F766E"/>
          <w:sz w:val="20"/>
          <w:lang w:val="es-CL"/>
        </w:rPr>
        <w:t>management</w:t>
      </w:r>
      <w:proofErr w:type="spellEnd"/>
      <w:r w:rsidRPr="00EF3B26">
        <w:rPr>
          <w:rFonts w:ascii="Aptos" w:eastAsia="Aptos" w:hAnsi="Aptos"/>
          <w:color w:val="6F766E"/>
          <w:sz w:val="20"/>
          <w:lang w:val="es-CL"/>
        </w:rPr>
        <w:t xml:space="preserve"> y respuesta continua a mensajes.</w:t>
      </w:r>
    </w:p>
    <w:p w14:paraId="4A34A3EA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Producción audiovisual profesional o sesiones fotográficas de alto nivel.</w:t>
      </w:r>
    </w:p>
    <w:p w14:paraId="60812C1C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Desarrollo de aplicaciones móviles o portales avanzados.</w:t>
      </w:r>
    </w:p>
    <w:p w14:paraId="568621C9" w14:textId="666C6F05" w:rsidR="00396894" w:rsidRPr="00EF3B26" w:rsidRDefault="00FB779A">
      <w:pPr>
        <w:pStyle w:val="Listaconvietas"/>
        <w:spacing w:after="40"/>
        <w:ind w:left="288"/>
        <w:rPr>
          <w:lang w:val="es-CL"/>
        </w:rPr>
      </w:pPr>
      <w:r>
        <w:rPr>
          <w:rFonts w:ascii="Aptos" w:eastAsia="Aptos" w:hAnsi="Aptos"/>
          <w:color w:val="6F766E"/>
          <w:sz w:val="20"/>
          <w:lang w:val="es-CL"/>
        </w:rPr>
        <w:t>Sistemas externos de a</w:t>
      </w:r>
      <w:r w:rsidR="00000000" w:rsidRPr="00EF3B26">
        <w:rPr>
          <w:rFonts w:ascii="Aptos" w:eastAsia="Aptos" w:hAnsi="Aptos"/>
          <w:color w:val="6F766E"/>
          <w:sz w:val="20"/>
          <w:lang w:val="es-CL"/>
        </w:rPr>
        <w:t>genda online, pagos, CRM, membresías o planes de mantenimiento automatizados.</w:t>
      </w:r>
    </w:p>
    <w:p w14:paraId="72CB0045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Integraciones complejas con sistemas internos o proveedores externos.</w:t>
      </w:r>
    </w:p>
    <w:p w14:paraId="70D6589D" w14:textId="77777777" w:rsidR="00396894" w:rsidRPr="009B1355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Garantía de resultados comerciales específicos.</w:t>
      </w:r>
    </w:p>
    <w:p w14:paraId="73CCA73E" w14:textId="77777777" w:rsidR="009B1355" w:rsidRPr="00EF3B26" w:rsidRDefault="009B1355" w:rsidP="009B1355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</w:p>
    <w:p w14:paraId="5CD8D6A9" w14:textId="77777777" w:rsidR="009B1355" w:rsidRDefault="009B1355">
      <w:pPr>
        <w:rPr>
          <w:rFonts w:ascii="Aptos" w:eastAsia="Aptos" w:hAnsi="Aptos"/>
          <w:b/>
          <w:color w:val="111311"/>
          <w:sz w:val="32"/>
          <w:lang w:val="es-CL"/>
        </w:rPr>
      </w:pPr>
      <w:r>
        <w:rPr>
          <w:rFonts w:ascii="Aptos" w:eastAsia="Aptos" w:hAnsi="Aptos"/>
          <w:b/>
          <w:color w:val="111311"/>
          <w:sz w:val="32"/>
          <w:lang w:val="es-CL"/>
        </w:rPr>
        <w:br w:type="page"/>
      </w:r>
    </w:p>
    <w:p w14:paraId="6A12817C" w14:textId="0D38F342" w:rsidR="00396894" w:rsidRPr="009B1355" w:rsidRDefault="00000000" w:rsidP="00EF3B26">
      <w:pPr>
        <w:rPr>
          <w:rFonts w:ascii="Aptos" w:eastAsia="Aptos" w:hAnsi="Aptos"/>
          <w:b/>
          <w:color w:val="111311"/>
          <w:sz w:val="32"/>
          <w:lang w:val="es-CL"/>
        </w:rPr>
      </w:pPr>
      <w:r w:rsidRPr="00EF3B26">
        <w:rPr>
          <w:rFonts w:ascii="Aptos" w:eastAsia="Aptos" w:hAnsi="Aptos"/>
          <w:b/>
          <w:color w:val="111311"/>
          <w:sz w:val="32"/>
          <w:lang w:val="es-CL"/>
        </w:rPr>
        <w:lastRenderedPageBreak/>
        <w:t>9. Inversión y forma de pago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96894" w14:paraId="68702FC3" w14:textId="77777777">
        <w:trPr>
          <w:jc w:val="center"/>
        </w:trPr>
        <w:tc>
          <w:tcPr>
            <w:tcW w:w="5040" w:type="dxa"/>
            <w:shd w:val="clear" w:color="auto" w:fill="11131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2FE5506" w14:textId="77777777" w:rsidR="00396894" w:rsidRDefault="00000000">
            <w:proofErr w:type="spellStart"/>
            <w:r>
              <w:rPr>
                <w:rFonts w:ascii="Aptos" w:eastAsia="Aptos" w:hAnsi="Aptos"/>
                <w:b/>
                <w:color w:val="FFFFFF"/>
                <w:sz w:val="20"/>
              </w:rPr>
              <w:t>Concepto</w:t>
            </w:r>
            <w:proofErr w:type="spellEnd"/>
          </w:p>
        </w:tc>
        <w:tc>
          <w:tcPr>
            <w:tcW w:w="5040" w:type="dxa"/>
            <w:shd w:val="clear" w:color="auto" w:fill="11131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210C55C" w14:textId="77777777" w:rsidR="00396894" w:rsidRDefault="00000000">
            <w:r>
              <w:rPr>
                <w:rFonts w:ascii="Aptos" w:eastAsia="Aptos" w:hAnsi="Aptos"/>
                <w:b/>
                <w:color w:val="FFFFFF"/>
                <w:sz w:val="20"/>
              </w:rPr>
              <w:t>Monto</w:t>
            </w:r>
          </w:p>
        </w:tc>
      </w:tr>
      <w:tr w:rsidR="00396894" w14:paraId="7A88CCBD" w14:textId="77777777">
        <w:trPr>
          <w:jc w:val="center"/>
        </w:trPr>
        <w:tc>
          <w:tcPr>
            <w:tcW w:w="5040" w:type="dxa"/>
          </w:tcPr>
          <w:p w14:paraId="32E547C6" w14:textId="77777777" w:rsidR="00396894" w:rsidRPr="00EF3B26" w:rsidRDefault="00000000">
            <w:pPr>
              <w:rPr>
                <w:lang w:val="es-CL"/>
              </w:rPr>
            </w:pPr>
            <w:r w:rsidRPr="00EF3B26">
              <w:rPr>
                <w:rFonts w:ascii="Aptos" w:eastAsia="Aptos" w:hAnsi="Aptos"/>
                <w:color w:val="6F766E"/>
                <w:sz w:val="20"/>
                <w:lang w:val="es-CL"/>
              </w:rPr>
              <w:t>Creación de marca + ecosistema digital + lanzamiento inicial</w:t>
            </w:r>
          </w:p>
        </w:tc>
        <w:tc>
          <w:tcPr>
            <w:tcW w:w="5040" w:type="dxa"/>
          </w:tcPr>
          <w:p w14:paraId="20FF3B0B" w14:textId="77777777" w:rsidR="00396894" w:rsidRDefault="00000000">
            <w:r>
              <w:rPr>
                <w:rFonts w:ascii="Aptos" w:eastAsia="Aptos" w:hAnsi="Aptos"/>
                <w:b/>
                <w:color w:val="111311"/>
                <w:sz w:val="20"/>
              </w:rPr>
              <w:t>45 UF</w:t>
            </w:r>
          </w:p>
        </w:tc>
      </w:tr>
      <w:tr w:rsidR="00396894" w14:paraId="3B336978" w14:textId="77777777">
        <w:trPr>
          <w:jc w:val="center"/>
        </w:trPr>
        <w:tc>
          <w:tcPr>
            <w:tcW w:w="5040" w:type="dxa"/>
          </w:tcPr>
          <w:p w14:paraId="6D237441" w14:textId="77777777" w:rsidR="00396894" w:rsidRPr="00EF3B26" w:rsidRDefault="00000000">
            <w:pPr>
              <w:rPr>
                <w:lang w:val="es-CL"/>
              </w:rPr>
            </w:pPr>
            <w:r w:rsidRPr="00EF3B26">
              <w:rPr>
                <w:rFonts w:ascii="Aptos" w:eastAsia="Aptos" w:hAnsi="Aptos"/>
                <w:color w:val="6F766E"/>
                <w:sz w:val="20"/>
                <w:lang w:val="es-CL"/>
              </w:rPr>
              <w:t>Primer pago al inicio del proyecto</w:t>
            </w:r>
          </w:p>
        </w:tc>
        <w:tc>
          <w:tcPr>
            <w:tcW w:w="5040" w:type="dxa"/>
          </w:tcPr>
          <w:p w14:paraId="042FDCB9" w14:textId="77777777" w:rsidR="00396894" w:rsidRDefault="00000000">
            <w:r>
              <w:rPr>
                <w:rFonts w:ascii="Aptos" w:eastAsia="Aptos" w:hAnsi="Aptos"/>
                <w:b/>
                <w:color w:val="111311"/>
                <w:sz w:val="20"/>
              </w:rPr>
              <w:t>50% · 22,5 UF</w:t>
            </w:r>
          </w:p>
        </w:tc>
      </w:tr>
      <w:tr w:rsidR="00396894" w14:paraId="4A79DC70" w14:textId="77777777">
        <w:trPr>
          <w:jc w:val="center"/>
        </w:trPr>
        <w:tc>
          <w:tcPr>
            <w:tcW w:w="5040" w:type="dxa"/>
          </w:tcPr>
          <w:p w14:paraId="3E61E647" w14:textId="77777777" w:rsidR="00396894" w:rsidRPr="00EF3B26" w:rsidRDefault="00000000">
            <w:pPr>
              <w:rPr>
                <w:lang w:val="es-CL"/>
              </w:rPr>
            </w:pPr>
            <w:r w:rsidRPr="00EF3B26">
              <w:rPr>
                <w:rFonts w:ascii="Aptos" w:eastAsia="Aptos" w:hAnsi="Aptos"/>
                <w:color w:val="6F766E"/>
                <w:sz w:val="20"/>
                <w:lang w:val="es-CL"/>
              </w:rPr>
              <w:t>Segundo pago a las 4 semanas de iniciado</w:t>
            </w:r>
          </w:p>
        </w:tc>
        <w:tc>
          <w:tcPr>
            <w:tcW w:w="5040" w:type="dxa"/>
          </w:tcPr>
          <w:p w14:paraId="4CCC08C9" w14:textId="77777777" w:rsidR="00396894" w:rsidRDefault="00000000">
            <w:r>
              <w:rPr>
                <w:rFonts w:ascii="Aptos" w:eastAsia="Aptos" w:hAnsi="Aptos"/>
                <w:b/>
                <w:color w:val="111311"/>
                <w:sz w:val="20"/>
              </w:rPr>
              <w:t>50% · 22,5 UF</w:t>
            </w:r>
          </w:p>
        </w:tc>
      </w:tr>
    </w:tbl>
    <w:p w14:paraId="18358148" w14:textId="77777777" w:rsidR="009B1355" w:rsidRPr="009B1355" w:rsidRDefault="009B1355" w:rsidP="009B1355">
      <w:pPr>
        <w:rPr>
          <w:rFonts w:ascii="Aptos" w:eastAsia="Aptos" w:hAnsi="Aptos"/>
          <w:color w:val="6F766E"/>
          <w:sz w:val="20"/>
          <w:lang w:val="es-CL"/>
        </w:rPr>
      </w:pPr>
      <w:r w:rsidRPr="009B1355">
        <w:rPr>
          <w:rFonts w:ascii="Aptos" w:eastAsia="Aptos" w:hAnsi="Aptos"/>
          <w:color w:val="6F766E"/>
          <w:sz w:val="20"/>
          <w:lang w:val="es-CL"/>
        </w:rPr>
        <w:t>Los pagos se realizarán en UF, según el valor de la UF correspondiente a la fecha de emisión del documento de cobro</w:t>
      </w:r>
      <w:r>
        <w:rPr>
          <w:rFonts w:ascii="Aptos" w:eastAsia="Aptos" w:hAnsi="Aptos"/>
          <w:color w:val="6F766E"/>
          <w:sz w:val="20"/>
          <w:lang w:val="es-CL"/>
        </w:rPr>
        <w:t>.</w:t>
      </w:r>
    </w:p>
    <w:p w14:paraId="1B46A8AE" w14:textId="77777777" w:rsidR="009B1355" w:rsidRPr="00EF3B26" w:rsidRDefault="009B1355" w:rsidP="009B1355">
      <w:pPr>
        <w:pStyle w:val="Listaconvietas"/>
        <w:numPr>
          <w:ilvl w:val="0"/>
          <w:numId w:val="0"/>
        </w:numPr>
        <w:spacing w:after="40"/>
        <w:rPr>
          <w:lang w:val="es-C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B1355" w:rsidRPr="009B1355" w14:paraId="362976B4" w14:textId="77777777" w:rsidTr="00DD6F96">
        <w:trPr>
          <w:jc w:val="center"/>
        </w:trPr>
        <w:tc>
          <w:tcPr>
            <w:tcW w:w="10080" w:type="dxa"/>
            <w:shd w:val="clear" w:color="auto" w:fill="F4F1E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0C1DA02" w14:textId="77777777" w:rsidR="009B1355" w:rsidRPr="00EF3B26" w:rsidRDefault="009B1355" w:rsidP="00DD6F96">
            <w:pPr>
              <w:rPr>
                <w:lang w:val="es-CL"/>
              </w:rPr>
            </w:pPr>
            <w:r w:rsidRPr="00EF3B26">
              <w:rPr>
                <w:rFonts w:ascii="Aptos" w:eastAsia="Aptos" w:hAnsi="Aptos"/>
                <w:b/>
                <w:color w:val="111311"/>
                <w:lang w:val="es-CL"/>
              </w:rPr>
              <w:t>Importante</w:t>
            </w:r>
          </w:p>
          <w:p w14:paraId="27D51F96" w14:textId="15B32E88" w:rsidR="009B1355" w:rsidRPr="009B1355" w:rsidRDefault="009B1355" w:rsidP="00DD6F96">
            <w:pPr>
              <w:rPr>
                <w:rFonts w:ascii="Aptos" w:eastAsia="Aptos" w:hAnsi="Aptos"/>
                <w:color w:val="6F766E"/>
                <w:sz w:val="20"/>
                <w:lang w:val="es-CL"/>
              </w:rPr>
            </w:pPr>
            <w:r w:rsidRPr="009B1355">
              <w:rPr>
                <w:rFonts w:ascii="Aptos" w:eastAsia="Aptos" w:hAnsi="Aptos"/>
                <w:color w:val="6F766E"/>
                <w:sz w:val="20"/>
                <w:lang w:val="es-CL"/>
              </w:rPr>
              <w:t>El presupuesto de inversión publicitaria será definido y pagado por separado por el cliente. La inversión puede variar según el nivel de exposición y aprendizaje que se quiera alcanzar.</w:t>
            </w:r>
          </w:p>
        </w:tc>
      </w:tr>
    </w:tbl>
    <w:p w14:paraId="01906385" w14:textId="77777777" w:rsidR="009B1355" w:rsidRDefault="009B1355">
      <w:pPr>
        <w:spacing w:after="100" w:line="259" w:lineRule="auto"/>
        <w:rPr>
          <w:rFonts w:ascii="Aptos" w:eastAsia="Aptos" w:hAnsi="Aptos"/>
          <w:color w:val="6F766E"/>
          <w:sz w:val="21"/>
          <w:lang w:val="es-CL"/>
        </w:rPr>
      </w:pPr>
    </w:p>
    <w:p w14:paraId="64F803EF" w14:textId="77777777" w:rsidR="00396894" w:rsidRPr="00EF3B26" w:rsidRDefault="00000000">
      <w:pPr>
        <w:spacing w:before="240" w:after="100"/>
        <w:rPr>
          <w:lang w:val="es-CL"/>
        </w:rPr>
      </w:pPr>
      <w:r w:rsidRPr="00EF3B26">
        <w:rPr>
          <w:rFonts w:ascii="Aptos" w:eastAsia="Aptos" w:hAnsi="Aptos"/>
          <w:b/>
          <w:color w:val="111311"/>
          <w:sz w:val="32"/>
          <w:lang w:val="es-CL"/>
        </w:rPr>
        <w:t>10. Duración y dinámica de trabajo</w:t>
      </w:r>
    </w:p>
    <w:p w14:paraId="3855E308" w14:textId="4295622F" w:rsidR="00396894" w:rsidRPr="00EF3B26" w:rsidRDefault="00000000" w:rsidP="00EF3B26">
      <w:pPr>
        <w:spacing w:after="100" w:line="259" w:lineRule="auto"/>
        <w:rPr>
          <w:lang w:val="es-CL"/>
        </w:rPr>
      </w:pPr>
      <w:r w:rsidRPr="00EF3B26">
        <w:rPr>
          <w:rFonts w:ascii="Aptos" w:eastAsia="Aptos" w:hAnsi="Aptos"/>
          <w:color w:val="6F766E"/>
          <w:sz w:val="21"/>
          <w:lang w:val="es-CL"/>
        </w:rPr>
        <w:t>La duración estimada es de 4 a 6 semanas, dependiendo de la velocidad de entrega de información, validaciones y accesos necesarios.</w:t>
      </w:r>
    </w:p>
    <w:p w14:paraId="51F375BC" w14:textId="77777777" w:rsidR="00396894" w:rsidRPr="00EF3B26" w:rsidRDefault="00000000">
      <w:pPr>
        <w:spacing w:before="240" w:after="100"/>
        <w:rPr>
          <w:lang w:val="es-CL"/>
        </w:rPr>
      </w:pPr>
      <w:r w:rsidRPr="00EF3B26">
        <w:rPr>
          <w:rFonts w:ascii="Aptos" w:eastAsia="Aptos" w:hAnsi="Aptos"/>
          <w:b/>
          <w:color w:val="111311"/>
          <w:sz w:val="32"/>
          <w:lang w:val="es-CL"/>
        </w:rPr>
        <w:t>11. Responsabilidades de las partes</w:t>
      </w:r>
    </w:p>
    <w:p w14:paraId="03F8803F" w14:textId="77777777" w:rsidR="00396894" w:rsidRPr="00EF3B26" w:rsidRDefault="00000000">
      <w:pPr>
        <w:spacing w:after="100" w:line="259" w:lineRule="auto"/>
        <w:rPr>
          <w:lang w:val="es-CL"/>
        </w:rPr>
      </w:pPr>
      <w:r w:rsidRPr="00EF3B26">
        <w:rPr>
          <w:rFonts w:ascii="Aptos" w:eastAsia="Aptos" w:hAnsi="Aptos"/>
          <w:color w:val="6F766E"/>
          <w:sz w:val="21"/>
          <w:lang w:val="es-CL"/>
        </w:rPr>
        <w:t>Para mantener el proyecto fluido, se requiere colaboración activa del cliente en:</w:t>
      </w:r>
    </w:p>
    <w:p w14:paraId="6F5CA748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Entrega de información sobre servicios, cobertura, horarios y condiciones comerciales.</w:t>
      </w:r>
    </w:p>
    <w:p w14:paraId="508A706A" w14:textId="4E516BED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Entrega de fotografías, datos de contacto y materiales disponibles</w:t>
      </w:r>
      <w:r w:rsidR="00EF3B26">
        <w:rPr>
          <w:rFonts w:ascii="Aptos" w:eastAsia="Aptos" w:hAnsi="Aptos"/>
          <w:color w:val="6F766E"/>
          <w:sz w:val="20"/>
          <w:lang w:val="es-CL"/>
        </w:rPr>
        <w:t>.</w:t>
      </w:r>
    </w:p>
    <w:p w14:paraId="6A0764B4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Validación oportuna de propuestas, textos y diseños.</w:t>
      </w:r>
    </w:p>
    <w:p w14:paraId="38AF3132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Definición de presupuesto publicitario separado.</w:t>
      </w:r>
    </w:p>
    <w:p w14:paraId="70C8C1DF" w14:textId="4890ED87" w:rsidR="009B1355" w:rsidRPr="009B1355" w:rsidRDefault="00000000" w:rsidP="009B1355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Disponibilidad para revisar avances y resolver decisiones.</w:t>
      </w:r>
    </w:p>
    <w:p w14:paraId="60C27BC6" w14:textId="77777777" w:rsidR="009B1355" w:rsidRPr="00EF3B26" w:rsidRDefault="009B1355" w:rsidP="009B1355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C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B1355" w:rsidRPr="009B1355" w14:paraId="588444E8" w14:textId="77777777" w:rsidTr="00DD6F96">
        <w:trPr>
          <w:jc w:val="center"/>
        </w:trPr>
        <w:tc>
          <w:tcPr>
            <w:tcW w:w="10080" w:type="dxa"/>
            <w:shd w:val="clear" w:color="auto" w:fill="F4F1E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0134D33" w14:textId="77777777" w:rsidR="009B1355" w:rsidRPr="00EF3B26" w:rsidRDefault="009B1355" w:rsidP="00DD6F96">
            <w:pPr>
              <w:rPr>
                <w:lang w:val="es-CL"/>
              </w:rPr>
            </w:pPr>
            <w:r w:rsidRPr="00EF3B26">
              <w:rPr>
                <w:rFonts w:ascii="Aptos" w:eastAsia="Aptos" w:hAnsi="Aptos"/>
                <w:b/>
                <w:color w:val="111311"/>
                <w:lang w:val="es-CL"/>
              </w:rPr>
              <w:t>Importante</w:t>
            </w:r>
          </w:p>
          <w:p w14:paraId="1F855115" w14:textId="086ECE6A" w:rsidR="009B1355" w:rsidRPr="009B1355" w:rsidRDefault="009B1355" w:rsidP="00DD6F96">
            <w:pPr>
              <w:rPr>
                <w:rFonts w:ascii="Aptos" w:eastAsia="Aptos" w:hAnsi="Aptos"/>
                <w:color w:val="6F766E"/>
                <w:sz w:val="20"/>
                <w:lang w:val="es-CL"/>
              </w:rPr>
            </w:pPr>
            <w:r w:rsidRPr="009B1355">
              <w:rPr>
                <w:rFonts w:ascii="Aptos" w:eastAsia="Aptos" w:hAnsi="Aptos"/>
                <w:color w:val="6F766E"/>
                <w:sz w:val="20"/>
                <w:lang w:val="es-CL"/>
              </w:rPr>
              <w:t>El uso de IA permite acelerar la producción y la experimentación, pero requiere validación humana, especialmente en información técnica, promesas comerciales y comunicaciones con clientes.</w:t>
            </w:r>
          </w:p>
        </w:tc>
      </w:tr>
    </w:tbl>
    <w:p w14:paraId="0872E5CE" w14:textId="4AB73067" w:rsidR="00EF3B26" w:rsidRDefault="00EF3B26">
      <w:pPr>
        <w:rPr>
          <w:rFonts w:ascii="Aptos" w:eastAsia="Aptos" w:hAnsi="Aptos"/>
          <w:b/>
          <w:color w:val="111311"/>
          <w:sz w:val="32"/>
          <w:lang w:val="es-CL"/>
        </w:rPr>
      </w:pPr>
      <w:r>
        <w:rPr>
          <w:rFonts w:ascii="Aptos" w:eastAsia="Aptos" w:hAnsi="Aptos"/>
          <w:b/>
          <w:color w:val="111311"/>
          <w:sz w:val="32"/>
          <w:lang w:val="es-CL"/>
        </w:rPr>
        <w:br w:type="page"/>
      </w:r>
    </w:p>
    <w:p w14:paraId="1885C2B9" w14:textId="5C16160D" w:rsidR="00396894" w:rsidRPr="00EF3B26" w:rsidRDefault="00000000">
      <w:pPr>
        <w:spacing w:before="240" w:after="100"/>
        <w:rPr>
          <w:lang w:val="es-CL"/>
        </w:rPr>
      </w:pPr>
      <w:r w:rsidRPr="00EF3B26">
        <w:rPr>
          <w:rFonts w:ascii="Aptos" w:eastAsia="Aptos" w:hAnsi="Aptos"/>
          <w:b/>
          <w:color w:val="111311"/>
          <w:sz w:val="32"/>
          <w:lang w:val="es-CL"/>
        </w:rPr>
        <w:lastRenderedPageBreak/>
        <w:t>Posibles etapas futuras</w:t>
      </w:r>
    </w:p>
    <w:p w14:paraId="5E8BF6F1" w14:textId="77777777" w:rsidR="00396894" w:rsidRPr="00EF3B26" w:rsidRDefault="00000000">
      <w:pPr>
        <w:spacing w:after="100" w:line="259" w:lineRule="auto"/>
        <w:rPr>
          <w:lang w:val="es-CL"/>
        </w:rPr>
      </w:pPr>
      <w:r w:rsidRPr="00EF3B26">
        <w:rPr>
          <w:rFonts w:ascii="Aptos" w:eastAsia="Aptos" w:hAnsi="Aptos"/>
          <w:color w:val="6F766E"/>
          <w:sz w:val="21"/>
          <w:lang w:val="es-CL"/>
        </w:rPr>
        <w:t xml:space="preserve">Una vez lanzada la marca y obtenidos los primeros aprendizajes, </w:t>
      </w:r>
      <w:proofErr w:type="spellStart"/>
      <w:r w:rsidRPr="00EF3B26">
        <w:rPr>
          <w:rFonts w:ascii="Aptos" w:eastAsia="Aptos" w:hAnsi="Aptos"/>
          <w:color w:val="6F766E"/>
          <w:sz w:val="21"/>
          <w:lang w:val="es-CL"/>
        </w:rPr>
        <w:t>KitchenCare</w:t>
      </w:r>
      <w:proofErr w:type="spellEnd"/>
      <w:r w:rsidRPr="00EF3B26">
        <w:rPr>
          <w:rFonts w:ascii="Aptos" w:eastAsia="Aptos" w:hAnsi="Aptos"/>
          <w:color w:val="6F766E"/>
          <w:sz w:val="21"/>
          <w:lang w:val="es-CL"/>
        </w:rPr>
        <w:t xml:space="preserve"> podría evolucionar hacia:</w:t>
      </w:r>
    </w:p>
    <w:p w14:paraId="3A8D5D2F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Agenda online para solicitudes y reservas de servicios.</w:t>
      </w:r>
    </w:p>
    <w:p w14:paraId="5C3CA18C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Portal de clientes con historial de reparaciones y equipos.</w:t>
      </w:r>
    </w:p>
    <w:p w14:paraId="1D0E7105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 xml:space="preserve">Planes de mantención preventiva y membresías </w:t>
      </w:r>
      <w:proofErr w:type="spellStart"/>
      <w:r w:rsidRPr="00EF3B26">
        <w:rPr>
          <w:rFonts w:ascii="Aptos" w:eastAsia="Aptos" w:hAnsi="Aptos"/>
          <w:color w:val="6F766E"/>
          <w:sz w:val="20"/>
          <w:lang w:val="es-CL"/>
        </w:rPr>
        <w:t>KitchenCare</w:t>
      </w:r>
      <w:proofErr w:type="spellEnd"/>
      <w:r w:rsidRPr="00EF3B26">
        <w:rPr>
          <w:rFonts w:ascii="Aptos" w:eastAsia="Aptos" w:hAnsi="Aptos"/>
          <w:color w:val="6F766E"/>
          <w:sz w:val="20"/>
          <w:lang w:val="es-CL"/>
        </w:rPr>
        <w:t>+.</w:t>
      </w:r>
    </w:p>
    <w:p w14:paraId="4E129BA4" w14:textId="77777777" w:rsidR="00396894" w:rsidRDefault="00000000">
      <w:pPr>
        <w:pStyle w:val="Listaconvietas"/>
        <w:spacing w:after="40"/>
        <w:ind w:left="288"/>
      </w:pPr>
      <w:proofErr w:type="spellStart"/>
      <w:r>
        <w:rPr>
          <w:rFonts w:ascii="Aptos" w:eastAsia="Aptos" w:hAnsi="Aptos"/>
          <w:color w:val="6F766E"/>
          <w:sz w:val="20"/>
        </w:rPr>
        <w:t>Recordatorios</w:t>
      </w:r>
      <w:proofErr w:type="spellEnd"/>
      <w:r>
        <w:rPr>
          <w:rFonts w:ascii="Aptos" w:eastAsia="Aptos" w:hAnsi="Aptos"/>
          <w:color w:val="6F766E"/>
          <w:sz w:val="20"/>
        </w:rPr>
        <w:t xml:space="preserve"> </w:t>
      </w:r>
      <w:proofErr w:type="spellStart"/>
      <w:r>
        <w:rPr>
          <w:rFonts w:ascii="Aptos" w:eastAsia="Aptos" w:hAnsi="Aptos"/>
          <w:color w:val="6F766E"/>
          <w:sz w:val="20"/>
        </w:rPr>
        <w:t>automáticos</w:t>
      </w:r>
      <w:proofErr w:type="spellEnd"/>
      <w:r>
        <w:rPr>
          <w:rFonts w:ascii="Aptos" w:eastAsia="Aptos" w:hAnsi="Aptos"/>
          <w:color w:val="6F766E"/>
          <w:sz w:val="20"/>
        </w:rPr>
        <w:t xml:space="preserve"> de </w:t>
      </w:r>
      <w:proofErr w:type="spellStart"/>
      <w:r>
        <w:rPr>
          <w:rFonts w:ascii="Aptos" w:eastAsia="Aptos" w:hAnsi="Aptos"/>
          <w:color w:val="6F766E"/>
          <w:sz w:val="20"/>
        </w:rPr>
        <w:t>mantenimiento</w:t>
      </w:r>
      <w:proofErr w:type="spellEnd"/>
      <w:r>
        <w:rPr>
          <w:rFonts w:ascii="Aptos" w:eastAsia="Aptos" w:hAnsi="Aptos"/>
          <w:color w:val="6F766E"/>
          <w:sz w:val="20"/>
        </w:rPr>
        <w:t>.</w:t>
      </w:r>
    </w:p>
    <w:p w14:paraId="3AE9BFB7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Gestión de clientes, técnicos, órdenes de trabajo y estados de servicio.</w:t>
      </w:r>
    </w:p>
    <w:p w14:paraId="346CA0DB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Integración con WhatsApp y automatizaciones de atención.</w:t>
      </w:r>
    </w:p>
    <w:p w14:paraId="4663AF13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Soluciones para empresas, edificios, hoteles y restaurantes.</w:t>
      </w:r>
    </w:p>
    <w:p w14:paraId="79404A9C" w14:textId="77777777" w:rsidR="00396894" w:rsidRPr="00EF3B26" w:rsidRDefault="00000000">
      <w:pPr>
        <w:pStyle w:val="Listaconvietas"/>
        <w:spacing w:after="40"/>
        <w:ind w:left="288"/>
        <w:rPr>
          <w:lang w:val="es-CL"/>
        </w:rPr>
      </w:pPr>
      <w:r w:rsidRPr="00EF3B26">
        <w:rPr>
          <w:rFonts w:ascii="Aptos" w:eastAsia="Aptos" w:hAnsi="Aptos"/>
          <w:color w:val="6F766E"/>
          <w:sz w:val="20"/>
          <w:lang w:val="es-CL"/>
        </w:rPr>
        <w:t>Paneles de medición y optimización comercial.</w:t>
      </w:r>
    </w:p>
    <w:p w14:paraId="7A4BC24A" w14:textId="2940F34B" w:rsidR="00EF3B26" w:rsidRPr="00EF3B26" w:rsidRDefault="00EF3B26">
      <w:pPr>
        <w:pStyle w:val="Listaconvietas"/>
        <w:spacing w:after="40"/>
        <w:ind w:left="288"/>
        <w:rPr>
          <w:lang w:val="es-CL"/>
        </w:rPr>
      </w:pPr>
      <w:r>
        <w:rPr>
          <w:rFonts w:ascii="Aptos" w:eastAsia="Aptos" w:hAnsi="Aptos"/>
          <w:color w:val="6F766E"/>
          <w:sz w:val="20"/>
          <w:lang w:val="es-CL"/>
        </w:rPr>
        <w:t>Automatizaciones para gestión mensual de redes sociales y marketing.</w:t>
      </w:r>
    </w:p>
    <w:p w14:paraId="71C622BA" w14:textId="77777777" w:rsidR="009B1355" w:rsidRPr="00EF3B26" w:rsidRDefault="009B1355" w:rsidP="009B1355">
      <w:pPr>
        <w:pStyle w:val="Listaconvietas"/>
        <w:numPr>
          <w:ilvl w:val="0"/>
          <w:numId w:val="0"/>
        </w:numPr>
        <w:spacing w:after="40"/>
        <w:rPr>
          <w:lang w:val="es-C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B1355" w:rsidRPr="009B1355" w14:paraId="3EAF3872" w14:textId="77777777" w:rsidTr="00DD6F96">
        <w:trPr>
          <w:jc w:val="center"/>
        </w:trPr>
        <w:tc>
          <w:tcPr>
            <w:tcW w:w="10080" w:type="dxa"/>
            <w:shd w:val="clear" w:color="auto" w:fill="F4F1E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92F22FE" w14:textId="77777777" w:rsidR="009B1355" w:rsidRPr="00EF3B26" w:rsidRDefault="009B1355" w:rsidP="00DD6F96">
            <w:pPr>
              <w:rPr>
                <w:lang w:val="es-CL"/>
              </w:rPr>
            </w:pPr>
            <w:r w:rsidRPr="00EF3B26">
              <w:rPr>
                <w:rFonts w:ascii="Aptos" w:eastAsia="Aptos" w:hAnsi="Aptos"/>
                <w:b/>
                <w:color w:val="111311"/>
                <w:lang w:val="es-CL"/>
              </w:rPr>
              <w:t>Importante</w:t>
            </w:r>
          </w:p>
          <w:p w14:paraId="005E59FF" w14:textId="57AD5A55" w:rsidR="009B1355" w:rsidRPr="009B1355" w:rsidRDefault="009B1355" w:rsidP="00DD6F96">
            <w:pPr>
              <w:rPr>
                <w:rFonts w:ascii="Aptos" w:eastAsia="Aptos" w:hAnsi="Aptos"/>
                <w:color w:val="6F766E"/>
                <w:sz w:val="20"/>
                <w:lang w:val="es-CL"/>
              </w:rPr>
            </w:pPr>
            <w:r w:rsidRPr="009B1355">
              <w:rPr>
                <w:rFonts w:ascii="Aptos" w:eastAsia="Aptos" w:hAnsi="Aptos"/>
                <w:color w:val="6F766E"/>
                <w:sz w:val="20"/>
                <w:lang w:val="es-CL"/>
              </w:rPr>
              <w:t xml:space="preserve">Estas iniciativas se consideran </w:t>
            </w:r>
            <w:r w:rsidRPr="009B1355">
              <w:rPr>
                <w:rFonts w:ascii="Aptos" w:eastAsia="Aptos" w:hAnsi="Aptos"/>
                <w:b/>
                <w:bCs/>
                <w:i/>
                <w:iCs/>
                <w:color w:val="6F766E"/>
                <w:sz w:val="20"/>
                <w:lang w:val="es-CL"/>
              </w:rPr>
              <w:t>oportunidades de desarrollo</w:t>
            </w:r>
            <w:r w:rsidRPr="009B1355">
              <w:rPr>
                <w:rFonts w:ascii="Aptos" w:eastAsia="Aptos" w:hAnsi="Aptos"/>
                <w:i/>
                <w:iCs/>
                <w:color w:val="6F766E"/>
                <w:sz w:val="20"/>
                <w:lang w:val="es-CL"/>
              </w:rPr>
              <w:t xml:space="preserve"> </w:t>
            </w:r>
            <w:r w:rsidRPr="009B1355">
              <w:rPr>
                <w:rFonts w:ascii="Aptos" w:eastAsia="Aptos" w:hAnsi="Aptos"/>
                <w:b/>
                <w:bCs/>
                <w:i/>
                <w:iCs/>
                <w:color w:val="6F766E"/>
                <w:sz w:val="20"/>
                <w:lang w:val="es-CL"/>
              </w:rPr>
              <w:t>posterior</w:t>
            </w:r>
            <w:r w:rsidRPr="009B1355">
              <w:rPr>
                <w:rFonts w:ascii="Aptos" w:eastAsia="Aptos" w:hAnsi="Aptos"/>
                <w:i/>
                <w:iCs/>
                <w:color w:val="6F766E"/>
                <w:sz w:val="20"/>
                <w:lang w:val="es-CL"/>
              </w:rPr>
              <w:t xml:space="preserve"> </w:t>
            </w:r>
            <w:r w:rsidRPr="009B1355">
              <w:rPr>
                <w:rFonts w:ascii="Aptos" w:eastAsia="Aptos" w:hAnsi="Aptos"/>
                <w:color w:val="6F766E"/>
                <w:sz w:val="20"/>
                <w:lang w:val="es-CL"/>
              </w:rPr>
              <w:t xml:space="preserve">y </w:t>
            </w:r>
            <w:r w:rsidRPr="009B1355">
              <w:rPr>
                <w:rFonts w:ascii="Aptos" w:eastAsia="Aptos" w:hAnsi="Aptos"/>
                <w:b/>
                <w:bCs/>
                <w:color w:val="6F766E"/>
                <w:sz w:val="20"/>
                <w:lang w:val="es-CL"/>
              </w:rPr>
              <w:t>no</w:t>
            </w:r>
            <w:r w:rsidRPr="009B1355">
              <w:rPr>
                <w:rFonts w:ascii="Aptos" w:eastAsia="Aptos" w:hAnsi="Aptos"/>
                <w:color w:val="6F766E"/>
                <w:sz w:val="20"/>
                <w:lang w:val="es-CL"/>
              </w:rPr>
              <w:t xml:space="preserve"> forman parte de esta propuesta inicial.</w:t>
            </w:r>
          </w:p>
        </w:tc>
      </w:tr>
    </w:tbl>
    <w:p w14:paraId="297E1954" w14:textId="77777777" w:rsidR="009B1355" w:rsidRPr="00EF3B26" w:rsidRDefault="009B1355">
      <w:pPr>
        <w:spacing w:after="100" w:line="259" w:lineRule="auto"/>
        <w:rPr>
          <w:lang w:val="es-CL"/>
        </w:rPr>
      </w:pPr>
    </w:p>
    <w:p w14:paraId="3B6B7806" w14:textId="5658D773" w:rsidR="00396894" w:rsidRPr="00EF3B26" w:rsidRDefault="00000000" w:rsidP="00EF3B26">
      <w:pPr>
        <w:rPr>
          <w:rFonts w:ascii="Aptos" w:eastAsia="Aptos" w:hAnsi="Aptos"/>
          <w:b/>
          <w:color w:val="111311"/>
          <w:sz w:val="32"/>
          <w:lang w:val="es-CL"/>
        </w:rPr>
      </w:pPr>
      <w:r w:rsidRPr="00EF3B26">
        <w:rPr>
          <w:rFonts w:ascii="Aptos" w:eastAsia="Aptos" w:hAnsi="Aptos"/>
          <w:b/>
          <w:color w:val="111311"/>
          <w:sz w:val="32"/>
          <w:lang w:val="es-CL"/>
        </w:rPr>
        <w:t>Cierre</w:t>
      </w:r>
    </w:p>
    <w:p w14:paraId="24E8455D" w14:textId="461F5B5B" w:rsidR="00396894" w:rsidRDefault="00000000">
      <w:pPr>
        <w:spacing w:after="100" w:line="259" w:lineRule="auto"/>
        <w:rPr>
          <w:rFonts w:ascii="Aptos" w:eastAsia="Aptos" w:hAnsi="Aptos"/>
          <w:color w:val="6F766E"/>
          <w:sz w:val="21"/>
          <w:lang w:val="es-CL"/>
        </w:rPr>
      </w:pPr>
      <w:r w:rsidRPr="00EF3B26">
        <w:rPr>
          <w:rFonts w:ascii="Aptos" w:eastAsia="Aptos" w:hAnsi="Aptos"/>
          <w:color w:val="6F766E"/>
          <w:sz w:val="21"/>
          <w:lang w:val="es-CL"/>
        </w:rPr>
        <w:t>La propuesta busca construir una relación de largo plazo a partir de un primer proyecto concreto</w:t>
      </w:r>
      <w:r w:rsidR="00EF3B26">
        <w:rPr>
          <w:rFonts w:ascii="Aptos" w:eastAsia="Aptos" w:hAnsi="Aptos"/>
          <w:color w:val="6F766E"/>
          <w:sz w:val="21"/>
          <w:lang w:val="es-CL"/>
        </w:rPr>
        <w:t xml:space="preserve"> y</w:t>
      </w:r>
      <w:r w:rsidRPr="00EF3B26">
        <w:rPr>
          <w:rFonts w:ascii="Aptos" w:eastAsia="Aptos" w:hAnsi="Aptos"/>
          <w:color w:val="6F766E"/>
          <w:sz w:val="21"/>
          <w:lang w:val="es-CL"/>
        </w:rPr>
        <w:t xml:space="preserve"> acotado. </w:t>
      </w:r>
      <w:r w:rsidR="00FB779A">
        <w:rPr>
          <w:rFonts w:ascii="Aptos" w:eastAsia="Aptos" w:hAnsi="Aptos"/>
          <w:color w:val="6F766E"/>
          <w:sz w:val="21"/>
          <w:lang w:val="es-CL"/>
        </w:rPr>
        <w:br/>
      </w:r>
      <w:r w:rsidRPr="00EF3B26">
        <w:rPr>
          <w:rFonts w:ascii="Aptos" w:eastAsia="Aptos" w:hAnsi="Aptos"/>
          <w:color w:val="6F766E"/>
          <w:sz w:val="21"/>
          <w:lang w:val="es-CL"/>
        </w:rPr>
        <w:t xml:space="preserve">El foco inicial es crear una marca sólida, lanzar su presencia digital y experimentar con nuevas herramientas de </w:t>
      </w:r>
      <w:r w:rsidR="00FB779A">
        <w:rPr>
          <w:rFonts w:ascii="Aptos" w:eastAsia="Aptos" w:hAnsi="Aptos"/>
          <w:color w:val="6F766E"/>
          <w:sz w:val="21"/>
          <w:lang w:val="es-CL"/>
        </w:rPr>
        <w:t>tecnología</w:t>
      </w:r>
      <w:r w:rsidRPr="00EF3B26">
        <w:rPr>
          <w:rFonts w:ascii="Aptos" w:eastAsia="Aptos" w:hAnsi="Aptos"/>
          <w:color w:val="6F766E"/>
          <w:sz w:val="21"/>
          <w:lang w:val="es-CL"/>
        </w:rPr>
        <w:t xml:space="preserve"> e inteligencia artificial.</w:t>
      </w:r>
    </w:p>
    <w:p w14:paraId="0AB33D5E" w14:textId="77777777" w:rsidR="009B1355" w:rsidRPr="00EF3B26" w:rsidRDefault="009B1355">
      <w:pPr>
        <w:spacing w:after="100" w:line="259" w:lineRule="auto"/>
        <w:rPr>
          <w:lang w:val="es-C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96894" w:rsidRPr="009B1355" w14:paraId="265FD936" w14:textId="77777777">
        <w:trPr>
          <w:jc w:val="center"/>
        </w:trPr>
        <w:tc>
          <w:tcPr>
            <w:tcW w:w="10080" w:type="dxa"/>
            <w:shd w:val="clear" w:color="auto" w:fill="F4F1E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DB9C9B0" w14:textId="77777777" w:rsidR="00396894" w:rsidRPr="00EF3B26" w:rsidRDefault="00000000">
            <w:pPr>
              <w:rPr>
                <w:lang w:val="es-CL"/>
              </w:rPr>
            </w:pPr>
            <w:r w:rsidRPr="00EF3B26">
              <w:rPr>
                <w:rFonts w:ascii="Aptos" w:eastAsia="Aptos" w:hAnsi="Aptos"/>
                <w:b/>
                <w:color w:val="111311"/>
                <w:lang w:val="es-CL"/>
              </w:rPr>
              <w:t>Principio de trabajo</w:t>
            </w:r>
          </w:p>
          <w:p w14:paraId="5B7B5B06" w14:textId="77777777" w:rsidR="00396894" w:rsidRPr="00EF3B26" w:rsidRDefault="00000000">
            <w:pPr>
              <w:rPr>
                <w:lang w:val="es-CL"/>
              </w:rPr>
            </w:pPr>
            <w:r w:rsidRPr="00EF3B26">
              <w:rPr>
                <w:rFonts w:ascii="Aptos" w:eastAsia="Aptos" w:hAnsi="Aptos"/>
                <w:color w:val="6F766E"/>
                <w:sz w:val="20"/>
                <w:lang w:val="es-CL"/>
              </w:rPr>
              <w:t>Construir rápido, probar con criterio, medir lo que ocurre y utilizar los aprendizajes para decidir las siguientes inversiones y desarrollos.</w:t>
            </w:r>
          </w:p>
        </w:tc>
      </w:tr>
    </w:tbl>
    <w:p w14:paraId="461CB2E6" w14:textId="77777777" w:rsidR="00396894" w:rsidRPr="00EF3B26" w:rsidRDefault="00396894">
      <w:pPr>
        <w:rPr>
          <w:lang w:val="es-CL"/>
        </w:rPr>
      </w:pPr>
    </w:p>
    <w:p w14:paraId="560809EE" w14:textId="57D4F6FC" w:rsidR="00396894" w:rsidRPr="00EF3B26" w:rsidRDefault="00000000">
      <w:pPr>
        <w:jc w:val="center"/>
        <w:rPr>
          <w:lang w:val="es-CL"/>
        </w:rPr>
      </w:pPr>
      <w:proofErr w:type="spellStart"/>
      <w:r w:rsidRPr="00EF3B26">
        <w:rPr>
          <w:rFonts w:ascii="Aptos" w:eastAsia="Aptos" w:hAnsi="Aptos"/>
          <w:i/>
          <w:color w:val="6F766E"/>
          <w:sz w:val="18"/>
          <w:lang w:val="es-CL"/>
        </w:rPr>
        <w:t>KitchenCare</w:t>
      </w:r>
      <w:proofErr w:type="spellEnd"/>
      <w:r w:rsidRPr="00EF3B26">
        <w:rPr>
          <w:rFonts w:ascii="Aptos" w:eastAsia="Aptos" w:hAnsi="Aptos"/>
          <w:i/>
          <w:color w:val="6F766E"/>
          <w:sz w:val="18"/>
          <w:lang w:val="es-CL"/>
        </w:rPr>
        <w:t xml:space="preserve"> · Tu cocina, siempre funcionando.</w:t>
      </w:r>
    </w:p>
    <w:sectPr w:rsidR="00396894" w:rsidRPr="00EF3B2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455142">
    <w:abstractNumId w:val="8"/>
  </w:num>
  <w:num w:numId="2" w16cid:durableId="1486433028">
    <w:abstractNumId w:val="6"/>
  </w:num>
  <w:num w:numId="3" w16cid:durableId="1092241967">
    <w:abstractNumId w:val="5"/>
  </w:num>
  <w:num w:numId="4" w16cid:durableId="1736901868">
    <w:abstractNumId w:val="4"/>
  </w:num>
  <w:num w:numId="5" w16cid:durableId="895244382">
    <w:abstractNumId w:val="7"/>
  </w:num>
  <w:num w:numId="6" w16cid:durableId="942151246">
    <w:abstractNumId w:val="3"/>
  </w:num>
  <w:num w:numId="7" w16cid:durableId="1001740171">
    <w:abstractNumId w:val="2"/>
  </w:num>
  <w:num w:numId="8" w16cid:durableId="1483741023">
    <w:abstractNumId w:val="1"/>
  </w:num>
  <w:num w:numId="9" w16cid:durableId="4517500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894"/>
    <w:rsid w:val="005C11A8"/>
    <w:rsid w:val="00706F73"/>
    <w:rsid w:val="009B1355"/>
    <w:rsid w:val="00AA1D8D"/>
    <w:rsid w:val="00B47730"/>
    <w:rsid w:val="00CB0664"/>
    <w:rsid w:val="00EF3B26"/>
    <w:rsid w:val="00FB77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0F4312"/>
  <w14:defaultImageDpi w14:val="300"/>
  <w15:docId w15:val="{D9931708-02B3-1040-8D1F-5D64467C8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1130</Words>
  <Characters>6974</Characters>
  <Application>Microsoft Office Word</Application>
  <DocSecurity>0</DocSecurity>
  <Lines>148</Lines>
  <Paragraphs>130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Matias Jara</cp:lastModifiedBy>
  <cp:revision>4</cp:revision>
  <dcterms:created xsi:type="dcterms:W3CDTF">2013-12-23T23:15:00Z</dcterms:created>
  <dcterms:modified xsi:type="dcterms:W3CDTF">2026-09-14T23:33:00Z</dcterms:modified>
  <cp:category/>
</cp:coreProperties>
</file>