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08C40" w14:textId="77777777" w:rsidR="00C51148" w:rsidRPr="00213B39" w:rsidRDefault="00C51148" w:rsidP="00C51148">
      <w:pPr>
        <w:pStyle w:val="Sinespaciado"/>
        <w:spacing w:before="360" w:after="360"/>
        <w:jc w:val="center"/>
        <w:rPr>
          <w:rFonts w:asciiTheme="majorHAnsi" w:eastAsiaTheme="majorEastAsia" w:hAnsiTheme="majorHAnsi" w:cstheme="majorBidi"/>
          <w:b/>
          <w:bCs/>
          <w:caps/>
          <w:sz w:val="40"/>
          <w:szCs w:val="40"/>
          <w:lang w:val="es-AR"/>
        </w:rPr>
      </w:pPr>
      <w:r w:rsidRPr="00213B39">
        <w:rPr>
          <w:rFonts w:asciiTheme="majorHAnsi" w:eastAsiaTheme="majorEastAsia" w:hAnsiTheme="majorHAnsi" w:cstheme="majorBidi"/>
          <w:b/>
          <w:bCs/>
          <w:caps/>
          <w:sz w:val="40"/>
          <w:szCs w:val="40"/>
          <w:lang w:val="es-AR"/>
        </w:rPr>
        <w:t>Universidad tecnológica nacional</w:t>
      </w:r>
    </w:p>
    <w:p w14:paraId="12A1289A" w14:textId="77777777" w:rsidR="00C51148" w:rsidRPr="00C5741F" w:rsidRDefault="00C51148" w:rsidP="00C51148">
      <w:pPr>
        <w:pStyle w:val="Sinespaciado"/>
        <w:spacing w:before="120"/>
        <w:jc w:val="center"/>
        <w:rPr>
          <w:sz w:val="36"/>
          <w:szCs w:val="36"/>
          <w:lang w:val="es-AR"/>
        </w:rPr>
      </w:pPr>
      <w:r w:rsidRPr="00C5741F">
        <w:rPr>
          <w:sz w:val="36"/>
          <w:szCs w:val="36"/>
          <w:lang w:val="es-AR"/>
        </w:rPr>
        <w:t>Facultad Regional de Córdoba</w:t>
      </w:r>
    </w:p>
    <w:p w14:paraId="4B9F5C02" w14:textId="77777777" w:rsidR="001974C3" w:rsidRDefault="001974C3" w:rsidP="00C51148">
      <w:pPr>
        <w:jc w:val="center"/>
        <w:rPr>
          <w:sz w:val="36"/>
          <w:szCs w:val="36"/>
        </w:rPr>
      </w:pPr>
      <w:r>
        <w:rPr>
          <w:noProof/>
          <w:sz w:val="36"/>
          <w:szCs w:val="36"/>
        </w:rPr>
        <w:drawing>
          <wp:anchor distT="0" distB="0" distL="114300" distR="114300" simplePos="0" relativeHeight="251658240" behindDoc="0" locked="0" layoutInCell="1" allowOverlap="1" wp14:anchorId="1298E04E" wp14:editId="0DE1B953">
            <wp:simplePos x="0" y="0"/>
            <wp:positionH relativeFrom="margin">
              <wp:align>center</wp:align>
            </wp:positionH>
            <wp:positionV relativeFrom="paragraph">
              <wp:posOffset>192042</wp:posOffset>
            </wp:positionV>
            <wp:extent cx="1362075" cy="1536369"/>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362075" cy="15363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999E2E" w14:textId="77777777" w:rsidR="001974C3" w:rsidRDefault="001974C3" w:rsidP="00C51148">
      <w:pPr>
        <w:jc w:val="center"/>
        <w:rPr>
          <w:sz w:val="36"/>
          <w:szCs w:val="36"/>
        </w:rPr>
      </w:pPr>
    </w:p>
    <w:p w14:paraId="0F56224E" w14:textId="77777777" w:rsidR="001974C3" w:rsidRDefault="001974C3" w:rsidP="00C51148">
      <w:pPr>
        <w:jc w:val="center"/>
        <w:rPr>
          <w:sz w:val="36"/>
          <w:szCs w:val="36"/>
        </w:rPr>
      </w:pPr>
    </w:p>
    <w:p w14:paraId="766ECAC5" w14:textId="77777777" w:rsidR="001974C3" w:rsidRDefault="001974C3" w:rsidP="00C51148">
      <w:pPr>
        <w:jc w:val="center"/>
        <w:rPr>
          <w:sz w:val="36"/>
          <w:szCs w:val="36"/>
        </w:rPr>
      </w:pPr>
    </w:p>
    <w:p w14:paraId="1365EFDD" w14:textId="77777777" w:rsidR="00C51148" w:rsidRDefault="00C51148" w:rsidP="00C51148">
      <w:pPr>
        <w:jc w:val="center"/>
        <w:rPr>
          <w:sz w:val="36"/>
          <w:szCs w:val="36"/>
        </w:rPr>
      </w:pPr>
    </w:p>
    <w:p w14:paraId="48AFB459" w14:textId="77777777" w:rsidR="00C51148" w:rsidRPr="00A32C8D" w:rsidRDefault="00C51148" w:rsidP="00C51148">
      <w:pPr>
        <w:pStyle w:val="Sinespaciado"/>
        <w:spacing w:before="120"/>
        <w:jc w:val="center"/>
        <w:rPr>
          <w:sz w:val="36"/>
          <w:szCs w:val="36"/>
          <w:lang w:val="es-AR"/>
        </w:rPr>
      </w:pPr>
      <w:r w:rsidRPr="00A32C8D">
        <w:rPr>
          <w:sz w:val="36"/>
          <w:szCs w:val="36"/>
          <w:lang w:val="es-AR"/>
        </w:rPr>
        <w:t>Ingeniería en Sistemas de Información</w:t>
      </w:r>
    </w:p>
    <w:p w14:paraId="17A6839D" w14:textId="77777777" w:rsidR="001974C3" w:rsidRDefault="001974C3" w:rsidP="00C51148">
      <w:pPr>
        <w:jc w:val="center"/>
        <w:rPr>
          <w:sz w:val="36"/>
          <w:szCs w:val="36"/>
        </w:rPr>
      </w:pPr>
    </w:p>
    <w:p w14:paraId="6A13EA3C" w14:textId="77777777" w:rsidR="00C51148" w:rsidRPr="00A32C8D" w:rsidRDefault="00C51148" w:rsidP="00C51148">
      <w:pPr>
        <w:jc w:val="center"/>
        <w:rPr>
          <w:rFonts w:ascii="Times New Roman" w:hAnsi="Times New Roman" w:cs="Times New Roman"/>
          <w:sz w:val="48"/>
          <w:szCs w:val="48"/>
        </w:rPr>
      </w:pPr>
      <w:r>
        <w:rPr>
          <w:rFonts w:ascii="Times New Roman" w:hAnsi="Times New Roman" w:cs="Times New Roman"/>
          <w:sz w:val="48"/>
          <w:szCs w:val="48"/>
        </w:rPr>
        <w:t>Ingeniería de Software</w:t>
      </w:r>
    </w:p>
    <w:p w14:paraId="190DF596" w14:textId="77777777" w:rsidR="00C51148" w:rsidRDefault="00C51148" w:rsidP="00C51148">
      <w:pPr>
        <w:spacing w:before="120" w:after="240"/>
        <w:jc w:val="right"/>
        <w:rPr>
          <w:b/>
          <w:i/>
          <w:szCs w:val="24"/>
        </w:rPr>
      </w:pPr>
    </w:p>
    <w:p w14:paraId="479343A6" w14:textId="77777777" w:rsidR="00C51148" w:rsidRPr="00A32C8D" w:rsidRDefault="00C51148" w:rsidP="00C51148">
      <w:pPr>
        <w:spacing w:before="120" w:after="120" w:line="360" w:lineRule="auto"/>
        <w:ind w:firstLine="357"/>
        <w:rPr>
          <w:rFonts w:ascii="Times New Roman" w:hAnsi="Times New Roman" w:cs="Times New Roman"/>
          <w:b/>
          <w:i/>
          <w:szCs w:val="24"/>
        </w:rPr>
      </w:pPr>
      <w:r w:rsidRPr="00A32C8D">
        <w:rPr>
          <w:rFonts w:ascii="Times New Roman" w:hAnsi="Times New Roman" w:cs="Times New Roman"/>
          <w:b/>
          <w:i/>
          <w:szCs w:val="24"/>
        </w:rPr>
        <w:t>Docentes</w:t>
      </w:r>
    </w:p>
    <w:p w14:paraId="77970E12" w14:textId="77777777" w:rsidR="00C51148" w:rsidRPr="00A32C8D"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szCs w:val="24"/>
        </w:rPr>
        <w:t>ING</w:t>
      </w:r>
      <w:r w:rsidR="001974C3" w:rsidRPr="001974C3">
        <w:rPr>
          <w:rFonts w:ascii="Times New Roman" w:hAnsi="Times New Roman" w:cs="Times New Roman"/>
          <w:szCs w:val="24"/>
        </w:rPr>
        <w:t xml:space="preserve"> COVARO, Laura Inés (Adjunto)</w:t>
      </w:r>
      <w:r w:rsidRPr="00A32C8D">
        <w:rPr>
          <w:rFonts w:ascii="Times New Roman" w:hAnsi="Times New Roman" w:cs="Times New Roman"/>
          <w:szCs w:val="24"/>
        </w:rPr>
        <w:t>;</w:t>
      </w:r>
    </w:p>
    <w:p w14:paraId="7903AF6A" w14:textId="77777777" w:rsidR="00C51148" w:rsidRPr="00A32C8D"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szCs w:val="24"/>
        </w:rPr>
        <w:t xml:space="preserve">ING. </w:t>
      </w:r>
      <w:r w:rsidR="001974C3" w:rsidRPr="001974C3">
        <w:rPr>
          <w:rFonts w:ascii="Times New Roman" w:hAnsi="Times New Roman" w:cs="Times New Roman"/>
          <w:szCs w:val="24"/>
        </w:rPr>
        <w:t>MASSANO, María Cecilia (JTP)</w:t>
      </w:r>
    </w:p>
    <w:p w14:paraId="1D6D5E7C" w14:textId="3BE2BA25" w:rsidR="00C51148" w:rsidRPr="00A32C8D"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 xml:space="preserve">ING </w:t>
      </w:r>
      <w:r w:rsidR="00AA4B2A">
        <w:rPr>
          <w:rFonts w:ascii="Times New Roman" w:hAnsi="Times New Roman" w:cs="Times New Roman"/>
          <w:szCs w:val="24"/>
        </w:rPr>
        <w:t xml:space="preserve">CRESPO, </w:t>
      </w:r>
      <w:proofErr w:type="spellStart"/>
      <w:r w:rsidR="00AA4B2A">
        <w:t>Mickaela</w:t>
      </w:r>
      <w:proofErr w:type="spellEnd"/>
      <w:r w:rsidR="00AA4B2A">
        <w:t xml:space="preserve"> </w:t>
      </w:r>
      <w:r w:rsidRPr="001974C3">
        <w:rPr>
          <w:rFonts w:ascii="Times New Roman" w:hAnsi="Times New Roman" w:cs="Times New Roman"/>
          <w:szCs w:val="24"/>
        </w:rPr>
        <w:t>(Ayudante 1ra)</w:t>
      </w:r>
    </w:p>
    <w:p w14:paraId="07CE80F5" w14:textId="77777777" w:rsidR="00C51148" w:rsidRPr="00A32C8D" w:rsidRDefault="00C51148" w:rsidP="00C51148">
      <w:pPr>
        <w:spacing w:before="120" w:after="120" w:line="360" w:lineRule="auto"/>
        <w:ind w:firstLine="357"/>
        <w:rPr>
          <w:rFonts w:ascii="Times New Roman" w:hAnsi="Times New Roman" w:cs="Times New Roman"/>
          <w:b/>
          <w:i/>
          <w:szCs w:val="24"/>
        </w:rPr>
      </w:pPr>
      <w:r w:rsidRPr="00A32C8D">
        <w:rPr>
          <w:rFonts w:ascii="Times New Roman" w:hAnsi="Times New Roman" w:cs="Times New Roman"/>
          <w:b/>
          <w:i/>
          <w:szCs w:val="24"/>
        </w:rPr>
        <w:t>Integrantes</w:t>
      </w:r>
    </w:p>
    <w:p w14:paraId="1835FC8A" w14:textId="3E4E9665" w:rsidR="00C51148" w:rsidRPr="00A32C8D"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szCs w:val="24"/>
        </w:rPr>
        <w:t>ANGLADA, Martín Legajo: 58159</w:t>
      </w:r>
      <w:r w:rsidR="00322030">
        <w:rPr>
          <w:rFonts w:ascii="Times New Roman" w:hAnsi="Times New Roman" w:cs="Times New Roman"/>
          <w:szCs w:val="24"/>
        </w:rPr>
        <w:t xml:space="preserve"> martinanglada@gmail.com</w:t>
      </w:r>
      <w:r w:rsidRPr="00A32C8D">
        <w:rPr>
          <w:rFonts w:ascii="Times New Roman" w:hAnsi="Times New Roman" w:cs="Times New Roman"/>
          <w:szCs w:val="24"/>
        </w:rPr>
        <w:t>;</w:t>
      </w:r>
    </w:p>
    <w:p w14:paraId="6A260330" w14:textId="77C8AC50" w:rsidR="00C51148"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CHECA</w:t>
      </w:r>
      <w:r w:rsidR="00C51148" w:rsidRPr="00A32C8D">
        <w:rPr>
          <w:rFonts w:ascii="Times New Roman" w:hAnsi="Times New Roman" w:cs="Times New Roman"/>
          <w:szCs w:val="24"/>
        </w:rPr>
        <w:t>, Nicol</w:t>
      </w:r>
      <w:r>
        <w:rPr>
          <w:rFonts w:ascii="Times New Roman" w:hAnsi="Times New Roman" w:cs="Times New Roman"/>
          <w:szCs w:val="24"/>
        </w:rPr>
        <w:t>á</w:t>
      </w:r>
      <w:r w:rsidR="00C51148" w:rsidRPr="00A32C8D">
        <w:rPr>
          <w:rFonts w:ascii="Times New Roman" w:hAnsi="Times New Roman" w:cs="Times New Roman"/>
          <w:szCs w:val="24"/>
        </w:rPr>
        <w:t>s Legajo:</w:t>
      </w:r>
      <w:r>
        <w:rPr>
          <w:rFonts w:ascii="Times New Roman" w:hAnsi="Times New Roman" w:cs="Times New Roman"/>
          <w:szCs w:val="24"/>
        </w:rPr>
        <w:t xml:space="preserve"> 58351</w:t>
      </w:r>
      <w:r w:rsidR="00C51148" w:rsidRPr="00A32C8D">
        <w:rPr>
          <w:rFonts w:ascii="Times New Roman" w:hAnsi="Times New Roman" w:cs="Times New Roman"/>
          <w:szCs w:val="24"/>
        </w:rPr>
        <w:t>;</w:t>
      </w:r>
    </w:p>
    <w:p w14:paraId="6887707F" w14:textId="2808ED61" w:rsidR="00870297" w:rsidRPr="00A32C8D" w:rsidRDefault="00870297"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MARRO</w:t>
      </w:r>
      <w:r w:rsidRPr="00A32C8D">
        <w:rPr>
          <w:rFonts w:ascii="Times New Roman" w:hAnsi="Times New Roman" w:cs="Times New Roman"/>
          <w:szCs w:val="24"/>
        </w:rPr>
        <w:t xml:space="preserve">, </w:t>
      </w:r>
      <w:r>
        <w:rPr>
          <w:rFonts w:ascii="Times New Roman" w:hAnsi="Times New Roman" w:cs="Times New Roman"/>
          <w:szCs w:val="24"/>
        </w:rPr>
        <w:t>Yanina</w:t>
      </w:r>
      <w:r w:rsidRPr="00A32C8D">
        <w:rPr>
          <w:rFonts w:ascii="Times New Roman" w:hAnsi="Times New Roman" w:cs="Times New Roman"/>
          <w:szCs w:val="24"/>
        </w:rPr>
        <w:t xml:space="preserve"> Legajo: </w:t>
      </w:r>
      <w:r>
        <w:rPr>
          <w:rFonts w:ascii="Times New Roman" w:hAnsi="Times New Roman" w:cs="Times New Roman"/>
          <w:szCs w:val="24"/>
        </w:rPr>
        <w:t>47594</w:t>
      </w:r>
      <w:r w:rsidR="00322030">
        <w:rPr>
          <w:rFonts w:ascii="Times New Roman" w:hAnsi="Times New Roman" w:cs="Times New Roman"/>
          <w:szCs w:val="24"/>
        </w:rPr>
        <w:t xml:space="preserve"> yani_marro@hotmail.com</w:t>
      </w:r>
      <w:r>
        <w:rPr>
          <w:rFonts w:ascii="Times New Roman" w:hAnsi="Times New Roman" w:cs="Times New Roman"/>
          <w:szCs w:val="24"/>
        </w:rPr>
        <w:t>;</w:t>
      </w:r>
    </w:p>
    <w:p w14:paraId="4F552619" w14:textId="7E489434" w:rsidR="00C51148" w:rsidRPr="00A32C8D"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PICOSSI</w:t>
      </w:r>
      <w:r w:rsidR="00C51148" w:rsidRPr="00A32C8D">
        <w:rPr>
          <w:rFonts w:ascii="Times New Roman" w:hAnsi="Times New Roman" w:cs="Times New Roman"/>
          <w:szCs w:val="24"/>
        </w:rPr>
        <w:t xml:space="preserve">, </w:t>
      </w:r>
      <w:proofErr w:type="spellStart"/>
      <w:r>
        <w:rPr>
          <w:rFonts w:ascii="Times New Roman" w:hAnsi="Times New Roman" w:cs="Times New Roman"/>
          <w:szCs w:val="24"/>
        </w:rPr>
        <w:t>Ma</w:t>
      </w:r>
      <w:r w:rsidR="006D4F1E">
        <w:rPr>
          <w:rFonts w:ascii="Times New Roman" w:hAnsi="Times New Roman" w:cs="Times New Roman"/>
          <w:szCs w:val="24"/>
        </w:rPr>
        <w:t>tias</w:t>
      </w:r>
      <w:proofErr w:type="spellEnd"/>
      <w:r w:rsidR="00C51148" w:rsidRPr="00A32C8D">
        <w:rPr>
          <w:rFonts w:ascii="Times New Roman" w:hAnsi="Times New Roman" w:cs="Times New Roman"/>
          <w:szCs w:val="24"/>
        </w:rPr>
        <w:t xml:space="preserve"> Legajo: </w:t>
      </w:r>
      <w:r>
        <w:rPr>
          <w:rFonts w:ascii="Times New Roman" w:hAnsi="Times New Roman" w:cs="Times New Roman"/>
          <w:szCs w:val="24"/>
        </w:rPr>
        <w:t>54941</w:t>
      </w:r>
      <w:r w:rsidR="00C51148" w:rsidRPr="00A32C8D">
        <w:rPr>
          <w:rFonts w:ascii="Times New Roman" w:hAnsi="Times New Roman" w:cs="Times New Roman"/>
          <w:szCs w:val="24"/>
        </w:rPr>
        <w:t>;</w:t>
      </w:r>
    </w:p>
    <w:p w14:paraId="67FAFA0B" w14:textId="45026DAB" w:rsidR="00C51148"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TOLEDO, Rodrigo</w:t>
      </w:r>
      <w:r w:rsidR="00C51148" w:rsidRPr="00A32C8D">
        <w:rPr>
          <w:rFonts w:ascii="Times New Roman" w:hAnsi="Times New Roman" w:cs="Times New Roman"/>
          <w:szCs w:val="24"/>
        </w:rPr>
        <w:t xml:space="preserve"> Legajo: </w:t>
      </w:r>
      <w:r>
        <w:rPr>
          <w:rFonts w:ascii="Times New Roman" w:hAnsi="Times New Roman" w:cs="Times New Roman"/>
          <w:szCs w:val="24"/>
        </w:rPr>
        <w:t>75441</w:t>
      </w:r>
      <w:r w:rsidR="00870297">
        <w:rPr>
          <w:rFonts w:ascii="Times New Roman" w:hAnsi="Times New Roman" w:cs="Times New Roman"/>
          <w:szCs w:val="24"/>
        </w:rPr>
        <w:t>.</w:t>
      </w:r>
    </w:p>
    <w:p w14:paraId="22575955" w14:textId="36B0113C" w:rsidR="00C51148" w:rsidRPr="00A32C8D" w:rsidRDefault="00496A7B" w:rsidP="00C51148">
      <w:pPr>
        <w:spacing w:after="120" w:line="360" w:lineRule="auto"/>
        <w:ind w:firstLine="357"/>
        <w:rPr>
          <w:rFonts w:ascii="Times New Roman" w:hAnsi="Times New Roman" w:cs="Times New Roman"/>
          <w:szCs w:val="24"/>
        </w:rPr>
      </w:pPr>
      <w:r w:rsidRPr="00496A7B">
        <w:rPr>
          <w:rFonts w:ascii="Times New Roman" w:hAnsi="Times New Roman" w:cs="Times New Roman"/>
          <w:b/>
          <w:bCs/>
          <w:szCs w:val="24"/>
        </w:rPr>
        <w:t xml:space="preserve">Grupo </w:t>
      </w:r>
      <w:proofErr w:type="spellStart"/>
      <w:r w:rsidRPr="00496A7B">
        <w:rPr>
          <w:rFonts w:ascii="Times New Roman" w:hAnsi="Times New Roman" w:cs="Times New Roman"/>
          <w:b/>
          <w:bCs/>
          <w:szCs w:val="24"/>
        </w:rPr>
        <w:t>N°</w:t>
      </w:r>
      <w:proofErr w:type="spellEnd"/>
      <w:r>
        <w:rPr>
          <w:rFonts w:ascii="Times New Roman" w:hAnsi="Times New Roman" w:cs="Times New Roman"/>
          <w:szCs w:val="24"/>
        </w:rPr>
        <w:t>: 7</w:t>
      </w:r>
    </w:p>
    <w:p w14:paraId="0C0AC37C" w14:textId="77777777" w:rsidR="00C51148"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b/>
          <w:i/>
          <w:szCs w:val="24"/>
        </w:rPr>
        <w:t xml:space="preserve">Curso: </w:t>
      </w:r>
      <w:r w:rsidR="001974C3">
        <w:rPr>
          <w:rFonts w:ascii="Times New Roman" w:hAnsi="Times New Roman" w:cs="Times New Roman"/>
          <w:szCs w:val="24"/>
        </w:rPr>
        <w:t>4K3</w:t>
      </w:r>
    </w:p>
    <w:p w14:paraId="7F02590E" w14:textId="77777777" w:rsidR="00C51148" w:rsidRPr="001974C3" w:rsidRDefault="001974C3" w:rsidP="001974C3">
      <w:pPr>
        <w:spacing w:after="120" w:line="360" w:lineRule="auto"/>
        <w:ind w:firstLine="357"/>
        <w:jc w:val="right"/>
        <w:rPr>
          <w:sz w:val="28"/>
          <w:szCs w:val="28"/>
        </w:rPr>
      </w:pPr>
      <w:r w:rsidRPr="001974C3">
        <w:rPr>
          <w:rFonts w:ascii="Times New Roman" w:hAnsi="Times New Roman" w:cs="Times New Roman"/>
          <w:sz w:val="28"/>
          <w:szCs w:val="28"/>
        </w:rPr>
        <w:t>2020</w:t>
      </w:r>
    </w:p>
    <w:p w14:paraId="658A056C" w14:textId="77777777" w:rsidR="002A428E" w:rsidRDefault="00C51148" w:rsidP="0029471D">
      <w:pPr>
        <w:pStyle w:val="Tituloprincipal"/>
        <w:rPr>
          <w:noProof/>
        </w:rPr>
      </w:pPr>
      <w:r w:rsidRPr="00C51148">
        <w:br w:type="column"/>
      </w:r>
      <w:bookmarkStart w:id="0" w:name="_Toc55496151"/>
      <w:bookmarkStart w:id="1" w:name="_Toc55496191"/>
      <w:r w:rsidR="00810D12">
        <w:lastRenderedPageBreak/>
        <w:t>ÍNDICE</w:t>
      </w:r>
      <w:bookmarkEnd w:id="0"/>
      <w:bookmarkEnd w:id="1"/>
      <w:r w:rsidR="0029471D">
        <w:fldChar w:fldCharType="begin"/>
      </w:r>
      <w:r w:rsidR="0029471D">
        <w:instrText xml:space="preserve"> TOC \o "1-3" \h \z \t "Titulo principal;1;titulo consignas;2;subtitulos;3" </w:instrText>
      </w:r>
      <w:r w:rsidR="0029471D">
        <w:fldChar w:fldCharType="separate"/>
      </w:r>
    </w:p>
    <w:p w14:paraId="21A9F26B" w14:textId="7719C4C8" w:rsidR="002A428E" w:rsidRDefault="002A428E">
      <w:pPr>
        <w:pStyle w:val="TDC1"/>
        <w:tabs>
          <w:tab w:val="right" w:leader="dot" w:pos="9061"/>
        </w:tabs>
        <w:rPr>
          <w:rFonts w:eastAsiaTheme="minorEastAsia" w:cstheme="minorBidi"/>
          <w:b w:val="0"/>
          <w:bCs w:val="0"/>
          <w:i w:val="0"/>
          <w:iCs w:val="0"/>
          <w:noProof/>
          <w:sz w:val="22"/>
          <w:szCs w:val="22"/>
          <w:lang w:eastAsia="es-AR"/>
        </w:rPr>
      </w:pPr>
      <w:hyperlink w:anchor="_Toc55496192" w:history="1">
        <w:r w:rsidRPr="00575BA4">
          <w:rPr>
            <w:rStyle w:val="Hipervnculo"/>
            <w:noProof/>
          </w:rPr>
          <w:t>Introducción</w:t>
        </w:r>
        <w:r>
          <w:rPr>
            <w:noProof/>
            <w:webHidden/>
          </w:rPr>
          <w:tab/>
        </w:r>
        <w:r>
          <w:rPr>
            <w:noProof/>
            <w:webHidden/>
          </w:rPr>
          <w:fldChar w:fldCharType="begin"/>
        </w:r>
        <w:r>
          <w:rPr>
            <w:noProof/>
            <w:webHidden/>
          </w:rPr>
          <w:instrText xml:space="preserve"> PAGEREF _Toc55496192 \h </w:instrText>
        </w:r>
        <w:r>
          <w:rPr>
            <w:noProof/>
            <w:webHidden/>
          </w:rPr>
        </w:r>
        <w:r>
          <w:rPr>
            <w:noProof/>
            <w:webHidden/>
          </w:rPr>
          <w:fldChar w:fldCharType="separate"/>
        </w:r>
        <w:r w:rsidR="00264BF9">
          <w:rPr>
            <w:noProof/>
            <w:webHidden/>
          </w:rPr>
          <w:t>2</w:t>
        </w:r>
        <w:r>
          <w:rPr>
            <w:noProof/>
            <w:webHidden/>
          </w:rPr>
          <w:fldChar w:fldCharType="end"/>
        </w:r>
      </w:hyperlink>
    </w:p>
    <w:p w14:paraId="0FC5A527" w14:textId="32F46673" w:rsidR="002A428E" w:rsidRDefault="002A428E">
      <w:pPr>
        <w:pStyle w:val="TDC1"/>
        <w:tabs>
          <w:tab w:val="right" w:leader="dot" w:pos="9061"/>
        </w:tabs>
        <w:rPr>
          <w:rFonts w:eastAsiaTheme="minorEastAsia" w:cstheme="minorBidi"/>
          <w:b w:val="0"/>
          <w:bCs w:val="0"/>
          <w:i w:val="0"/>
          <w:iCs w:val="0"/>
          <w:noProof/>
          <w:sz w:val="22"/>
          <w:szCs w:val="22"/>
          <w:lang w:eastAsia="es-AR"/>
        </w:rPr>
      </w:pPr>
      <w:hyperlink w:anchor="_Toc55496193" w:history="1">
        <w:r w:rsidRPr="00575BA4">
          <w:rPr>
            <w:rStyle w:val="Hipervnculo"/>
            <w:noProof/>
          </w:rPr>
          <w:t>Práctico 14 - Comparación De Enfoques Para Gestión Del Desarrollo De Productos De Software</w:t>
        </w:r>
        <w:r>
          <w:rPr>
            <w:noProof/>
            <w:webHidden/>
          </w:rPr>
          <w:tab/>
        </w:r>
        <w:r>
          <w:rPr>
            <w:noProof/>
            <w:webHidden/>
          </w:rPr>
          <w:fldChar w:fldCharType="begin"/>
        </w:r>
        <w:r>
          <w:rPr>
            <w:noProof/>
            <w:webHidden/>
          </w:rPr>
          <w:instrText xml:space="preserve"> PAGEREF _Toc55496193 \h </w:instrText>
        </w:r>
        <w:r>
          <w:rPr>
            <w:noProof/>
            <w:webHidden/>
          </w:rPr>
        </w:r>
        <w:r>
          <w:rPr>
            <w:noProof/>
            <w:webHidden/>
          </w:rPr>
          <w:fldChar w:fldCharType="separate"/>
        </w:r>
        <w:r w:rsidR="00264BF9">
          <w:rPr>
            <w:noProof/>
            <w:webHidden/>
          </w:rPr>
          <w:t>3</w:t>
        </w:r>
        <w:r>
          <w:rPr>
            <w:noProof/>
            <w:webHidden/>
          </w:rPr>
          <w:fldChar w:fldCharType="end"/>
        </w:r>
      </w:hyperlink>
    </w:p>
    <w:p w14:paraId="2C5D7813" w14:textId="73CA5F74" w:rsidR="002A428E" w:rsidRDefault="002A428E">
      <w:pPr>
        <w:pStyle w:val="TDC3"/>
        <w:tabs>
          <w:tab w:val="right" w:leader="dot" w:pos="9061"/>
        </w:tabs>
        <w:rPr>
          <w:rFonts w:eastAsiaTheme="minorEastAsia" w:cstheme="minorBidi"/>
          <w:noProof/>
          <w:sz w:val="22"/>
          <w:szCs w:val="22"/>
          <w:lang w:eastAsia="es-AR"/>
        </w:rPr>
      </w:pPr>
      <w:hyperlink w:anchor="_Toc55496194" w:history="1">
        <w:r w:rsidRPr="00575BA4">
          <w:rPr>
            <w:rStyle w:val="Hipervnculo"/>
            <w:noProof/>
          </w:rPr>
          <w:t>Consigna:</w:t>
        </w:r>
        <w:r>
          <w:rPr>
            <w:noProof/>
            <w:webHidden/>
          </w:rPr>
          <w:tab/>
        </w:r>
        <w:r>
          <w:rPr>
            <w:noProof/>
            <w:webHidden/>
          </w:rPr>
          <w:fldChar w:fldCharType="begin"/>
        </w:r>
        <w:r>
          <w:rPr>
            <w:noProof/>
            <w:webHidden/>
          </w:rPr>
          <w:instrText xml:space="preserve"> PAGEREF _Toc55496194 \h </w:instrText>
        </w:r>
        <w:r>
          <w:rPr>
            <w:noProof/>
            <w:webHidden/>
          </w:rPr>
        </w:r>
        <w:r>
          <w:rPr>
            <w:noProof/>
            <w:webHidden/>
          </w:rPr>
          <w:fldChar w:fldCharType="separate"/>
        </w:r>
        <w:r w:rsidR="00264BF9">
          <w:rPr>
            <w:noProof/>
            <w:webHidden/>
          </w:rPr>
          <w:t>3</w:t>
        </w:r>
        <w:r>
          <w:rPr>
            <w:noProof/>
            <w:webHidden/>
          </w:rPr>
          <w:fldChar w:fldCharType="end"/>
        </w:r>
      </w:hyperlink>
    </w:p>
    <w:p w14:paraId="18D43F81" w14:textId="270E1CE1" w:rsidR="002A428E" w:rsidRDefault="002A428E">
      <w:pPr>
        <w:pStyle w:val="TDC3"/>
        <w:tabs>
          <w:tab w:val="right" w:leader="dot" w:pos="9061"/>
        </w:tabs>
        <w:rPr>
          <w:rFonts w:eastAsiaTheme="minorEastAsia" w:cstheme="minorBidi"/>
          <w:noProof/>
          <w:sz w:val="22"/>
          <w:szCs w:val="22"/>
          <w:lang w:eastAsia="es-AR"/>
        </w:rPr>
      </w:pPr>
      <w:hyperlink w:anchor="_Toc55496195" w:history="1">
        <w:r w:rsidRPr="00575BA4">
          <w:rPr>
            <w:rStyle w:val="Hipervnculo"/>
            <w:noProof/>
          </w:rPr>
          <w:t>Objetivo:</w:t>
        </w:r>
        <w:r>
          <w:rPr>
            <w:noProof/>
            <w:webHidden/>
          </w:rPr>
          <w:tab/>
        </w:r>
        <w:r>
          <w:rPr>
            <w:noProof/>
            <w:webHidden/>
          </w:rPr>
          <w:fldChar w:fldCharType="begin"/>
        </w:r>
        <w:r>
          <w:rPr>
            <w:noProof/>
            <w:webHidden/>
          </w:rPr>
          <w:instrText xml:space="preserve"> PAGEREF _Toc55496195 \h </w:instrText>
        </w:r>
        <w:r>
          <w:rPr>
            <w:noProof/>
            <w:webHidden/>
          </w:rPr>
        </w:r>
        <w:r>
          <w:rPr>
            <w:noProof/>
            <w:webHidden/>
          </w:rPr>
          <w:fldChar w:fldCharType="separate"/>
        </w:r>
        <w:r w:rsidR="00264BF9">
          <w:rPr>
            <w:noProof/>
            <w:webHidden/>
          </w:rPr>
          <w:t>3</w:t>
        </w:r>
        <w:r>
          <w:rPr>
            <w:noProof/>
            <w:webHidden/>
          </w:rPr>
          <w:fldChar w:fldCharType="end"/>
        </w:r>
      </w:hyperlink>
    </w:p>
    <w:p w14:paraId="21950019" w14:textId="58AABE1B" w:rsidR="002A428E" w:rsidRDefault="002A428E">
      <w:pPr>
        <w:pStyle w:val="TDC3"/>
        <w:tabs>
          <w:tab w:val="right" w:leader="dot" w:pos="9061"/>
        </w:tabs>
        <w:rPr>
          <w:rFonts w:eastAsiaTheme="minorEastAsia" w:cstheme="minorBidi"/>
          <w:noProof/>
          <w:sz w:val="22"/>
          <w:szCs w:val="22"/>
          <w:lang w:eastAsia="es-AR"/>
        </w:rPr>
      </w:pPr>
      <w:hyperlink w:anchor="_Toc55496196" w:history="1">
        <w:r w:rsidRPr="00575BA4">
          <w:rPr>
            <w:rStyle w:val="Hipervnculo"/>
            <w:noProof/>
          </w:rPr>
          <w:t>Propósito:</w:t>
        </w:r>
        <w:r>
          <w:rPr>
            <w:noProof/>
            <w:webHidden/>
          </w:rPr>
          <w:tab/>
        </w:r>
        <w:r>
          <w:rPr>
            <w:noProof/>
            <w:webHidden/>
          </w:rPr>
          <w:fldChar w:fldCharType="begin"/>
        </w:r>
        <w:r>
          <w:rPr>
            <w:noProof/>
            <w:webHidden/>
          </w:rPr>
          <w:instrText xml:space="preserve"> PAGEREF _Toc55496196 \h </w:instrText>
        </w:r>
        <w:r>
          <w:rPr>
            <w:noProof/>
            <w:webHidden/>
          </w:rPr>
        </w:r>
        <w:r>
          <w:rPr>
            <w:noProof/>
            <w:webHidden/>
          </w:rPr>
          <w:fldChar w:fldCharType="separate"/>
        </w:r>
        <w:r w:rsidR="00264BF9">
          <w:rPr>
            <w:noProof/>
            <w:webHidden/>
          </w:rPr>
          <w:t>3</w:t>
        </w:r>
        <w:r>
          <w:rPr>
            <w:noProof/>
            <w:webHidden/>
          </w:rPr>
          <w:fldChar w:fldCharType="end"/>
        </w:r>
      </w:hyperlink>
    </w:p>
    <w:p w14:paraId="6C317674" w14:textId="63E08B57" w:rsidR="002A428E" w:rsidRDefault="002A428E">
      <w:pPr>
        <w:pStyle w:val="TDC3"/>
        <w:tabs>
          <w:tab w:val="right" w:leader="dot" w:pos="9061"/>
        </w:tabs>
        <w:rPr>
          <w:rFonts w:eastAsiaTheme="minorEastAsia" w:cstheme="minorBidi"/>
          <w:noProof/>
          <w:sz w:val="22"/>
          <w:szCs w:val="22"/>
          <w:lang w:eastAsia="es-AR"/>
        </w:rPr>
      </w:pPr>
      <w:hyperlink w:anchor="_Toc55496197" w:history="1">
        <w:r w:rsidRPr="00575BA4">
          <w:rPr>
            <w:rStyle w:val="Hipervnculo"/>
            <w:noProof/>
          </w:rPr>
          <w:t>Entradas:</w:t>
        </w:r>
        <w:r>
          <w:rPr>
            <w:noProof/>
            <w:webHidden/>
          </w:rPr>
          <w:tab/>
        </w:r>
        <w:r>
          <w:rPr>
            <w:noProof/>
            <w:webHidden/>
          </w:rPr>
          <w:fldChar w:fldCharType="begin"/>
        </w:r>
        <w:r>
          <w:rPr>
            <w:noProof/>
            <w:webHidden/>
          </w:rPr>
          <w:instrText xml:space="preserve"> PAGEREF _Toc55496197 \h </w:instrText>
        </w:r>
        <w:r>
          <w:rPr>
            <w:noProof/>
            <w:webHidden/>
          </w:rPr>
        </w:r>
        <w:r>
          <w:rPr>
            <w:noProof/>
            <w:webHidden/>
          </w:rPr>
          <w:fldChar w:fldCharType="separate"/>
        </w:r>
        <w:r w:rsidR="00264BF9">
          <w:rPr>
            <w:noProof/>
            <w:webHidden/>
          </w:rPr>
          <w:t>3</w:t>
        </w:r>
        <w:r>
          <w:rPr>
            <w:noProof/>
            <w:webHidden/>
          </w:rPr>
          <w:fldChar w:fldCharType="end"/>
        </w:r>
      </w:hyperlink>
    </w:p>
    <w:p w14:paraId="409A22E5" w14:textId="3653B0D9" w:rsidR="002A428E" w:rsidRDefault="002A428E">
      <w:pPr>
        <w:pStyle w:val="TDC3"/>
        <w:tabs>
          <w:tab w:val="right" w:leader="dot" w:pos="9061"/>
        </w:tabs>
        <w:rPr>
          <w:rFonts w:eastAsiaTheme="minorEastAsia" w:cstheme="minorBidi"/>
          <w:noProof/>
          <w:sz w:val="22"/>
          <w:szCs w:val="22"/>
          <w:lang w:eastAsia="es-AR"/>
        </w:rPr>
      </w:pPr>
      <w:hyperlink w:anchor="_Toc55496198" w:history="1">
        <w:r w:rsidRPr="00575BA4">
          <w:rPr>
            <w:rStyle w:val="Hipervnculo"/>
            <w:noProof/>
          </w:rPr>
          <w:t>Salida:</w:t>
        </w:r>
        <w:r>
          <w:rPr>
            <w:noProof/>
            <w:webHidden/>
          </w:rPr>
          <w:tab/>
        </w:r>
        <w:r>
          <w:rPr>
            <w:noProof/>
            <w:webHidden/>
          </w:rPr>
          <w:fldChar w:fldCharType="begin"/>
        </w:r>
        <w:r>
          <w:rPr>
            <w:noProof/>
            <w:webHidden/>
          </w:rPr>
          <w:instrText xml:space="preserve"> PAGEREF _Toc55496198 \h </w:instrText>
        </w:r>
        <w:r>
          <w:rPr>
            <w:noProof/>
            <w:webHidden/>
          </w:rPr>
        </w:r>
        <w:r>
          <w:rPr>
            <w:noProof/>
            <w:webHidden/>
          </w:rPr>
          <w:fldChar w:fldCharType="separate"/>
        </w:r>
        <w:r w:rsidR="00264BF9">
          <w:rPr>
            <w:noProof/>
            <w:webHidden/>
          </w:rPr>
          <w:t>3</w:t>
        </w:r>
        <w:r>
          <w:rPr>
            <w:noProof/>
            <w:webHidden/>
          </w:rPr>
          <w:fldChar w:fldCharType="end"/>
        </w:r>
      </w:hyperlink>
    </w:p>
    <w:p w14:paraId="7439949D" w14:textId="76C51375" w:rsidR="002A428E" w:rsidRDefault="002A428E">
      <w:pPr>
        <w:pStyle w:val="TDC3"/>
        <w:tabs>
          <w:tab w:val="right" w:leader="dot" w:pos="9061"/>
        </w:tabs>
        <w:rPr>
          <w:rFonts w:eastAsiaTheme="minorEastAsia" w:cstheme="minorBidi"/>
          <w:noProof/>
          <w:sz w:val="22"/>
          <w:szCs w:val="22"/>
          <w:lang w:eastAsia="es-AR"/>
        </w:rPr>
      </w:pPr>
      <w:hyperlink w:anchor="_Toc55496199" w:history="1">
        <w:r w:rsidRPr="00575BA4">
          <w:rPr>
            <w:rStyle w:val="Hipervnculo"/>
            <w:noProof/>
          </w:rPr>
          <w:t>Instrucciones:</w:t>
        </w:r>
        <w:r>
          <w:rPr>
            <w:noProof/>
            <w:webHidden/>
          </w:rPr>
          <w:tab/>
        </w:r>
        <w:r>
          <w:rPr>
            <w:noProof/>
            <w:webHidden/>
          </w:rPr>
          <w:fldChar w:fldCharType="begin"/>
        </w:r>
        <w:r>
          <w:rPr>
            <w:noProof/>
            <w:webHidden/>
          </w:rPr>
          <w:instrText xml:space="preserve"> PAGEREF _Toc55496199 \h </w:instrText>
        </w:r>
        <w:r>
          <w:rPr>
            <w:noProof/>
            <w:webHidden/>
          </w:rPr>
        </w:r>
        <w:r>
          <w:rPr>
            <w:noProof/>
            <w:webHidden/>
          </w:rPr>
          <w:fldChar w:fldCharType="separate"/>
        </w:r>
        <w:r w:rsidR="00264BF9">
          <w:rPr>
            <w:noProof/>
            <w:webHidden/>
          </w:rPr>
          <w:t>3</w:t>
        </w:r>
        <w:r>
          <w:rPr>
            <w:noProof/>
            <w:webHidden/>
          </w:rPr>
          <w:fldChar w:fldCharType="end"/>
        </w:r>
      </w:hyperlink>
    </w:p>
    <w:p w14:paraId="60073AAD" w14:textId="66B44CA5" w:rsidR="002A428E" w:rsidRDefault="002A428E">
      <w:pPr>
        <w:pStyle w:val="TDC3"/>
        <w:tabs>
          <w:tab w:val="right" w:leader="dot" w:pos="9061"/>
        </w:tabs>
        <w:rPr>
          <w:rFonts w:eastAsiaTheme="minorEastAsia" w:cstheme="minorBidi"/>
          <w:noProof/>
          <w:sz w:val="22"/>
          <w:szCs w:val="22"/>
          <w:lang w:eastAsia="es-AR"/>
        </w:rPr>
      </w:pPr>
      <w:hyperlink w:anchor="_Toc55496200" w:history="1">
        <w:r w:rsidRPr="00575BA4">
          <w:rPr>
            <w:rStyle w:val="Hipervnculo"/>
            <w:noProof/>
          </w:rPr>
          <w:t>Observaciones:</w:t>
        </w:r>
        <w:r>
          <w:rPr>
            <w:noProof/>
            <w:webHidden/>
          </w:rPr>
          <w:tab/>
        </w:r>
        <w:r>
          <w:rPr>
            <w:noProof/>
            <w:webHidden/>
          </w:rPr>
          <w:fldChar w:fldCharType="begin"/>
        </w:r>
        <w:r>
          <w:rPr>
            <w:noProof/>
            <w:webHidden/>
          </w:rPr>
          <w:instrText xml:space="preserve"> PAGEREF _Toc55496200 \h </w:instrText>
        </w:r>
        <w:r>
          <w:rPr>
            <w:noProof/>
            <w:webHidden/>
          </w:rPr>
        </w:r>
        <w:r>
          <w:rPr>
            <w:noProof/>
            <w:webHidden/>
          </w:rPr>
          <w:fldChar w:fldCharType="separate"/>
        </w:r>
        <w:r w:rsidR="00264BF9">
          <w:rPr>
            <w:noProof/>
            <w:webHidden/>
          </w:rPr>
          <w:t>3</w:t>
        </w:r>
        <w:r>
          <w:rPr>
            <w:noProof/>
            <w:webHidden/>
          </w:rPr>
          <w:fldChar w:fldCharType="end"/>
        </w:r>
      </w:hyperlink>
    </w:p>
    <w:p w14:paraId="1062F191" w14:textId="01966E8B" w:rsidR="002A428E" w:rsidRDefault="002A428E">
      <w:pPr>
        <w:pStyle w:val="TDC3"/>
        <w:tabs>
          <w:tab w:val="right" w:leader="dot" w:pos="9061"/>
        </w:tabs>
        <w:rPr>
          <w:rFonts w:eastAsiaTheme="minorEastAsia" w:cstheme="minorBidi"/>
          <w:noProof/>
          <w:sz w:val="22"/>
          <w:szCs w:val="22"/>
          <w:lang w:eastAsia="es-AR"/>
        </w:rPr>
      </w:pPr>
      <w:hyperlink w:anchor="_Toc55496201" w:history="1">
        <w:r w:rsidRPr="00575BA4">
          <w:rPr>
            <w:rStyle w:val="Hipervnculo"/>
            <w:noProof/>
          </w:rPr>
          <w:t>Comparación de Enfoques para Gestión del Desarrollo de Productos de Software</w:t>
        </w:r>
        <w:r>
          <w:rPr>
            <w:noProof/>
            <w:webHidden/>
          </w:rPr>
          <w:tab/>
        </w:r>
        <w:r>
          <w:rPr>
            <w:noProof/>
            <w:webHidden/>
          </w:rPr>
          <w:fldChar w:fldCharType="begin"/>
        </w:r>
        <w:r>
          <w:rPr>
            <w:noProof/>
            <w:webHidden/>
          </w:rPr>
          <w:instrText xml:space="preserve"> PAGEREF _Toc55496201 \h </w:instrText>
        </w:r>
        <w:r>
          <w:rPr>
            <w:noProof/>
            <w:webHidden/>
          </w:rPr>
        </w:r>
        <w:r>
          <w:rPr>
            <w:noProof/>
            <w:webHidden/>
          </w:rPr>
          <w:fldChar w:fldCharType="separate"/>
        </w:r>
        <w:r w:rsidR="00264BF9">
          <w:rPr>
            <w:noProof/>
            <w:webHidden/>
          </w:rPr>
          <w:t>4</w:t>
        </w:r>
        <w:r>
          <w:rPr>
            <w:noProof/>
            <w:webHidden/>
          </w:rPr>
          <w:fldChar w:fldCharType="end"/>
        </w:r>
      </w:hyperlink>
    </w:p>
    <w:p w14:paraId="3ED9FEAC" w14:textId="50944CF1" w:rsidR="002A428E" w:rsidRDefault="002A428E">
      <w:pPr>
        <w:pStyle w:val="TDC1"/>
        <w:tabs>
          <w:tab w:val="right" w:leader="dot" w:pos="9061"/>
        </w:tabs>
        <w:rPr>
          <w:rFonts w:eastAsiaTheme="minorEastAsia" w:cstheme="minorBidi"/>
          <w:b w:val="0"/>
          <w:bCs w:val="0"/>
          <w:i w:val="0"/>
          <w:iCs w:val="0"/>
          <w:noProof/>
          <w:sz w:val="22"/>
          <w:szCs w:val="22"/>
          <w:lang w:eastAsia="es-AR"/>
        </w:rPr>
      </w:pPr>
      <w:hyperlink w:anchor="_Toc55496202" w:history="1">
        <w:r w:rsidRPr="00575BA4">
          <w:rPr>
            <w:rStyle w:val="Hipervnculo"/>
            <w:noProof/>
          </w:rPr>
          <w:t>Conclusión</w:t>
        </w:r>
        <w:r>
          <w:rPr>
            <w:noProof/>
            <w:webHidden/>
          </w:rPr>
          <w:tab/>
        </w:r>
        <w:r>
          <w:rPr>
            <w:noProof/>
            <w:webHidden/>
          </w:rPr>
          <w:fldChar w:fldCharType="begin"/>
        </w:r>
        <w:r>
          <w:rPr>
            <w:noProof/>
            <w:webHidden/>
          </w:rPr>
          <w:instrText xml:space="preserve"> PAGEREF _Toc55496202 \h </w:instrText>
        </w:r>
        <w:r>
          <w:rPr>
            <w:noProof/>
            <w:webHidden/>
          </w:rPr>
        </w:r>
        <w:r>
          <w:rPr>
            <w:noProof/>
            <w:webHidden/>
          </w:rPr>
          <w:fldChar w:fldCharType="separate"/>
        </w:r>
        <w:r w:rsidR="00264BF9">
          <w:rPr>
            <w:noProof/>
            <w:webHidden/>
          </w:rPr>
          <w:t>9</w:t>
        </w:r>
        <w:r>
          <w:rPr>
            <w:noProof/>
            <w:webHidden/>
          </w:rPr>
          <w:fldChar w:fldCharType="end"/>
        </w:r>
      </w:hyperlink>
    </w:p>
    <w:p w14:paraId="4C0BF2C3" w14:textId="33E8FBCF" w:rsidR="002A428E" w:rsidRDefault="002A428E">
      <w:pPr>
        <w:pStyle w:val="TDC1"/>
        <w:tabs>
          <w:tab w:val="right" w:leader="dot" w:pos="9061"/>
        </w:tabs>
        <w:rPr>
          <w:rFonts w:eastAsiaTheme="minorEastAsia" w:cstheme="minorBidi"/>
          <w:b w:val="0"/>
          <w:bCs w:val="0"/>
          <w:i w:val="0"/>
          <w:iCs w:val="0"/>
          <w:noProof/>
          <w:sz w:val="22"/>
          <w:szCs w:val="22"/>
          <w:lang w:eastAsia="es-AR"/>
        </w:rPr>
      </w:pPr>
      <w:hyperlink w:anchor="_Toc55496203" w:history="1">
        <w:r w:rsidRPr="00575BA4">
          <w:rPr>
            <w:rStyle w:val="Hipervnculo"/>
            <w:noProof/>
          </w:rPr>
          <w:t>Bibliografía utilizada</w:t>
        </w:r>
        <w:r>
          <w:rPr>
            <w:noProof/>
            <w:webHidden/>
          </w:rPr>
          <w:tab/>
        </w:r>
        <w:r>
          <w:rPr>
            <w:noProof/>
            <w:webHidden/>
          </w:rPr>
          <w:fldChar w:fldCharType="begin"/>
        </w:r>
        <w:r>
          <w:rPr>
            <w:noProof/>
            <w:webHidden/>
          </w:rPr>
          <w:instrText xml:space="preserve"> PAGEREF _Toc55496203 \h </w:instrText>
        </w:r>
        <w:r>
          <w:rPr>
            <w:noProof/>
            <w:webHidden/>
          </w:rPr>
        </w:r>
        <w:r>
          <w:rPr>
            <w:noProof/>
            <w:webHidden/>
          </w:rPr>
          <w:fldChar w:fldCharType="separate"/>
        </w:r>
        <w:r w:rsidR="00264BF9">
          <w:rPr>
            <w:noProof/>
            <w:webHidden/>
          </w:rPr>
          <w:t>10</w:t>
        </w:r>
        <w:r>
          <w:rPr>
            <w:noProof/>
            <w:webHidden/>
          </w:rPr>
          <w:fldChar w:fldCharType="end"/>
        </w:r>
      </w:hyperlink>
    </w:p>
    <w:p w14:paraId="2B288012" w14:textId="2515924D" w:rsidR="009F3817" w:rsidRDefault="0029471D" w:rsidP="0029471D">
      <w:pPr>
        <w:pStyle w:val="Tituloprincipal"/>
      </w:pPr>
      <w:r>
        <w:fldChar w:fldCharType="end"/>
      </w:r>
    </w:p>
    <w:p w14:paraId="381B0987" w14:textId="152AD505" w:rsidR="00252A8C" w:rsidRDefault="009F3817" w:rsidP="00252A8C">
      <w:pPr>
        <w:pStyle w:val="Tituloprincipal"/>
      </w:pPr>
      <w:r>
        <w:br w:type="column"/>
      </w:r>
      <w:bookmarkStart w:id="2" w:name="_Toc47550537"/>
      <w:bookmarkStart w:id="3" w:name="_Toc55496192"/>
      <w:r w:rsidR="00252A8C">
        <w:lastRenderedPageBreak/>
        <w:t>INTRODUCCIÓN</w:t>
      </w:r>
      <w:bookmarkEnd w:id="3"/>
    </w:p>
    <w:p w14:paraId="273AD51E" w14:textId="54E483A0" w:rsidR="00252A8C" w:rsidRDefault="00252A8C" w:rsidP="00252A8C">
      <w:pPr>
        <w:pStyle w:val="parrafos"/>
      </w:pPr>
      <w:r>
        <w:t xml:space="preserve">En el siguiente informe se presenta el análisis realizado respecto a la evaluación </w:t>
      </w:r>
      <w:r w:rsidR="000B411B">
        <w:t>de diferentes enfoques para la gestión del desarrollo de productos de software basados tanto en procesos definidos como en procesos empíricos</w:t>
      </w:r>
      <w:r>
        <w:t>.</w:t>
      </w:r>
    </w:p>
    <w:p w14:paraId="5D9A8650" w14:textId="25EC437B" w:rsidR="000B411B" w:rsidRDefault="000B411B" w:rsidP="00252A8C">
      <w:pPr>
        <w:pStyle w:val="parrafos"/>
      </w:pPr>
      <w:r>
        <w:t>La característica particular que poseen los procesos definidos es que se pueden aplicar una y otra vez y obtener los mismos resultados. Este tipo de proceso es predictivo por lo que es posible administrarlo y controlarlo.</w:t>
      </w:r>
    </w:p>
    <w:p w14:paraId="5BD929D5" w14:textId="553E2379" w:rsidR="000B411B" w:rsidRDefault="000B411B" w:rsidP="00252A8C">
      <w:pPr>
        <w:pStyle w:val="parrafos"/>
      </w:pPr>
      <w:r>
        <w:t xml:space="preserve">El enfoque de gestión que se utiliza para desarrollar software </w:t>
      </w:r>
      <w:r w:rsidR="00935513">
        <w:t>bajo</w:t>
      </w:r>
      <w:r>
        <w:t xml:space="preserve"> este proceso es el que denominamos enfoque tradicional, el cual permite realizar las fases de </w:t>
      </w:r>
      <w:r w:rsidRPr="000B411B">
        <w:t>Análisis de requerimientos, Diseño, Desarrollo e Implantación secuencialment</w:t>
      </w:r>
      <w:r w:rsidR="00935513">
        <w:t>e</w:t>
      </w:r>
      <w:r w:rsidR="00EB0626">
        <w:t xml:space="preserve"> sin iniciar la fase siguiente hasta que la anterior esté terminada</w:t>
      </w:r>
      <w:r w:rsidR="00935513">
        <w:t>.</w:t>
      </w:r>
    </w:p>
    <w:p w14:paraId="2D412853" w14:textId="39A4BCA1" w:rsidR="00D90011" w:rsidRDefault="00D90011" w:rsidP="00252A8C">
      <w:pPr>
        <w:pStyle w:val="parrafos"/>
      </w:pPr>
      <w:r>
        <w:t>Los procesos empíricos tienen la particularidad que no son predictivos</w:t>
      </w:r>
      <w:r w:rsidR="00EE7C85">
        <w:t>,</w:t>
      </w:r>
      <w:r>
        <w:t xml:space="preserve"> es decir si se aplica una y otra vez, los resultados obtenidos nunca son los mismos. En este caso la falta de predictibilidad ocasiona que no exista una administración y control tal como se haría en los procesos definidos, sino que </w:t>
      </w:r>
      <w:r w:rsidR="0009148D">
        <w:t>se busca</w:t>
      </w:r>
      <w:r>
        <w:t xml:space="preserve"> </w:t>
      </w:r>
      <w:r w:rsidR="0009148D">
        <w:t>administrar este</w:t>
      </w:r>
      <w:r>
        <w:t xml:space="preserve"> tipo de proceso a través de inspecciones frecuentes y adaptaciones.</w:t>
      </w:r>
    </w:p>
    <w:p w14:paraId="25937067" w14:textId="23C6C7AB" w:rsidR="00D90011" w:rsidRDefault="00D90011" w:rsidP="00252A8C">
      <w:pPr>
        <w:pStyle w:val="parrafos"/>
      </w:pPr>
      <w:r>
        <w:t>El enfoque de gestión que se utiliza en los procesos empíricos es lo que denominamos enfoque ágil y aquí encontramos</w:t>
      </w:r>
      <w:r w:rsidR="00EE7C85">
        <w:t xml:space="preserve"> dos</w:t>
      </w:r>
      <w:r>
        <w:t xml:space="preserve"> marcos de trabajo como SCRUM y KANBAN.</w:t>
      </w:r>
    </w:p>
    <w:p w14:paraId="58F341A5" w14:textId="442391E2" w:rsidR="0009148D" w:rsidRDefault="0009148D" w:rsidP="00252A8C">
      <w:pPr>
        <w:pStyle w:val="parrafos"/>
      </w:pPr>
      <w:r>
        <w:t xml:space="preserve">En este documento </w:t>
      </w:r>
      <w:r w:rsidR="00B302CC">
        <w:t>se presentó</w:t>
      </w:r>
      <w:r>
        <w:t xml:space="preserve"> una comparación respecto a estos tres enfoques de gestión de desarrollo de software: Tradicional, Scrum y Kanban.</w:t>
      </w:r>
    </w:p>
    <w:p w14:paraId="00216A1A" w14:textId="6CCEA3E6" w:rsidR="0032394C" w:rsidRDefault="0032394C" w:rsidP="00252A8C">
      <w:pPr>
        <w:pStyle w:val="parrafos"/>
      </w:pPr>
      <w:r>
        <w:t>Para realizar esta comparación se consultó material bibliográfico (referenciado en la sección bibliografía) y se realizó una síntesis para cada enfoque.</w:t>
      </w:r>
    </w:p>
    <w:p w14:paraId="25C26367" w14:textId="288219D2" w:rsidR="00F10B65" w:rsidRDefault="0032394C" w:rsidP="00252A8C">
      <w:pPr>
        <w:pStyle w:val="parrafos"/>
      </w:pPr>
      <w:r>
        <w:t>Esta síntesis se p</w:t>
      </w:r>
      <w:r w:rsidR="00F933CC">
        <w:t>lasmó</w:t>
      </w:r>
      <w:r>
        <w:t xml:space="preserve"> en un cuadro de doble entrada donde para cada enfoque se present</w:t>
      </w:r>
      <w:r w:rsidR="00F933CC">
        <w:t>aron</w:t>
      </w:r>
      <w:r>
        <w:t xml:space="preserve"> </w:t>
      </w:r>
      <w:r w:rsidR="00F10B65">
        <w:t>diferentes características</w:t>
      </w:r>
      <w:r>
        <w:t xml:space="preserve"> o aspectos</w:t>
      </w:r>
      <w:r w:rsidR="00F10B65">
        <w:t xml:space="preserve"> de análisi</w:t>
      </w:r>
      <w:r>
        <w:t>s de cada uno</w:t>
      </w:r>
      <w:r w:rsidR="00173210">
        <w:t>.</w:t>
      </w:r>
    </w:p>
    <w:p w14:paraId="7DC064EE" w14:textId="720F42C6" w:rsidR="00173210" w:rsidRDefault="00173210" w:rsidP="00252A8C">
      <w:pPr>
        <w:pStyle w:val="parrafos"/>
      </w:pPr>
      <w:r>
        <w:t>Finalmente, presentamos una conclusión del trabajo realizado.</w:t>
      </w:r>
    </w:p>
    <w:p w14:paraId="181F5950" w14:textId="389B47B7" w:rsidR="00AB1131" w:rsidRDefault="00252A8C" w:rsidP="00252A8C">
      <w:pPr>
        <w:pStyle w:val="Tituloprincipal"/>
      </w:pPr>
      <w:r>
        <w:br w:type="column"/>
      </w:r>
      <w:bookmarkStart w:id="4" w:name="_Toc55496193"/>
      <w:r w:rsidR="00AB1131">
        <w:lastRenderedPageBreak/>
        <w:t>PRÁCTICO 1</w:t>
      </w:r>
      <w:r w:rsidR="00777496">
        <w:t>4</w:t>
      </w:r>
      <w:r w:rsidR="00AB1131">
        <w:t xml:space="preserve"> - </w:t>
      </w:r>
      <w:bookmarkEnd w:id="2"/>
      <w:r w:rsidR="00777496">
        <w:t>Comparación de Enfoques para Gestión del Desarrollo de Productos de Software</w:t>
      </w:r>
      <w:bookmarkEnd w:id="4"/>
    </w:p>
    <w:p w14:paraId="1923D577" w14:textId="77777777" w:rsidR="00275B66" w:rsidRDefault="00AB1131" w:rsidP="00275B66">
      <w:pPr>
        <w:pStyle w:val="subtitulos"/>
      </w:pPr>
      <w:bookmarkStart w:id="5" w:name="_Toc47550539"/>
      <w:bookmarkStart w:id="6" w:name="_Toc55496194"/>
      <w:r>
        <w:t>Consigna:</w:t>
      </w:r>
      <w:bookmarkEnd w:id="5"/>
      <w:bookmarkEnd w:id="6"/>
      <w:r w:rsidR="00275B66">
        <w:t xml:space="preserve"> </w:t>
      </w:r>
    </w:p>
    <w:p w14:paraId="0EC0E42A" w14:textId="0160740A" w:rsidR="00AB1131" w:rsidRDefault="00777496" w:rsidP="00275B66">
      <w:pPr>
        <w:pStyle w:val="parrafos"/>
      </w:pPr>
      <w:r>
        <w:t>Presentar los diferentes enfoques para la gestión del desarrollo de productos de software, considerando los enfoques de gestión basada en procesos definidos (Tradicional), Scrum y Kanban y realizar una tabla comparativa que explique cada enfoque</w:t>
      </w:r>
      <w:r w:rsidR="00AB1131">
        <w:t>.</w:t>
      </w:r>
    </w:p>
    <w:p w14:paraId="18FDE000" w14:textId="77777777" w:rsidR="00275B66" w:rsidRDefault="00AB1131" w:rsidP="00275B66">
      <w:pPr>
        <w:pStyle w:val="subtitulos"/>
      </w:pPr>
      <w:bookmarkStart w:id="7" w:name="_Toc47550540"/>
      <w:bookmarkStart w:id="8" w:name="_Toc55496195"/>
      <w:r>
        <w:t>Objetivo:</w:t>
      </w:r>
      <w:bookmarkEnd w:id="7"/>
      <w:bookmarkEnd w:id="8"/>
      <w:r>
        <w:t xml:space="preserve"> </w:t>
      </w:r>
    </w:p>
    <w:p w14:paraId="5E871114" w14:textId="1E019684" w:rsidR="00AB1131" w:rsidRDefault="00777496" w:rsidP="00275B66">
      <w:pPr>
        <w:pStyle w:val="parrafos"/>
      </w:pPr>
      <w:r>
        <w:t>Que el estudiante sea capaz de abordar la temática, no solo a partir de lo brindado por el docente durante las clases, sino también a través de investigación bibliográfica. Que consiga identificar aspectos que puedan ser comparados para obtener una decisión acertada en la elección de un determinado enfoque de gestión, en el momento en que lo necesite</w:t>
      </w:r>
      <w:r w:rsidR="00AB1131">
        <w:t>.</w:t>
      </w:r>
    </w:p>
    <w:p w14:paraId="7EA70521" w14:textId="77777777" w:rsidR="00275B66" w:rsidRDefault="00AB1131" w:rsidP="00275B66">
      <w:pPr>
        <w:pStyle w:val="subtitulos"/>
      </w:pPr>
      <w:bookmarkStart w:id="9" w:name="_Toc47550541"/>
      <w:bookmarkStart w:id="10" w:name="_Toc55496196"/>
      <w:r>
        <w:t>Propósito:</w:t>
      </w:r>
      <w:bookmarkEnd w:id="9"/>
      <w:bookmarkEnd w:id="10"/>
      <w:r>
        <w:t xml:space="preserve"> </w:t>
      </w:r>
    </w:p>
    <w:p w14:paraId="687CAD29" w14:textId="5E9D58A0" w:rsidR="00AB1131" w:rsidRDefault="00777496" w:rsidP="00275B66">
      <w:pPr>
        <w:pStyle w:val="parrafos"/>
      </w:pPr>
      <w:r>
        <w:t>Aplicar los conceptos de Gestión del Desarrollo de Productos de Software basados en procesos definidos y basados en procesos empíricos</w:t>
      </w:r>
      <w:r w:rsidR="00AB1131">
        <w:t>.</w:t>
      </w:r>
    </w:p>
    <w:p w14:paraId="120BE693" w14:textId="77777777" w:rsidR="00275B66" w:rsidRDefault="00AB1131" w:rsidP="00275B66">
      <w:pPr>
        <w:pStyle w:val="subtitulos"/>
      </w:pPr>
      <w:bookmarkStart w:id="11" w:name="_Toc47550542"/>
      <w:bookmarkStart w:id="12" w:name="_Toc55496197"/>
      <w:r>
        <w:t>Entradas:</w:t>
      </w:r>
      <w:bookmarkEnd w:id="11"/>
      <w:bookmarkEnd w:id="12"/>
      <w:r>
        <w:t xml:space="preserve"> </w:t>
      </w:r>
    </w:p>
    <w:p w14:paraId="6D993F5C" w14:textId="7700A5A2" w:rsidR="00AB1131" w:rsidRDefault="00777496" w:rsidP="00275B66">
      <w:pPr>
        <w:pStyle w:val="parrafos"/>
      </w:pPr>
      <w:r>
        <w:t>Conceptos teóricos sobre los temas desarrollados en clase. Bibliografía sobre el tema. Artículos científicos de interés</w:t>
      </w:r>
      <w:r w:rsidR="00AB1131">
        <w:t>.</w:t>
      </w:r>
    </w:p>
    <w:p w14:paraId="2B20A1D6" w14:textId="77777777" w:rsidR="00275B66" w:rsidRDefault="00AB1131" w:rsidP="00275B66">
      <w:pPr>
        <w:pStyle w:val="subtitulos"/>
      </w:pPr>
      <w:bookmarkStart w:id="13" w:name="_Toc47550543"/>
      <w:bookmarkStart w:id="14" w:name="_Toc55496198"/>
      <w:r>
        <w:t>Salida:</w:t>
      </w:r>
      <w:bookmarkEnd w:id="13"/>
      <w:bookmarkEnd w:id="14"/>
      <w:r>
        <w:t xml:space="preserve"> </w:t>
      </w:r>
    </w:p>
    <w:p w14:paraId="693D1922" w14:textId="77777777" w:rsidR="00777496" w:rsidRDefault="00777496" w:rsidP="00275B66">
      <w:pPr>
        <w:pStyle w:val="parrafos"/>
      </w:pPr>
      <w:r>
        <w:t xml:space="preserve">Se evaluará que: </w:t>
      </w:r>
    </w:p>
    <w:p w14:paraId="7FEC9DB5" w14:textId="77777777" w:rsidR="00777496" w:rsidRDefault="00777496" w:rsidP="00275B66">
      <w:pPr>
        <w:pStyle w:val="parrafos"/>
      </w:pPr>
      <w:r>
        <w:t xml:space="preserve">• Introduzca brevemente el trabajo a presentar y los enfoques de gestión con la información de interés. </w:t>
      </w:r>
    </w:p>
    <w:p w14:paraId="3187CB52" w14:textId="77777777" w:rsidR="00777496" w:rsidRDefault="00777496" w:rsidP="00275B66">
      <w:pPr>
        <w:pStyle w:val="parrafos"/>
      </w:pPr>
      <w:r>
        <w:t xml:space="preserve">• Realice un cuadro comparativo de los diferentes aspectos a contrastar. </w:t>
      </w:r>
    </w:p>
    <w:p w14:paraId="1DED5A7F" w14:textId="45FF02CB" w:rsidR="00AB1131" w:rsidRDefault="00777496" w:rsidP="00275B66">
      <w:pPr>
        <w:pStyle w:val="parrafos"/>
      </w:pPr>
      <w:r>
        <w:t>• Presente una conclusión de elaboración propia del grupo en relación al tema abordado.</w:t>
      </w:r>
    </w:p>
    <w:p w14:paraId="35B5861D" w14:textId="77777777" w:rsidR="00275B66" w:rsidRDefault="00AB1131" w:rsidP="00275B66">
      <w:pPr>
        <w:pStyle w:val="subtitulos"/>
      </w:pPr>
      <w:bookmarkStart w:id="15" w:name="_Toc47550544"/>
      <w:bookmarkStart w:id="16" w:name="_Toc55496199"/>
      <w:r>
        <w:t>Instrucciones:</w:t>
      </w:r>
      <w:bookmarkEnd w:id="15"/>
      <w:bookmarkEnd w:id="16"/>
      <w:r>
        <w:t xml:space="preserve"> </w:t>
      </w:r>
    </w:p>
    <w:p w14:paraId="607465B4" w14:textId="77777777" w:rsidR="00777496" w:rsidRDefault="00777496" w:rsidP="00777496">
      <w:pPr>
        <w:pStyle w:val="parrafos"/>
      </w:pPr>
      <w:r>
        <w:t xml:space="preserve">En grupos trabajarán la consigna. </w:t>
      </w:r>
    </w:p>
    <w:p w14:paraId="676BF640" w14:textId="47C19A2C" w:rsidR="00777496" w:rsidRDefault="00777496" w:rsidP="00777496">
      <w:pPr>
        <w:pStyle w:val="parrafos"/>
      </w:pPr>
      <w:r>
        <w:t xml:space="preserve">• Prepararán un informe que contenga el trabajo </w:t>
      </w:r>
    </w:p>
    <w:p w14:paraId="391FE1EF" w14:textId="77777777" w:rsidR="00777496" w:rsidRDefault="00777496" w:rsidP="00777496">
      <w:pPr>
        <w:pStyle w:val="parrafos"/>
      </w:pPr>
      <w:r>
        <w:t>• Subirán en el aula virtual en la sección indicada por el docente.</w:t>
      </w:r>
    </w:p>
    <w:p w14:paraId="2EC3F87F" w14:textId="77777777" w:rsidR="00777496" w:rsidRDefault="00777496" w:rsidP="00777496">
      <w:pPr>
        <w:pStyle w:val="subtitulos"/>
      </w:pPr>
      <w:bookmarkStart w:id="17" w:name="_Toc55496200"/>
      <w:r>
        <w:t>Observaciones:</w:t>
      </w:r>
      <w:bookmarkEnd w:id="17"/>
    </w:p>
    <w:p w14:paraId="2832AE0E" w14:textId="77777777" w:rsidR="0029471D" w:rsidRDefault="00777496" w:rsidP="0029471D">
      <w:pPr>
        <w:pStyle w:val="parrafos"/>
      </w:pPr>
      <w:r>
        <w:t>Deben referenciar el material bibliográfico utilizado.</w:t>
      </w:r>
    </w:p>
    <w:p w14:paraId="3806F1CD" w14:textId="674A4B2B" w:rsidR="00E967FD" w:rsidRPr="009F3817" w:rsidRDefault="00275B66" w:rsidP="0029471D">
      <w:pPr>
        <w:pStyle w:val="subtitulos"/>
        <w:rPr>
          <w:i/>
          <w:iCs/>
        </w:rPr>
      </w:pPr>
      <w:r>
        <w:br w:type="column"/>
      </w:r>
      <w:bookmarkStart w:id="18" w:name="_Toc55496201"/>
      <w:r w:rsidR="00252A8C">
        <w:lastRenderedPageBreak/>
        <w:t>Comparación</w:t>
      </w:r>
      <w:r w:rsidR="00E967FD">
        <w:t xml:space="preserve"> de Enfoques para Gestión del Desarrollo de Productos de Software</w:t>
      </w:r>
      <w:bookmarkEnd w:id="18"/>
      <w:r w:rsidR="00E967FD">
        <w:t xml:space="preserve"> </w:t>
      </w:r>
    </w:p>
    <w:p w14:paraId="3EFFA390" w14:textId="7D7721EE" w:rsidR="0083270F" w:rsidRDefault="0083270F" w:rsidP="00252A8C">
      <w:pPr>
        <w:pStyle w:val="subtitulos"/>
      </w:pPr>
    </w:p>
    <w:tbl>
      <w:tblPr>
        <w:tblStyle w:val="Tablaconcuadrcula"/>
        <w:tblW w:w="0" w:type="auto"/>
        <w:jc w:val="center"/>
        <w:tblLook w:val="04A0" w:firstRow="1" w:lastRow="0" w:firstColumn="1" w:lastColumn="0" w:noHBand="0" w:noVBand="1"/>
      </w:tblPr>
      <w:tblGrid>
        <w:gridCol w:w="2265"/>
        <w:gridCol w:w="2265"/>
        <w:gridCol w:w="2265"/>
        <w:gridCol w:w="2266"/>
      </w:tblGrid>
      <w:tr w:rsidR="0083270F" w:rsidRPr="0083270F" w14:paraId="2039605C" w14:textId="77777777" w:rsidTr="000F5EB3">
        <w:trPr>
          <w:jc w:val="center"/>
        </w:trPr>
        <w:tc>
          <w:tcPr>
            <w:tcW w:w="2265" w:type="dxa"/>
            <w:shd w:val="clear" w:color="auto" w:fill="44546A" w:themeFill="text2"/>
            <w:vAlign w:val="center"/>
          </w:tcPr>
          <w:p w14:paraId="78B7612E" w14:textId="2C78DAE4" w:rsidR="0083270F" w:rsidRPr="000F5EB3" w:rsidRDefault="000F5EB3" w:rsidP="000F5EB3">
            <w:pPr>
              <w:jc w:val="center"/>
              <w:rPr>
                <w:rFonts w:ascii="Arial" w:hAnsi="Arial" w:cs="Arial"/>
                <w:color w:val="FFFFFF" w:themeColor="background1"/>
                <w:sz w:val="20"/>
                <w:szCs w:val="20"/>
              </w:rPr>
            </w:pPr>
            <w:r>
              <w:rPr>
                <w:rFonts w:ascii="Arial" w:hAnsi="Arial" w:cs="Arial"/>
                <w:color w:val="FFFFFF" w:themeColor="background1"/>
                <w:sz w:val="20"/>
                <w:szCs w:val="20"/>
              </w:rPr>
              <w:t xml:space="preserve">                       </w:t>
            </w:r>
            <w:r w:rsidR="0083270F" w:rsidRPr="000F5EB3">
              <w:rPr>
                <w:rFonts w:ascii="Arial" w:hAnsi="Arial" w:cs="Arial"/>
                <w:color w:val="FFFFFF" w:themeColor="background1"/>
                <w:sz w:val="20"/>
                <w:szCs w:val="20"/>
              </w:rPr>
              <w:t>Enfoque</w:t>
            </w:r>
          </w:p>
          <w:p w14:paraId="6FCCD82F" w14:textId="373F5F1E" w:rsidR="0083270F" w:rsidRPr="000F5EB3" w:rsidRDefault="0083270F" w:rsidP="000F5EB3">
            <w:pPr>
              <w:jc w:val="center"/>
              <w:rPr>
                <w:rFonts w:ascii="Arial" w:hAnsi="Arial" w:cs="Arial"/>
                <w:color w:val="FFFFFF" w:themeColor="background1"/>
                <w:sz w:val="20"/>
                <w:szCs w:val="20"/>
              </w:rPr>
            </w:pPr>
            <w:r w:rsidRPr="000F5EB3">
              <w:rPr>
                <w:rFonts w:ascii="Arial" w:hAnsi="Arial" w:cs="Arial"/>
                <w:color w:val="FFFFFF" w:themeColor="background1"/>
                <w:sz w:val="20"/>
                <w:szCs w:val="20"/>
              </w:rPr>
              <w:t>Aspecto</w:t>
            </w:r>
          </w:p>
        </w:tc>
        <w:tc>
          <w:tcPr>
            <w:tcW w:w="2265" w:type="dxa"/>
            <w:shd w:val="clear" w:color="auto" w:fill="44546A" w:themeFill="text2"/>
          </w:tcPr>
          <w:p w14:paraId="208E87D9" w14:textId="490ED241" w:rsidR="0083270F" w:rsidRPr="000F5EB3" w:rsidRDefault="0083270F" w:rsidP="0083270F">
            <w:pPr>
              <w:jc w:val="center"/>
              <w:rPr>
                <w:rFonts w:ascii="Arial" w:hAnsi="Arial" w:cs="Arial"/>
                <w:color w:val="FFFFFF" w:themeColor="background1"/>
                <w:sz w:val="20"/>
                <w:szCs w:val="20"/>
              </w:rPr>
            </w:pPr>
            <w:r w:rsidRPr="000F5EB3">
              <w:rPr>
                <w:rFonts w:ascii="Arial" w:hAnsi="Arial" w:cs="Arial"/>
                <w:color w:val="FFFFFF" w:themeColor="background1"/>
                <w:sz w:val="20"/>
                <w:szCs w:val="20"/>
              </w:rPr>
              <w:t>Tradicional</w:t>
            </w:r>
          </w:p>
        </w:tc>
        <w:tc>
          <w:tcPr>
            <w:tcW w:w="2265" w:type="dxa"/>
            <w:shd w:val="clear" w:color="auto" w:fill="44546A" w:themeFill="text2"/>
          </w:tcPr>
          <w:p w14:paraId="16FE6494" w14:textId="71128905" w:rsidR="0083270F" w:rsidRPr="000F5EB3" w:rsidRDefault="0083270F" w:rsidP="0083270F">
            <w:pPr>
              <w:jc w:val="center"/>
              <w:rPr>
                <w:rFonts w:ascii="Arial" w:hAnsi="Arial" w:cs="Arial"/>
                <w:color w:val="FFFFFF" w:themeColor="background1"/>
                <w:sz w:val="20"/>
                <w:szCs w:val="20"/>
              </w:rPr>
            </w:pPr>
            <w:r w:rsidRPr="000F5EB3">
              <w:rPr>
                <w:rFonts w:ascii="Arial" w:hAnsi="Arial" w:cs="Arial"/>
                <w:color w:val="FFFFFF" w:themeColor="background1"/>
                <w:sz w:val="20"/>
                <w:szCs w:val="20"/>
              </w:rPr>
              <w:t>Scrum</w:t>
            </w:r>
          </w:p>
        </w:tc>
        <w:tc>
          <w:tcPr>
            <w:tcW w:w="2266" w:type="dxa"/>
            <w:shd w:val="clear" w:color="auto" w:fill="44546A" w:themeFill="text2"/>
          </w:tcPr>
          <w:p w14:paraId="386545F3" w14:textId="1F911704" w:rsidR="0083270F" w:rsidRPr="000F5EB3" w:rsidRDefault="0083270F" w:rsidP="0083270F">
            <w:pPr>
              <w:jc w:val="center"/>
              <w:rPr>
                <w:rFonts w:ascii="Arial" w:hAnsi="Arial" w:cs="Arial"/>
                <w:color w:val="FFFFFF" w:themeColor="background1"/>
                <w:sz w:val="20"/>
                <w:szCs w:val="20"/>
              </w:rPr>
            </w:pPr>
            <w:r w:rsidRPr="000F5EB3">
              <w:rPr>
                <w:rFonts w:ascii="Arial" w:hAnsi="Arial" w:cs="Arial"/>
                <w:color w:val="FFFFFF" w:themeColor="background1"/>
                <w:sz w:val="20"/>
                <w:szCs w:val="20"/>
              </w:rPr>
              <w:t>Kanban</w:t>
            </w:r>
          </w:p>
        </w:tc>
      </w:tr>
      <w:tr w:rsidR="00117632" w:rsidRPr="0083270F" w14:paraId="577B0027" w14:textId="77777777" w:rsidTr="000F5EB3">
        <w:trPr>
          <w:jc w:val="center"/>
        </w:trPr>
        <w:tc>
          <w:tcPr>
            <w:tcW w:w="2265" w:type="dxa"/>
            <w:shd w:val="clear" w:color="auto" w:fill="8496B0" w:themeFill="text2" w:themeFillTint="99"/>
            <w:vAlign w:val="center"/>
          </w:tcPr>
          <w:p w14:paraId="00C24022" w14:textId="0825A458" w:rsidR="00117632" w:rsidRPr="000F5EB3" w:rsidRDefault="00117632" w:rsidP="000F5EB3">
            <w:pPr>
              <w:jc w:val="center"/>
              <w:rPr>
                <w:rFonts w:ascii="Arial" w:hAnsi="Arial" w:cs="Arial"/>
                <w:color w:val="FFFFFF" w:themeColor="background1"/>
                <w:sz w:val="20"/>
                <w:szCs w:val="20"/>
              </w:rPr>
            </w:pPr>
            <w:r w:rsidRPr="000F5EB3">
              <w:rPr>
                <w:rFonts w:ascii="Arial" w:hAnsi="Arial" w:cs="Arial"/>
                <w:color w:val="FFFFFF" w:themeColor="background1"/>
                <w:sz w:val="20"/>
                <w:szCs w:val="20"/>
              </w:rPr>
              <w:t>Objetivo</w:t>
            </w:r>
          </w:p>
        </w:tc>
        <w:tc>
          <w:tcPr>
            <w:tcW w:w="2265" w:type="dxa"/>
          </w:tcPr>
          <w:p w14:paraId="3723169E" w14:textId="760A2173" w:rsidR="00117632" w:rsidRPr="000F5EB3" w:rsidRDefault="00117632" w:rsidP="003E2931">
            <w:pPr>
              <w:pStyle w:val="Prrafodelista"/>
              <w:numPr>
                <w:ilvl w:val="0"/>
                <w:numId w:val="22"/>
              </w:numPr>
              <w:ind w:left="174" w:hanging="174"/>
              <w:rPr>
                <w:rFonts w:ascii="Arial" w:hAnsi="Arial" w:cs="Arial"/>
                <w:sz w:val="20"/>
                <w:szCs w:val="20"/>
              </w:rPr>
            </w:pPr>
            <w:r w:rsidRPr="000F5EB3">
              <w:rPr>
                <w:rFonts w:ascii="Arial" w:hAnsi="Arial" w:cs="Arial"/>
                <w:sz w:val="20"/>
                <w:szCs w:val="20"/>
              </w:rPr>
              <w:t xml:space="preserve">Entregar </w:t>
            </w:r>
            <w:r w:rsidR="00DC782C" w:rsidRPr="000F5EB3">
              <w:rPr>
                <w:rFonts w:ascii="Arial" w:hAnsi="Arial" w:cs="Arial"/>
                <w:sz w:val="20"/>
                <w:szCs w:val="20"/>
              </w:rPr>
              <w:t xml:space="preserve">para la fecha de entrega definida </w:t>
            </w:r>
            <w:r w:rsidRPr="000F5EB3">
              <w:rPr>
                <w:rFonts w:ascii="Arial" w:hAnsi="Arial" w:cs="Arial"/>
                <w:sz w:val="20"/>
                <w:szCs w:val="20"/>
              </w:rPr>
              <w:t>el producto</w:t>
            </w:r>
            <w:r w:rsidR="000A1C28">
              <w:rPr>
                <w:rFonts w:ascii="Arial" w:hAnsi="Arial" w:cs="Arial"/>
                <w:sz w:val="20"/>
                <w:szCs w:val="20"/>
              </w:rPr>
              <w:t xml:space="preserve"> de software</w:t>
            </w:r>
            <w:r w:rsidRPr="000F5EB3">
              <w:rPr>
                <w:rFonts w:ascii="Arial" w:hAnsi="Arial" w:cs="Arial"/>
                <w:sz w:val="20"/>
                <w:szCs w:val="20"/>
              </w:rPr>
              <w:t xml:space="preserve"> que cumpla con todos los requerimientos según lo planificado al comienzo del proyecto</w:t>
            </w:r>
            <w:r w:rsidR="00DC782C" w:rsidRPr="000F5EB3">
              <w:rPr>
                <w:rFonts w:ascii="Arial" w:hAnsi="Arial" w:cs="Arial"/>
                <w:sz w:val="20"/>
                <w:szCs w:val="20"/>
              </w:rPr>
              <w:t>.</w:t>
            </w:r>
          </w:p>
        </w:tc>
        <w:tc>
          <w:tcPr>
            <w:tcW w:w="2265" w:type="dxa"/>
          </w:tcPr>
          <w:p w14:paraId="58278311" w14:textId="396148DF" w:rsidR="00117632" w:rsidRPr="000F5EB3" w:rsidRDefault="00117632" w:rsidP="003E2931">
            <w:pPr>
              <w:pStyle w:val="Prrafodelista"/>
              <w:numPr>
                <w:ilvl w:val="0"/>
                <w:numId w:val="22"/>
              </w:numPr>
              <w:ind w:left="174" w:hanging="174"/>
              <w:rPr>
                <w:rFonts w:ascii="Arial" w:hAnsi="Arial" w:cs="Arial"/>
                <w:sz w:val="20"/>
                <w:szCs w:val="20"/>
              </w:rPr>
            </w:pPr>
            <w:r w:rsidRPr="000F5EB3">
              <w:rPr>
                <w:rFonts w:ascii="Arial" w:hAnsi="Arial" w:cs="Arial"/>
                <w:sz w:val="20"/>
                <w:szCs w:val="20"/>
              </w:rPr>
              <w:t>Realizar entregas frecuentes e incrementales de funcionalidades</w:t>
            </w:r>
            <w:r w:rsidR="000A1C28">
              <w:rPr>
                <w:rFonts w:ascii="Arial" w:hAnsi="Arial" w:cs="Arial"/>
                <w:sz w:val="20"/>
                <w:szCs w:val="20"/>
              </w:rPr>
              <w:t xml:space="preserve"> de software</w:t>
            </w:r>
            <w:r w:rsidR="00DC782C" w:rsidRPr="000F5EB3">
              <w:rPr>
                <w:rFonts w:ascii="Arial" w:hAnsi="Arial" w:cs="Arial"/>
                <w:sz w:val="20"/>
                <w:szCs w:val="20"/>
              </w:rPr>
              <w:t xml:space="preserve"> a lo largo de lo que dure el proyecto</w:t>
            </w:r>
            <w:r w:rsidRPr="000F5EB3">
              <w:rPr>
                <w:rFonts w:ascii="Arial" w:hAnsi="Arial" w:cs="Arial"/>
                <w:sz w:val="20"/>
                <w:szCs w:val="20"/>
              </w:rPr>
              <w:t>.</w:t>
            </w:r>
          </w:p>
        </w:tc>
        <w:tc>
          <w:tcPr>
            <w:tcW w:w="2266" w:type="dxa"/>
          </w:tcPr>
          <w:p w14:paraId="7EDBF60B" w14:textId="4A499B4F" w:rsidR="00117632" w:rsidRPr="000F5EB3" w:rsidRDefault="003E2931" w:rsidP="003E2931">
            <w:pPr>
              <w:pStyle w:val="Prrafodelista"/>
              <w:numPr>
                <w:ilvl w:val="0"/>
                <w:numId w:val="22"/>
              </w:numPr>
              <w:ind w:left="174" w:hanging="174"/>
              <w:rPr>
                <w:rFonts w:ascii="Arial" w:hAnsi="Arial" w:cs="Arial"/>
                <w:sz w:val="20"/>
                <w:szCs w:val="20"/>
              </w:rPr>
            </w:pPr>
            <w:r w:rsidRPr="000F5EB3">
              <w:rPr>
                <w:rFonts w:ascii="Arial" w:hAnsi="Arial" w:cs="Arial"/>
                <w:sz w:val="20"/>
                <w:szCs w:val="20"/>
              </w:rPr>
              <w:t>Entregar un producto de trabajo o servicio a un cliente que lo solicitó atendiendo el nivel de prioridad del servicio y limitando la cantidad de servicios que se encuentran en progreso para evitar cuellos de botella.</w:t>
            </w:r>
          </w:p>
        </w:tc>
      </w:tr>
      <w:tr w:rsidR="0083270F" w:rsidRPr="0083270F" w14:paraId="3140FDBF" w14:textId="77777777" w:rsidTr="000F5EB3">
        <w:trPr>
          <w:jc w:val="center"/>
        </w:trPr>
        <w:tc>
          <w:tcPr>
            <w:tcW w:w="2265" w:type="dxa"/>
            <w:shd w:val="clear" w:color="auto" w:fill="8496B0" w:themeFill="text2" w:themeFillTint="99"/>
            <w:vAlign w:val="center"/>
          </w:tcPr>
          <w:p w14:paraId="54325E2C" w14:textId="12425289" w:rsidR="0083270F" w:rsidRPr="000F5EB3" w:rsidRDefault="00056E25" w:rsidP="000F5EB3">
            <w:pPr>
              <w:jc w:val="center"/>
              <w:rPr>
                <w:rFonts w:ascii="Arial" w:hAnsi="Arial" w:cs="Arial"/>
                <w:color w:val="FFFFFF" w:themeColor="background1"/>
                <w:sz w:val="20"/>
                <w:szCs w:val="20"/>
              </w:rPr>
            </w:pPr>
            <w:r w:rsidRPr="000F5EB3">
              <w:rPr>
                <w:rFonts w:ascii="Arial" w:hAnsi="Arial" w:cs="Arial"/>
                <w:color w:val="FFFFFF" w:themeColor="background1"/>
                <w:sz w:val="20"/>
                <w:szCs w:val="20"/>
              </w:rPr>
              <w:t>Planificación</w:t>
            </w:r>
          </w:p>
        </w:tc>
        <w:tc>
          <w:tcPr>
            <w:tcW w:w="2265" w:type="dxa"/>
          </w:tcPr>
          <w:p w14:paraId="79FE85D3" w14:textId="77777777" w:rsidR="0083270F" w:rsidRPr="000F5EB3" w:rsidRDefault="00DA0822" w:rsidP="003E2931">
            <w:pPr>
              <w:pStyle w:val="Prrafodelista"/>
              <w:numPr>
                <w:ilvl w:val="0"/>
                <w:numId w:val="22"/>
              </w:numPr>
              <w:ind w:left="174" w:hanging="174"/>
              <w:rPr>
                <w:rFonts w:ascii="Arial" w:hAnsi="Arial" w:cs="Arial"/>
                <w:sz w:val="20"/>
                <w:szCs w:val="20"/>
              </w:rPr>
            </w:pPr>
            <w:r w:rsidRPr="000F5EB3">
              <w:rPr>
                <w:rFonts w:ascii="Arial" w:hAnsi="Arial" w:cs="Arial"/>
                <w:sz w:val="20"/>
                <w:szCs w:val="20"/>
              </w:rPr>
              <w:t>Rigurosa y detallada.</w:t>
            </w:r>
          </w:p>
          <w:p w14:paraId="3F0CD83C" w14:textId="7ED10C83" w:rsidR="00DA0822" w:rsidRPr="000F5EB3" w:rsidRDefault="00DA0822" w:rsidP="003E2931">
            <w:pPr>
              <w:pStyle w:val="Prrafodelista"/>
              <w:numPr>
                <w:ilvl w:val="0"/>
                <w:numId w:val="22"/>
              </w:numPr>
              <w:ind w:left="174" w:hanging="174"/>
              <w:rPr>
                <w:rFonts w:ascii="Arial" w:hAnsi="Arial" w:cs="Arial"/>
                <w:sz w:val="20"/>
                <w:szCs w:val="20"/>
              </w:rPr>
            </w:pPr>
            <w:r w:rsidRPr="000F5EB3">
              <w:rPr>
                <w:rFonts w:ascii="Arial" w:hAnsi="Arial" w:cs="Arial"/>
                <w:sz w:val="20"/>
                <w:szCs w:val="20"/>
              </w:rPr>
              <w:t>Se realiza un plan minucioso sobre todo el trabajo que se va a realizar antes de desarrollar el software.</w:t>
            </w:r>
          </w:p>
          <w:p w14:paraId="2F58CC47" w14:textId="77777777" w:rsidR="00DA0822" w:rsidRPr="000F5EB3" w:rsidRDefault="00DA0822" w:rsidP="003E2931">
            <w:pPr>
              <w:pStyle w:val="Prrafodelista"/>
              <w:numPr>
                <w:ilvl w:val="0"/>
                <w:numId w:val="22"/>
              </w:numPr>
              <w:ind w:left="174" w:hanging="174"/>
              <w:rPr>
                <w:rFonts w:ascii="Arial" w:hAnsi="Arial" w:cs="Arial"/>
                <w:sz w:val="20"/>
                <w:szCs w:val="20"/>
              </w:rPr>
            </w:pPr>
            <w:r w:rsidRPr="000F5EB3">
              <w:rPr>
                <w:rFonts w:ascii="Arial" w:hAnsi="Arial" w:cs="Arial"/>
                <w:sz w:val="20"/>
                <w:szCs w:val="20"/>
              </w:rPr>
              <w:t>Se definen todos los roles, actividades, artefactos, herramientas y notaciones para el modelado.</w:t>
            </w:r>
          </w:p>
          <w:p w14:paraId="5AD47BF7" w14:textId="77777777" w:rsidR="001318AC" w:rsidRPr="000F5EB3" w:rsidRDefault="008B71BA" w:rsidP="003E2931">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 xml:space="preserve">El desarrollo de trabajo se realiza por flujos de trabajo de manera secuencial. </w:t>
            </w:r>
          </w:p>
          <w:p w14:paraId="6DB81FB3" w14:textId="77777777" w:rsidR="003E2931" w:rsidRPr="000F5EB3" w:rsidRDefault="008B71BA" w:rsidP="003E2931">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En cada flujo de trabajo se definen roles, actividades, artefactos y herramientas.</w:t>
            </w:r>
            <w:r w:rsidR="001318AC" w:rsidRPr="000F5EB3">
              <w:rPr>
                <w:rFonts w:ascii="Arial" w:hAnsi="Arial" w:cs="Arial"/>
                <w:color w:val="000000"/>
                <w:sz w:val="20"/>
                <w:szCs w:val="20"/>
              </w:rPr>
              <w:t xml:space="preserve"> </w:t>
            </w:r>
          </w:p>
          <w:p w14:paraId="4A233E00" w14:textId="04D80157" w:rsidR="008B71BA" w:rsidRPr="000F5EB3" w:rsidRDefault="008B71BA" w:rsidP="003E2931">
            <w:pPr>
              <w:pStyle w:val="Prrafodelista"/>
              <w:numPr>
                <w:ilvl w:val="0"/>
                <w:numId w:val="22"/>
              </w:numPr>
              <w:ind w:left="174" w:hanging="174"/>
              <w:rPr>
                <w:rFonts w:ascii="Arial" w:hAnsi="Arial" w:cs="Arial"/>
                <w:sz w:val="20"/>
                <w:szCs w:val="20"/>
              </w:rPr>
            </w:pPr>
            <w:r w:rsidRPr="000F5EB3">
              <w:rPr>
                <w:rFonts w:ascii="Arial" w:hAnsi="Arial" w:cs="Arial"/>
                <w:sz w:val="20"/>
                <w:szCs w:val="20"/>
              </w:rPr>
              <w:t>Para iniciar un nuevo flujo es necesario terminar el anterior.</w:t>
            </w:r>
          </w:p>
          <w:p w14:paraId="2B539308" w14:textId="0E6D80E6" w:rsidR="008B71BA" w:rsidRPr="000F5EB3" w:rsidRDefault="008B71BA" w:rsidP="003E2931">
            <w:pPr>
              <w:ind w:left="174" w:hanging="174"/>
              <w:rPr>
                <w:rFonts w:ascii="Arial" w:hAnsi="Arial" w:cs="Arial"/>
                <w:sz w:val="20"/>
                <w:szCs w:val="20"/>
              </w:rPr>
            </w:pPr>
          </w:p>
        </w:tc>
        <w:tc>
          <w:tcPr>
            <w:tcW w:w="2265" w:type="dxa"/>
          </w:tcPr>
          <w:p w14:paraId="359D1701" w14:textId="77777777" w:rsidR="0083270F" w:rsidRPr="000F5EB3" w:rsidRDefault="00DA0822" w:rsidP="003E2931">
            <w:pPr>
              <w:pStyle w:val="Prrafodelista"/>
              <w:numPr>
                <w:ilvl w:val="0"/>
                <w:numId w:val="22"/>
              </w:numPr>
              <w:ind w:left="174" w:hanging="174"/>
              <w:rPr>
                <w:rFonts w:ascii="Arial" w:hAnsi="Arial" w:cs="Arial"/>
                <w:sz w:val="20"/>
                <w:szCs w:val="20"/>
              </w:rPr>
            </w:pPr>
            <w:r w:rsidRPr="000F5EB3">
              <w:rPr>
                <w:rFonts w:ascii="Arial" w:hAnsi="Arial" w:cs="Arial"/>
                <w:sz w:val="20"/>
                <w:szCs w:val="20"/>
              </w:rPr>
              <w:t>Flexible y adaptable.</w:t>
            </w:r>
          </w:p>
          <w:p w14:paraId="7EACF3E8" w14:textId="050F7904" w:rsidR="00DA0822" w:rsidRPr="000F5EB3" w:rsidRDefault="00DA0822" w:rsidP="003E2931">
            <w:pPr>
              <w:pStyle w:val="Prrafodelista"/>
              <w:numPr>
                <w:ilvl w:val="0"/>
                <w:numId w:val="22"/>
              </w:numPr>
              <w:ind w:left="174" w:hanging="174"/>
              <w:rPr>
                <w:rFonts w:ascii="Arial" w:hAnsi="Arial" w:cs="Arial"/>
                <w:sz w:val="20"/>
                <w:szCs w:val="20"/>
              </w:rPr>
            </w:pPr>
            <w:r w:rsidRPr="000F5EB3">
              <w:rPr>
                <w:rFonts w:ascii="Arial" w:hAnsi="Arial" w:cs="Arial"/>
                <w:sz w:val="20"/>
                <w:szCs w:val="20"/>
              </w:rPr>
              <w:t>Se realizan contratos de alcances que pueden variar a lo largo del desarrollo de</w:t>
            </w:r>
            <w:r w:rsidR="000A1C28">
              <w:rPr>
                <w:rFonts w:ascii="Arial" w:hAnsi="Arial" w:cs="Arial"/>
                <w:sz w:val="20"/>
                <w:szCs w:val="20"/>
              </w:rPr>
              <w:t>l proyecto de</w:t>
            </w:r>
            <w:r w:rsidRPr="000F5EB3">
              <w:rPr>
                <w:rFonts w:ascii="Arial" w:hAnsi="Arial" w:cs="Arial"/>
                <w:sz w:val="20"/>
                <w:szCs w:val="20"/>
              </w:rPr>
              <w:t xml:space="preserve"> software.</w:t>
            </w:r>
          </w:p>
          <w:p w14:paraId="754EECFF" w14:textId="77777777" w:rsidR="001318AC" w:rsidRPr="000F5EB3" w:rsidRDefault="008B71BA" w:rsidP="003E2931">
            <w:pPr>
              <w:pStyle w:val="Prrafodelista"/>
              <w:numPr>
                <w:ilvl w:val="0"/>
                <w:numId w:val="22"/>
              </w:numPr>
              <w:ind w:left="174" w:hanging="174"/>
              <w:rPr>
                <w:rFonts w:ascii="Arial" w:hAnsi="Arial" w:cs="Arial"/>
                <w:sz w:val="20"/>
                <w:szCs w:val="20"/>
              </w:rPr>
            </w:pPr>
            <w:r w:rsidRPr="000F5EB3">
              <w:rPr>
                <w:rFonts w:ascii="Arial" w:hAnsi="Arial" w:cs="Arial"/>
                <w:sz w:val="20"/>
                <w:szCs w:val="20"/>
              </w:rPr>
              <w:t>Para planificar se suele ir de lo más general a lo particular</w:t>
            </w:r>
          </w:p>
          <w:p w14:paraId="403C539A" w14:textId="65A35F15" w:rsidR="008B71BA" w:rsidRPr="000F5EB3" w:rsidRDefault="001318AC" w:rsidP="003E2931">
            <w:pPr>
              <w:pStyle w:val="Prrafodelista"/>
              <w:numPr>
                <w:ilvl w:val="0"/>
                <w:numId w:val="22"/>
              </w:numPr>
              <w:ind w:left="174" w:hanging="174"/>
              <w:rPr>
                <w:rFonts w:ascii="Arial" w:hAnsi="Arial" w:cs="Arial"/>
                <w:sz w:val="20"/>
                <w:szCs w:val="20"/>
              </w:rPr>
            </w:pPr>
            <w:r w:rsidRPr="000F5EB3">
              <w:rPr>
                <w:rFonts w:ascii="Arial" w:hAnsi="Arial" w:cs="Arial"/>
                <w:sz w:val="20"/>
                <w:szCs w:val="20"/>
              </w:rPr>
              <w:t xml:space="preserve">Se </w:t>
            </w:r>
            <w:r w:rsidR="008B71BA" w:rsidRPr="000F5EB3">
              <w:rPr>
                <w:rFonts w:ascii="Arial" w:hAnsi="Arial" w:cs="Arial"/>
                <w:sz w:val="20"/>
                <w:szCs w:val="20"/>
              </w:rPr>
              <w:t>identifican requerimientos a un alto nivel (</w:t>
            </w:r>
            <w:proofErr w:type="spellStart"/>
            <w:r w:rsidR="008B71BA" w:rsidRPr="000F5EB3">
              <w:rPr>
                <w:rFonts w:ascii="Arial" w:hAnsi="Arial" w:cs="Arial"/>
                <w:sz w:val="20"/>
                <w:szCs w:val="20"/>
              </w:rPr>
              <w:t>Epics</w:t>
            </w:r>
            <w:proofErr w:type="spellEnd"/>
            <w:r w:rsidR="008B71BA" w:rsidRPr="000F5EB3">
              <w:rPr>
                <w:rFonts w:ascii="Arial" w:hAnsi="Arial" w:cs="Arial"/>
                <w:sz w:val="20"/>
                <w:szCs w:val="20"/>
              </w:rPr>
              <w:t xml:space="preserve">) que después se dividen en requerimientos más específicos (Stories). Las stories se las estima en conjunto asignando un valor de Story points. Estas stories (priorizadas) arman el </w:t>
            </w:r>
            <w:proofErr w:type="spellStart"/>
            <w:r w:rsidR="008B71BA" w:rsidRPr="000F5EB3">
              <w:rPr>
                <w:rFonts w:ascii="Arial" w:hAnsi="Arial" w:cs="Arial"/>
                <w:sz w:val="20"/>
                <w:szCs w:val="20"/>
              </w:rPr>
              <w:t>Product</w:t>
            </w:r>
            <w:proofErr w:type="spellEnd"/>
            <w:r w:rsidR="008B71BA" w:rsidRPr="000F5EB3">
              <w:rPr>
                <w:rFonts w:ascii="Arial" w:hAnsi="Arial" w:cs="Arial"/>
                <w:sz w:val="20"/>
                <w:szCs w:val="20"/>
              </w:rPr>
              <w:t xml:space="preserve"> Backlog. De allí, se toman stories por prioridad para planificar una iteración (Sprint). </w:t>
            </w:r>
          </w:p>
        </w:tc>
        <w:tc>
          <w:tcPr>
            <w:tcW w:w="2266" w:type="dxa"/>
          </w:tcPr>
          <w:p w14:paraId="3138EF69" w14:textId="77777777" w:rsidR="00B57DCF" w:rsidRPr="000F5EB3" w:rsidRDefault="00B57DCF" w:rsidP="003E2931">
            <w:pPr>
              <w:pStyle w:val="Prrafodelista"/>
              <w:numPr>
                <w:ilvl w:val="0"/>
                <w:numId w:val="22"/>
              </w:numPr>
              <w:ind w:left="174" w:hanging="174"/>
              <w:rPr>
                <w:rFonts w:ascii="Arial" w:hAnsi="Arial" w:cs="Arial"/>
                <w:sz w:val="20"/>
                <w:szCs w:val="20"/>
              </w:rPr>
            </w:pPr>
            <w:r w:rsidRPr="000F5EB3">
              <w:rPr>
                <w:rFonts w:ascii="Arial" w:hAnsi="Arial" w:cs="Arial"/>
                <w:sz w:val="20"/>
                <w:szCs w:val="20"/>
              </w:rPr>
              <w:t>Se identifica claramente el proceso según las etapas por las que pasan los trabajos del mismo.</w:t>
            </w:r>
          </w:p>
          <w:p w14:paraId="70454D55" w14:textId="77777777" w:rsidR="00B57DCF" w:rsidRPr="000F5EB3" w:rsidRDefault="00B57DCF" w:rsidP="003E2931">
            <w:pPr>
              <w:pStyle w:val="Prrafodelista"/>
              <w:numPr>
                <w:ilvl w:val="0"/>
                <w:numId w:val="22"/>
              </w:numPr>
              <w:ind w:left="174" w:hanging="174"/>
              <w:rPr>
                <w:rFonts w:ascii="Arial" w:hAnsi="Arial" w:cs="Arial"/>
                <w:sz w:val="20"/>
                <w:szCs w:val="20"/>
              </w:rPr>
            </w:pPr>
            <w:r w:rsidRPr="000F5EB3">
              <w:rPr>
                <w:rFonts w:ascii="Arial" w:hAnsi="Arial" w:cs="Arial"/>
                <w:sz w:val="20"/>
                <w:szCs w:val="20"/>
              </w:rPr>
              <w:t>Luego se definen los tipos de trabajo que se realizarán en este proceso. En el desarrollo de software pueden ser casos de uso, historias de usuario, defectos, tareas de mantenimiento, entre otras.</w:t>
            </w:r>
          </w:p>
          <w:p w14:paraId="65600F8A" w14:textId="07DF6B7F" w:rsidR="0083270F" w:rsidRPr="000F5EB3" w:rsidRDefault="00B57DCF" w:rsidP="003E2931">
            <w:pPr>
              <w:pStyle w:val="Prrafodelista"/>
              <w:numPr>
                <w:ilvl w:val="0"/>
                <w:numId w:val="22"/>
              </w:numPr>
              <w:ind w:left="174" w:hanging="174"/>
              <w:rPr>
                <w:rFonts w:ascii="Arial" w:hAnsi="Arial" w:cs="Arial"/>
                <w:sz w:val="20"/>
                <w:szCs w:val="20"/>
              </w:rPr>
            </w:pPr>
            <w:r w:rsidRPr="000F5EB3">
              <w:rPr>
                <w:rFonts w:ascii="Arial" w:hAnsi="Arial" w:cs="Arial"/>
                <w:sz w:val="20"/>
                <w:szCs w:val="20"/>
              </w:rPr>
              <w:t xml:space="preserve">Para cada etapa dentro del proceso se limita la cantidad de trabajo en proceso (WIP). </w:t>
            </w:r>
            <w:r w:rsidR="003E2931" w:rsidRPr="000F5EB3">
              <w:rPr>
                <w:rFonts w:ascii="Arial" w:hAnsi="Arial" w:cs="Arial"/>
                <w:sz w:val="20"/>
                <w:szCs w:val="20"/>
              </w:rPr>
              <w:t>S</w:t>
            </w:r>
            <w:r w:rsidRPr="000F5EB3">
              <w:rPr>
                <w:rFonts w:ascii="Arial" w:hAnsi="Arial" w:cs="Arial"/>
                <w:sz w:val="20"/>
                <w:szCs w:val="20"/>
              </w:rPr>
              <w:t>e asigna una capacidad de trabajo (en proporción) a cada uno de los tipos de trabajos definidos anteriormente, además de definir para cada uno las distintas políticas de trabajo apropiadas.</w:t>
            </w:r>
          </w:p>
        </w:tc>
      </w:tr>
      <w:tr w:rsidR="0083270F" w:rsidRPr="0083270F" w14:paraId="73D8D50F" w14:textId="77777777" w:rsidTr="000F5EB3">
        <w:trPr>
          <w:jc w:val="center"/>
        </w:trPr>
        <w:tc>
          <w:tcPr>
            <w:tcW w:w="2265" w:type="dxa"/>
            <w:shd w:val="clear" w:color="auto" w:fill="8496B0" w:themeFill="text2" w:themeFillTint="99"/>
            <w:vAlign w:val="center"/>
          </w:tcPr>
          <w:p w14:paraId="25534F59" w14:textId="760E145D" w:rsidR="0083270F" w:rsidRPr="000F5EB3" w:rsidRDefault="00056E25" w:rsidP="000F5EB3">
            <w:pPr>
              <w:jc w:val="center"/>
              <w:rPr>
                <w:rFonts w:ascii="Arial" w:hAnsi="Arial" w:cs="Arial"/>
                <w:color w:val="FFFFFF" w:themeColor="background1"/>
                <w:sz w:val="20"/>
                <w:szCs w:val="20"/>
              </w:rPr>
            </w:pPr>
            <w:r w:rsidRPr="000F5EB3">
              <w:rPr>
                <w:rFonts w:ascii="Arial" w:hAnsi="Arial" w:cs="Arial"/>
                <w:color w:val="FFFFFF" w:themeColor="background1"/>
                <w:sz w:val="20"/>
                <w:szCs w:val="20"/>
              </w:rPr>
              <w:t>Requerimientos</w:t>
            </w:r>
          </w:p>
        </w:tc>
        <w:tc>
          <w:tcPr>
            <w:tcW w:w="2265" w:type="dxa"/>
          </w:tcPr>
          <w:p w14:paraId="38C2EBB5" w14:textId="77777777" w:rsidR="008B71BA" w:rsidRPr="000F5EB3" w:rsidRDefault="008B71BA" w:rsidP="00955F66">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 xml:space="preserve">Para obtenerlos, se realiza un proceso enfocado a identificarlos. Para esto se utilizan distintas técnicas como la entrevista, la observación, </w:t>
            </w:r>
            <w:r w:rsidRPr="000F5EB3">
              <w:rPr>
                <w:rFonts w:ascii="Arial" w:hAnsi="Arial" w:cs="Arial"/>
                <w:color w:val="000000"/>
                <w:sz w:val="20"/>
                <w:szCs w:val="20"/>
              </w:rPr>
              <w:lastRenderedPageBreak/>
              <w:t>cuestionarios, entre otras.</w:t>
            </w:r>
          </w:p>
          <w:p w14:paraId="28D93E12" w14:textId="77777777" w:rsidR="008B71BA" w:rsidRPr="000F5EB3" w:rsidRDefault="008B71BA" w:rsidP="00955F66">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La información obtenida de la toma de requerimientos, se analiza para extraer los requerimientos con distintos niveles de detalles según la vista que se esté aplicando.</w:t>
            </w:r>
          </w:p>
          <w:p w14:paraId="6EA8E559" w14:textId="77777777" w:rsidR="0083270F" w:rsidRPr="000F5EB3" w:rsidRDefault="008B71BA" w:rsidP="00955F66">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Los cambios en los requerimientos no son bienvenidos. Se debe seguir todo un proceso para poder aceptar o rechazar un cambio.</w:t>
            </w:r>
          </w:p>
          <w:p w14:paraId="0817BD56" w14:textId="5F054BB5" w:rsidR="004F6B36" w:rsidRPr="000F5EB3" w:rsidRDefault="004F6B36" w:rsidP="00955F66">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Se traduce en la especificación de una ERS</w:t>
            </w:r>
          </w:p>
        </w:tc>
        <w:tc>
          <w:tcPr>
            <w:tcW w:w="2265" w:type="dxa"/>
          </w:tcPr>
          <w:p w14:paraId="40545687" w14:textId="77777777" w:rsidR="008B71BA" w:rsidRPr="000F5EB3" w:rsidRDefault="008B71BA" w:rsidP="00955F66">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lastRenderedPageBreak/>
              <w:t>Los requerimientos, se ven reflejados en épicas cuando estos tienen un nivel de detalle muy bajo.</w:t>
            </w:r>
            <w:r w:rsidRPr="000F5EB3">
              <w:rPr>
                <w:rFonts w:ascii="Arial" w:hAnsi="Arial" w:cs="Arial"/>
                <w:color w:val="000000"/>
                <w:sz w:val="20"/>
                <w:szCs w:val="20"/>
              </w:rPr>
              <w:br/>
              <w:t xml:space="preserve">Las épicas se desarman en stories hasta llegar a un nivel medio de </w:t>
            </w:r>
            <w:r w:rsidRPr="000F5EB3">
              <w:rPr>
                <w:rFonts w:ascii="Arial" w:hAnsi="Arial" w:cs="Arial"/>
                <w:color w:val="000000"/>
                <w:sz w:val="20"/>
                <w:szCs w:val="20"/>
              </w:rPr>
              <w:lastRenderedPageBreak/>
              <w:t>detalle. Estas stories especifican una forma en la que un rol determinado interactúa con el sistema y que espera obtener como resultado.</w:t>
            </w:r>
          </w:p>
          <w:p w14:paraId="7E884132" w14:textId="72A656EA" w:rsidR="008B71BA" w:rsidRPr="000F5EB3" w:rsidRDefault="008B71BA" w:rsidP="00955F66">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 xml:space="preserve">Ya dentro del sprint, estas stories se dividen en tareas que tienen el nivel de granularidad necesario para </w:t>
            </w:r>
            <w:r w:rsidR="000A1C28">
              <w:rPr>
                <w:rFonts w:ascii="Arial" w:hAnsi="Arial" w:cs="Arial"/>
                <w:color w:val="000000"/>
                <w:sz w:val="20"/>
                <w:szCs w:val="20"/>
              </w:rPr>
              <w:t xml:space="preserve">que </w:t>
            </w:r>
            <w:r w:rsidRPr="000F5EB3">
              <w:rPr>
                <w:rFonts w:ascii="Arial" w:hAnsi="Arial" w:cs="Arial"/>
                <w:color w:val="000000"/>
                <w:sz w:val="20"/>
                <w:szCs w:val="20"/>
              </w:rPr>
              <w:t>el equipo de desarrollo</w:t>
            </w:r>
            <w:r w:rsidR="000A1C28">
              <w:rPr>
                <w:rFonts w:ascii="Arial" w:hAnsi="Arial" w:cs="Arial"/>
                <w:color w:val="000000"/>
                <w:sz w:val="20"/>
                <w:szCs w:val="20"/>
              </w:rPr>
              <w:t xml:space="preserve"> las trabaje</w:t>
            </w:r>
            <w:r w:rsidRPr="000F5EB3">
              <w:rPr>
                <w:rFonts w:ascii="Arial" w:hAnsi="Arial" w:cs="Arial"/>
                <w:color w:val="000000"/>
                <w:sz w:val="20"/>
                <w:szCs w:val="20"/>
              </w:rPr>
              <w:t>.</w:t>
            </w:r>
          </w:p>
          <w:p w14:paraId="11C741F8" w14:textId="4AD23656" w:rsidR="0083270F" w:rsidRPr="000F5EB3" w:rsidRDefault="008B71BA" w:rsidP="000B76AE">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Los cambios son bienvenidos siempre y cuando no interfieran en los requerimientos de la iteración que esté activa en el momento.</w:t>
            </w:r>
          </w:p>
        </w:tc>
        <w:tc>
          <w:tcPr>
            <w:tcW w:w="2266" w:type="dxa"/>
          </w:tcPr>
          <w:p w14:paraId="464B740D" w14:textId="0BB9490B" w:rsidR="008B71BA" w:rsidRPr="008B71BA" w:rsidRDefault="008B71BA" w:rsidP="002A428E">
            <w:pPr>
              <w:pStyle w:val="Prrafodelista"/>
              <w:numPr>
                <w:ilvl w:val="0"/>
                <w:numId w:val="22"/>
              </w:numPr>
              <w:ind w:left="174" w:hanging="174"/>
              <w:rPr>
                <w:rFonts w:ascii="Arial" w:hAnsi="Arial" w:cs="Arial"/>
                <w:color w:val="000000"/>
                <w:sz w:val="20"/>
                <w:szCs w:val="20"/>
              </w:rPr>
            </w:pPr>
            <w:r w:rsidRPr="008B71BA">
              <w:rPr>
                <w:rFonts w:ascii="Arial" w:hAnsi="Arial" w:cs="Arial"/>
                <w:color w:val="000000"/>
                <w:sz w:val="20"/>
                <w:szCs w:val="20"/>
              </w:rPr>
              <w:lastRenderedPageBreak/>
              <w:t xml:space="preserve">Los requerimientos se traducen en algún tipo de trabajo según lo definido. Por ejemplo, en el desarrollo de </w:t>
            </w:r>
            <w:proofErr w:type="spellStart"/>
            <w:r w:rsidRPr="008B71BA">
              <w:rPr>
                <w:rFonts w:ascii="Arial" w:hAnsi="Arial" w:cs="Arial"/>
                <w:color w:val="000000"/>
                <w:sz w:val="20"/>
                <w:szCs w:val="20"/>
              </w:rPr>
              <w:t>s</w:t>
            </w:r>
            <w:r w:rsidR="00EF4EBC" w:rsidRPr="000F5EB3">
              <w:rPr>
                <w:rFonts w:ascii="Arial" w:hAnsi="Arial" w:cs="Arial"/>
                <w:color w:val="000000"/>
                <w:sz w:val="20"/>
                <w:szCs w:val="20"/>
              </w:rPr>
              <w:t>ofware</w:t>
            </w:r>
            <w:proofErr w:type="spellEnd"/>
            <w:r w:rsidRPr="008B71BA">
              <w:rPr>
                <w:rFonts w:ascii="Arial" w:hAnsi="Arial" w:cs="Arial"/>
                <w:color w:val="000000"/>
                <w:sz w:val="20"/>
                <w:szCs w:val="20"/>
              </w:rPr>
              <w:t xml:space="preserve"> se pueden dividir en 3 tipos de trabajos, “Casos de </w:t>
            </w:r>
            <w:r w:rsidRPr="008B71BA">
              <w:rPr>
                <w:rFonts w:ascii="Arial" w:hAnsi="Arial" w:cs="Arial"/>
                <w:color w:val="000000"/>
                <w:sz w:val="20"/>
                <w:szCs w:val="20"/>
              </w:rPr>
              <w:lastRenderedPageBreak/>
              <w:t>uso”, “Mantenimiento” o “Bugs”. Y a cada clase se le asigna una porción de la capacidad de trabajo. De esta forma se limita la cantidad de requerimientos que se tienen en un momento dado.</w:t>
            </w:r>
          </w:p>
          <w:p w14:paraId="57AFF355" w14:textId="77777777" w:rsidR="008B71BA" w:rsidRPr="008B71BA" w:rsidRDefault="008B71BA" w:rsidP="000B76AE">
            <w:pPr>
              <w:pStyle w:val="Prrafodelista"/>
              <w:numPr>
                <w:ilvl w:val="0"/>
                <w:numId w:val="22"/>
              </w:numPr>
              <w:ind w:left="174" w:hanging="174"/>
              <w:rPr>
                <w:rFonts w:ascii="Arial" w:hAnsi="Arial" w:cs="Arial"/>
                <w:color w:val="000000"/>
                <w:sz w:val="20"/>
                <w:szCs w:val="20"/>
              </w:rPr>
            </w:pPr>
            <w:r w:rsidRPr="008B71BA">
              <w:rPr>
                <w:rFonts w:ascii="Arial" w:hAnsi="Arial" w:cs="Arial"/>
                <w:color w:val="000000"/>
                <w:sz w:val="20"/>
                <w:szCs w:val="20"/>
              </w:rPr>
              <w:t>Los cambios en los requerimientos son aceptables siempre que haya capacidad de trabajo disponible</w:t>
            </w:r>
          </w:p>
          <w:p w14:paraId="243A83A3" w14:textId="77777777" w:rsidR="0083270F" w:rsidRPr="000F5EB3" w:rsidRDefault="0083270F" w:rsidP="0083270F">
            <w:pPr>
              <w:rPr>
                <w:rFonts w:ascii="Arial" w:hAnsi="Arial" w:cs="Arial"/>
                <w:sz w:val="20"/>
                <w:szCs w:val="20"/>
              </w:rPr>
            </w:pPr>
          </w:p>
        </w:tc>
      </w:tr>
      <w:tr w:rsidR="0083270F" w:rsidRPr="0083270F" w14:paraId="72611398" w14:textId="77777777" w:rsidTr="000F5EB3">
        <w:trPr>
          <w:jc w:val="center"/>
        </w:trPr>
        <w:tc>
          <w:tcPr>
            <w:tcW w:w="2265" w:type="dxa"/>
            <w:shd w:val="clear" w:color="auto" w:fill="8496B0" w:themeFill="text2" w:themeFillTint="99"/>
            <w:vAlign w:val="center"/>
          </w:tcPr>
          <w:p w14:paraId="6072A046" w14:textId="5076D6B4" w:rsidR="0083270F" w:rsidRPr="000F5EB3" w:rsidRDefault="00DA0822" w:rsidP="000F5EB3">
            <w:pPr>
              <w:jc w:val="center"/>
              <w:rPr>
                <w:rFonts w:ascii="Arial" w:hAnsi="Arial" w:cs="Arial"/>
                <w:color w:val="FFFFFF" w:themeColor="background1"/>
                <w:sz w:val="20"/>
                <w:szCs w:val="20"/>
              </w:rPr>
            </w:pPr>
            <w:r w:rsidRPr="000F5EB3">
              <w:rPr>
                <w:rFonts w:ascii="Arial" w:hAnsi="Arial" w:cs="Arial"/>
                <w:color w:val="FFFFFF" w:themeColor="background1"/>
                <w:sz w:val="20"/>
                <w:szCs w:val="20"/>
              </w:rPr>
              <w:lastRenderedPageBreak/>
              <w:t>Gestión del cambio</w:t>
            </w:r>
          </w:p>
        </w:tc>
        <w:tc>
          <w:tcPr>
            <w:tcW w:w="2265" w:type="dxa"/>
          </w:tcPr>
          <w:p w14:paraId="3BA43AFC" w14:textId="144EBCA5" w:rsidR="00DA0822" w:rsidRPr="00F80C8E" w:rsidRDefault="00DA0822" w:rsidP="00F80C8E">
            <w:pPr>
              <w:pStyle w:val="Prrafodelista"/>
              <w:numPr>
                <w:ilvl w:val="0"/>
                <w:numId w:val="22"/>
              </w:numPr>
              <w:ind w:left="174" w:hanging="174"/>
              <w:rPr>
                <w:rFonts w:ascii="Arial" w:hAnsi="Arial" w:cs="Arial"/>
                <w:color w:val="000000"/>
                <w:sz w:val="20"/>
                <w:szCs w:val="20"/>
              </w:rPr>
            </w:pPr>
            <w:r w:rsidRPr="00F80C8E">
              <w:rPr>
                <w:rFonts w:ascii="Arial" w:hAnsi="Arial" w:cs="Arial"/>
                <w:color w:val="000000"/>
                <w:sz w:val="20"/>
                <w:szCs w:val="20"/>
              </w:rPr>
              <w:t>Resistencia a los cambios.</w:t>
            </w:r>
          </w:p>
          <w:p w14:paraId="030F2310" w14:textId="2677BA54" w:rsidR="00DA0822" w:rsidRPr="00F80C8E" w:rsidRDefault="00DA0822" w:rsidP="00F80C8E">
            <w:pPr>
              <w:pStyle w:val="Prrafodelista"/>
              <w:numPr>
                <w:ilvl w:val="0"/>
                <w:numId w:val="22"/>
              </w:numPr>
              <w:ind w:left="174" w:hanging="174"/>
              <w:rPr>
                <w:rFonts w:ascii="Arial" w:hAnsi="Arial" w:cs="Arial"/>
                <w:color w:val="000000"/>
                <w:sz w:val="20"/>
                <w:szCs w:val="20"/>
              </w:rPr>
            </w:pPr>
            <w:r w:rsidRPr="00F80C8E">
              <w:rPr>
                <w:rFonts w:ascii="Arial" w:hAnsi="Arial" w:cs="Arial"/>
                <w:color w:val="000000"/>
                <w:sz w:val="20"/>
                <w:szCs w:val="20"/>
              </w:rPr>
              <w:t>No hay retroalimentación ante los problemas.</w:t>
            </w:r>
          </w:p>
          <w:p w14:paraId="58DCDBAC" w14:textId="77777777" w:rsidR="00DA0822" w:rsidRPr="00F80C8E" w:rsidRDefault="00DA0822" w:rsidP="00F80C8E">
            <w:pPr>
              <w:pStyle w:val="Prrafodelista"/>
              <w:numPr>
                <w:ilvl w:val="0"/>
                <w:numId w:val="22"/>
              </w:numPr>
              <w:ind w:left="174" w:hanging="174"/>
              <w:rPr>
                <w:rFonts w:ascii="Arial" w:hAnsi="Arial" w:cs="Arial"/>
                <w:color w:val="000000"/>
                <w:sz w:val="20"/>
                <w:szCs w:val="20"/>
              </w:rPr>
            </w:pPr>
            <w:r w:rsidRPr="00F80C8E">
              <w:rPr>
                <w:rFonts w:ascii="Arial" w:hAnsi="Arial" w:cs="Arial"/>
                <w:color w:val="000000"/>
                <w:sz w:val="20"/>
                <w:szCs w:val="20"/>
              </w:rPr>
              <w:t>Exceso de burocracia</w:t>
            </w:r>
          </w:p>
          <w:p w14:paraId="195AE5E8" w14:textId="77777777" w:rsidR="00DA0822" w:rsidRPr="00F80C8E" w:rsidRDefault="00DA0822" w:rsidP="00F80C8E">
            <w:pPr>
              <w:pStyle w:val="Prrafodelista"/>
              <w:numPr>
                <w:ilvl w:val="0"/>
                <w:numId w:val="22"/>
              </w:numPr>
              <w:ind w:left="174" w:hanging="174"/>
              <w:rPr>
                <w:rFonts w:ascii="Arial" w:hAnsi="Arial" w:cs="Arial"/>
                <w:color w:val="000000"/>
                <w:sz w:val="20"/>
                <w:szCs w:val="20"/>
              </w:rPr>
            </w:pPr>
            <w:r w:rsidRPr="00F80C8E">
              <w:rPr>
                <w:rFonts w:ascii="Arial" w:hAnsi="Arial" w:cs="Arial"/>
                <w:color w:val="000000"/>
                <w:sz w:val="20"/>
                <w:szCs w:val="20"/>
              </w:rPr>
              <w:t>Ocurren desfases entre lo solicitado y entregado y entre el producto y la situación real del mercado</w:t>
            </w:r>
          </w:p>
          <w:p w14:paraId="287B9923" w14:textId="07B9C1C7" w:rsidR="00F80C8E" w:rsidRPr="00F80C8E" w:rsidRDefault="00F80C8E" w:rsidP="00F80C8E">
            <w:pPr>
              <w:pStyle w:val="Prrafodelista"/>
              <w:numPr>
                <w:ilvl w:val="0"/>
                <w:numId w:val="22"/>
              </w:numPr>
              <w:ind w:left="174" w:hanging="174"/>
              <w:rPr>
                <w:rFonts w:ascii="Arial" w:hAnsi="Arial" w:cs="Arial"/>
                <w:color w:val="000000"/>
                <w:sz w:val="20"/>
                <w:szCs w:val="20"/>
              </w:rPr>
            </w:pPr>
            <w:r w:rsidRPr="00F80C8E">
              <w:rPr>
                <w:rFonts w:ascii="Arial" w:hAnsi="Arial" w:cs="Arial"/>
                <w:color w:val="000000"/>
                <w:sz w:val="20"/>
                <w:szCs w:val="20"/>
              </w:rPr>
              <w:t>Hacer un cambio al alcance requiere de un proceso formal de control de cambios</w:t>
            </w:r>
          </w:p>
        </w:tc>
        <w:tc>
          <w:tcPr>
            <w:tcW w:w="2265" w:type="dxa"/>
          </w:tcPr>
          <w:p w14:paraId="7FA01382" w14:textId="77777777" w:rsidR="0083270F" w:rsidRPr="00F80C8E" w:rsidRDefault="00DA0822" w:rsidP="00F80C8E">
            <w:pPr>
              <w:pStyle w:val="Prrafodelista"/>
              <w:numPr>
                <w:ilvl w:val="0"/>
                <w:numId w:val="22"/>
              </w:numPr>
              <w:ind w:left="174" w:hanging="174"/>
              <w:rPr>
                <w:rFonts w:ascii="Arial" w:hAnsi="Arial" w:cs="Arial"/>
                <w:color w:val="000000"/>
                <w:sz w:val="20"/>
                <w:szCs w:val="20"/>
              </w:rPr>
            </w:pPr>
            <w:r w:rsidRPr="00F80C8E">
              <w:rPr>
                <w:rFonts w:ascii="Arial" w:hAnsi="Arial" w:cs="Arial"/>
                <w:color w:val="000000"/>
                <w:sz w:val="20"/>
                <w:szCs w:val="20"/>
              </w:rPr>
              <w:t>El cambio forma parte del proceso</w:t>
            </w:r>
          </w:p>
          <w:p w14:paraId="28AEA949" w14:textId="57C2E9E6" w:rsidR="00DA0822" w:rsidRPr="00F80C8E" w:rsidRDefault="00F80C8E" w:rsidP="00F80C8E">
            <w:pPr>
              <w:pStyle w:val="Prrafodelista"/>
              <w:numPr>
                <w:ilvl w:val="0"/>
                <w:numId w:val="22"/>
              </w:numPr>
              <w:ind w:left="174" w:hanging="174"/>
              <w:rPr>
                <w:rFonts w:ascii="Arial" w:hAnsi="Arial" w:cs="Arial"/>
                <w:color w:val="000000"/>
                <w:sz w:val="20"/>
                <w:szCs w:val="20"/>
              </w:rPr>
            </w:pPr>
            <w:r>
              <w:rPr>
                <w:rFonts w:ascii="Arial" w:hAnsi="Arial" w:cs="Arial"/>
                <w:color w:val="000000"/>
                <w:sz w:val="20"/>
                <w:szCs w:val="20"/>
              </w:rPr>
              <w:t>La única condición por la que no puede haber un cambio es durante la fase de ejecución del sprint</w:t>
            </w:r>
          </w:p>
        </w:tc>
        <w:tc>
          <w:tcPr>
            <w:tcW w:w="2266" w:type="dxa"/>
          </w:tcPr>
          <w:p w14:paraId="4FA119A1" w14:textId="0F755057" w:rsidR="0083270F" w:rsidRPr="000F5EB3" w:rsidRDefault="00F80C8E" w:rsidP="00F80C8E">
            <w:pPr>
              <w:pStyle w:val="Prrafodelista"/>
              <w:numPr>
                <w:ilvl w:val="0"/>
                <w:numId w:val="22"/>
              </w:numPr>
              <w:ind w:left="174" w:hanging="174"/>
              <w:rPr>
                <w:rFonts w:ascii="Arial" w:hAnsi="Arial" w:cs="Arial"/>
                <w:sz w:val="20"/>
                <w:szCs w:val="20"/>
              </w:rPr>
            </w:pPr>
            <w:r w:rsidRPr="00F80C8E">
              <w:rPr>
                <w:rFonts w:ascii="Arial" w:hAnsi="Arial" w:cs="Arial"/>
                <w:color w:val="000000"/>
                <w:sz w:val="20"/>
                <w:szCs w:val="20"/>
              </w:rPr>
              <w:t>Se definen clases de servicio que clasifican las tareas que deben ser gestionadas de manera similar</w:t>
            </w:r>
            <w:r>
              <w:rPr>
                <w:rFonts w:ascii="Arial" w:hAnsi="Arial" w:cs="Arial"/>
                <w:color w:val="000000"/>
                <w:sz w:val="20"/>
                <w:szCs w:val="20"/>
              </w:rPr>
              <w:t xml:space="preserve"> aplicando diferentes políticas a cada tipo de trabajo</w:t>
            </w:r>
            <w:r w:rsidR="008C6B99">
              <w:rPr>
                <w:rFonts w:ascii="Arial" w:hAnsi="Arial" w:cs="Arial"/>
                <w:color w:val="000000"/>
                <w:sz w:val="20"/>
                <w:szCs w:val="20"/>
              </w:rPr>
              <w:t>.</w:t>
            </w:r>
            <w:r>
              <w:rPr>
                <w:rFonts w:ascii="Arial" w:hAnsi="Arial" w:cs="Arial"/>
                <w:sz w:val="20"/>
                <w:szCs w:val="20"/>
              </w:rPr>
              <w:t xml:space="preserve"> </w:t>
            </w:r>
          </w:p>
        </w:tc>
      </w:tr>
      <w:tr w:rsidR="0083270F" w:rsidRPr="0083270F" w14:paraId="69A7CB61" w14:textId="77777777" w:rsidTr="000F5EB3">
        <w:trPr>
          <w:jc w:val="center"/>
        </w:trPr>
        <w:tc>
          <w:tcPr>
            <w:tcW w:w="2265" w:type="dxa"/>
            <w:shd w:val="clear" w:color="auto" w:fill="8496B0" w:themeFill="text2" w:themeFillTint="99"/>
            <w:vAlign w:val="center"/>
          </w:tcPr>
          <w:p w14:paraId="1139B3D2" w14:textId="78CDCFA3" w:rsidR="0083270F" w:rsidRPr="000F5EB3" w:rsidRDefault="00056E25" w:rsidP="000F5EB3">
            <w:pPr>
              <w:jc w:val="center"/>
              <w:rPr>
                <w:rFonts w:ascii="Arial" w:hAnsi="Arial" w:cs="Arial"/>
                <w:color w:val="FFFFFF" w:themeColor="background1"/>
                <w:sz w:val="20"/>
                <w:szCs w:val="20"/>
              </w:rPr>
            </w:pPr>
            <w:r w:rsidRPr="000F5EB3">
              <w:rPr>
                <w:rFonts w:ascii="Arial" w:hAnsi="Arial" w:cs="Arial"/>
                <w:color w:val="FFFFFF" w:themeColor="background1"/>
                <w:sz w:val="20"/>
                <w:szCs w:val="20"/>
              </w:rPr>
              <w:t>Métricas</w:t>
            </w:r>
          </w:p>
        </w:tc>
        <w:tc>
          <w:tcPr>
            <w:tcW w:w="2265" w:type="dxa"/>
          </w:tcPr>
          <w:p w14:paraId="1B73D79C" w14:textId="77777777" w:rsidR="00F842F2" w:rsidRPr="000F5EB3" w:rsidRDefault="00160500" w:rsidP="00EB658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Exhaustivas</w:t>
            </w:r>
          </w:p>
          <w:p w14:paraId="21112C95" w14:textId="407500C6" w:rsidR="00F842F2" w:rsidRPr="000F5EB3" w:rsidRDefault="00F842F2" w:rsidP="00EB658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Se debe saber elegir las que mejor representen al proyecto en curso</w:t>
            </w:r>
            <w:r w:rsidR="00EC41FD">
              <w:rPr>
                <w:rFonts w:ascii="Arial" w:hAnsi="Arial" w:cs="Arial"/>
                <w:color w:val="000000"/>
                <w:sz w:val="20"/>
                <w:szCs w:val="20"/>
              </w:rPr>
              <w:t>, al proceso utilizado y al producto que se construye</w:t>
            </w:r>
            <w:r w:rsidRPr="000F5EB3">
              <w:rPr>
                <w:rFonts w:ascii="Arial" w:hAnsi="Arial" w:cs="Arial"/>
                <w:color w:val="000000"/>
                <w:sz w:val="20"/>
                <w:szCs w:val="20"/>
              </w:rPr>
              <w:t>.</w:t>
            </w:r>
          </w:p>
          <w:p w14:paraId="79143856" w14:textId="695FBBDB" w:rsidR="00F842F2" w:rsidRPr="000F5EB3" w:rsidRDefault="00F842F2" w:rsidP="00EB658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 xml:space="preserve">Definidas de acuerdo a si </w:t>
            </w:r>
            <w:r w:rsidR="002F58C7" w:rsidRPr="000F5EB3">
              <w:rPr>
                <w:rFonts w:ascii="Arial" w:hAnsi="Arial" w:cs="Arial"/>
                <w:color w:val="000000"/>
                <w:sz w:val="20"/>
                <w:szCs w:val="20"/>
              </w:rPr>
              <w:t>están en el dominio</w:t>
            </w:r>
            <w:r w:rsidRPr="000F5EB3">
              <w:rPr>
                <w:rFonts w:ascii="Arial" w:hAnsi="Arial" w:cs="Arial"/>
                <w:color w:val="000000"/>
                <w:sz w:val="20"/>
                <w:szCs w:val="20"/>
              </w:rPr>
              <w:t xml:space="preserve"> de</w:t>
            </w:r>
            <w:r w:rsidR="002F58C7" w:rsidRPr="000F5EB3">
              <w:rPr>
                <w:rFonts w:ascii="Arial" w:hAnsi="Arial" w:cs="Arial"/>
                <w:color w:val="000000"/>
                <w:sz w:val="20"/>
                <w:szCs w:val="20"/>
              </w:rPr>
              <w:t>l</w:t>
            </w:r>
            <w:r w:rsidRPr="000F5EB3">
              <w:rPr>
                <w:rFonts w:ascii="Arial" w:hAnsi="Arial" w:cs="Arial"/>
                <w:color w:val="000000"/>
                <w:sz w:val="20"/>
                <w:szCs w:val="20"/>
              </w:rPr>
              <w:t xml:space="preserve"> proyecto, de</w:t>
            </w:r>
            <w:r w:rsidR="002F58C7" w:rsidRPr="000F5EB3">
              <w:rPr>
                <w:rFonts w:ascii="Arial" w:hAnsi="Arial" w:cs="Arial"/>
                <w:color w:val="000000"/>
                <w:sz w:val="20"/>
                <w:szCs w:val="20"/>
              </w:rPr>
              <w:t>l</w:t>
            </w:r>
            <w:r w:rsidRPr="000F5EB3">
              <w:rPr>
                <w:rFonts w:ascii="Arial" w:hAnsi="Arial" w:cs="Arial"/>
                <w:color w:val="000000"/>
                <w:sz w:val="20"/>
                <w:szCs w:val="20"/>
              </w:rPr>
              <w:t xml:space="preserve"> producto o de</w:t>
            </w:r>
            <w:r w:rsidR="002F58C7" w:rsidRPr="000F5EB3">
              <w:rPr>
                <w:rFonts w:ascii="Arial" w:hAnsi="Arial" w:cs="Arial"/>
                <w:color w:val="000000"/>
                <w:sz w:val="20"/>
                <w:szCs w:val="20"/>
              </w:rPr>
              <w:t>l</w:t>
            </w:r>
            <w:r w:rsidRPr="000F5EB3">
              <w:rPr>
                <w:rFonts w:ascii="Arial" w:hAnsi="Arial" w:cs="Arial"/>
                <w:color w:val="000000"/>
                <w:sz w:val="20"/>
                <w:szCs w:val="20"/>
              </w:rPr>
              <w:t xml:space="preserve"> proceso.</w:t>
            </w:r>
          </w:p>
          <w:p w14:paraId="50A93AF8" w14:textId="77777777" w:rsidR="00EB6583" w:rsidRPr="000F5EB3" w:rsidRDefault="002F58C7" w:rsidP="00EB6583">
            <w:pPr>
              <w:rPr>
                <w:rFonts w:ascii="Arial" w:hAnsi="Arial" w:cs="Arial"/>
                <w:color w:val="000000"/>
                <w:sz w:val="20"/>
                <w:szCs w:val="20"/>
              </w:rPr>
            </w:pPr>
            <w:r w:rsidRPr="000F5EB3">
              <w:rPr>
                <w:rFonts w:ascii="Arial" w:hAnsi="Arial" w:cs="Arial"/>
                <w:color w:val="000000"/>
                <w:sz w:val="20"/>
                <w:szCs w:val="20"/>
              </w:rPr>
              <w:t>Se definen las básicas:</w:t>
            </w:r>
            <w:r w:rsidR="00EB6583" w:rsidRPr="000F5EB3">
              <w:rPr>
                <w:rFonts w:ascii="Arial" w:hAnsi="Arial" w:cs="Arial"/>
                <w:color w:val="000000"/>
                <w:sz w:val="20"/>
                <w:szCs w:val="20"/>
              </w:rPr>
              <w:t xml:space="preserve"> </w:t>
            </w:r>
          </w:p>
          <w:p w14:paraId="0546926F" w14:textId="2B7207FD" w:rsidR="00F842F2" w:rsidRPr="000F5EB3" w:rsidRDefault="00F842F2" w:rsidP="002A428E">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lastRenderedPageBreak/>
              <w:t>Tamaño del producto</w:t>
            </w:r>
          </w:p>
          <w:p w14:paraId="299C03AD" w14:textId="310103A4" w:rsidR="00F842F2" w:rsidRPr="000F5EB3" w:rsidRDefault="00F842F2" w:rsidP="00EB658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Esfuerzo</w:t>
            </w:r>
            <w:r w:rsidR="002F58C7" w:rsidRPr="000F5EB3">
              <w:rPr>
                <w:rFonts w:ascii="Arial" w:hAnsi="Arial" w:cs="Arial"/>
                <w:color w:val="000000"/>
                <w:sz w:val="20"/>
                <w:szCs w:val="20"/>
              </w:rPr>
              <w:t>: estimar la cantidad de Hs/Hombre invertidas</w:t>
            </w:r>
            <w:r w:rsidR="00EB6583" w:rsidRPr="000F5EB3">
              <w:rPr>
                <w:rFonts w:ascii="Arial" w:hAnsi="Arial" w:cs="Arial"/>
                <w:color w:val="000000"/>
                <w:sz w:val="20"/>
                <w:szCs w:val="20"/>
              </w:rPr>
              <w:t xml:space="preserve"> en un proyecto</w:t>
            </w:r>
          </w:p>
          <w:p w14:paraId="18400C7D" w14:textId="20805D1A" w:rsidR="00F842F2" w:rsidRPr="000F5EB3" w:rsidRDefault="00F842F2" w:rsidP="00EB658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Tiempo calendario</w:t>
            </w:r>
            <w:r w:rsidR="00EB6583" w:rsidRPr="000F5EB3">
              <w:rPr>
                <w:rFonts w:ascii="Arial" w:hAnsi="Arial" w:cs="Arial"/>
                <w:color w:val="000000"/>
                <w:sz w:val="20"/>
                <w:szCs w:val="20"/>
              </w:rPr>
              <w:t xml:space="preserve"> </w:t>
            </w:r>
            <w:r w:rsidR="002F58C7" w:rsidRPr="000F5EB3">
              <w:rPr>
                <w:rFonts w:ascii="Arial" w:hAnsi="Arial" w:cs="Arial"/>
                <w:color w:val="000000"/>
                <w:sz w:val="20"/>
                <w:szCs w:val="20"/>
              </w:rPr>
              <w:t>definido para el proyecto</w:t>
            </w:r>
          </w:p>
          <w:p w14:paraId="6DB42DAB" w14:textId="36DED3AF" w:rsidR="0083270F" w:rsidRPr="000F5EB3" w:rsidRDefault="002F58C7" w:rsidP="00EB658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Estimación de d</w:t>
            </w:r>
            <w:r w:rsidR="00F842F2" w:rsidRPr="000F5EB3">
              <w:rPr>
                <w:rFonts w:ascii="Arial" w:hAnsi="Arial" w:cs="Arial"/>
                <w:color w:val="000000"/>
                <w:sz w:val="20"/>
                <w:szCs w:val="20"/>
              </w:rPr>
              <w:t>efectos</w:t>
            </w:r>
            <w:r w:rsidR="00160500" w:rsidRPr="000F5EB3">
              <w:rPr>
                <w:rFonts w:ascii="Arial" w:hAnsi="Arial" w:cs="Arial"/>
                <w:color w:val="000000"/>
                <w:sz w:val="20"/>
                <w:szCs w:val="20"/>
              </w:rPr>
              <w:t xml:space="preserve"> </w:t>
            </w:r>
            <w:r w:rsidRPr="000F5EB3">
              <w:rPr>
                <w:rFonts w:ascii="Arial" w:hAnsi="Arial" w:cs="Arial"/>
                <w:color w:val="000000"/>
                <w:sz w:val="20"/>
                <w:szCs w:val="20"/>
              </w:rPr>
              <w:t>para el producto</w:t>
            </w:r>
          </w:p>
        </w:tc>
        <w:tc>
          <w:tcPr>
            <w:tcW w:w="2265" w:type="dxa"/>
          </w:tcPr>
          <w:p w14:paraId="03C5455B" w14:textId="06826128" w:rsidR="008B71BA" w:rsidRPr="008B71BA" w:rsidRDefault="008B71BA" w:rsidP="00EB6583">
            <w:pPr>
              <w:pStyle w:val="Prrafodelista"/>
              <w:numPr>
                <w:ilvl w:val="0"/>
                <w:numId w:val="22"/>
              </w:numPr>
              <w:ind w:left="174" w:hanging="174"/>
              <w:rPr>
                <w:rFonts w:ascii="Arial" w:hAnsi="Arial" w:cs="Arial"/>
                <w:color w:val="000000"/>
                <w:sz w:val="20"/>
                <w:szCs w:val="20"/>
              </w:rPr>
            </w:pPr>
            <w:r w:rsidRPr="008B71BA">
              <w:rPr>
                <w:rFonts w:ascii="Arial" w:hAnsi="Arial" w:cs="Arial"/>
                <w:color w:val="000000"/>
                <w:sz w:val="20"/>
                <w:szCs w:val="20"/>
              </w:rPr>
              <w:lastRenderedPageBreak/>
              <w:t>Se mide s</w:t>
            </w:r>
            <w:r w:rsidRPr="000F5EB3">
              <w:rPr>
                <w:rFonts w:ascii="Arial" w:hAnsi="Arial" w:cs="Arial"/>
                <w:color w:val="000000"/>
                <w:sz w:val="20"/>
                <w:szCs w:val="20"/>
              </w:rPr>
              <w:t>ó</w:t>
            </w:r>
            <w:r w:rsidRPr="008B71BA">
              <w:rPr>
                <w:rFonts w:ascii="Arial" w:hAnsi="Arial" w:cs="Arial"/>
                <w:color w:val="000000"/>
                <w:sz w:val="20"/>
                <w:szCs w:val="20"/>
              </w:rPr>
              <w:t>lo lo necesario.</w:t>
            </w:r>
          </w:p>
          <w:p w14:paraId="420262BD" w14:textId="76E552E0" w:rsidR="008B71BA" w:rsidRPr="008B71BA" w:rsidRDefault="008B71BA" w:rsidP="00EB6583">
            <w:pPr>
              <w:pStyle w:val="Prrafodelista"/>
              <w:numPr>
                <w:ilvl w:val="0"/>
                <w:numId w:val="22"/>
              </w:numPr>
              <w:ind w:left="174" w:hanging="174"/>
              <w:rPr>
                <w:rFonts w:ascii="Arial" w:hAnsi="Arial" w:cs="Arial"/>
                <w:color w:val="000000"/>
                <w:sz w:val="20"/>
                <w:szCs w:val="20"/>
              </w:rPr>
            </w:pPr>
            <w:r w:rsidRPr="008B71BA">
              <w:rPr>
                <w:rFonts w:ascii="Arial" w:hAnsi="Arial" w:cs="Arial"/>
                <w:color w:val="000000"/>
                <w:sz w:val="20"/>
                <w:szCs w:val="20"/>
              </w:rPr>
              <w:t>Capacidad: Estimación del tiempo ideal que el equipo dispone para completar un trabajo en un per</w:t>
            </w:r>
            <w:r w:rsidRPr="000F5EB3">
              <w:rPr>
                <w:rFonts w:ascii="Arial" w:hAnsi="Arial" w:cs="Arial"/>
                <w:color w:val="000000"/>
                <w:sz w:val="20"/>
                <w:szCs w:val="20"/>
              </w:rPr>
              <w:t>í</w:t>
            </w:r>
            <w:r w:rsidRPr="008B71BA">
              <w:rPr>
                <w:rFonts w:ascii="Arial" w:hAnsi="Arial" w:cs="Arial"/>
                <w:color w:val="000000"/>
                <w:sz w:val="20"/>
                <w:szCs w:val="20"/>
              </w:rPr>
              <w:t>odo dado. Se mide en esfuerzo (horas) o story points por días disponibles para una iteración.</w:t>
            </w:r>
          </w:p>
          <w:p w14:paraId="5398825F" w14:textId="13207D0C" w:rsidR="00F842F2" w:rsidRPr="000F5EB3" w:rsidRDefault="008B71BA" w:rsidP="002A428E">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 xml:space="preserve">Velocidad: Observación empírica de la </w:t>
            </w:r>
            <w:r w:rsidRPr="000F5EB3">
              <w:rPr>
                <w:rFonts w:ascii="Arial" w:hAnsi="Arial" w:cs="Arial"/>
                <w:color w:val="000000"/>
                <w:sz w:val="20"/>
                <w:szCs w:val="20"/>
              </w:rPr>
              <w:lastRenderedPageBreak/>
              <w:t>capacidad del equipo para completar el trabajo por iteración.</w:t>
            </w:r>
          </w:p>
          <w:p w14:paraId="3448E3AC" w14:textId="22DA9664" w:rsidR="00F842F2" w:rsidRPr="000F5EB3" w:rsidRDefault="00F842F2" w:rsidP="00EB658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 xml:space="preserve">Running </w:t>
            </w:r>
            <w:proofErr w:type="spellStart"/>
            <w:r w:rsidRPr="000F5EB3">
              <w:rPr>
                <w:rFonts w:ascii="Arial" w:hAnsi="Arial" w:cs="Arial"/>
                <w:color w:val="000000"/>
                <w:sz w:val="20"/>
                <w:szCs w:val="20"/>
              </w:rPr>
              <w:t>Tested</w:t>
            </w:r>
            <w:proofErr w:type="spellEnd"/>
            <w:r w:rsidRPr="000F5EB3">
              <w:rPr>
                <w:rFonts w:ascii="Arial" w:hAnsi="Arial" w:cs="Arial"/>
                <w:color w:val="000000"/>
                <w:sz w:val="20"/>
                <w:szCs w:val="20"/>
              </w:rPr>
              <w:t xml:space="preserve"> Features: medir cuánta funcionalidad se ha entregado para la implementación</w:t>
            </w:r>
            <w:r w:rsidR="00617A6C">
              <w:rPr>
                <w:rFonts w:ascii="Arial" w:hAnsi="Arial" w:cs="Arial"/>
                <w:color w:val="000000"/>
                <w:sz w:val="20"/>
                <w:szCs w:val="20"/>
              </w:rPr>
              <w:t xml:space="preserve"> en cada iteración.</w:t>
            </w:r>
          </w:p>
        </w:tc>
        <w:tc>
          <w:tcPr>
            <w:tcW w:w="2266" w:type="dxa"/>
          </w:tcPr>
          <w:p w14:paraId="194DD98B" w14:textId="4BF46DD1" w:rsidR="008B71BA" w:rsidRPr="000F5EB3" w:rsidRDefault="008B71BA" w:rsidP="00EB658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lastRenderedPageBreak/>
              <w:t>Se mide para evitar y disminuir el “cuello de botella” y el tiempo ocioso.</w:t>
            </w:r>
          </w:p>
          <w:p w14:paraId="5116B426" w14:textId="57CE1D7B" w:rsidR="008B71BA" w:rsidRPr="000F5EB3" w:rsidRDefault="008B71BA" w:rsidP="00EB6583">
            <w:pPr>
              <w:pStyle w:val="Prrafodelista"/>
              <w:numPr>
                <w:ilvl w:val="0"/>
                <w:numId w:val="22"/>
              </w:numPr>
              <w:ind w:left="174" w:hanging="174"/>
              <w:rPr>
                <w:rFonts w:ascii="Arial" w:hAnsi="Arial" w:cs="Arial"/>
                <w:color w:val="000000"/>
                <w:sz w:val="20"/>
                <w:szCs w:val="20"/>
              </w:rPr>
            </w:pPr>
            <w:proofErr w:type="spellStart"/>
            <w:r w:rsidRPr="000F5EB3">
              <w:rPr>
                <w:rFonts w:ascii="Arial" w:hAnsi="Arial" w:cs="Arial"/>
                <w:color w:val="000000"/>
                <w:sz w:val="20"/>
                <w:szCs w:val="20"/>
              </w:rPr>
              <w:t>Cycle</w:t>
            </w:r>
            <w:proofErr w:type="spellEnd"/>
            <w:r w:rsidRPr="000F5EB3">
              <w:rPr>
                <w:rFonts w:ascii="Arial" w:hAnsi="Arial" w:cs="Arial"/>
                <w:color w:val="000000"/>
                <w:sz w:val="20"/>
                <w:szCs w:val="20"/>
              </w:rPr>
              <w:t xml:space="preserve"> Time: Tiempo entre el inicio y el final del proceso. (Días de trabajo o esfuerzo)</w:t>
            </w:r>
          </w:p>
          <w:p w14:paraId="6F09FF27" w14:textId="77777777" w:rsidR="008B71BA" w:rsidRPr="000F5EB3" w:rsidRDefault="008B71BA" w:rsidP="00EB658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Lead Time: Tiempo entre que se pide un ítem de trabajo y el de su entrega. (Días de trabajo)</w:t>
            </w:r>
          </w:p>
          <w:p w14:paraId="6D8E63D7" w14:textId="77777777" w:rsidR="008B71BA" w:rsidRPr="000F5EB3" w:rsidRDefault="008B71BA" w:rsidP="00EB6583">
            <w:pPr>
              <w:pStyle w:val="Prrafodelista"/>
              <w:numPr>
                <w:ilvl w:val="0"/>
                <w:numId w:val="22"/>
              </w:numPr>
              <w:ind w:left="174" w:hanging="174"/>
              <w:rPr>
                <w:rFonts w:ascii="Arial" w:hAnsi="Arial" w:cs="Arial"/>
                <w:color w:val="000000"/>
                <w:sz w:val="20"/>
                <w:szCs w:val="20"/>
              </w:rPr>
            </w:pPr>
            <w:proofErr w:type="spellStart"/>
            <w:r w:rsidRPr="000F5EB3">
              <w:rPr>
                <w:rFonts w:ascii="Arial" w:hAnsi="Arial" w:cs="Arial"/>
                <w:color w:val="000000"/>
                <w:sz w:val="20"/>
                <w:szCs w:val="20"/>
              </w:rPr>
              <w:t>Touch</w:t>
            </w:r>
            <w:proofErr w:type="spellEnd"/>
            <w:r w:rsidRPr="000F5EB3">
              <w:rPr>
                <w:rFonts w:ascii="Arial" w:hAnsi="Arial" w:cs="Arial"/>
                <w:color w:val="000000"/>
                <w:sz w:val="20"/>
                <w:szCs w:val="20"/>
              </w:rPr>
              <w:t xml:space="preserve"> Time: Tiempo que pasó en </w:t>
            </w:r>
            <w:r w:rsidRPr="000F5EB3">
              <w:rPr>
                <w:rFonts w:ascii="Arial" w:hAnsi="Arial" w:cs="Arial"/>
                <w:color w:val="000000"/>
                <w:sz w:val="20"/>
                <w:szCs w:val="20"/>
              </w:rPr>
              <w:lastRenderedPageBreak/>
              <w:t>columnas de trabajo en curso. (Días hábiles)</w:t>
            </w:r>
          </w:p>
          <w:p w14:paraId="6B52FC59" w14:textId="19A9423E" w:rsidR="0083270F" w:rsidRPr="000F5EB3" w:rsidRDefault="008B71BA" w:rsidP="00617A6C">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Eficiencia del ciclo del proceso:</w:t>
            </w:r>
            <w:r w:rsidR="00617A6C">
              <w:rPr>
                <w:rFonts w:ascii="Arial" w:hAnsi="Arial" w:cs="Arial"/>
                <w:color w:val="000000"/>
                <w:sz w:val="20"/>
                <w:szCs w:val="20"/>
              </w:rPr>
              <w:t xml:space="preserve"> </w:t>
            </w:r>
            <w:r w:rsidRPr="000F5EB3">
              <w:rPr>
                <w:rFonts w:ascii="Arial" w:hAnsi="Arial" w:cs="Arial"/>
                <w:color w:val="000000"/>
                <w:sz w:val="20"/>
                <w:szCs w:val="20"/>
              </w:rPr>
              <w:t xml:space="preserve">Se calcula dividiendo el </w:t>
            </w:r>
            <w:proofErr w:type="spellStart"/>
            <w:r w:rsidRPr="000F5EB3">
              <w:rPr>
                <w:rFonts w:ascii="Arial" w:hAnsi="Arial" w:cs="Arial"/>
                <w:color w:val="000000"/>
                <w:sz w:val="20"/>
                <w:szCs w:val="20"/>
              </w:rPr>
              <w:t>Touch</w:t>
            </w:r>
            <w:proofErr w:type="spellEnd"/>
            <w:r w:rsidRPr="000F5EB3">
              <w:rPr>
                <w:rFonts w:ascii="Arial" w:hAnsi="Arial" w:cs="Arial"/>
                <w:color w:val="000000"/>
                <w:sz w:val="20"/>
                <w:szCs w:val="20"/>
              </w:rPr>
              <w:t xml:space="preserve"> Time por el tiempo que paso.</w:t>
            </w:r>
          </w:p>
        </w:tc>
      </w:tr>
      <w:tr w:rsidR="0083270F" w:rsidRPr="0083270F" w14:paraId="6416367C" w14:textId="77777777" w:rsidTr="000F5EB3">
        <w:trPr>
          <w:jc w:val="center"/>
        </w:trPr>
        <w:tc>
          <w:tcPr>
            <w:tcW w:w="2265" w:type="dxa"/>
            <w:shd w:val="clear" w:color="auto" w:fill="8496B0" w:themeFill="text2" w:themeFillTint="99"/>
            <w:vAlign w:val="center"/>
          </w:tcPr>
          <w:p w14:paraId="65323B8D" w14:textId="2E487E24" w:rsidR="0083270F" w:rsidRPr="000F5EB3" w:rsidRDefault="00056E25" w:rsidP="000F5EB3">
            <w:pPr>
              <w:jc w:val="center"/>
              <w:rPr>
                <w:rFonts w:ascii="Arial" w:hAnsi="Arial" w:cs="Arial"/>
                <w:color w:val="FFFFFF" w:themeColor="background1"/>
                <w:sz w:val="20"/>
                <w:szCs w:val="20"/>
              </w:rPr>
            </w:pPr>
            <w:r w:rsidRPr="000F5EB3">
              <w:rPr>
                <w:rFonts w:ascii="Arial" w:hAnsi="Arial" w:cs="Arial"/>
                <w:color w:val="FFFFFF" w:themeColor="background1"/>
                <w:sz w:val="20"/>
                <w:szCs w:val="20"/>
              </w:rPr>
              <w:lastRenderedPageBreak/>
              <w:t>Estimaciones</w:t>
            </w:r>
          </w:p>
        </w:tc>
        <w:tc>
          <w:tcPr>
            <w:tcW w:w="2265" w:type="dxa"/>
          </w:tcPr>
          <w:p w14:paraId="2CFFE11E" w14:textId="0996CDD7" w:rsidR="008211BD" w:rsidRPr="000F5EB3" w:rsidRDefault="008211BD" w:rsidP="008211BD">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Puede realizarse en horas de trabajo o líneas de código por hora/día.</w:t>
            </w:r>
          </w:p>
          <w:p w14:paraId="6F6C0D6B" w14:textId="74B5F7D9" w:rsidR="008211BD" w:rsidRPr="000F5EB3" w:rsidRDefault="008211BD" w:rsidP="008211BD">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Al comienzo del desarrollo suelen ser poco certeras, pero se van afinando a medida que avanza el proyecto, es decir a medida que se completa el desarrollo.</w:t>
            </w:r>
          </w:p>
          <w:p w14:paraId="53237EF7" w14:textId="77777777" w:rsidR="0083270F" w:rsidRPr="000F5EB3" w:rsidRDefault="0083270F" w:rsidP="0083270F">
            <w:pPr>
              <w:rPr>
                <w:rFonts w:ascii="Arial" w:hAnsi="Arial" w:cs="Arial"/>
                <w:sz w:val="20"/>
                <w:szCs w:val="20"/>
              </w:rPr>
            </w:pPr>
          </w:p>
        </w:tc>
        <w:tc>
          <w:tcPr>
            <w:tcW w:w="2265" w:type="dxa"/>
          </w:tcPr>
          <w:p w14:paraId="13CAB568" w14:textId="6739C499" w:rsidR="0083270F" w:rsidRPr="000F5EB3" w:rsidRDefault="008211BD" w:rsidP="008211BD">
            <w:pPr>
              <w:pStyle w:val="Prrafodelista"/>
              <w:numPr>
                <w:ilvl w:val="0"/>
                <w:numId w:val="22"/>
              </w:numPr>
              <w:ind w:left="174" w:hanging="174"/>
              <w:rPr>
                <w:rFonts w:ascii="Arial" w:hAnsi="Arial" w:cs="Arial"/>
                <w:sz w:val="20"/>
                <w:szCs w:val="20"/>
              </w:rPr>
            </w:pPr>
            <w:r w:rsidRPr="000F5EB3">
              <w:rPr>
                <w:rFonts w:ascii="Arial" w:hAnsi="Arial" w:cs="Arial"/>
                <w:color w:val="000000"/>
                <w:sz w:val="20"/>
                <w:szCs w:val="20"/>
              </w:rPr>
              <w:t>Se estima en horas de trabajo o story points por día de trabajo. Es decir, se estima según la capacidad de trabajo del equipo.</w:t>
            </w:r>
          </w:p>
        </w:tc>
        <w:tc>
          <w:tcPr>
            <w:tcW w:w="2266" w:type="dxa"/>
          </w:tcPr>
          <w:p w14:paraId="52811673" w14:textId="77777777" w:rsidR="0083270F" w:rsidRPr="00FD4F77" w:rsidRDefault="008211BD" w:rsidP="008211BD">
            <w:pPr>
              <w:pStyle w:val="Prrafodelista"/>
              <w:numPr>
                <w:ilvl w:val="0"/>
                <w:numId w:val="22"/>
              </w:numPr>
              <w:ind w:left="174" w:hanging="174"/>
              <w:rPr>
                <w:rFonts w:ascii="Arial" w:hAnsi="Arial" w:cs="Arial"/>
                <w:sz w:val="20"/>
                <w:szCs w:val="20"/>
              </w:rPr>
            </w:pPr>
            <w:r w:rsidRPr="000F5EB3">
              <w:rPr>
                <w:rFonts w:ascii="Arial" w:hAnsi="Arial" w:cs="Arial"/>
                <w:color w:val="000000"/>
                <w:sz w:val="20"/>
                <w:szCs w:val="20"/>
              </w:rPr>
              <w:t>Las estimaciones no son un requisito</w:t>
            </w:r>
          </w:p>
          <w:p w14:paraId="75EC4FAF" w14:textId="77777777" w:rsidR="00FD4F77" w:rsidRPr="006942F2" w:rsidRDefault="00FD4F77" w:rsidP="008211BD">
            <w:pPr>
              <w:pStyle w:val="Prrafodelista"/>
              <w:numPr>
                <w:ilvl w:val="0"/>
                <w:numId w:val="22"/>
              </w:numPr>
              <w:ind w:left="174" w:hanging="174"/>
              <w:rPr>
                <w:rFonts w:ascii="Arial" w:hAnsi="Arial" w:cs="Arial"/>
                <w:sz w:val="20"/>
                <w:szCs w:val="20"/>
              </w:rPr>
            </w:pPr>
            <w:r>
              <w:rPr>
                <w:rFonts w:ascii="Arial" w:hAnsi="Arial" w:cs="Arial"/>
                <w:color w:val="000000"/>
                <w:sz w:val="20"/>
                <w:szCs w:val="20"/>
              </w:rPr>
              <w:t>Se puede estimar en días hábiles de trabajo</w:t>
            </w:r>
          </w:p>
          <w:p w14:paraId="629E0AEE" w14:textId="14B6B9A1" w:rsidR="006942F2" w:rsidRPr="000F5EB3" w:rsidRDefault="006942F2" w:rsidP="008211BD">
            <w:pPr>
              <w:pStyle w:val="Prrafodelista"/>
              <w:numPr>
                <w:ilvl w:val="0"/>
                <w:numId w:val="22"/>
              </w:numPr>
              <w:ind w:left="174" w:hanging="174"/>
              <w:rPr>
                <w:rFonts w:ascii="Arial" w:hAnsi="Arial" w:cs="Arial"/>
                <w:sz w:val="20"/>
                <w:szCs w:val="20"/>
              </w:rPr>
            </w:pPr>
            <w:r>
              <w:rPr>
                <w:rFonts w:ascii="Arial" w:hAnsi="Arial" w:cs="Arial"/>
                <w:color w:val="000000"/>
                <w:sz w:val="20"/>
                <w:szCs w:val="20"/>
              </w:rPr>
              <w:t>El objetivo de las estimaciones es conocer e</w:t>
            </w:r>
            <w:r w:rsidRPr="006942F2">
              <w:rPr>
                <w:rFonts w:ascii="Arial" w:hAnsi="Arial" w:cs="Arial"/>
                <w:color w:val="000000"/>
                <w:sz w:val="20"/>
                <w:szCs w:val="20"/>
              </w:rPr>
              <w:t>l proceso y el trabajo en curso, limitar el trabajo en curso y optimizar el flujo de trabajo</w:t>
            </w:r>
          </w:p>
        </w:tc>
      </w:tr>
      <w:tr w:rsidR="0083270F" w:rsidRPr="00BA7D92" w14:paraId="759C6A14" w14:textId="77777777" w:rsidTr="000F5EB3">
        <w:trPr>
          <w:jc w:val="center"/>
        </w:trPr>
        <w:tc>
          <w:tcPr>
            <w:tcW w:w="2265" w:type="dxa"/>
            <w:shd w:val="clear" w:color="auto" w:fill="8496B0" w:themeFill="text2" w:themeFillTint="99"/>
            <w:vAlign w:val="center"/>
          </w:tcPr>
          <w:p w14:paraId="43350DB6" w14:textId="54C1A4FB" w:rsidR="0083270F" w:rsidRPr="000F5EB3" w:rsidRDefault="00056E25" w:rsidP="000F5EB3">
            <w:pPr>
              <w:jc w:val="center"/>
              <w:rPr>
                <w:rFonts w:ascii="Arial" w:hAnsi="Arial" w:cs="Arial"/>
                <w:color w:val="FFFFFF" w:themeColor="background1"/>
                <w:sz w:val="20"/>
                <w:szCs w:val="20"/>
              </w:rPr>
            </w:pPr>
            <w:r w:rsidRPr="000F5EB3">
              <w:rPr>
                <w:rFonts w:ascii="Arial" w:hAnsi="Arial" w:cs="Arial"/>
                <w:color w:val="FFFFFF" w:themeColor="background1"/>
                <w:sz w:val="20"/>
                <w:szCs w:val="20"/>
              </w:rPr>
              <w:t>Roles</w:t>
            </w:r>
          </w:p>
        </w:tc>
        <w:tc>
          <w:tcPr>
            <w:tcW w:w="2265" w:type="dxa"/>
          </w:tcPr>
          <w:p w14:paraId="79672BE6" w14:textId="70354D9A" w:rsidR="0083270F" w:rsidRPr="000F5EB3" w:rsidRDefault="00920E4F" w:rsidP="00920E4F">
            <w:pPr>
              <w:rPr>
                <w:rFonts w:ascii="Arial" w:hAnsi="Arial" w:cs="Arial"/>
                <w:color w:val="000000"/>
                <w:sz w:val="20"/>
                <w:szCs w:val="20"/>
              </w:rPr>
            </w:pPr>
            <w:r w:rsidRPr="000F5EB3">
              <w:rPr>
                <w:rFonts w:ascii="Arial" w:hAnsi="Arial" w:cs="Arial"/>
                <w:color w:val="000000"/>
                <w:sz w:val="20"/>
                <w:szCs w:val="20"/>
              </w:rPr>
              <w:t>Está relacionado al tipo de actividades que se realizan en cada etapa del desarrollo de software:</w:t>
            </w:r>
          </w:p>
          <w:p w14:paraId="1807BB73" w14:textId="7FE82588" w:rsidR="00920E4F" w:rsidRPr="000F5EB3" w:rsidRDefault="00920E4F" w:rsidP="00920E4F">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Analista funcional</w:t>
            </w:r>
          </w:p>
          <w:p w14:paraId="7BAED6D5" w14:textId="77777777" w:rsidR="00920E4F" w:rsidRPr="000F5EB3" w:rsidRDefault="00920E4F" w:rsidP="00920E4F">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Arquitecto de software</w:t>
            </w:r>
          </w:p>
          <w:p w14:paraId="7D74A216" w14:textId="77777777" w:rsidR="00920E4F" w:rsidRPr="000F5EB3" w:rsidRDefault="00920E4F" w:rsidP="00920E4F">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Diseñador</w:t>
            </w:r>
          </w:p>
          <w:p w14:paraId="7E7B17CE" w14:textId="77777777" w:rsidR="00920E4F" w:rsidRPr="000F5EB3" w:rsidRDefault="00920E4F" w:rsidP="00920E4F">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Programador</w:t>
            </w:r>
          </w:p>
          <w:p w14:paraId="534D36BE" w14:textId="205F1A52" w:rsidR="00920E4F" w:rsidRPr="000F5EB3" w:rsidRDefault="00920E4F" w:rsidP="00920E4F">
            <w:pPr>
              <w:pStyle w:val="Prrafodelista"/>
              <w:numPr>
                <w:ilvl w:val="0"/>
                <w:numId w:val="22"/>
              </w:numPr>
              <w:ind w:left="174" w:hanging="174"/>
              <w:rPr>
                <w:rFonts w:ascii="Arial" w:hAnsi="Arial" w:cs="Arial"/>
                <w:color w:val="000000"/>
                <w:sz w:val="20"/>
                <w:szCs w:val="20"/>
              </w:rPr>
            </w:pPr>
            <w:proofErr w:type="spellStart"/>
            <w:r w:rsidRPr="000F5EB3">
              <w:rPr>
                <w:rFonts w:ascii="Arial" w:hAnsi="Arial" w:cs="Arial"/>
                <w:color w:val="000000"/>
                <w:sz w:val="20"/>
                <w:szCs w:val="20"/>
              </w:rPr>
              <w:t>Tester</w:t>
            </w:r>
            <w:proofErr w:type="spellEnd"/>
          </w:p>
          <w:p w14:paraId="7B817734" w14:textId="7243E96A" w:rsidR="00920E4F" w:rsidRPr="000F5EB3" w:rsidRDefault="00920E4F" w:rsidP="00920E4F">
            <w:pPr>
              <w:rPr>
                <w:rFonts w:ascii="Arial" w:hAnsi="Arial" w:cs="Arial"/>
                <w:color w:val="000000"/>
                <w:sz w:val="20"/>
                <w:szCs w:val="20"/>
              </w:rPr>
            </w:pPr>
            <w:r w:rsidRPr="000F5EB3">
              <w:rPr>
                <w:rFonts w:ascii="Arial" w:hAnsi="Arial" w:cs="Arial"/>
                <w:color w:val="000000"/>
                <w:sz w:val="20"/>
                <w:szCs w:val="20"/>
              </w:rPr>
              <w:t>Líder de proyecto</w:t>
            </w:r>
            <w:r w:rsidR="00AD6EC6" w:rsidRPr="000F5EB3">
              <w:rPr>
                <w:rFonts w:ascii="Arial" w:hAnsi="Arial" w:cs="Arial"/>
                <w:color w:val="000000"/>
                <w:sz w:val="20"/>
                <w:szCs w:val="20"/>
              </w:rPr>
              <w:t xml:space="preserve">: actúa de nexo entre el equipo de desarrollo y los diferentes mandos de la organización y </w:t>
            </w:r>
            <w:proofErr w:type="spellStart"/>
            <w:r w:rsidR="00AD6EC6" w:rsidRPr="000F5EB3">
              <w:rPr>
                <w:rFonts w:ascii="Arial" w:hAnsi="Arial" w:cs="Arial"/>
                <w:color w:val="000000"/>
                <w:sz w:val="20"/>
                <w:szCs w:val="20"/>
              </w:rPr>
              <w:t>stakeholders</w:t>
            </w:r>
            <w:proofErr w:type="spellEnd"/>
            <w:r w:rsidR="00AD6EC6" w:rsidRPr="000F5EB3">
              <w:rPr>
                <w:rFonts w:ascii="Arial" w:hAnsi="Arial" w:cs="Arial"/>
                <w:color w:val="000000"/>
                <w:sz w:val="20"/>
                <w:szCs w:val="20"/>
              </w:rPr>
              <w:t xml:space="preserve"> del proyecto.</w:t>
            </w:r>
          </w:p>
          <w:p w14:paraId="5703F3A0" w14:textId="5174C703" w:rsidR="00920E4F" w:rsidRPr="000F5EB3" w:rsidRDefault="00920E4F" w:rsidP="00920E4F">
            <w:pPr>
              <w:pStyle w:val="NormalWeb"/>
              <w:spacing w:before="0" w:beforeAutospacing="0" w:after="0" w:afterAutospacing="0"/>
              <w:rPr>
                <w:rFonts w:ascii="Arial" w:hAnsi="Arial" w:cs="Arial"/>
                <w:sz w:val="20"/>
                <w:szCs w:val="20"/>
              </w:rPr>
            </w:pPr>
          </w:p>
          <w:p w14:paraId="655BD0B6" w14:textId="7A7F1C22" w:rsidR="00920E4F" w:rsidRPr="000F5EB3" w:rsidRDefault="00920E4F" w:rsidP="0083270F">
            <w:pPr>
              <w:rPr>
                <w:rFonts w:ascii="Arial" w:hAnsi="Arial" w:cs="Arial"/>
                <w:sz w:val="20"/>
                <w:szCs w:val="20"/>
              </w:rPr>
            </w:pPr>
          </w:p>
        </w:tc>
        <w:tc>
          <w:tcPr>
            <w:tcW w:w="2265" w:type="dxa"/>
          </w:tcPr>
          <w:p w14:paraId="5B4B1DEB" w14:textId="3F07ED04" w:rsidR="00920E4F" w:rsidRPr="000F5EB3" w:rsidRDefault="00920E4F" w:rsidP="00920E4F">
            <w:pPr>
              <w:rPr>
                <w:rFonts w:ascii="Arial" w:hAnsi="Arial" w:cs="Arial"/>
                <w:color w:val="000000"/>
                <w:sz w:val="20"/>
                <w:szCs w:val="20"/>
              </w:rPr>
            </w:pPr>
            <w:r w:rsidRPr="000F5EB3">
              <w:rPr>
                <w:rFonts w:ascii="Arial" w:hAnsi="Arial" w:cs="Arial"/>
                <w:color w:val="000000"/>
                <w:sz w:val="20"/>
                <w:szCs w:val="20"/>
              </w:rPr>
              <w:t>Se definen roles especiales para Scrum orientados al seguimiento y control de los equipos de desarrollo (Scrum Master) seguimiento y control del desarrollo del producto de software (</w:t>
            </w:r>
            <w:proofErr w:type="spellStart"/>
            <w:r w:rsidRPr="000F5EB3">
              <w:rPr>
                <w:rFonts w:ascii="Arial" w:hAnsi="Arial" w:cs="Arial"/>
                <w:color w:val="000000"/>
                <w:sz w:val="20"/>
                <w:szCs w:val="20"/>
              </w:rPr>
              <w:t>product</w:t>
            </w:r>
            <w:proofErr w:type="spellEnd"/>
            <w:r w:rsidRPr="000F5EB3">
              <w:rPr>
                <w:rFonts w:ascii="Arial" w:hAnsi="Arial" w:cs="Arial"/>
                <w:color w:val="000000"/>
                <w:sz w:val="20"/>
                <w:szCs w:val="20"/>
              </w:rPr>
              <w:t xml:space="preserve"> </w:t>
            </w:r>
            <w:proofErr w:type="spellStart"/>
            <w:r w:rsidRPr="000F5EB3">
              <w:rPr>
                <w:rFonts w:ascii="Arial" w:hAnsi="Arial" w:cs="Arial"/>
                <w:color w:val="000000"/>
                <w:sz w:val="20"/>
                <w:szCs w:val="20"/>
              </w:rPr>
              <w:t>owner</w:t>
            </w:r>
            <w:proofErr w:type="spellEnd"/>
            <w:r w:rsidRPr="000F5EB3">
              <w:rPr>
                <w:rFonts w:ascii="Arial" w:hAnsi="Arial" w:cs="Arial"/>
                <w:color w:val="000000"/>
                <w:sz w:val="20"/>
                <w:szCs w:val="20"/>
              </w:rPr>
              <w:t xml:space="preserve">) y </w:t>
            </w:r>
            <w:r w:rsidR="00BA7D92" w:rsidRPr="000F5EB3">
              <w:rPr>
                <w:rFonts w:ascii="Arial" w:hAnsi="Arial" w:cs="Arial"/>
                <w:color w:val="000000"/>
                <w:sz w:val="20"/>
                <w:szCs w:val="20"/>
              </w:rPr>
              <w:t>desarrollo del producto de software en sí (</w:t>
            </w:r>
            <w:proofErr w:type="spellStart"/>
            <w:r w:rsidR="00BA7D92" w:rsidRPr="000F5EB3">
              <w:rPr>
                <w:rFonts w:ascii="Arial" w:hAnsi="Arial" w:cs="Arial"/>
                <w:color w:val="000000"/>
                <w:sz w:val="20"/>
                <w:szCs w:val="20"/>
              </w:rPr>
              <w:t>Development</w:t>
            </w:r>
            <w:proofErr w:type="spellEnd"/>
            <w:r w:rsidR="00BA7D92" w:rsidRPr="000F5EB3">
              <w:rPr>
                <w:rFonts w:ascii="Arial" w:hAnsi="Arial" w:cs="Arial"/>
                <w:color w:val="000000"/>
                <w:sz w:val="20"/>
                <w:szCs w:val="20"/>
              </w:rPr>
              <w:t xml:space="preserve"> </w:t>
            </w:r>
            <w:proofErr w:type="spellStart"/>
            <w:r w:rsidR="00BA7D92" w:rsidRPr="000F5EB3">
              <w:rPr>
                <w:rFonts w:ascii="Arial" w:hAnsi="Arial" w:cs="Arial"/>
                <w:color w:val="000000"/>
                <w:sz w:val="20"/>
                <w:szCs w:val="20"/>
              </w:rPr>
              <w:t>team</w:t>
            </w:r>
            <w:proofErr w:type="spellEnd"/>
            <w:r w:rsidR="00BA7D92" w:rsidRPr="000F5EB3">
              <w:rPr>
                <w:rFonts w:ascii="Arial" w:hAnsi="Arial" w:cs="Arial"/>
                <w:color w:val="000000"/>
                <w:sz w:val="20"/>
                <w:szCs w:val="20"/>
              </w:rPr>
              <w:t>)</w:t>
            </w:r>
          </w:p>
          <w:p w14:paraId="5FACA798" w14:textId="50EAD06F" w:rsidR="00920E4F" w:rsidRPr="000F5EB3" w:rsidRDefault="00920E4F" w:rsidP="00920E4F">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Scrum Master</w:t>
            </w:r>
          </w:p>
          <w:p w14:paraId="7DA66382" w14:textId="77777777" w:rsidR="00920E4F" w:rsidRPr="000F5EB3" w:rsidRDefault="00920E4F" w:rsidP="00920E4F">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Product Owner</w:t>
            </w:r>
          </w:p>
          <w:p w14:paraId="0E62CEE8" w14:textId="18AE0CB6" w:rsidR="0083270F" w:rsidRPr="000F5EB3" w:rsidRDefault="00BA7D92" w:rsidP="00920E4F">
            <w:pPr>
              <w:pStyle w:val="Prrafodelista"/>
              <w:numPr>
                <w:ilvl w:val="0"/>
                <w:numId w:val="22"/>
              </w:numPr>
              <w:ind w:left="174" w:hanging="174"/>
              <w:rPr>
                <w:rFonts w:ascii="Arial" w:hAnsi="Arial" w:cs="Arial"/>
                <w:color w:val="000000"/>
                <w:sz w:val="20"/>
                <w:szCs w:val="20"/>
              </w:rPr>
            </w:pPr>
            <w:proofErr w:type="spellStart"/>
            <w:r w:rsidRPr="000F5EB3">
              <w:rPr>
                <w:rFonts w:ascii="Arial" w:hAnsi="Arial" w:cs="Arial"/>
                <w:color w:val="000000"/>
                <w:sz w:val="20"/>
                <w:szCs w:val="20"/>
              </w:rPr>
              <w:t>Development</w:t>
            </w:r>
            <w:proofErr w:type="spellEnd"/>
            <w:r w:rsidRPr="000F5EB3">
              <w:rPr>
                <w:rFonts w:ascii="Arial" w:hAnsi="Arial" w:cs="Arial"/>
                <w:color w:val="000000"/>
                <w:sz w:val="20"/>
                <w:szCs w:val="20"/>
              </w:rPr>
              <w:t xml:space="preserve"> </w:t>
            </w:r>
            <w:proofErr w:type="spellStart"/>
            <w:r w:rsidRPr="000F5EB3">
              <w:rPr>
                <w:rFonts w:ascii="Arial" w:hAnsi="Arial" w:cs="Arial"/>
                <w:color w:val="000000"/>
                <w:sz w:val="20"/>
                <w:szCs w:val="20"/>
              </w:rPr>
              <w:t>Team</w:t>
            </w:r>
            <w:proofErr w:type="spellEnd"/>
          </w:p>
        </w:tc>
        <w:tc>
          <w:tcPr>
            <w:tcW w:w="2266" w:type="dxa"/>
          </w:tcPr>
          <w:p w14:paraId="54C05185" w14:textId="4340F0D0" w:rsidR="0083270F" w:rsidRPr="000F5EB3" w:rsidRDefault="00F07C17" w:rsidP="00BA7D92">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No prescribe roles</w:t>
            </w:r>
            <w:r w:rsidR="00BA7D92" w:rsidRPr="000F5EB3">
              <w:rPr>
                <w:rFonts w:ascii="Arial" w:hAnsi="Arial" w:cs="Arial"/>
                <w:color w:val="000000"/>
                <w:sz w:val="20"/>
                <w:szCs w:val="20"/>
              </w:rPr>
              <w:t>.</w:t>
            </w:r>
          </w:p>
          <w:p w14:paraId="2A7EE04A" w14:textId="77777777" w:rsidR="00BA7D92" w:rsidRPr="000F5EB3" w:rsidRDefault="00BA7D92" w:rsidP="00BA7D92">
            <w:pPr>
              <w:rPr>
                <w:rFonts w:ascii="Arial" w:hAnsi="Arial" w:cs="Arial"/>
                <w:color w:val="000000"/>
                <w:sz w:val="20"/>
                <w:szCs w:val="20"/>
              </w:rPr>
            </w:pPr>
            <w:r w:rsidRPr="000F5EB3">
              <w:rPr>
                <w:rFonts w:ascii="Arial" w:hAnsi="Arial" w:cs="Arial"/>
                <w:color w:val="000000"/>
                <w:sz w:val="20"/>
                <w:szCs w:val="20"/>
              </w:rPr>
              <w:t>En la práctica se define:</w:t>
            </w:r>
          </w:p>
          <w:p w14:paraId="606F5045" w14:textId="2DB998AD" w:rsidR="00BA7D92" w:rsidRPr="000F5EB3" w:rsidRDefault="00BA7D92" w:rsidP="00BA7D92">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Gestor de peticiones de servicio: responsable de entender las necesidades y expectativas de los clientes, y de facilitar, seleccionar y ordenar los elementos de trabajo</w:t>
            </w:r>
          </w:p>
          <w:p w14:paraId="29675BA8" w14:textId="4A6133B9" w:rsidR="00BA7D92" w:rsidRPr="000F5EB3" w:rsidRDefault="00BA7D92" w:rsidP="00BA7D92">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Gestor de prestación de servicios: es el responsable del flujo de trabajo entregando los elementos seleccionados a los clientes y facilitando la Reunión de Kanban y la planificación de la entrega</w:t>
            </w:r>
          </w:p>
          <w:p w14:paraId="7FA84643" w14:textId="58AF363B" w:rsidR="00BA7D92" w:rsidRPr="000F5EB3" w:rsidRDefault="00BA7D92" w:rsidP="0083270F">
            <w:pPr>
              <w:rPr>
                <w:rFonts w:ascii="Arial" w:hAnsi="Arial" w:cs="Arial"/>
                <w:sz w:val="20"/>
                <w:szCs w:val="20"/>
              </w:rPr>
            </w:pPr>
          </w:p>
        </w:tc>
      </w:tr>
      <w:tr w:rsidR="0083270F" w:rsidRPr="0083270F" w14:paraId="5CAD2FAF" w14:textId="77777777" w:rsidTr="000F5EB3">
        <w:trPr>
          <w:jc w:val="center"/>
        </w:trPr>
        <w:tc>
          <w:tcPr>
            <w:tcW w:w="2265" w:type="dxa"/>
            <w:shd w:val="clear" w:color="auto" w:fill="8496B0" w:themeFill="text2" w:themeFillTint="99"/>
            <w:vAlign w:val="center"/>
          </w:tcPr>
          <w:p w14:paraId="0C9E7748" w14:textId="70161619" w:rsidR="0083270F" w:rsidRPr="000F5EB3" w:rsidRDefault="00056E25" w:rsidP="000F5EB3">
            <w:pPr>
              <w:jc w:val="center"/>
              <w:rPr>
                <w:rFonts w:ascii="Arial" w:hAnsi="Arial" w:cs="Arial"/>
                <w:color w:val="FFFFFF" w:themeColor="background1"/>
                <w:sz w:val="20"/>
                <w:szCs w:val="20"/>
              </w:rPr>
            </w:pPr>
            <w:r w:rsidRPr="000F5EB3">
              <w:rPr>
                <w:rFonts w:ascii="Arial" w:hAnsi="Arial" w:cs="Arial"/>
                <w:color w:val="FFFFFF" w:themeColor="background1"/>
                <w:sz w:val="20"/>
                <w:szCs w:val="20"/>
              </w:rPr>
              <w:t>Equipo de trabajo</w:t>
            </w:r>
          </w:p>
        </w:tc>
        <w:tc>
          <w:tcPr>
            <w:tcW w:w="2265" w:type="dxa"/>
          </w:tcPr>
          <w:p w14:paraId="29C16D3C" w14:textId="77777777" w:rsidR="009A50D9" w:rsidRPr="000F5EB3" w:rsidRDefault="009A50D9" w:rsidP="00CB0C7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Cada miembro del equipo tiene una especialización dentro del flujo de trabajo.</w:t>
            </w:r>
          </w:p>
          <w:p w14:paraId="75C4F890" w14:textId="77777777" w:rsidR="009A50D9" w:rsidRPr="000F5EB3" w:rsidRDefault="009A50D9" w:rsidP="00CB0C7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lastRenderedPageBreak/>
              <w:t>Las decisiones son tomadas de manera autocrática y luego son informadas a los demás miembros del equipo.</w:t>
            </w:r>
          </w:p>
          <w:p w14:paraId="3652BBEE" w14:textId="10CF3A7F" w:rsidR="009A50D9" w:rsidRPr="000F5EB3" w:rsidRDefault="009A50D9" w:rsidP="00CB0C7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 xml:space="preserve">Hay una cadena de mando implícita y una relación de jerarquía </w:t>
            </w:r>
            <w:r w:rsidR="00B40568" w:rsidRPr="000F5EB3">
              <w:rPr>
                <w:rFonts w:ascii="Arial" w:hAnsi="Arial" w:cs="Arial"/>
                <w:color w:val="000000"/>
                <w:sz w:val="20"/>
                <w:szCs w:val="20"/>
              </w:rPr>
              <w:t>entre cliente, empleado y jefe</w:t>
            </w:r>
          </w:p>
        </w:tc>
        <w:tc>
          <w:tcPr>
            <w:tcW w:w="2265" w:type="dxa"/>
          </w:tcPr>
          <w:p w14:paraId="72E523AF" w14:textId="405B6059" w:rsidR="0083270F" w:rsidRPr="000F5EB3" w:rsidRDefault="009A50D9" w:rsidP="00CB0C7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lastRenderedPageBreak/>
              <w:t>Equipos autoorganizados, multifuncionales, colaborativos</w:t>
            </w:r>
            <w:r w:rsidR="00B40568" w:rsidRPr="000F5EB3">
              <w:rPr>
                <w:rFonts w:ascii="Arial" w:hAnsi="Arial" w:cs="Arial"/>
                <w:color w:val="000000"/>
                <w:sz w:val="20"/>
                <w:szCs w:val="20"/>
              </w:rPr>
              <w:t>.</w:t>
            </w:r>
          </w:p>
          <w:p w14:paraId="0C8C187E" w14:textId="5DA1D2B3" w:rsidR="00B40568" w:rsidRPr="000F5EB3" w:rsidRDefault="00B40568" w:rsidP="00CB0C7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 xml:space="preserve">Las decisiones son tomadas en conjunto </w:t>
            </w:r>
            <w:r w:rsidRPr="000F5EB3">
              <w:rPr>
                <w:rFonts w:ascii="Arial" w:hAnsi="Arial" w:cs="Arial"/>
                <w:color w:val="000000"/>
                <w:sz w:val="20"/>
                <w:szCs w:val="20"/>
              </w:rPr>
              <w:lastRenderedPageBreak/>
              <w:t xml:space="preserve">luego de </w:t>
            </w:r>
            <w:proofErr w:type="spellStart"/>
            <w:r w:rsidRPr="000F5EB3">
              <w:rPr>
                <w:rFonts w:ascii="Arial" w:hAnsi="Arial" w:cs="Arial"/>
                <w:color w:val="000000"/>
                <w:sz w:val="20"/>
                <w:szCs w:val="20"/>
              </w:rPr>
              <w:t>deba</w:t>
            </w:r>
            <w:r w:rsidR="00261CC8">
              <w:rPr>
                <w:rFonts w:ascii="Arial" w:hAnsi="Arial" w:cs="Arial"/>
                <w:color w:val="000000"/>
                <w:sz w:val="20"/>
                <w:szCs w:val="20"/>
              </w:rPr>
              <w:t>.</w:t>
            </w:r>
            <w:r w:rsidRPr="000F5EB3">
              <w:rPr>
                <w:rFonts w:ascii="Arial" w:hAnsi="Arial" w:cs="Arial"/>
                <w:color w:val="000000"/>
                <w:sz w:val="20"/>
                <w:szCs w:val="20"/>
              </w:rPr>
              <w:t>tir</w:t>
            </w:r>
            <w:proofErr w:type="spellEnd"/>
            <w:r w:rsidRPr="000F5EB3">
              <w:rPr>
                <w:rFonts w:ascii="Arial" w:hAnsi="Arial" w:cs="Arial"/>
                <w:color w:val="000000"/>
                <w:sz w:val="20"/>
                <w:szCs w:val="20"/>
              </w:rPr>
              <w:t xml:space="preserve"> soluciones</w:t>
            </w:r>
          </w:p>
          <w:p w14:paraId="1F006AD6" w14:textId="7A7852E3" w:rsidR="009A50D9" w:rsidRPr="000F5EB3" w:rsidRDefault="00B40568" w:rsidP="00CB0C7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No existe una cadena de mando explícita. Tanto cliente como equipo trabajan conjuntamente</w:t>
            </w:r>
          </w:p>
        </w:tc>
        <w:tc>
          <w:tcPr>
            <w:tcW w:w="2266" w:type="dxa"/>
          </w:tcPr>
          <w:p w14:paraId="570B782A" w14:textId="2167E159" w:rsidR="0083270F" w:rsidRPr="000F5EB3" w:rsidRDefault="006C74C9" w:rsidP="00CB0C7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lastRenderedPageBreak/>
              <w:t>Equipos multifuncionales y/o especializados</w:t>
            </w:r>
            <w:r w:rsidR="00772EFE" w:rsidRPr="000F5EB3">
              <w:rPr>
                <w:rFonts w:ascii="Arial" w:hAnsi="Arial" w:cs="Arial"/>
                <w:color w:val="000000"/>
                <w:sz w:val="20"/>
                <w:szCs w:val="20"/>
              </w:rPr>
              <w:t>.</w:t>
            </w:r>
          </w:p>
          <w:p w14:paraId="61F8FA69" w14:textId="65FBB4BA" w:rsidR="00772EFE" w:rsidRPr="000F5EB3" w:rsidRDefault="00772EFE" w:rsidP="00CB0C7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 xml:space="preserve">El trabajo se realiza de forma independiente de </w:t>
            </w:r>
            <w:r w:rsidRPr="000F5EB3">
              <w:rPr>
                <w:rFonts w:ascii="Arial" w:hAnsi="Arial" w:cs="Arial"/>
                <w:color w:val="000000"/>
                <w:sz w:val="20"/>
                <w:szCs w:val="20"/>
              </w:rPr>
              <w:lastRenderedPageBreak/>
              <w:t>acuerdo al grado de especialización que tiene algún miembro del equipo</w:t>
            </w:r>
            <w:r w:rsidR="00B9060B" w:rsidRPr="000F5EB3">
              <w:rPr>
                <w:rFonts w:ascii="Arial" w:hAnsi="Arial" w:cs="Arial"/>
                <w:color w:val="000000"/>
                <w:sz w:val="20"/>
                <w:szCs w:val="20"/>
              </w:rPr>
              <w:t>.</w:t>
            </w:r>
          </w:p>
          <w:p w14:paraId="6E0F5141" w14:textId="7192AE76" w:rsidR="006C74C9" w:rsidRPr="000F5EB3" w:rsidRDefault="00B9060B" w:rsidP="00CB0C73">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Las decisiones se toman en forma conjunta entre los miembros con el objetivo de evitar siempre cuellos de botella</w:t>
            </w:r>
          </w:p>
        </w:tc>
      </w:tr>
      <w:tr w:rsidR="008B71BA" w:rsidRPr="0083270F" w14:paraId="0889C6B2" w14:textId="77777777" w:rsidTr="000F5EB3">
        <w:trPr>
          <w:jc w:val="center"/>
        </w:trPr>
        <w:tc>
          <w:tcPr>
            <w:tcW w:w="2265" w:type="dxa"/>
            <w:shd w:val="clear" w:color="auto" w:fill="8496B0" w:themeFill="text2" w:themeFillTint="99"/>
            <w:vAlign w:val="center"/>
          </w:tcPr>
          <w:p w14:paraId="7E928287" w14:textId="34E8BD5E" w:rsidR="008B71BA" w:rsidRPr="000F5EB3" w:rsidRDefault="008B71BA" w:rsidP="000F5EB3">
            <w:pPr>
              <w:jc w:val="center"/>
              <w:rPr>
                <w:rFonts w:ascii="Arial" w:hAnsi="Arial" w:cs="Arial"/>
                <w:color w:val="FFFFFF" w:themeColor="background1"/>
                <w:sz w:val="20"/>
                <w:szCs w:val="20"/>
              </w:rPr>
            </w:pPr>
            <w:r w:rsidRPr="000F5EB3">
              <w:rPr>
                <w:rFonts w:ascii="Arial" w:hAnsi="Arial" w:cs="Arial"/>
                <w:color w:val="FFFFFF" w:themeColor="background1"/>
                <w:sz w:val="20"/>
                <w:szCs w:val="20"/>
              </w:rPr>
              <w:lastRenderedPageBreak/>
              <w:t>Compromiso</w:t>
            </w:r>
          </w:p>
        </w:tc>
        <w:tc>
          <w:tcPr>
            <w:tcW w:w="2265" w:type="dxa"/>
          </w:tcPr>
          <w:p w14:paraId="55A680A2" w14:textId="704D2825" w:rsidR="008B71BA" w:rsidRPr="000F5EB3" w:rsidRDefault="008B71BA" w:rsidP="00852E60">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Se asume el compromiso por la totalidad del proyecto hasta que este se complete y cumpla con los requerimientos.</w:t>
            </w:r>
          </w:p>
        </w:tc>
        <w:tc>
          <w:tcPr>
            <w:tcW w:w="2265" w:type="dxa"/>
          </w:tcPr>
          <w:p w14:paraId="6FA1AFF9" w14:textId="2BDA5B0D" w:rsidR="008B71BA" w:rsidRPr="000F5EB3" w:rsidRDefault="008B71BA" w:rsidP="00852E60">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El equipo asume un compromiso por cada iteración</w:t>
            </w:r>
          </w:p>
        </w:tc>
        <w:tc>
          <w:tcPr>
            <w:tcW w:w="2266" w:type="dxa"/>
          </w:tcPr>
          <w:p w14:paraId="28E8DD98" w14:textId="2C5385EE" w:rsidR="008B71BA" w:rsidRPr="000F5EB3" w:rsidRDefault="008B71BA" w:rsidP="00852E60">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Se puede asumir un compromiso como no. Es algo opcional.</w:t>
            </w:r>
          </w:p>
        </w:tc>
      </w:tr>
      <w:tr w:rsidR="00FA6049" w:rsidRPr="0083270F" w14:paraId="417EB6AF" w14:textId="77777777" w:rsidTr="000F5EB3">
        <w:trPr>
          <w:jc w:val="center"/>
        </w:trPr>
        <w:tc>
          <w:tcPr>
            <w:tcW w:w="2265" w:type="dxa"/>
            <w:shd w:val="clear" w:color="auto" w:fill="8496B0" w:themeFill="text2" w:themeFillTint="99"/>
            <w:vAlign w:val="center"/>
          </w:tcPr>
          <w:p w14:paraId="57D83915" w14:textId="61634D96" w:rsidR="00FA6049" w:rsidRPr="000F5EB3" w:rsidRDefault="00FA6049" w:rsidP="000F5EB3">
            <w:pPr>
              <w:jc w:val="center"/>
              <w:rPr>
                <w:rFonts w:ascii="Arial" w:hAnsi="Arial" w:cs="Arial"/>
                <w:color w:val="FFFFFF" w:themeColor="background1"/>
                <w:sz w:val="20"/>
                <w:szCs w:val="20"/>
              </w:rPr>
            </w:pPr>
            <w:r w:rsidRPr="000F5EB3">
              <w:rPr>
                <w:rFonts w:ascii="Arial" w:hAnsi="Arial" w:cs="Arial"/>
                <w:color w:val="FFFFFF" w:themeColor="background1"/>
                <w:sz w:val="20"/>
                <w:szCs w:val="20"/>
              </w:rPr>
              <w:t>Sistema</w:t>
            </w:r>
          </w:p>
        </w:tc>
        <w:tc>
          <w:tcPr>
            <w:tcW w:w="2265" w:type="dxa"/>
          </w:tcPr>
          <w:p w14:paraId="0A596A22" w14:textId="77777777" w:rsidR="00FA6049" w:rsidRPr="000F5EB3" w:rsidRDefault="00FA6049" w:rsidP="00852E60">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 xml:space="preserve">Predictivo. </w:t>
            </w:r>
          </w:p>
          <w:p w14:paraId="50973487" w14:textId="77777777" w:rsidR="00FA6049" w:rsidRPr="000F5EB3" w:rsidRDefault="00FA6049" w:rsidP="00852E60">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Todo el proceso está planificado.</w:t>
            </w:r>
          </w:p>
          <w:p w14:paraId="1D12CDDF" w14:textId="5694DD49" w:rsidR="00FA6049" w:rsidRPr="000F5EB3" w:rsidRDefault="00FA6049" w:rsidP="00852E60">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Se puede predecir a largo plazo las variables del proyecto</w:t>
            </w:r>
          </w:p>
        </w:tc>
        <w:tc>
          <w:tcPr>
            <w:tcW w:w="2265" w:type="dxa"/>
          </w:tcPr>
          <w:p w14:paraId="70A4DE7A" w14:textId="77777777" w:rsidR="00FA6049" w:rsidRPr="000F5EB3" w:rsidRDefault="00FA6049" w:rsidP="00852E60">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Prescriptivo.</w:t>
            </w:r>
          </w:p>
          <w:p w14:paraId="7570A56C" w14:textId="43F05123" w:rsidR="00FA6049" w:rsidRPr="000F5EB3" w:rsidRDefault="00FA6049" w:rsidP="00852E60">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Para el proceso se definen ciertas pautas e información obtenidas del conocimiento experto.</w:t>
            </w:r>
          </w:p>
        </w:tc>
        <w:tc>
          <w:tcPr>
            <w:tcW w:w="2266" w:type="dxa"/>
          </w:tcPr>
          <w:p w14:paraId="5020C885" w14:textId="77777777" w:rsidR="00FA6049" w:rsidRPr="000F5EB3" w:rsidRDefault="00FA6049" w:rsidP="00852E60">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 xml:space="preserve">Adaptativo. </w:t>
            </w:r>
          </w:p>
          <w:p w14:paraId="7D871006" w14:textId="3D480A39" w:rsidR="00FA6049" w:rsidRPr="000F5EB3" w:rsidRDefault="00FA6049" w:rsidP="00852E60">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Sólo se define el WIP</w:t>
            </w:r>
            <w:r w:rsidR="00261CC8">
              <w:rPr>
                <w:rFonts w:ascii="Arial" w:hAnsi="Arial" w:cs="Arial"/>
                <w:color w:val="000000"/>
                <w:sz w:val="20"/>
                <w:szCs w:val="20"/>
              </w:rPr>
              <w:t xml:space="preserve"> (</w:t>
            </w:r>
            <w:proofErr w:type="spellStart"/>
            <w:r w:rsidR="00261CC8">
              <w:rPr>
                <w:rFonts w:ascii="Arial" w:hAnsi="Arial" w:cs="Arial"/>
                <w:color w:val="000000"/>
                <w:sz w:val="20"/>
                <w:szCs w:val="20"/>
              </w:rPr>
              <w:t>Work</w:t>
            </w:r>
            <w:proofErr w:type="spellEnd"/>
            <w:r w:rsidR="00261CC8">
              <w:rPr>
                <w:rFonts w:ascii="Arial" w:hAnsi="Arial" w:cs="Arial"/>
                <w:color w:val="000000"/>
                <w:sz w:val="20"/>
                <w:szCs w:val="20"/>
              </w:rPr>
              <w:t xml:space="preserve"> in </w:t>
            </w:r>
            <w:proofErr w:type="spellStart"/>
            <w:r w:rsidR="00261CC8">
              <w:rPr>
                <w:rFonts w:ascii="Arial" w:hAnsi="Arial" w:cs="Arial"/>
                <w:color w:val="000000"/>
                <w:sz w:val="20"/>
                <w:szCs w:val="20"/>
              </w:rPr>
              <w:t>Progress</w:t>
            </w:r>
            <w:proofErr w:type="spellEnd"/>
            <w:r w:rsidR="00261CC8">
              <w:rPr>
                <w:rFonts w:ascii="Arial" w:hAnsi="Arial" w:cs="Arial"/>
                <w:color w:val="000000"/>
                <w:sz w:val="20"/>
                <w:szCs w:val="20"/>
              </w:rPr>
              <w:t>)</w:t>
            </w:r>
            <w:r w:rsidRPr="000F5EB3">
              <w:rPr>
                <w:rFonts w:ascii="Arial" w:hAnsi="Arial" w:cs="Arial"/>
                <w:color w:val="000000"/>
                <w:sz w:val="20"/>
                <w:szCs w:val="20"/>
              </w:rPr>
              <w:t xml:space="preserve"> para gestionar el flujo de trabajo y evitar cuellos de botella.</w:t>
            </w:r>
          </w:p>
        </w:tc>
      </w:tr>
      <w:tr w:rsidR="00EA306C" w:rsidRPr="0083270F" w14:paraId="4BFA0DB2" w14:textId="77777777" w:rsidTr="000F5EB3">
        <w:trPr>
          <w:jc w:val="center"/>
        </w:trPr>
        <w:tc>
          <w:tcPr>
            <w:tcW w:w="2265" w:type="dxa"/>
            <w:shd w:val="clear" w:color="auto" w:fill="8496B0" w:themeFill="text2" w:themeFillTint="99"/>
            <w:vAlign w:val="center"/>
          </w:tcPr>
          <w:p w14:paraId="4A377984" w14:textId="425F7C20" w:rsidR="00EA306C" w:rsidRPr="000F5EB3" w:rsidRDefault="00EA306C" w:rsidP="000F5EB3">
            <w:pPr>
              <w:jc w:val="center"/>
              <w:rPr>
                <w:rFonts w:ascii="Arial" w:hAnsi="Arial" w:cs="Arial"/>
                <w:color w:val="FFFFFF" w:themeColor="background1"/>
                <w:sz w:val="20"/>
                <w:szCs w:val="20"/>
              </w:rPr>
            </w:pPr>
            <w:r w:rsidRPr="000F5EB3">
              <w:rPr>
                <w:rFonts w:ascii="Arial" w:hAnsi="Arial" w:cs="Arial"/>
                <w:color w:val="FFFFFF" w:themeColor="background1"/>
                <w:sz w:val="20"/>
                <w:szCs w:val="20"/>
              </w:rPr>
              <w:t>Iteraciones de trabajo</w:t>
            </w:r>
          </w:p>
        </w:tc>
        <w:tc>
          <w:tcPr>
            <w:tcW w:w="2265" w:type="dxa"/>
          </w:tcPr>
          <w:p w14:paraId="4D3D9FB5" w14:textId="571D2A1B" w:rsidR="00EA306C" w:rsidRPr="000F5EB3" w:rsidRDefault="00EA306C" w:rsidP="00852E60">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 xml:space="preserve">Se definen flujos de trabajo de duración variable. Cada flujo de trabajo posee fases compuestas por un conjunto de iteraciones </w:t>
            </w:r>
            <w:r w:rsidR="00016C4D" w:rsidRPr="000F5EB3">
              <w:rPr>
                <w:rFonts w:ascii="Arial" w:hAnsi="Arial" w:cs="Arial"/>
                <w:color w:val="000000"/>
                <w:sz w:val="20"/>
                <w:szCs w:val="20"/>
              </w:rPr>
              <w:t xml:space="preserve">también </w:t>
            </w:r>
            <w:r w:rsidRPr="000F5EB3">
              <w:rPr>
                <w:rFonts w:ascii="Arial" w:hAnsi="Arial" w:cs="Arial"/>
                <w:color w:val="000000"/>
                <w:sz w:val="20"/>
                <w:szCs w:val="20"/>
              </w:rPr>
              <w:t>variables</w:t>
            </w:r>
          </w:p>
        </w:tc>
        <w:tc>
          <w:tcPr>
            <w:tcW w:w="2265" w:type="dxa"/>
          </w:tcPr>
          <w:p w14:paraId="5024CC07" w14:textId="31637664" w:rsidR="00EA306C" w:rsidRPr="000F5EB3" w:rsidRDefault="00EA306C" w:rsidP="00852E60">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Se definen time-box fijos de duración máxima de 2 a 4 semanas dependiendo del tamaño del equipo de trabajo.</w:t>
            </w:r>
          </w:p>
        </w:tc>
        <w:tc>
          <w:tcPr>
            <w:tcW w:w="2266" w:type="dxa"/>
          </w:tcPr>
          <w:p w14:paraId="28C0E1FA" w14:textId="658941C4" w:rsidR="00EA306C" w:rsidRPr="000F5EB3" w:rsidRDefault="00EA306C" w:rsidP="00852E60">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Trabajo continuo.</w:t>
            </w:r>
          </w:p>
          <w:p w14:paraId="2EB40A40" w14:textId="5391C72E" w:rsidR="00EA306C" w:rsidRPr="000F5EB3" w:rsidRDefault="00EA306C" w:rsidP="00852E60">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Se realiza el trabajo cuando hay demanda</w:t>
            </w:r>
          </w:p>
        </w:tc>
      </w:tr>
      <w:tr w:rsidR="00D02E31" w:rsidRPr="0083270F" w14:paraId="3360D687" w14:textId="77777777" w:rsidTr="000F5EB3">
        <w:trPr>
          <w:jc w:val="center"/>
        </w:trPr>
        <w:tc>
          <w:tcPr>
            <w:tcW w:w="2265" w:type="dxa"/>
            <w:shd w:val="clear" w:color="auto" w:fill="8496B0" w:themeFill="text2" w:themeFillTint="99"/>
            <w:vAlign w:val="center"/>
          </w:tcPr>
          <w:p w14:paraId="661DC792" w14:textId="097ABBF7" w:rsidR="00D02E31" w:rsidRPr="000F5EB3" w:rsidRDefault="00D02E31" w:rsidP="000F5EB3">
            <w:pPr>
              <w:jc w:val="center"/>
              <w:rPr>
                <w:rFonts w:ascii="Arial" w:hAnsi="Arial" w:cs="Arial"/>
                <w:color w:val="FFFFFF" w:themeColor="background1"/>
                <w:sz w:val="20"/>
                <w:szCs w:val="20"/>
              </w:rPr>
            </w:pPr>
            <w:r w:rsidRPr="000F5EB3">
              <w:rPr>
                <w:rFonts w:ascii="Arial" w:hAnsi="Arial" w:cs="Arial"/>
                <w:color w:val="FFFFFF" w:themeColor="background1"/>
                <w:sz w:val="20"/>
                <w:szCs w:val="20"/>
              </w:rPr>
              <w:t>Eventos importantes</w:t>
            </w:r>
          </w:p>
        </w:tc>
        <w:tc>
          <w:tcPr>
            <w:tcW w:w="2265" w:type="dxa"/>
          </w:tcPr>
          <w:p w14:paraId="1A5F475A" w14:textId="77777777" w:rsidR="00D02E31" w:rsidRPr="000F5EB3" w:rsidRDefault="006D092F" w:rsidP="006D092F">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Reunión para la planificación del proyecto: definición del plan de proyecto para definir el alcance del proyecto definición del proceso y ciclo de vida a utilizar, definición del plan de riesgos, la definición de asignación de recursos y de controles y métricas.</w:t>
            </w:r>
          </w:p>
          <w:p w14:paraId="6F5A84C1" w14:textId="77777777" w:rsidR="006D092F" w:rsidRPr="000F5EB3" w:rsidRDefault="006D092F" w:rsidP="006D092F">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 xml:space="preserve">Reunión de relevamiento y análisis: </w:t>
            </w:r>
            <w:r w:rsidR="00434A75" w:rsidRPr="000F5EB3">
              <w:rPr>
                <w:rFonts w:ascii="Arial" w:hAnsi="Arial" w:cs="Arial"/>
                <w:color w:val="000000"/>
                <w:sz w:val="20"/>
                <w:szCs w:val="20"/>
              </w:rPr>
              <w:t>investigar las solicitudes de requerimientos que necesita el cliente</w:t>
            </w:r>
          </w:p>
          <w:p w14:paraId="1F7E19A9" w14:textId="08BE8A7C" w:rsidR="00434A75" w:rsidRPr="000F5EB3" w:rsidRDefault="00434A75" w:rsidP="00434A75">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 xml:space="preserve">Reunión de seguimiento y control: reuniones programadas por la </w:t>
            </w:r>
            <w:r w:rsidRPr="000F5EB3">
              <w:rPr>
                <w:rFonts w:ascii="Arial" w:hAnsi="Arial" w:cs="Arial"/>
                <w:color w:val="000000"/>
                <w:sz w:val="20"/>
                <w:szCs w:val="20"/>
              </w:rPr>
              <w:lastRenderedPageBreak/>
              <w:t>gerencia para evaluar el seguimiento del proyecto y control de presupuesto</w:t>
            </w:r>
          </w:p>
        </w:tc>
        <w:tc>
          <w:tcPr>
            <w:tcW w:w="2265" w:type="dxa"/>
          </w:tcPr>
          <w:p w14:paraId="0363D74B" w14:textId="00ABDBBC" w:rsidR="00D02E31" w:rsidRPr="000F5EB3" w:rsidRDefault="00D02E31" w:rsidP="0041283E">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lastRenderedPageBreak/>
              <w:t>Sprint: desarrollo del producto en iteraciones sucesivas.</w:t>
            </w:r>
          </w:p>
          <w:p w14:paraId="71847205" w14:textId="68939444" w:rsidR="00D02E31" w:rsidRPr="000F5EB3" w:rsidRDefault="00D02E31" w:rsidP="0041283E">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 xml:space="preserve">Sprint </w:t>
            </w:r>
            <w:proofErr w:type="spellStart"/>
            <w:r w:rsidRPr="000F5EB3">
              <w:rPr>
                <w:rFonts w:ascii="Arial" w:hAnsi="Arial" w:cs="Arial"/>
                <w:color w:val="000000"/>
                <w:sz w:val="20"/>
                <w:szCs w:val="20"/>
              </w:rPr>
              <w:t>Planning</w:t>
            </w:r>
            <w:proofErr w:type="spellEnd"/>
            <w:r w:rsidRPr="000F5EB3">
              <w:rPr>
                <w:rFonts w:ascii="Arial" w:hAnsi="Arial" w:cs="Arial"/>
                <w:color w:val="000000"/>
                <w:sz w:val="20"/>
                <w:szCs w:val="20"/>
              </w:rPr>
              <w:t>: tiene como propósito definir el objetivo del Sprint y negociar qué ítems del backlog pasarán a ser desarrollados.</w:t>
            </w:r>
          </w:p>
          <w:p w14:paraId="6805E7DB" w14:textId="02354542" w:rsidR="00D02E31" w:rsidRPr="000F5EB3" w:rsidRDefault="00D02E31" w:rsidP="0041283E">
            <w:pPr>
              <w:pStyle w:val="Prrafodelista"/>
              <w:numPr>
                <w:ilvl w:val="0"/>
                <w:numId w:val="22"/>
              </w:numPr>
              <w:ind w:left="174" w:hanging="174"/>
              <w:rPr>
                <w:rFonts w:ascii="Arial" w:hAnsi="Arial" w:cs="Arial"/>
                <w:color w:val="000000"/>
                <w:sz w:val="20"/>
                <w:szCs w:val="20"/>
              </w:rPr>
            </w:pPr>
            <w:proofErr w:type="spellStart"/>
            <w:r w:rsidRPr="000F5EB3">
              <w:rPr>
                <w:rFonts w:ascii="Arial" w:hAnsi="Arial" w:cs="Arial"/>
                <w:color w:val="000000"/>
                <w:sz w:val="20"/>
                <w:szCs w:val="20"/>
              </w:rPr>
              <w:t>Daily</w:t>
            </w:r>
            <w:proofErr w:type="spellEnd"/>
            <w:r w:rsidRPr="000F5EB3">
              <w:rPr>
                <w:rFonts w:ascii="Arial" w:hAnsi="Arial" w:cs="Arial"/>
                <w:color w:val="000000"/>
                <w:sz w:val="20"/>
                <w:szCs w:val="20"/>
              </w:rPr>
              <w:t xml:space="preserve"> Scrum: es la reunión diaria fija. está orientada a realizar una inspección y adaptación del trabajo diario.</w:t>
            </w:r>
          </w:p>
          <w:p w14:paraId="1036CB21" w14:textId="2A46CC36" w:rsidR="00D02E31" w:rsidRPr="000F5EB3" w:rsidRDefault="00D02E31" w:rsidP="0041283E">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t xml:space="preserve">Sprint </w:t>
            </w:r>
            <w:proofErr w:type="spellStart"/>
            <w:r w:rsidRPr="000F5EB3">
              <w:rPr>
                <w:rFonts w:ascii="Arial" w:hAnsi="Arial" w:cs="Arial"/>
                <w:color w:val="000000"/>
                <w:sz w:val="20"/>
                <w:szCs w:val="20"/>
              </w:rPr>
              <w:t>Review</w:t>
            </w:r>
            <w:proofErr w:type="spellEnd"/>
            <w:r w:rsidRPr="000F5EB3">
              <w:rPr>
                <w:rFonts w:ascii="Arial" w:hAnsi="Arial" w:cs="Arial"/>
                <w:color w:val="000000"/>
                <w:sz w:val="20"/>
                <w:szCs w:val="20"/>
              </w:rPr>
              <w:t>: se revisa todo el trabajo realizado por el Equipo de Desarrollo, y sirve para inspeccionar el incremento</w:t>
            </w:r>
          </w:p>
          <w:p w14:paraId="43AB3845" w14:textId="2F117D45" w:rsidR="00D02E31" w:rsidRPr="000F5EB3" w:rsidRDefault="00D02E31" w:rsidP="006D092F">
            <w:pPr>
              <w:pStyle w:val="Prrafodelista"/>
              <w:numPr>
                <w:ilvl w:val="0"/>
                <w:numId w:val="22"/>
              </w:numPr>
              <w:ind w:left="174" w:hanging="174"/>
              <w:rPr>
                <w:rFonts w:ascii="Arial" w:hAnsi="Arial" w:cs="Arial"/>
                <w:color w:val="000000"/>
                <w:sz w:val="20"/>
                <w:szCs w:val="20"/>
              </w:rPr>
            </w:pPr>
            <w:proofErr w:type="spellStart"/>
            <w:r w:rsidRPr="000F5EB3">
              <w:rPr>
                <w:rFonts w:ascii="Arial" w:hAnsi="Arial" w:cs="Arial"/>
                <w:color w:val="000000"/>
                <w:sz w:val="20"/>
                <w:szCs w:val="20"/>
              </w:rPr>
              <w:lastRenderedPageBreak/>
              <w:t>Retrospective</w:t>
            </w:r>
            <w:proofErr w:type="spellEnd"/>
            <w:r w:rsidRPr="000F5EB3">
              <w:rPr>
                <w:rFonts w:ascii="Arial" w:hAnsi="Arial" w:cs="Arial"/>
                <w:color w:val="000000"/>
                <w:sz w:val="20"/>
                <w:szCs w:val="20"/>
              </w:rPr>
              <w:t xml:space="preserve">: reunión que busca mejorar la forma en que el Scrum </w:t>
            </w:r>
            <w:proofErr w:type="spellStart"/>
            <w:r w:rsidRPr="000F5EB3">
              <w:rPr>
                <w:rFonts w:ascii="Arial" w:hAnsi="Arial" w:cs="Arial"/>
                <w:color w:val="000000"/>
                <w:sz w:val="20"/>
                <w:szCs w:val="20"/>
              </w:rPr>
              <w:t>Team</w:t>
            </w:r>
            <w:proofErr w:type="spellEnd"/>
            <w:r w:rsidRPr="000F5EB3">
              <w:rPr>
                <w:rFonts w:ascii="Arial" w:hAnsi="Arial" w:cs="Arial"/>
                <w:color w:val="000000"/>
                <w:sz w:val="20"/>
                <w:szCs w:val="20"/>
              </w:rPr>
              <w:t xml:space="preserve"> desempeña su trabajo.</w:t>
            </w:r>
          </w:p>
        </w:tc>
        <w:tc>
          <w:tcPr>
            <w:tcW w:w="2266" w:type="dxa"/>
          </w:tcPr>
          <w:p w14:paraId="6509E534" w14:textId="77777777" w:rsidR="00D02E31" w:rsidRPr="000F5EB3" w:rsidRDefault="00F07C17" w:rsidP="006D092F">
            <w:pPr>
              <w:pStyle w:val="Prrafodelista"/>
              <w:numPr>
                <w:ilvl w:val="0"/>
                <w:numId w:val="22"/>
              </w:numPr>
              <w:ind w:left="174" w:hanging="174"/>
              <w:rPr>
                <w:rFonts w:ascii="Arial" w:hAnsi="Arial" w:cs="Arial"/>
                <w:color w:val="000000"/>
                <w:sz w:val="20"/>
                <w:szCs w:val="20"/>
              </w:rPr>
            </w:pPr>
            <w:r w:rsidRPr="000F5EB3">
              <w:rPr>
                <w:rFonts w:ascii="Arial" w:hAnsi="Arial" w:cs="Arial"/>
                <w:color w:val="000000"/>
                <w:sz w:val="20"/>
                <w:szCs w:val="20"/>
              </w:rPr>
              <w:lastRenderedPageBreak/>
              <w:t>No prescribe reuniones.</w:t>
            </w:r>
          </w:p>
          <w:p w14:paraId="351A42D8" w14:textId="4F4EC571" w:rsidR="00F07C17" w:rsidRPr="000F5EB3" w:rsidRDefault="00F07C17" w:rsidP="006D092F">
            <w:pPr>
              <w:pStyle w:val="Prrafodelista"/>
              <w:numPr>
                <w:ilvl w:val="0"/>
                <w:numId w:val="22"/>
              </w:numPr>
              <w:ind w:left="174" w:hanging="174"/>
              <w:rPr>
                <w:rFonts w:ascii="Arial" w:hAnsi="Arial" w:cs="Arial"/>
                <w:color w:val="000000"/>
                <w:sz w:val="20"/>
                <w:szCs w:val="20"/>
              </w:rPr>
            </w:pPr>
            <w:proofErr w:type="spellStart"/>
            <w:r w:rsidRPr="000F5EB3">
              <w:rPr>
                <w:rFonts w:ascii="Arial" w:hAnsi="Arial" w:cs="Arial"/>
                <w:color w:val="000000"/>
                <w:sz w:val="20"/>
                <w:szCs w:val="20"/>
              </w:rPr>
              <w:t>Replenishment</w:t>
            </w:r>
            <w:proofErr w:type="spellEnd"/>
            <w:r w:rsidRPr="000F5EB3">
              <w:rPr>
                <w:rFonts w:ascii="Arial" w:hAnsi="Arial" w:cs="Arial"/>
                <w:color w:val="000000"/>
                <w:sz w:val="20"/>
                <w:szCs w:val="20"/>
              </w:rPr>
              <w:t xml:space="preserve"> meeting: reunión</w:t>
            </w:r>
            <w:r w:rsidR="006D092F" w:rsidRPr="000F5EB3">
              <w:rPr>
                <w:rFonts w:ascii="Arial" w:hAnsi="Arial" w:cs="Arial"/>
                <w:color w:val="000000"/>
                <w:sz w:val="20"/>
                <w:szCs w:val="20"/>
              </w:rPr>
              <w:t xml:space="preserve"> que busca</w:t>
            </w:r>
            <w:r w:rsidRPr="000F5EB3">
              <w:rPr>
                <w:rFonts w:ascii="Arial" w:hAnsi="Arial" w:cs="Arial"/>
                <w:color w:val="000000"/>
                <w:sz w:val="20"/>
                <w:szCs w:val="20"/>
              </w:rPr>
              <w:t xml:space="preserve"> establecer prioridades y seleccionar cuales son las siguientes prioridades de trabajo.</w:t>
            </w:r>
          </w:p>
          <w:p w14:paraId="0E0A98D9" w14:textId="5616FC26" w:rsidR="00F07C17" w:rsidRPr="000F5EB3" w:rsidRDefault="006D092F" w:rsidP="006D092F">
            <w:pPr>
              <w:pStyle w:val="Prrafodelista"/>
              <w:numPr>
                <w:ilvl w:val="0"/>
                <w:numId w:val="22"/>
              </w:numPr>
              <w:ind w:left="174" w:hanging="174"/>
              <w:rPr>
                <w:rFonts w:ascii="Arial" w:hAnsi="Arial" w:cs="Arial"/>
                <w:color w:val="000000"/>
                <w:sz w:val="20"/>
                <w:szCs w:val="20"/>
              </w:rPr>
            </w:pPr>
            <w:proofErr w:type="spellStart"/>
            <w:r w:rsidRPr="000F5EB3">
              <w:rPr>
                <w:rFonts w:ascii="Arial" w:hAnsi="Arial" w:cs="Arial"/>
                <w:color w:val="000000"/>
                <w:sz w:val="20"/>
                <w:szCs w:val="20"/>
              </w:rPr>
              <w:t>Daily</w:t>
            </w:r>
            <w:proofErr w:type="spellEnd"/>
            <w:r w:rsidRPr="000F5EB3">
              <w:rPr>
                <w:rFonts w:ascii="Arial" w:hAnsi="Arial" w:cs="Arial"/>
                <w:color w:val="000000"/>
                <w:sz w:val="20"/>
                <w:szCs w:val="20"/>
              </w:rPr>
              <w:t xml:space="preserve"> Kanban: </w:t>
            </w:r>
            <w:r w:rsidR="00F07C17" w:rsidRPr="000F5EB3">
              <w:rPr>
                <w:rFonts w:ascii="Arial" w:hAnsi="Arial" w:cs="Arial"/>
                <w:color w:val="000000"/>
                <w:sz w:val="20"/>
                <w:szCs w:val="20"/>
              </w:rPr>
              <w:t>es una reunión en la que los miembros del equipo de un sistema o parte de un sistema Kanban se reúnen cada día para evaluar el trabajo en curso y acciones a tomar.</w:t>
            </w:r>
          </w:p>
          <w:p w14:paraId="3310A0DC" w14:textId="71647F0A" w:rsidR="006D092F" w:rsidRPr="000F5EB3" w:rsidRDefault="006D092F" w:rsidP="002A428E">
            <w:pPr>
              <w:pStyle w:val="Prrafodelista"/>
              <w:numPr>
                <w:ilvl w:val="0"/>
                <w:numId w:val="22"/>
              </w:numPr>
              <w:ind w:left="174" w:hanging="174"/>
              <w:rPr>
                <w:rFonts w:ascii="Arial" w:hAnsi="Arial" w:cs="Arial"/>
                <w:color w:val="000000"/>
                <w:sz w:val="20"/>
                <w:szCs w:val="20"/>
              </w:rPr>
            </w:pPr>
            <w:proofErr w:type="spellStart"/>
            <w:r w:rsidRPr="000F5EB3">
              <w:rPr>
                <w:rFonts w:ascii="Arial" w:hAnsi="Arial" w:cs="Arial"/>
                <w:color w:val="000000"/>
                <w:sz w:val="20"/>
                <w:szCs w:val="20"/>
              </w:rPr>
              <w:t>Service</w:t>
            </w:r>
            <w:proofErr w:type="spellEnd"/>
            <w:r w:rsidRPr="000F5EB3">
              <w:rPr>
                <w:rFonts w:ascii="Arial" w:hAnsi="Arial" w:cs="Arial"/>
                <w:color w:val="000000"/>
                <w:sz w:val="20"/>
                <w:szCs w:val="20"/>
              </w:rPr>
              <w:t xml:space="preserve"> </w:t>
            </w:r>
            <w:proofErr w:type="spellStart"/>
            <w:r w:rsidRPr="000F5EB3">
              <w:rPr>
                <w:rFonts w:ascii="Arial" w:hAnsi="Arial" w:cs="Arial"/>
                <w:color w:val="000000"/>
                <w:sz w:val="20"/>
                <w:szCs w:val="20"/>
              </w:rPr>
              <w:t>Delivery</w:t>
            </w:r>
            <w:proofErr w:type="spellEnd"/>
            <w:r w:rsidRPr="000F5EB3">
              <w:rPr>
                <w:rFonts w:ascii="Arial" w:hAnsi="Arial" w:cs="Arial"/>
                <w:color w:val="000000"/>
                <w:sz w:val="20"/>
                <w:szCs w:val="20"/>
              </w:rPr>
              <w:t xml:space="preserve"> Meeting: está orientada a examinar y mejorar </w:t>
            </w:r>
            <w:r w:rsidRPr="000F5EB3">
              <w:rPr>
                <w:rFonts w:ascii="Arial" w:hAnsi="Arial" w:cs="Arial"/>
                <w:color w:val="000000"/>
                <w:sz w:val="20"/>
                <w:szCs w:val="20"/>
              </w:rPr>
              <w:lastRenderedPageBreak/>
              <w:t>la efectividad del servicio.</w:t>
            </w:r>
          </w:p>
          <w:p w14:paraId="058F9CB0" w14:textId="3A9A2D8C" w:rsidR="006D092F" w:rsidRPr="000F5EB3" w:rsidRDefault="006D092F" w:rsidP="002A428E">
            <w:pPr>
              <w:pStyle w:val="Prrafodelista"/>
              <w:numPr>
                <w:ilvl w:val="0"/>
                <w:numId w:val="22"/>
              </w:numPr>
              <w:ind w:left="174" w:hanging="174"/>
              <w:rPr>
                <w:rFonts w:ascii="Arial" w:hAnsi="Arial" w:cs="Arial"/>
                <w:color w:val="000000"/>
                <w:sz w:val="20"/>
                <w:szCs w:val="20"/>
              </w:rPr>
            </w:pPr>
            <w:proofErr w:type="spellStart"/>
            <w:r w:rsidRPr="000F5EB3">
              <w:rPr>
                <w:rFonts w:ascii="Arial" w:hAnsi="Arial" w:cs="Arial"/>
                <w:color w:val="000000"/>
                <w:sz w:val="20"/>
                <w:szCs w:val="20"/>
              </w:rPr>
              <w:t>Delivery</w:t>
            </w:r>
            <w:proofErr w:type="spellEnd"/>
            <w:r w:rsidRPr="000F5EB3">
              <w:rPr>
                <w:rFonts w:ascii="Arial" w:hAnsi="Arial" w:cs="Arial"/>
                <w:color w:val="000000"/>
                <w:sz w:val="20"/>
                <w:szCs w:val="20"/>
              </w:rPr>
              <w:t xml:space="preserve"> </w:t>
            </w:r>
            <w:proofErr w:type="spellStart"/>
            <w:r w:rsidRPr="000F5EB3">
              <w:rPr>
                <w:rFonts w:ascii="Arial" w:hAnsi="Arial" w:cs="Arial"/>
                <w:color w:val="000000"/>
                <w:sz w:val="20"/>
                <w:szCs w:val="20"/>
              </w:rPr>
              <w:t>Planning</w:t>
            </w:r>
            <w:proofErr w:type="spellEnd"/>
            <w:r w:rsidRPr="000F5EB3">
              <w:rPr>
                <w:rFonts w:ascii="Arial" w:hAnsi="Arial" w:cs="Arial"/>
                <w:color w:val="000000"/>
                <w:sz w:val="20"/>
                <w:szCs w:val="20"/>
              </w:rPr>
              <w:t xml:space="preserve"> Meeting: reunión que se realiza para revisar y planificar entregas al cliente.</w:t>
            </w:r>
          </w:p>
          <w:p w14:paraId="376248C0" w14:textId="5A483B18" w:rsidR="006D092F" w:rsidRPr="000F5EB3" w:rsidRDefault="006D092F" w:rsidP="002A428E">
            <w:pPr>
              <w:pStyle w:val="Prrafodelista"/>
              <w:numPr>
                <w:ilvl w:val="0"/>
                <w:numId w:val="22"/>
              </w:numPr>
              <w:ind w:left="174" w:hanging="174"/>
              <w:rPr>
                <w:rFonts w:ascii="Arial" w:hAnsi="Arial" w:cs="Arial"/>
                <w:color w:val="000000"/>
                <w:sz w:val="20"/>
                <w:szCs w:val="20"/>
              </w:rPr>
            </w:pPr>
            <w:proofErr w:type="spellStart"/>
            <w:r w:rsidRPr="000F5EB3">
              <w:rPr>
                <w:rFonts w:ascii="Arial" w:hAnsi="Arial" w:cs="Arial"/>
                <w:color w:val="000000"/>
                <w:sz w:val="20"/>
                <w:szCs w:val="20"/>
              </w:rPr>
              <w:t>Strategy</w:t>
            </w:r>
            <w:proofErr w:type="spellEnd"/>
            <w:r w:rsidRPr="000F5EB3">
              <w:rPr>
                <w:rFonts w:ascii="Arial" w:hAnsi="Arial" w:cs="Arial"/>
                <w:color w:val="000000"/>
                <w:sz w:val="20"/>
                <w:szCs w:val="20"/>
              </w:rPr>
              <w:t xml:space="preserve"> </w:t>
            </w:r>
            <w:proofErr w:type="spellStart"/>
            <w:r w:rsidRPr="000F5EB3">
              <w:rPr>
                <w:rFonts w:ascii="Arial" w:hAnsi="Arial" w:cs="Arial"/>
                <w:color w:val="000000"/>
                <w:sz w:val="20"/>
                <w:szCs w:val="20"/>
              </w:rPr>
              <w:t>Review</w:t>
            </w:r>
            <w:proofErr w:type="spellEnd"/>
            <w:r w:rsidRPr="000F5EB3">
              <w:rPr>
                <w:rFonts w:ascii="Arial" w:hAnsi="Arial" w:cs="Arial"/>
                <w:color w:val="000000"/>
                <w:sz w:val="20"/>
                <w:szCs w:val="20"/>
              </w:rPr>
              <w:t>: durante esta reunión, se seleccionan los servicios que deben proveerse a nivel organizacional y así como establecer las condiciones necesarias y dar dirección al servicio.</w:t>
            </w:r>
          </w:p>
          <w:p w14:paraId="11018647" w14:textId="7858AB86" w:rsidR="006D092F" w:rsidRPr="000F5EB3" w:rsidRDefault="006D092F" w:rsidP="002A428E">
            <w:pPr>
              <w:pStyle w:val="Prrafodelista"/>
              <w:numPr>
                <w:ilvl w:val="0"/>
                <w:numId w:val="22"/>
              </w:numPr>
              <w:ind w:left="174" w:hanging="174"/>
              <w:rPr>
                <w:rFonts w:ascii="Arial" w:hAnsi="Arial" w:cs="Arial"/>
                <w:color w:val="000000"/>
                <w:sz w:val="20"/>
                <w:szCs w:val="20"/>
              </w:rPr>
            </w:pPr>
            <w:proofErr w:type="spellStart"/>
            <w:r w:rsidRPr="000F5EB3">
              <w:rPr>
                <w:rFonts w:ascii="Arial" w:hAnsi="Arial" w:cs="Arial"/>
                <w:color w:val="000000"/>
                <w:sz w:val="20"/>
                <w:szCs w:val="20"/>
              </w:rPr>
              <w:t>Operations</w:t>
            </w:r>
            <w:proofErr w:type="spellEnd"/>
            <w:r w:rsidRPr="000F5EB3">
              <w:rPr>
                <w:rFonts w:ascii="Arial" w:hAnsi="Arial" w:cs="Arial"/>
                <w:color w:val="000000"/>
                <w:sz w:val="20"/>
                <w:szCs w:val="20"/>
              </w:rPr>
              <w:t xml:space="preserve"> </w:t>
            </w:r>
            <w:proofErr w:type="spellStart"/>
            <w:r w:rsidRPr="000F5EB3">
              <w:rPr>
                <w:rFonts w:ascii="Arial" w:hAnsi="Arial" w:cs="Arial"/>
                <w:color w:val="000000"/>
                <w:sz w:val="20"/>
                <w:szCs w:val="20"/>
              </w:rPr>
              <w:t>Review</w:t>
            </w:r>
            <w:proofErr w:type="spellEnd"/>
            <w:r w:rsidRPr="000F5EB3">
              <w:rPr>
                <w:rFonts w:ascii="Arial" w:hAnsi="Arial" w:cs="Arial"/>
                <w:color w:val="000000"/>
                <w:sz w:val="20"/>
                <w:szCs w:val="20"/>
              </w:rPr>
              <w:t>: El objetivo es entender el balance entre servicios, desplegar recursos para maximizar la entrega de valor de acuerdo con las expectativas de los clientes.</w:t>
            </w:r>
          </w:p>
          <w:p w14:paraId="5EEF2A7A" w14:textId="55001317" w:rsidR="006D092F" w:rsidRPr="000F5EB3" w:rsidRDefault="006D092F" w:rsidP="002A428E">
            <w:pPr>
              <w:pStyle w:val="Prrafodelista"/>
              <w:numPr>
                <w:ilvl w:val="0"/>
                <w:numId w:val="22"/>
              </w:numPr>
              <w:ind w:left="174" w:hanging="174"/>
              <w:rPr>
                <w:rFonts w:ascii="Arial" w:hAnsi="Arial" w:cs="Arial"/>
                <w:color w:val="000000"/>
                <w:sz w:val="20"/>
                <w:szCs w:val="20"/>
              </w:rPr>
            </w:pPr>
            <w:proofErr w:type="spellStart"/>
            <w:r w:rsidRPr="000F5EB3">
              <w:rPr>
                <w:rFonts w:ascii="Arial" w:hAnsi="Arial" w:cs="Arial"/>
                <w:color w:val="000000"/>
                <w:sz w:val="20"/>
                <w:szCs w:val="20"/>
              </w:rPr>
              <w:t>Risk</w:t>
            </w:r>
            <w:proofErr w:type="spellEnd"/>
            <w:r w:rsidRPr="000F5EB3">
              <w:rPr>
                <w:rFonts w:ascii="Arial" w:hAnsi="Arial" w:cs="Arial"/>
                <w:color w:val="000000"/>
                <w:sz w:val="20"/>
                <w:szCs w:val="20"/>
              </w:rPr>
              <w:t xml:space="preserve"> </w:t>
            </w:r>
            <w:proofErr w:type="spellStart"/>
            <w:r w:rsidRPr="000F5EB3">
              <w:rPr>
                <w:rFonts w:ascii="Arial" w:hAnsi="Arial" w:cs="Arial"/>
                <w:color w:val="000000"/>
                <w:sz w:val="20"/>
                <w:szCs w:val="20"/>
              </w:rPr>
              <w:t>Review</w:t>
            </w:r>
            <w:proofErr w:type="spellEnd"/>
            <w:r w:rsidRPr="000F5EB3">
              <w:rPr>
                <w:rFonts w:ascii="Arial" w:hAnsi="Arial" w:cs="Arial"/>
                <w:color w:val="000000"/>
                <w:sz w:val="20"/>
                <w:szCs w:val="20"/>
              </w:rPr>
              <w:t>: esta reunión se hace para entender los riesgos asociados a la entrega de valor.</w:t>
            </w:r>
          </w:p>
          <w:p w14:paraId="1A9A7AAC" w14:textId="5CB45AC1" w:rsidR="006D092F" w:rsidRPr="000F5EB3" w:rsidRDefault="006D092F" w:rsidP="006D092F">
            <w:pPr>
              <w:rPr>
                <w:rFonts w:ascii="Arial" w:hAnsi="Arial" w:cs="Arial"/>
                <w:sz w:val="20"/>
                <w:szCs w:val="20"/>
              </w:rPr>
            </w:pPr>
          </w:p>
        </w:tc>
      </w:tr>
    </w:tbl>
    <w:p w14:paraId="53C2B317" w14:textId="4146BA86" w:rsidR="00B9777B" w:rsidRDefault="00B9777B" w:rsidP="00E967FD">
      <w:pPr>
        <w:pStyle w:val="subtitulos"/>
        <w:rPr>
          <w:i/>
          <w:iCs/>
        </w:rPr>
      </w:pPr>
    </w:p>
    <w:p w14:paraId="1290F404" w14:textId="74163D18" w:rsidR="00B9777B" w:rsidRDefault="00B9777B" w:rsidP="00B9777B">
      <w:pPr>
        <w:pStyle w:val="Tituloprincipal"/>
      </w:pPr>
      <w:r>
        <w:br w:type="column"/>
      </w:r>
      <w:bookmarkStart w:id="19" w:name="_Toc55496202"/>
      <w:r>
        <w:lastRenderedPageBreak/>
        <w:t>Conclusión</w:t>
      </w:r>
      <w:bookmarkEnd w:id="19"/>
    </w:p>
    <w:p w14:paraId="7F1D682D" w14:textId="77777777" w:rsidR="0059377A" w:rsidRDefault="0059377A" w:rsidP="0059377A">
      <w:pPr>
        <w:pStyle w:val="parrafos"/>
      </w:pPr>
      <w:r>
        <w:t>Hemos visto que los tres enfoques distan uno de otro, pero no hay ni buenos ni malos. La clave en la selección de uno u otro enfoque está en lo que realmente se necesita.</w:t>
      </w:r>
    </w:p>
    <w:p w14:paraId="31F346CB" w14:textId="5C62853E" w:rsidR="0059377A" w:rsidRDefault="0059377A" w:rsidP="0059377A">
      <w:pPr>
        <w:pStyle w:val="parrafos"/>
      </w:pPr>
      <w:r>
        <w:t xml:space="preserve">Recordando el modelo </w:t>
      </w:r>
      <w:proofErr w:type="spellStart"/>
      <w:r>
        <w:t>Cynefin</w:t>
      </w:r>
      <w:proofErr w:type="spellEnd"/>
      <w:r>
        <w:t xml:space="preserve"> que se vio en clase y que nos sirve para apuntar nuestras conclusiones</w:t>
      </w:r>
      <w:r w:rsidR="00862650">
        <w:t>,</w:t>
      </w:r>
      <w:r>
        <w:t xml:space="preserve"> vemos que una metodología tradicional puede ser aplicad</w:t>
      </w:r>
      <w:r w:rsidR="00825A9B">
        <w:t>a</w:t>
      </w:r>
      <w:r>
        <w:t xml:space="preserve"> en un ambiente </w:t>
      </w:r>
      <w:r w:rsidRPr="00D7051B">
        <w:rPr>
          <w:b/>
          <w:bCs w:val="0"/>
        </w:rPr>
        <w:t>complicado</w:t>
      </w:r>
      <w:r>
        <w:t>, ya que en manos expertas y especializadas aplicando buenas prácticas es posible llevar a cabo el proyecto. Si bien se puede aplicar metodología ágil en este universo</w:t>
      </w:r>
      <w:r w:rsidR="006A6A85">
        <w:t xml:space="preserve"> los proyectos que se encuentran aquí no tienen incógnitas desconocidas y para equipos de desarrollo que trabajan con metodología ágil </w:t>
      </w:r>
      <w:r w:rsidR="006A6A85" w:rsidRPr="006A6A85">
        <w:t>puede resultar aburrido o abrumador</w:t>
      </w:r>
      <w:r w:rsidR="003E4C9D">
        <w:t xml:space="preserve"> </w:t>
      </w:r>
      <w:r w:rsidR="006A6A85" w:rsidRPr="006A6A85">
        <w:t>porque se convierten en proyectos repetitivos, que no aportan creatividad ni representan un reto para el equipo</w:t>
      </w:r>
      <w:r w:rsidR="003E4C9D">
        <w:t>.</w:t>
      </w:r>
    </w:p>
    <w:p w14:paraId="69251DC2" w14:textId="20EA5734" w:rsidR="003E4C9D" w:rsidRDefault="003E4C9D" w:rsidP="0059377A">
      <w:pPr>
        <w:pStyle w:val="parrafos"/>
      </w:pPr>
      <w:r>
        <w:t xml:space="preserve">Es que surge entonces el otro escenario, el </w:t>
      </w:r>
      <w:r w:rsidRPr="00466060">
        <w:rPr>
          <w:b/>
          <w:bCs w:val="0"/>
        </w:rPr>
        <w:t>complejo</w:t>
      </w:r>
      <w:r>
        <w:t xml:space="preserve"> pues en este entorno</w:t>
      </w:r>
      <w:r>
        <w:rPr>
          <w:rFonts w:ascii="Georgia" w:hAnsi="Georgia"/>
          <w:color w:val="292929"/>
          <w:spacing w:val="-1"/>
          <w:sz w:val="32"/>
          <w:szCs w:val="32"/>
          <w:shd w:val="clear" w:color="auto" w:fill="FFFFFF"/>
        </w:rPr>
        <w:t xml:space="preserve"> </w:t>
      </w:r>
      <w:r w:rsidRPr="003E4C9D">
        <w:t>es donde mejor funcionan los métodos ágiles, aquí la estructura no es fácil de entender para el equipo (primera variable) y no existe algún experto que pueda apoyar al equipo porque generalmente en este escenario se da la innovación, el conocimiento emerge mientras el proyecto avanza, muchas cosas no se han realizado antes, la incertidumbre es alta, el modelo tradicional se vuelve poco recomendado, pues si se piensa realizar requisitos detallados muy probablemente tiempo después tendrán que ser desechados porque poco a poco se va teniendo nuevo conocimiento que antes no se tenía y que termina modificando los requerimientos. Este escenario es el más cómodo para los equipos comprometidos y que les gusta enfrentar nuevos retos</w:t>
      </w:r>
      <w:r>
        <w:t xml:space="preserve"> y aquí Scrum puede ser usado para atacar el proyecto de software.</w:t>
      </w:r>
    </w:p>
    <w:p w14:paraId="6781D0DC" w14:textId="1397FFFD" w:rsidR="003E4C9D" w:rsidRDefault="003E4C9D" w:rsidP="0059377A">
      <w:pPr>
        <w:pStyle w:val="parrafos"/>
      </w:pPr>
      <w:r>
        <w:t xml:space="preserve">Finalmente, el escenario caótico donde está el lema </w:t>
      </w:r>
      <w:r w:rsidRPr="003E4C9D">
        <w:t>“tenemos que entregar como sea</w:t>
      </w:r>
      <w:r>
        <w:t>”</w:t>
      </w:r>
      <w:r w:rsidRPr="003E4C9D">
        <w:t xml:space="preserve">, se necesita respuesta inmediata para regresar a tener un poco de orden y este claramente </w:t>
      </w:r>
      <w:r w:rsidRPr="009237AB">
        <w:t>no</w:t>
      </w:r>
      <w:r w:rsidRPr="003E4C9D">
        <w:t> es un escenario para usar Scrum</w:t>
      </w:r>
      <w:r>
        <w:t xml:space="preserve"> y mucho menos un enfoque tradicional</w:t>
      </w:r>
      <w:r w:rsidRPr="003E4C9D">
        <w:t>.</w:t>
      </w:r>
      <w:r>
        <w:t xml:space="preserve"> Aquí, en este entorno creemos que puede ser usado Kanban.</w:t>
      </w:r>
    </w:p>
    <w:p w14:paraId="494450A5" w14:textId="6F2872FD" w:rsidR="00004A06" w:rsidRDefault="00004A06" w:rsidP="0059377A">
      <w:pPr>
        <w:pStyle w:val="parrafos"/>
      </w:pPr>
      <w:r>
        <w:t>Tres enfoques diferentes uno basado en procesos definidos (Enfoque tradicional) y otros dos en procesos Empíricos (Kanban y Scrum).</w:t>
      </w:r>
    </w:p>
    <w:p w14:paraId="7DD03623" w14:textId="6A554F16" w:rsidR="002D760F" w:rsidRDefault="002D760F" w:rsidP="0059377A">
      <w:pPr>
        <w:pStyle w:val="parrafos"/>
        <w:rPr>
          <w:rFonts w:ascii="Georgia" w:hAnsi="Georgia"/>
          <w:color w:val="292929"/>
          <w:spacing w:val="-1"/>
          <w:sz w:val="32"/>
          <w:szCs w:val="32"/>
          <w:shd w:val="clear" w:color="auto" w:fill="FFFFFF"/>
        </w:rPr>
      </w:pPr>
      <w:r>
        <w:t>Las comparaciones</w:t>
      </w:r>
      <w:r w:rsidR="00340764">
        <w:t xml:space="preserve"> realizadas</w:t>
      </w:r>
      <w:r>
        <w:t xml:space="preserve"> nos son útiles para conocer cuál es el que más se adapta de acuerdo al contexto o universo de desarrollo en donde estemos parados.</w:t>
      </w:r>
    </w:p>
    <w:p w14:paraId="48DC2A11" w14:textId="26FC96DB" w:rsidR="00AB1131" w:rsidRDefault="00B9777B" w:rsidP="00B9777B">
      <w:pPr>
        <w:pStyle w:val="Tituloprincipal"/>
      </w:pPr>
      <w:r>
        <w:br w:type="column"/>
      </w:r>
      <w:bookmarkStart w:id="20" w:name="_Toc55496203"/>
      <w:r w:rsidRPr="00B9777B">
        <w:lastRenderedPageBreak/>
        <w:t>Bibliografía</w:t>
      </w:r>
      <w:r>
        <w:t xml:space="preserve"> utilizada</w:t>
      </w:r>
      <w:bookmarkEnd w:id="20"/>
    </w:p>
    <w:p w14:paraId="4334195D" w14:textId="2EA31D5D" w:rsidR="00B9777B" w:rsidRPr="00724B47" w:rsidRDefault="00B9777B" w:rsidP="00AF1E23">
      <w:pPr>
        <w:pStyle w:val="parrafos"/>
        <w:numPr>
          <w:ilvl w:val="0"/>
          <w:numId w:val="25"/>
        </w:numPr>
        <w:ind w:left="426" w:hanging="426"/>
      </w:pPr>
      <w:r w:rsidRPr="00724B47">
        <w:t xml:space="preserve">Sommerville, Ian - </w:t>
      </w:r>
      <w:r w:rsidR="00724B47" w:rsidRPr="00724B47">
        <w:rPr>
          <w:rFonts w:ascii="Bastardilla" w:hAnsi="Bastardilla"/>
          <w:b/>
          <w:bCs w:val="0"/>
          <w:i/>
          <w:iCs/>
        </w:rPr>
        <w:t>Ingeniería De Software</w:t>
      </w:r>
      <w:r w:rsidR="00724B47" w:rsidRPr="00724B47">
        <w:t xml:space="preserve"> </w:t>
      </w:r>
      <w:r w:rsidRPr="00724B47">
        <w:t>- Novena Edición</w:t>
      </w:r>
      <w:r w:rsidR="00724B47">
        <w:t xml:space="preserve"> -</w:t>
      </w:r>
      <w:r w:rsidRPr="00724B47">
        <w:t>Editorial Addison-Wesley Año 2011</w:t>
      </w:r>
      <w:r w:rsidR="00724B47">
        <w:t>.</w:t>
      </w:r>
    </w:p>
    <w:p w14:paraId="7F0A0B0F" w14:textId="5CA12F5E" w:rsidR="00B9777B" w:rsidRPr="00724B47" w:rsidRDefault="00B9777B" w:rsidP="00AF1E23">
      <w:pPr>
        <w:pStyle w:val="parrafos"/>
        <w:numPr>
          <w:ilvl w:val="0"/>
          <w:numId w:val="25"/>
        </w:numPr>
        <w:ind w:left="426" w:hanging="426"/>
      </w:pPr>
      <w:r w:rsidRPr="00724B47">
        <w:t xml:space="preserve">Steve Mc Connell., </w:t>
      </w:r>
      <w:r w:rsidR="00724B47" w:rsidRPr="00724B47">
        <w:rPr>
          <w:rFonts w:ascii="Bastardilla" w:hAnsi="Bastardilla"/>
          <w:b/>
          <w:bCs w:val="0"/>
          <w:i/>
          <w:iCs/>
        </w:rPr>
        <w:t>Desarrollo Y Gestión De Proyectos Informáticos</w:t>
      </w:r>
      <w:r w:rsidRPr="00724B47">
        <w:t xml:space="preserve"> Editorial McGraw Hill – Año 1996</w:t>
      </w:r>
      <w:r w:rsidR="00724B47">
        <w:t>.</w:t>
      </w:r>
    </w:p>
    <w:p w14:paraId="7565F16A" w14:textId="42AA480F" w:rsidR="00B9777B" w:rsidRPr="00724B47" w:rsidRDefault="00B9777B" w:rsidP="00AF1E23">
      <w:pPr>
        <w:pStyle w:val="parrafos"/>
        <w:numPr>
          <w:ilvl w:val="0"/>
          <w:numId w:val="25"/>
        </w:numPr>
        <w:ind w:left="426" w:hanging="426"/>
      </w:pPr>
      <w:r w:rsidRPr="00724B47">
        <w:t xml:space="preserve">Pressman, Roger - </w:t>
      </w:r>
      <w:r w:rsidR="00724B47" w:rsidRPr="00724B47">
        <w:rPr>
          <w:rFonts w:ascii="Bastardilla" w:hAnsi="Bastardilla"/>
          <w:b/>
          <w:bCs w:val="0"/>
          <w:i/>
          <w:iCs/>
        </w:rPr>
        <w:t>Ingeniería De Software, Un Enfoque Práctico</w:t>
      </w:r>
      <w:r w:rsidRPr="00724B47">
        <w:t>. Séptima Edición - Editorial McGraw Hill – Año 2010</w:t>
      </w:r>
      <w:r w:rsidR="00724B47">
        <w:t>.</w:t>
      </w:r>
    </w:p>
    <w:p w14:paraId="23BA208C" w14:textId="501C3455" w:rsidR="00B9777B" w:rsidRPr="00724B47" w:rsidRDefault="00B9777B" w:rsidP="00AF1E23">
      <w:pPr>
        <w:pStyle w:val="parrafos"/>
        <w:numPr>
          <w:ilvl w:val="0"/>
          <w:numId w:val="25"/>
        </w:numPr>
        <w:ind w:left="426" w:hanging="426"/>
        <w:rPr>
          <w:rFonts w:ascii="Bastardilla" w:hAnsi="Bastardilla"/>
          <w:b/>
          <w:bCs w:val="0"/>
          <w:i/>
          <w:iCs/>
        </w:rPr>
      </w:pPr>
      <w:r w:rsidRPr="00724B47">
        <w:t xml:space="preserve">Henrik </w:t>
      </w:r>
      <w:proofErr w:type="spellStart"/>
      <w:r w:rsidRPr="00724B47">
        <w:t>Kniberg</w:t>
      </w:r>
      <w:proofErr w:type="spellEnd"/>
      <w:r w:rsidRPr="00724B47">
        <w:t xml:space="preserve"> &amp; Mattias </w:t>
      </w:r>
      <w:proofErr w:type="spellStart"/>
      <w:r w:rsidRPr="00724B47">
        <w:t>Skarin</w:t>
      </w:r>
      <w:proofErr w:type="spellEnd"/>
      <w:r w:rsidRPr="00724B47">
        <w:t xml:space="preserve">, </w:t>
      </w:r>
      <w:r w:rsidR="00724B47" w:rsidRPr="00724B47">
        <w:rPr>
          <w:rFonts w:ascii="Bastardilla" w:hAnsi="Bastardilla"/>
          <w:b/>
          <w:bCs w:val="0"/>
          <w:i/>
          <w:iCs/>
        </w:rPr>
        <w:t>Kanban Y Scrum – Obteniendo Lo Mejor De Ambos</w:t>
      </w:r>
      <w:r w:rsidR="00724B47">
        <w:rPr>
          <w:rFonts w:ascii="Bastardilla" w:hAnsi="Bastardilla"/>
          <w:b/>
          <w:bCs w:val="0"/>
          <w:i/>
          <w:iCs/>
        </w:rPr>
        <w:t xml:space="preserve">, </w:t>
      </w:r>
      <w:r w:rsidR="00724B47">
        <w:rPr>
          <w:rFonts w:cs="Times New Roman"/>
        </w:rPr>
        <w:t>Editorial C4MediaInc – Año 2010.</w:t>
      </w:r>
    </w:p>
    <w:p w14:paraId="6F520B14" w14:textId="15D671EF" w:rsidR="00B9777B" w:rsidRDefault="00724B47" w:rsidP="00AF1E23">
      <w:pPr>
        <w:pStyle w:val="parrafos"/>
        <w:numPr>
          <w:ilvl w:val="0"/>
          <w:numId w:val="25"/>
        </w:numPr>
        <w:ind w:left="426" w:hanging="426"/>
        <w:rPr>
          <w:lang w:val="en-US"/>
        </w:rPr>
      </w:pPr>
      <w:r w:rsidRPr="00724B47">
        <w:rPr>
          <w:lang w:val="en-US"/>
        </w:rPr>
        <w:t xml:space="preserve">David J. Anderson and Andy Carmichael, </w:t>
      </w:r>
      <w:r w:rsidRPr="00724B47">
        <w:rPr>
          <w:rFonts w:ascii="Bastardilla" w:hAnsi="Bastardilla"/>
          <w:b/>
          <w:bCs w:val="0"/>
          <w:i/>
          <w:iCs/>
          <w:lang w:val="en-US"/>
        </w:rPr>
        <w:t>Essential Kanban Condensed</w:t>
      </w:r>
      <w:r w:rsidRPr="00724B47">
        <w:rPr>
          <w:lang w:val="en-US"/>
        </w:rPr>
        <w:t>, digital version</w:t>
      </w:r>
      <w:r>
        <w:rPr>
          <w:lang w:val="en-US"/>
        </w:rPr>
        <w:t xml:space="preserve"> -</w:t>
      </w:r>
      <w:r w:rsidRPr="00724B47">
        <w:rPr>
          <w:lang w:val="en-US"/>
        </w:rPr>
        <w:t xml:space="preserve"> Editorial Lean</w:t>
      </w:r>
      <w:r w:rsidR="007C0E37">
        <w:rPr>
          <w:lang w:val="en-US"/>
        </w:rPr>
        <w:t xml:space="preserve"> </w:t>
      </w:r>
      <w:r w:rsidRPr="00724B47">
        <w:rPr>
          <w:lang w:val="en-US"/>
        </w:rPr>
        <w:t>Kanban Un</w:t>
      </w:r>
      <w:r w:rsidR="007C0E37">
        <w:rPr>
          <w:lang w:val="en-US"/>
        </w:rPr>
        <w:t>i</w:t>
      </w:r>
      <w:r w:rsidRPr="00724B47">
        <w:rPr>
          <w:lang w:val="en-US"/>
        </w:rPr>
        <w:t>versity Express April</w:t>
      </w:r>
      <w:r>
        <w:rPr>
          <w:lang w:val="en-US"/>
        </w:rPr>
        <w:t xml:space="preserve"> -</w:t>
      </w:r>
      <w:r w:rsidRPr="00724B47">
        <w:rPr>
          <w:lang w:val="en-US"/>
        </w:rPr>
        <w:t xml:space="preserve"> 2016</w:t>
      </w:r>
      <w:r>
        <w:rPr>
          <w:lang w:val="en-US"/>
        </w:rPr>
        <w:t>.</w:t>
      </w:r>
    </w:p>
    <w:p w14:paraId="5EDD9798" w14:textId="7E9F36DD" w:rsidR="007C0E37" w:rsidRDefault="007C0E37" w:rsidP="00AF1E23">
      <w:pPr>
        <w:pStyle w:val="parrafos"/>
        <w:numPr>
          <w:ilvl w:val="0"/>
          <w:numId w:val="25"/>
        </w:numPr>
        <w:ind w:left="426" w:hanging="426"/>
      </w:pPr>
      <w:r w:rsidRPr="007C0E37">
        <w:t>Filminas de clase teórica dispuestas p</w:t>
      </w:r>
      <w:r>
        <w:t>or la cátedra</w:t>
      </w:r>
    </w:p>
    <w:p w14:paraId="1418916F" w14:textId="4A9BC853" w:rsidR="007C0E37" w:rsidRPr="007C0E37" w:rsidRDefault="007C0E37" w:rsidP="00AF1E23">
      <w:pPr>
        <w:pStyle w:val="parrafos"/>
        <w:numPr>
          <w:ilvl w:val="0"/>
          <w:numId w:val="25"/>
        </w:numPr>
        <w:ind w:left="426" w:hanging="426"/>
      </w:pPr>
      <w:r w:rsidRPr="007C0E37">
        <w:t>Roles y Responsabilidades en Kanban</w:t>
      </w:r>
      <w:r>
        <w:t xml:space="preserve">. Disponible en: </w:t>
      </w:r>
      <w:hyperlink r:id="rId10" w:history="1">
        <w:r w:rsidRPr="007C0E37">
          <w:rPr>
            <w:rStyle w:val="Hipervnculo"/>
          </w:rPr>
          <w:t>Roles en Kanban</w:t>
        </w:r>
      </w:hyperlink>
    </w:p>
    <w:p w14:paraId="3D08C0E9" w14:textId="2756A156" w:rsidR="007C0E37" w:rsidRPr="007C0E37" w:rsidRDefault="007C0E37" w:rsidP="00AF1E23">
      <w:pPr>
        <w:pStyle w:val="parrafos"/>
        <w:numPr>
          <w:ilvl w:val="0"/>
          <w:numId w:val="25"/>
        </w:numPr>
        <w:ind w:left="426" w:hanging="426"/>
        <w:jc w:val="left"/>
      </w:pPr>
      <w:r>
        <w:t xml:space="preserve">Trabajo de posgrado: “Caracterización de Especificación de Requerimientos en entornos Ágiles: Historias de Usuario”. Autora María Paula </w:t>
      </w:r>
      <w:proofErr w:type="spellStart"/>
      <w:r>
        <w:t>Izaurralde</w:t>
      </w:r>
      <w:proofErr w:type="spellEnd"/>
      <w:r>
        <w:t xml:space="preserve">, </w:t>
      </w:r>
      <w:r w:rsidR="00AF1E23">
        <w:t>febrero</w:t>
      </w:r>
      <w:r>
        <w:t xml:space="preserve"> 2013. Disponible en: </w:t>
      </w:r>
      <w:hyperlink r:id="rId11" w:history="1">
        <w:r w:rsidRPr="007C0E37">
          <w:rPr>
            <w:rStyle w:val="Hipervnculo"/>
          </w:rPr>
          <w:t>Tesis Requerimientos en metodología ágiles</w:t>
        </w:r>
      </w:hyperlink>
    </w:p>
    <w:sectPr w:rsidR="007C0E37" w:rsidRPr="007C0E37" w:rsidSect="00C51148">
      <w:headerReference w:type="default" r:id="rId12"/>
      <w:footerReference w:type="default" r:id="rId13"/>
      <w:pgSz w:w="11906" w:h="16838" w:code="9"/>
      <w:pgMar w:top="1701" w:right="1134" w:bottom="1134" w:left="1134"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3152B" w14:textId="77777777" w:rsidR="009D4A52" w:rsidRDefault="009D4A52" w:rsidP="00AB1131">
      <w:pPr>
        <w:spacing w:after="0" w:line="240" w:lineRule="auto"/>
      </w:pPr>
      <w:r>
        <w:separator/>
      </w:r>
    </w:p>
  </w:endnote>
  <w:endnote w:type="continuationSeparator" w:id="0">
    <w:p w14:paraId="480B93AC" w14:textId="77777777" w:rsidR="009D4A52" w:rsidRDefault="009D4A52" w:rsidP="00AB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stardilla">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6850224"/>
      <w:docPartObj>
        <w:docPartGallery w:val="Page Numbers (Bottom of Page)"/>
        <w:docPartUnique/>
      </w:docPartObj>
    </w:sdtPr>
    <w:sdtContent>
      <w:p w14:paraId="0D94468E" w14:textId="77777777" w:rsidR="002A428E" w:rsidRDefault="002A428E">
        <w:pPr>
          <w:pStyle w:val="Piedepgina"/>
          <w:jc w:val="right"/>
        </w:pPr>
        <w:r>
          <w:fldChar w:fldCharType="begin"/>
        </w:r>
        <w:r>
          <w:instrText>PAGE   \* MERGEFORMAT</w:instrText>
        </w:r>
        <w:r>
          <w:fldChar w:fldCharType="separate"/>
        </w:r>
        <w:r>
          <w:rPr>
            <w:lang w:val="es-ES"/>
          </w:rPr>
          <w:t>2</w:t>
        </w:r>
        <w:r>
          <w:fldChar w:fldCharType="end"/>
        </w:r>
      </w:p>
    </w:sdtContent>
  </w:sdt>
  <w:p w14:paraId="0C636B2A" w14:textId="77777777" w:rsidR="002A428E" w:rsidRDefault="002A428E">
    <w:pPr>
      <w:pStyle w:val="Piedepgina"/>
    </w:pPr>
    <w:r>
      <w:rPr>
        <w:rFonts w:ascii="Times New Roman" w:hAnsi="Times New Roman" w:cs="Times New Roman"/>
        <w:b/>
        <w:bCs/>
        <w:noProof/>
        <w:sz w:val="20"/>
        <w:szCs w:val="20"/>
      </w:rPr>
      <mc:AlternateContent>
        <mc:Choice Requires="wps">
          <w:drawing>
            <wp:anchor distT="0" distB="0" distL="114300" distR="114300" simplePos="0" relativeHeight="251662336" behindDoc="0" locked="0" layoutInCell="1" allowOverlap="1" wp14:anchorId="47810F75" wp14:editId="3A1CE8D6">
              <wp:simplePos x="0" y="0"/>
              <wp:positionH relativeFrom="page">
                <wp:align>right</wp:align>
              </wp:positionH>
              <wp:positionV relativeFrom="paragraph">
                <wp:posOffset>567266</wp:posOffset>
              </wp:positionV>
              <wp:extent cx="7558828" cy="45719"/>
              <wp:effectExtent l="0" t="0" r="4445" b="0"/>
              <wp:wrapNone/>
              <wp:docPr id="4" name="Rectángulo 4"/>
              <wp:cNvGraphicFramePr/>
              <a:graphic xmlns:a="http://schemas.openxmlformats.org/drawingml/2006/main">
                <a:graphicData uri="http://schemas.microsoft.com/office/word/2010/wordprocessingShape">
                  <wps:wsp>
                    <wps:cNvSpPr/>
                    <wps:spPr>
                      <a:xfrm>
                        <a:off x="0" y="0"/>
                        <a:ext cx="7558828" cy="45719"/>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CC0FA" id="Rectángulo 4" o:spid="_x0000_s1026" style="position:absolute;margin-left:544pt;margin-top:44.65pt;width:595.2pt;height:3.6pt;z-index:25166233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" fillcolor="#747070 [1614]"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5B3EA" w14:textId="77777777" w:rsidR="009D4A52" w:rsidRDefault="009D4A52" w:rsidP="00AB1131">
      <w:pPr>
        <w:spacing w:after="0" w:line="240" w:lineRule="auto"/>
      </w:pPr>
      <w:r>
        <w:separator/>
      </w:r>
    </w:p>
  </w:footnote>
  <w:footnote w:type="continuationSeparator" w:id="0">
    <w:p w14:paraId="1ABAD3FD" w14:textId="77777777" w:rsidR="009D4A52" w:rsidRDefault="009D4A52" w:rsidP="00AB1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A9EAD" w14:textId="77777777" w:rsidR="002A428E" w:rsidRPr="000667C5" w:rsidRDefault="002A428E" w:rsidP="000667C5">
    <w:pPr>
      <w:pStyle w:val="Encabezado"/>
      <w:spacing w:line="276" w:lineRule="auto"/>
      <w:rPr>
        <w:rFonts w:ascii="Garamond" w:hAnsi="Garamond" w:cs="Times New Roman"/>
        <w:b/>
        <w:bCs/>
        <w:color w:val="000000" w:themeColor="text1"/>
        <w:sz w:val="20"/>
        <w:szCs w:val="20"/>
      </w:rPr>
    </w:pPr>
    <w:r w:rsidRPr="000667C5">
      <w:rPr>
        <w:rFonts w:ascii="Garamond" w:hAnsi="Garamond" w:cs="Times New Roman"/>
        <w:b/>
        <w:bCs/>
        <w:noProof/>
        <w:color w:val="000000" w:themeColor="text1"/>
        <w:sz w:val="20"/>
        <w:szCs w:val="20"/>
      </w:rPr>
      <mc:AlternateContent>
        <mc:Choice Requires="wps">
          <w:drawing>
            <wp:anchor distT="0" distB="0" distL="114300" distR="114300" simplePos="0" relativeHeight="251659264" behindDoc="1" locked="0" layoutInCell="1" allowOverlap="1" wp14:anchorId="2F98760E" wp14:editId="46AE46F6">
              <wp:simplePos x="0" y="0"/>
              <wp:positionH relativeFrom="page">
                <wp:align>left</wp:align>
              </wp:positionH>
              <wp:positionV relativeFrom="paragraph">
                <wp:posOffset>-450487</wp:posOffset>
              </wp:positionV>
              <wp:extent cx="7559584" cy="800100"/>
              <wp:effectExtent l="0" t="0" r="22860" b="19050"/>
              <wp:wrapNone/>
              <wp:docPr id="1" name="Rectángulo 1"/>
              <wp:cNvGraphicFramePr/>
              <a:graphic xmlns:a="http://schemas.openxmlformats.org/drawingml/2006/main">
                <a:graphicData uri="http://schemas.microsoft.com/office/word/2010/wordprocessingShape">
                  <wps:wsp>
                    <wps:cNvSpPr/>
                    <wps:spPr>
                      <a:xfrm>
                        <a:off x="0" y="0"/>
                        <a:ext cx="7559584" cy="8001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E1868B3" w14:textId="77777777" w:rsidR="002A428E" w:rsidRDefault="002A428E" w:rsidP="00AB11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8760E" id="Rectángulo 1" o:spid="_x0000_s1026" style="position:absolute;margin-left:0;margin-top:-35.45pt;width:595.25pt;height:63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" fillcolor="#a5a5a5 [3206]" strokecolor="#525252 [1606]" strokeweight="1pt">
              <v:textbox>
                <w:txbxContent>
                  <w:p w14:paraId="4E1868B3" w14:textId="77777777" w:rsidR="002A428E" w:rsidRDefault="002A428E" w:rsidP="00AB1131">
                    <w:pPr>
                      <w:jc w:val="center"/>
                    </w:pPr>
                  </w:p>
                </w:txbxContent>
              </v:textbox>
              <w10:wrap anchorx="page"/>
            </v:rect>
          </w:pict>
        </mc:Fallback>
      </mc:AlternateContent>
    </w:r>
    <w:r w:rsidRPr="000667C5">
      <w:rPr>
        <w:rFonts w:ascii="Garamond" w:hAnsi="Garamond" w:cs="Times New Roman"/>
        <w:b/>
        <w:bCs/>
        <w:color w:val="000000" w:themeColor="text1"/>
        <w:sz w:val="20"/>
        <w:szCs w:val="20"/>
      </w:rPr>
      <w:t>Universidad Tecnológica Nacional</w:t>
    </w:r>
    <w:r w:rsidRPr="000667C5">
      <w:rPr>
        <w:rFonts w:ascii="Garamond" w:hAnsi="Garamond" w:cs="Times New Roman"/>
        <w:b/>
        <w:bCs/>
        <w:color w:val="000000" w:themeColor="text1"/>
        <w:sz w:val="20"/>
        <w:szCs w:val="20"/>
      </w:rPr>
      <w:tab/>
    </w:r>
    <w:r w:rsidRPr="000667C5">
      <w:rPr>
        <w:rFonts w:ascii="Garamond" w:hAnsi="Garamond" w:cs="Times New Roman"/>
        <w:b/>
        <w:bCs/>
        <w:color w:val="000000" w:themeColor="text1"/>
        <w:sz w:val="20"/>
        <w:szCs w:val="20"/>
      </w:rPr>
      <w:tab/>
      <w:t>Cátedra de Ingeniería de Software 2020</w:t>
    </w:r>
  </w:p>
  <w:p w14:paraId="5E865E4A" w14:textId="77777777" w:rsidR="002A428E" w:rsidRPr="000667C5" w:rsidRDefault="002A428E" w:rsidP="000667C5">
    <w:pPr>
      <w:pStyle w:val="Encabezado"/>
      <w:spacing w:line="276" w:lineRule="auto"/>
      <w:rPr>
        <w:rFonts w:ascii="Garamond" w:hAnsi="Garamond" w:cs="Times New Roman"/>
        <w:b/>
        <w:bCs/>
        <w:color w:val="000000" w:themeColor="text1"/>
        <w:sz w:val="20"/>
        <w:szCs w:val="20"/>
      </w:rPr>
    </w:pPr>
    <w:r w:rsidRPr="000667C5">
      <w:rPr>
        <w:rFonts w:ascii="Garamond" w:hAnsi="Garamond" w:cs="Times New Roman"/>
        <w:b/>
        <w:bCs/>
        <w:noProof/>
        <w:color w:val="000000" w:themeColor="text1"/>
        <w:sz w:val="20"/>
        <w:szCs w:val="20"/>
      </w:rPr>
      <mc:AlternateContent>
        <mc:Choice Requires="wps">
          <w:drawing>
            <wp:anchor distT="0" distB="0" distL="114300" distR="114300" simplePos="0" relativeHeight="251660288" behindDoc="0" locked="0" layoutInCell="1" allowOverlap="1" wp14:anchorId="1C54C8B1" wp14:editId="3B211D60">
              <wp:simplePos x="0" y="0"/>
              <wp:positionH relativeFrom="page">
                <wp:posOffset>-108284</wp:posOffset>
              </wp:positionH>
              <wp:positionV relativeFrom="paragraph">
                <wp:posOffset>225893</wp:posOffset>
              </wp:positionV>
              <wp:extent cx="7666689" cy="52137"/>
              <wp:effectExtent l="0" t="0" r="10795" b="24130"/>
              <wp:wrapNone/>
              <wp:docPr id="2" name="Rectángulo 2"/>
              <wp:cNvGraphicFramePr/>
              <a:graphic xmlns:a="http://schemas.openxmlformats.org/drawingml/2006/main">
                <a:graphicData uri="http://schemas.microsoft.com/office/word/2010/wordprocessingShape">
                  <wps:wsp>
                    <wps:cNvSpPr/>
                    <wps:spPr>
                      <a:xfrm>
                        <a:off x="0" y="0"/>
                        <a:ext cx="7666689" cy="52137"/>
                      </a:xfrm>
                      <a:prstGeom prst="rect">
                        <a:avLst/>
                      </a:prstGeom>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506D7" id="Rectángulo 2" o:spid="_x0000_s1026" style="position:absolute;margin-left:-8.55pt;margin-top:17.8pt;width:603.7pt;height:4.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" fillcolor="#a5a5a5 [3206]" strokecolor="white [3201]" strokeweight="1.5pt">
              <w10:wrap anchorx="page"/>
            </v:rect>
          </w:pict>
        </mc:Fallback>
      </mc:AlternateContent>
    </w:r>
    <w:r w:rsidRPr="000667C5">
      <w:rPr>
        <w:rFonts w:ascii="Garamond" w:hAnsi="Garamond" w:cs="Times New Roman"/>
        <w:b/>
        <w:bCs/>
        <w:color w:val="000000" w:themeColor="text1"/>
        <w:sz w:val="20"/>
        <w:szCs w:val="20"/>
      </w:rPr>
      <w:t>Facultad Regional Córdoba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2BD5"/>
    <w:multiLevelType w:val="hybridMultilevel"/>
    <w:tmpl w:val="6F08FB08"/>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 w15:restartNumberingAfterBreak="0">
    <w:nsid w:val="06D67300"/>
    <w:multiLevelType w:val="hybridMultilevel"/>
    <w:tmpl w:val="11BCDB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030CD1"/>
    <w:multiLevelType w:val="hybridMultilevel"/>
    <w:tmpl w:val="AC5E27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1372441"/>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15:restartNumberingAfterBreak="0">
    <w:nsid w:val="15E77DC9"/>
    <w:multiLevelType w:val="hybridMultilevel"/>
    <w:tmpl w:val="FA16E5B4"/>
    <w:lvl w:ilvl="0" w:tplc="95708028">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5" w15:restartNumberingAfterBreak="0">
    <w:nsid w:val="17304A15"/>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15:restartNumberingAfterBreak="0">
    <w:nsid w:val="198A0948"/>
    <w:multiLevelType w:val="hybridMultilevel"/>
    <w:tmpl w:val="68B67428"/>
    <w:lvl w:ilvl="0" w:tplc="9EA22F00">
      <w:start w:val="2"/>
      <w:numFmt w:val="bullet"/>
      <w:lvlText w:val="•"/>
      <w:lvlJc w:val="left"/>
      <w:pPr>
        <w:ind w:left="1778" w:hanging="360"/>
      </w:pPr>
      <w:rPr>
        <w:rFonts w:ascii="Times New Roman" w:eastAsiaTheme="minorHAnsi" w:hAnsi="Times New Roman" w:cs="Times New Roman"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15:restartNumberingAfterBreak="0">
    <w:nsid w:val="2060441E"/>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15:restartNumberingAfterBreak="0">
    <w:nsid w:val="27E70E4B"/>
    <w:multiLevelType w:val="hybridMultilevel"/>
    <w:tmpl w:val="677A5014"/>
    <w:lvl w:ilvl="0" w:tplc="2C0A000F">
      <w:start w:val="1"/>
      <w:numFmt w:val="decimal"/>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15:restartNumberingAfterBreak="0">
    <w:nsid w:val="27FC252E"/>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2D124130"/>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15:restartNumberingAfterBreak="0">
    <w:nsid w:val="345673EC"/>
    <w:multiLevelType w:val="hybridMultilevel"/>
    <w:tmpl w:val="C89E029E"/>
    <w:lvl w:ilvl="0" w:tplc="9EA22F00">
      <w:start w:val="2"/>
      <w:numFmt w:val="bullet"/>
      <w:lvlText w:val="•"/>
      <w:lvlJc w:val="left"/>
      <w:pPr>
        <w:ind w:left="1069"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26440E1"/>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15:restartNumberingAfterBreak="0">
    <w:nsid w:val="49BA33DF"/>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15:restartNumberingAfterBreak="0">
    <w:nsid w:val="4A665FCA"/>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15:restartNumberingAfterBreak="0">
    <w:nsid w:val="4BA413EE"/>
    <w:multiLevelType w:val="hybridMultilevel"/>
    <w:tmpl w:val="83A6D5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377393E"/>
    <w:multiLevelType w:val="hybridMultilevel"/>
    <w:tmpl w:val="677A5014"/>
    <w:lvl w:ilvl="0" w:tplc="2C0A000F">
      <w:start w:val="1"/>
      <w:numFmt w:val="decimal"/>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53DD0CB4"/>
    <w:multiLevelType w:val="hybridMultilevel"/>
    <w:tmpl w:val="16C02D5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15:restartNumberingAfterBreak="0">
    <w:nsid w:val="56D203F9"/>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15:restartNumberingAfterBreak="0">
    <w:nsid w:val="6610388B"/>
    <w:multiLevelType w:val="hybridMultilevel"/>
    <w:tmpl w:val="677A5014"/>
    <w:lvl w:ilvl="0" w:tplc="2C0A000F">
      <w:start w:val="1"/>
      <w:numFmt w:val="decimal"/>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15:restartNumberingAfterBreak="0">
    <w:nsid w:val="6E0B713F"/>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15:restartNumberingAfterBreak="0">
    <w:nsid w:val="6F8351B1"/>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15:restartNumberingAfterBreak="0">
    <w:nsid w:val="77BD50D4"/>
    <w:multiLevelType w:val="hybridMultilevel"/>
    <w:tmpl w:val="248ED30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3" w15:restartNumberingAfterBreak="0">
    <w:nsid w:val="7F6D48A6"/>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15:restartNumberingAfterBreak="0">
    <w:nsid w:val="7FE67D49"/>
    <w:multiLevelType w:val="hybridMultilevel"/>
    <w:tmpl w:val="9B94E630"/>
    <w:lvl w:ilvl="0" w:tplc="9EA22F00">
      <w:start w:val="2"/>
      <w:numFmt w:val="bullet"/>
      <w:lvlText w:val="•"/>
      <w:lvlJc w:val="left"/>
      <w:pPr>
        <w:ind w:left="1069" w:hanging="360"/>
      </w:pPr>
      <w:rPr>
        <w:rFonts w:ascii="Times New Roman" w:eastAsiaTheme="minorHAnsi" w:hAnsi="Times New Roman" w:cs="Times New Roman"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0"/>
  </w:num>
  <w:num w:numId="2">
    <w:abstractNumId w:val="4"/>
  </w:num>
  <w:num w:numId="3">
    <w:abstractNumId w:val="22"/>
  </w:num>
  <w:num w:numId="4">
    <w:abstractNumId w:val="24"/>
  </w:num>
  <w:num w:numId="5">
    <w:abstractNumId w:val="11"/>
  </w:num>
  <w:num w:numId="6">
    <w:abstractNumId w:val="6"/>
  </w:num>
  <w:num w:numId="7">
    <w:abstractNumId w:val="8"/>
  </w:num>
  <w:num w:numId="8">
    <w:abstractNumId w:val="5"/>
  </w:num>
  <w:num w:numId="9">
    <w:abstractNumId w:val="16"/>
  </w:num>
  <w:num w:numId="10">
    <w:abstractNumId w:val="14"/>
  </w:num>
  <w:num w:numId="11">
    <w:abstractNumId w:val="19"/>
  </w:num>
  <w:num w:numId="12">
    <w:abstractNumId w:val="12"/>
  </w:num>
  <w:num w:numId="13">
    <w:abstractNumId w:val="3"/>
  </w:num>
  <w:num w:numId="14">
    <w:abstractNumId w:val="20"/>
  </w:num>
  <w:num w:numId="15">
    <w:abstractNumId w:val="18"/>
  </w:num>
  <w:num w:numId="16">
    <w:abstractNumId w:val="9"/>
  </w:num>
  <w:num w:numId="17">
    <w:abstractNumId w:val="7"/>
  </w:num>
  <w:num w:numId="18">
    <w:abstractNumId w:val="10"/>
  </w:num>
  <w:num w:numId="19">
    <w:abstractNumId w:val="13"/>
  </w:num>
  <w:num w:numId="20">
    <w:abstractNumId w:val="23"/>
  </w:num>
  <w:num w:numId="21">
    <w:abstractNumId w:val="21"/>
  </w:num>
  <w:num w:numId="22">
    <w:abstractNumId w:val="15"/>
  </w:num>
  <w:num w:numId="23">
    <w:abstractNumId w:val="2"/>
  </w:num>
  <w:num w:numId="24">
    <w:abstractNumId w:val="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31"/>
    <w:rsid w:val="00004A06"/>
    <w:rsid w:val="000056D9"/>
    <w:rsid w:val="00015631"/>
    <w:rsid w:val="00016C4D"/>
    <w:rsid w:val="00030383"/>
    <w:rsid w:val="0003547D"/>
    <w:rsid w:val="00056E25"/>
    <w:rsid w:val="000667C5"/>
    <w:rsid w:val="00075172"/>
    <w:rsid w:val="0009148D"/>
    <w:rsid w:val="000A1C28"/>
    <w:rsid w:val="000B411B"/>
    <w:rsid w:val="000B76AE"/>
    <w:rsid w:val="000D0DC3"/>
    <w:rsid w:val="000E7078"/>
    <w:rsid w:val="000E7528"/>
    <w:rsid w:val="000F5EB3"/>
    <w:rsid w:val="00117632"/>
    <w:rsid w:val="001318AC"/>
    <w:rsid w:val="00150884"/>
    <w:rsid w:val="00154567"/>
    <w:rsid w:val="00160500"/>
    <w:rsid w:val="00173210"/>
    <w:rsid w:val="00191634"/>
    <w:rsid w:val="00191F2C"/>
    <w:rsid w:val="001974C3"/>
    <w:rsid w:val="001D5E54"/>
    <w:rsid w:val="00200DDA"/>
    <w:rsid w:val="00210E3F"/>
    <w:rsid w:val="0022765E"/>
    <w:rsid w:val="00252A8C"/>
    <w:rsid w:val="00261CC8"/>
    <w:rsid w:val="00264BF9"/>
    <w:rsid w:val="00272A6E"/>
    <w:rsid w:val="00275B66"/>
    <w:rsid w:val="002835F8"/>
    <w:rsid w:val="00284240"/>
    <w:rsid w:val="0029471D"/>
    <w:rsid w:val="002A428E"/>
    <w:rsid w:val="002D760F"/>
    <w:rsid w:val="002D7D6A"/>
    <w:rsid w:val="002E2B3D"/>
    <w:rsid w:val="002F58C7"/>
    <w:rsid w:val="002F79A9"/>
    <w:rsid w:val="003164B9"/>
    <w:rsid w:val="00322030"/>
    <w:rsid w:val="0032394C"/>
    <w:rsid w:val="00340764"/>
    <w:rsid w:val="00341E9B"/>
    <w:rsid w:val="00343055"/>
    <w:rsid w:val="0035399A"/>
    <w:rsid w:val="00364673"/>
    <w:rsid w:val="00373A5C"/>
    <w:rsid w:val="00382E84"/>
    <w:rsid w:val="00390732"/>
    <w:rsid w:val="00392ABF"/>
    <w:rsid w:val="0039575F"/>
    <w:rsid w:val="003D18B4"/>
    <w:rsid w:val="003E2931"/>
    <w:rsid w:val="003E3DE2"/>
    <w:rsid w:val="003E4C9D"/>
    <w:rsid w:val="00407BA0"/>
    <w:rsid w:val="0041283E"/>
    <w:rsid w:val="00424637"/>
    <w:rsid w:val="00434A75"/>
    <w:rsid w:val="00452290"/>
    <w:rsid w:val="00466060"/>
    <w:rsid w:val="00496A7B"/>
    <w:rsid w:val="004A14ED"/>
    <w:rsid w:val="004D4876"/>
    <w:rsid w:val="004F6B36"/>
    <w:rsid w:val="00501020"/>
    <w:rsid w:val="005550B0"/>
    <w:rsid w:val="00577E59"/>
    <w:rsid w:val="00583753"/>
    <w:rsid w:val="00587C9F"/>
    <w:rsid w:val="0059377A"/>
    <w:rsid w:val="00617A6C"/>
    <w:rsid w:val="00641DFD"/>
    <w:rsid w:val="00680828"/>
    <w:rsid w:val="006942F2"/>
    <w:rsid w:val="006A047A"/>
    <w:rsid w:val="006A54AF"/>
    <w:rsid w:val="006A6A85"/>
    <w:rsid w:val="006C74C9"/>
    <w:rsid w:val="006D092F"/>
    <w:rsid w:val="006D4F1E"/>
    <w:rsid w:val="006E4F01"/>
    <w:rsid w:val="00712735"/>
    <w:rsid w:val="00724B47"/>
    <w:rsid w:val="00754994"/>
    <w:rsid w:val="007632E7"/>
    <w:rsid w:val="00772EFE"/>
    <w:rsid w:val="00777496"/>
    <w:rsid w:val="007860C9"/>
    <w:rsid w:val="007903F1"/>
    <w:rsid w:val="0079290D"/>
    <w:rsid w:val="007B342F"/>
    <w:rsid w:val="007C0E37"/>
    <w:rsid w:val="00810D12"/>
    <w:rsid w:val="008211BD"/>
    <w:rsid w:val="00825A9B"/>
    <w:rsid w:val="0082744C"/>
    <w:rsid w:val="0083270F"/>
    <w:rsid w:val="00852E60"/>
    <w:rsid w:val="0085740A"/>
    <w:rsid w:val="00862650"/>
    <w:rsid w:val="0086539E"/>
    <w:rsid w:val="00870297"/>
    <w:rsid w:val="00890FC6"/>
    <w:rsid w:val="008A1C50"/>
    <w:rsid w:val="008A661C"/>
    <w:rsid w:val="008B71BA"/>
    <w:rsid w:val="008C6B99"/>
    <w:rsid w:val="008F2FF8"/>
    <w:rsid w:val="008F78FF"/>
    <w:rsid w:val="00920E4F"/>
    <w:rsid w:val="009237AB"/>
    <w:rsid w:val="00924076"/>
    <w:rsid w:val="00935513"/>
    <w:rsid w:val="0093651F"/>
    <w:rsid w:val="00944902"/>
    <w:rsid w:val="00951387"/>
    <w:rsid w:val="00955F66"/>
    <w:rsid w:val="00962A33"/>
    <w:rsid w:val="0098773D"/>
    <w:rsid w:val="009A3112"/>
    <w:rsid w:val="009A31D7"/>
    <w:rsid w:val="009A50D9"/>
    <w:rsid w:val="009D4A52"/>
    <w:rsid w:val="009F3817"/>
    <w:rsid w:val="009F6BE8"/>
    <w:rsid w:val="00A02D9B"/>
    <w:rsid w:val="00A21926"/>
    <w:rsid w:val="00A5761D"/>
    <w:rsid w:val="00AA4B2A"/>
    <w:rsid w:val="00AB1131"/>
    <w:rsid w:val="00AB3267"/>
    <w:rsid w:val="00AD6EC6"/>
    <w:rsid w:val="00AF1E23"/>
    <w:rsid w:val="00AF5CE9"/>
    <w:rsid w:val="00B1776B"/>
    <w:rsid w:val="00B302CC"/>
    <w:rsid w:val="00B35912"/>
    <w:rsid w:val="00B40568"/>
    <w:rsid w:val="00B53F7B"/>
    <w:rsid w:val="00B57DCF"/>
    <w:rsid w:val="00B9060B"/>
    <w:rsid w:val="00B9777B"/>
    <w:rsid w:val="00BA7D92"/>
    <w:rsid w:val="00BB37A3"/>
    <w:rsid w:val="00BB3B4D"/>
    <w:rsid w:val="00BC7E8F"/>
    <w:rsid w:val="00BF0F31"/>
    <w:rsid w:val="00BF6B1A"/>
    <w:rsid w:val="00C01030"/>
    <w:rsid w:val="00C1450B"/>
    <w:rsid w:val="00C359C3"/>
    <w:rsid w:val="00C51148"/>
    <w:rsid w:val="00C81302"/>
    <w:rsid w:val="00CB0C73"/>
    <w:rsid w:val="00CB6A97"/>
    <w:rsid w:val="00CE1471"/>
    <w:rsid w:val="00D02E31"/>
    <w:rsid w:val="00D22A7A"/>
    <w:rsid w:val="00D50E11"/>
    <w:rsid w:val="00D678D3"/>
    <w:rsid w:val="00D7051B"/>
    <w:rsid w:val="00D90011"/>
    <w:rsid w:val="00D90D81"/>
    <w:rsid w:val="00DA0822"/>
    <w:rsid w:val="00DC782C"/>
    <w:rsid w:val="00DE61E4"/>
    <w:rsid w:val="00E14496"/>
    <w:rsid w:val="00E967FD"/>
    <w:rsid w:val="00EA306C"/>
    <w:rsid w:val="00EB0626"/>
    <w:rsid w:val="00EB6583"/>
    <w:rsid w:val="00EC41FD"/>
    <w:rsid w:val="00EE7C85"/>
    <w:rsid w:val="00EF4EBC"/>
    <w:rsid w:val="00F07C17"/>
    <w:rsid w:val="00F10B65"/>
    <w:rsid w:val="00F43A83"/>
    <w:rsid w:val="00F52D13"/>
    <w:rsid w:val="00F61C28"/>
    <w:rsid w:val="00F626F9"/>
    <w:rsid w:val="00F80C8E"/>
    <w:rsid w:val="00F8236C"/>
    <w:rsid w:val="00F842F2"/>
    <w:rsid w:val="00F933CC"/>
    <w:rsid w:val="00FA6049"/>
    <w:rsid w:val="00FB0845"/>
    <w:rsid w:val="00FD4F77"/>
    <w:rsid w:val="00FD53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EB3D4"/>
  <w15:chartTrackingRefBased/>
  <w15:docId w15:val="{25AA6DA3-3D19-4DBB-B154-21964E11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10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10D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11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131"/>
  </w:style>
  <w:style w:type="paragraph" w:styleId="Piedepgina">
    <w:name w:val="footer"/>
    <w:basedOn w:val="Normal"/>
    <w:link w:val="PiedepginaCar"/>
    <w:uiPriority w:val="99"/>
    <w:unhideWhenUsed/>
    <w:rsid w:val="00AB11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131"/>
  </w:style>
  <w:style w:type="paragraph" w:customStyle="1" w:styleId="Tituloprincipal">
    <w:name w:val="Titulo principal"/>
    <w:basedOn w:val="Normal"/>
    <w:link w:val="TituloprincipalCar"/>
    <w:qFormat/>
    <w:rsid w:val="007C0E37"/>
    <w:pPr>
      <w:spacing w:before="240" w:after="240" w:line="240" w:lineRule="auto"/>
      <w:jc w:val="center"/>
    </w:pPr>
    <w:rPr>
      <w:rFonts w:ascii="Times New Roman" w:hAnsi="Times New Roman"/>
      <w:b/>
      <w:caps/>
      <w:spacing w:val="30"/>
      <w:sz w:val="28"/>
    </w:rPr>
  </w:style>
  <w:style w:type="paragraph" w:customStyle="1" w:styleId="tituloconsignas">
    <w:name w:val="titulo consignas"/>
    <w:basedOn w:val="Normal"/>
    <w:link w:val="tituloconsignasCar"/>
    <w:qFormat/>
    <w:rsid w:val="00275B66"/>
    <w:pPr>
      <w:spacing w:before="120" w:after="120"/>
      <w:jc w:val="center"/>
    </w:pPr>
    <w:rPr>
      <w:rFonts w:ascii="Times New Roman" w:hAnsi="Times New Roman"/>
      <w:b/>
      <w:spacing w:val="10"/>
      <w:sz w:val="24"/>
    </w:rPr>
  </w:style>
  <w:style w:type="character" w:customStyle="1" w:styleId="TituloprincipalCar">
    <w:name w:val="Titulo principal Car"/>
    <w:basedOn w:val="Fuentedeprrafopredeter"/>
    <w:link w:val="Tituloprincipal"/>
    <w:rsid w:val="007C0E37"/>
    <w:rPr>
      <w:rFonts w:ascii="Times New Roman" w:hAnsi="Times New Roman"/>
      <w:b/>
      <w:caps/>
      <w:spacing w:val="30"/>
      <w:sz w:val="28"/>
    </w:rPr>
  </w:style>
  <w:style w:type="paragraph" w:customStyle="1" w:styleId="subtitulos">
    <w:name w:val="subtitulos"/>
    <w:basedOn w:val="tituloconsignas"/>
    <w:link w:val="subtitulosCar"/>
    <w:qFormat/>
    <w:rsid w:val="00275B66"/>
    <w:pPr>
      <w:jc w:val="left"/>
    </w:pPr>
    <w:rPr>
      <w:u w:val="single"/>
    </w:rPr>
  </w:style>
  <w:style w:type="character" w:customStyle="1" w:styleId="tituloconsignasCar">
    <w:name w:val="titulo consignas Car"/>
    <w:basedOn w:val="TituloprincipalCar"/>
    <w:link w:val="tituloconsignas"/>
    <w:rsid w:val="00275B66"/>
    <w:rPr>
      <w:rFonts w:ascii="Times New Roman" w:hAnsi="Times New Roman"/>
      <w:b/>
      <w:caps/>
      <w:spacing w:val="10"/>
      <w:sz w:val="24"/>
    </w:rPr>
  </w:style>
  <w:style w:type="paragraph" w:customStyle="1" w:styleId="parrafos">
    <w:name w:val="parrafos"/>
    <w:basedOn w:val="Normal"/>
    <w:link w:val="parrafosCar"/>
    <w:qFormat/>
    <w:rsid w:val="00275B66"/>
    <w:pPr>
      <w:spacing w:after="120" w:line="360" w:lineRule="auto"/>
      <w:ind w:firstLine="709"/>
      <w:jc w:val="both"/>
    </w:pPr>
    <w:rPr>
      <w:rFonts w:ascii="Times New Roman" w:hAnsi="Times New Roman"/>
      <w:bCs/>
      <w:sz w:val="24"/>
    </w:rPr>
  </w:style>
  <w:style w:type="character" w:customStyle="1" w:styleId="subtitulosCar">
    <w:name w:val="subtitulos Car"/>
    <w:basedOn w:val="tituloconsignasCar"/>
    <w:link w:val="subtitulos"/>
    <w:rsid w:val="00275B66"/>
    <w:rPr>
      <w:rFonts w:ascii="Times New Roman" w:hAnsi="Times New Roman"/>
      <w:b/>
      <w:caps/>
      <w:spacing w:val="10"/>
      <w:sz w:val="24"/>
      <w:u w:val="single"/>
    </w:rPr>
  </w:style>
  <w:style w:type="paragraph" w:styleId="Prrafodelista">
    <w:name w:val="List Paragraph"/>
    <w:basedOn w:val="Normal"/>
    <w:uiPriority w:val="34"/>
    <w:qFormat/>
    <w:rsid w:val="00275B66"/>
    <w:pPr>
      <w:ind w:left="720"/>
      <w:contextualSpacing/>
    </w:pPr>
  </w:style>
  <w:style w:type="character" w:customStyle="1" w:styleId="parrafosCar">
    <w:name w:val="parrafos Car"/>
    <w:basedOn w:val="subtitulosCar"/>
    <w:link w:val="parrafos"/>
    <w:rsid w:val="00275B66"/>
    <w:rPr>
      <w:rFonts w:ascii="Times New Roman" w:hAnsi="Times New Roman"/>
      <w:b w:val="0"/>
      <w:bCs/>
      <w:caps/>
      <w:spacing w:val="10"/>
      <w:sz w:val="24"/>
      <w:u w:val="single"/>
    </w:rPr>
  </w:style>
  <w:style w:type="character" w:customStyle="1" w:styleId="SinespaciadoCar">
    <w:name w:val="Sin espaciado Car"/>
    <w:link w:val="Sinespaciado"/>
    <w:uiPriority w:val="1"/>
    <w:locked/>
    <w:rsid w:val="00C51148"/>
    <w:rPr>
      <w:lang w:val="en-US"/>
    </w:rPr>
  </w:style>
  <w:style w:type="paragraph" w:styleId="Sinespaciado">
    <w:name w:val="No Spacing"/>
    <w:link w:val="SinespaciadoCar"/>
    <w:uiPriority w:val="1"/>
    <w:qFormat/>
    <w:rsid w:val="00C51148"/>
    <w:pPr>
      <w:spacing w:after="0" w:line="240" w:lineRule="auto"/>
    </w:pPr>
    <w:rPr>
      <w:lang w:val="en-US"/>
    </w:rPr>
  </w:style>
  <w:style w:type="table" w:styleId="Tablaconcuadrcula">
    <w:name w:val="Table Grid"/>
    <w:basedOn w:val="Tablanormal"/>
    <w:uiPriority w:val="39"/>
    <w:rsid w:val="00680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808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1Car">
    <w:name w:val="Título 1 Car"/>
    <w:basedOn w:val="Fuentedeprrafopredeter"/>
    <w:link w:val="Ttulo1"/>
    <w:uiPriority w:val="9"/>
    <w:rsid w:val="00810D1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810D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10D12"/>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810D12"/>
    <w:pPr>
      <w:spacing w:before="120" w:after="0"/>
    </w:pPr>
    <w:rPr>
      <w:rFonts w:cstheme="minorHAnsi"/>
      <w:b/>
      <w:bCs/>
      <w:i/>
      <w:iCs/>
      <w:sz w:val="24"/>
      <w:szCs w:val="24"/>
    </w:rPr>
  </w:style>
  <w:style w:type="paragraph" w:styleId="TDC2">
    <w:name w:val="toc 2"/>
    <w:basedOn w:val="Normal"/>
    <w:next w:val="Normal"/>
    <w:autoRedefine/>
    <w:uiPriority w:val="39"/>
    <w:unhideWhenUsed/>
    <w:rsid w:val="00810D12"/>
    <w:pPr>
      <w:spacing w:before="120" w:after="0"/>
      <w:ind w:left="220"/>
    </w:pPr>
    <w:rPr>
      <w:rFonts w:cstheme="minorHAnsi"/>
      <w:b/>
      <w:bCs/>
    </w:rPr>
  </w:style>
  <w:style w:type="paragraph" w:styleId="TDC3">
    <w:name w:val="toc 3"/>
    <w:basedOn w:val="Normal"/>
    <w:next w:val="Normal"/>
    <w:autoRedefine/>
    <w:uiPriority w:val="39"/>
    <w:unhideWhenUsed/>
    <w:rsid w:val="00810D12"/>
    <w:pPr>
      <w:spacing w:after="0"/>
      <w:ind w:left="440"/>
    </w:pPr>
    <w:rPr>
      <w:rFonts w:cstheme="minorHAnsi"/>
      <w:sz w:val="20"/>
      <w:szCs w:val="20"/>
    </w:rPr>
  </w:style>
  <w:style w:type="paragraph" w:styleId="TDC4">
    <w:name w:val="toc 4"/>
    <w:basedOn w:val="Normal"/>
    <w:next w:val="Normal"/>
    <w:autoRedefine/>
    <w:uiPriority w:val="39"/>
    <w:unhideWhenUsed/>
    <w:rsid w:val="00810D12"/>
    <w:pPr>
      <w:spacing w:after="0"/>
      <w:ind w:left="660"/>
    </w:pPr>
    <w:rPr>
      <w:rFonts w:cstheme="minorHAnsi"/>
      <w:sz w:val="20"/>
      <w:szCs w:val="20"/>
    </w:rPr>
  </w:style>
  <w:style w:type="paragraph" w:styleId="TDC5">
    <w:name w:val="toc 5"/>
    <w:basedOn w:val="Normal"/>
    <w:next w:val="Normal"/>
    <w:autoRedefine/>
    <w:uiPriority w:val="39"/>
    <w:unhideWhenUsed/>
    <w:rsid w:val="00810D12"/>
    <w:pPr>
      <w:spacing w:after="0"/>
      <w:ind w:left="880"/>
    </w:pPr>
    <w:rPr>
      <w:rFonts w:cstheme="minorHAnsi"/>
      <w:sz w:val="20"/>
      <w:szCs w:val="20"/>
    </w:rPr>
  </w:style>
  <w:style w:type="paragraph" w:styleId="TDC6">
    <w:name w:val="toc 6"/>
    <w:basedOn w:val="Normal"/>
    <w:next w:val="Normal"/>
    <w:autoRedefine/>
    <w:uiPriority w:val="39"/>
    <w:unhideWhenUsed/>
    <w:rsid w:val="00810D12"/>
    <w:pPr>
      <w:spacing w:after="0"/>
      <w:ind w:left="1100"/>
    </w:pPr>
    <w:rPr>
      <w:rFonts w:cstheme="minorHAnsi"/>
      <w:sz w:val="20"/>
      <w:szCs w:val="20"/>
    </w:rPr>
  </w:style>
  <w:style w:type="paragraph" w:styleId="TDC7">
    <w:name w:val="toc 7"/>
    <w:basedOn w:val="Normal"/>
    <w:next w:val="Normal"/>
    <w:autoRedefine/>
    <w:uiPriority w:val="39"/>
    <w:unhideWhenUsed/>
    <w:rsid w:val="00810D12"/>
    <w:pPr>
      <w:spacing w:after="0"/>
      <w:ind w:left="1320"/>
    </w:pPr>
    <w:rPr>
      <w:rFonts w:cstheme="minorHAnsi"/>
      <w:sz w:val="20"/>
      <w:szCs w:val="20"/>
    </w:rPr>
  </w:style>
  <w:style w:type="paragraph" w:styleId="TDC8">
    <w:name w:val="toc 8"/>
    <w:basedOn w:val="Normal"/>
    <w:next w:val="Normal"/>
    <w:autoRedefine/>
    <w:uiPriority w:val="39"/>
    <w:unhideWhenUsed/>
    <w:rsid w:val="00810D12"/>
    <w:pPr>
      <w:spacing w:after="0"/>
      <w:ind w:left="1540"/>
    </w:pPr>
    <w:rPr>
      <w:rFonts w:cstheme="minorHAnsi"/>
      <w:sz w:val="20"/>
      <w:szCs w:val="20"/>
    </w:rPr>
  </w:style>
  <w:style w:type="paragraph" w:styleId="TDC9">
    <w:name w:val="toc 9"/>
    <w:basedOn w:val="Normal"/>
    <w:next w:val="Normal"/>
    <w:autoRedefine/>
    <w:uiPriority w:val="39"/>
    <w:unhideWhenUsed/>
    <w:rsid w:val="00810D12"/>
    <w:pPr>
      <w:spacing w:after="0"/>
      <w:ind w:left="1760"/>
    </w:pPr>
    <w:rPr>
      <w:rFonts w:cstheme="minorHAnsi"/>
      <w:sz w:val="20"/>
      <w:szCs w:val="20"/>
    </w:rPr>
  </w:style>
  <w:style w:type="character" w:styleId="Hipervnculo">
    <w:name w:val="Hyperlink"/>
    <w:basedOn w:val="Fuentedeprrafopredeter"/>
    <w:uiPriority w:val="99"/>
    <w:unhideWhenUsed/>
    <w:rsid w:val="00810D12"/>
    <w:rPr>
      <w:color w:val="0563C1" w:themeColor="hyperlink"/>
      <w:u w:val="single"/>
    </w:rPr>
  </w:style>
  <w:style w:type="paragraph" w:styleId="NormalWeb">
    <w:name w:val="Normal (Web)"/>
    <w:basedOn w:val="Normal"/>
    <w:uiPriority w:val="99"/>
    <w:unhideWhenUsed/>
    <w:rsid w:val="008B71B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02E31"/>
    <w:rPr>
      <w:b/>
      <w:bCs/>
    </w:rPr>
  </w:style>
  <w:style w:type="character" w:styleId="Mencinsinresolver">
    <w:name w:val="Unresolved Mention"/>
    <w:basedOn w:val="Fuentedeprrafopredeter"/>
    <w:uiPriority w:val="99"/>
    <w:semiHidden/>
    <w:unhideWhenUsed/>
    <w:rsid w:val="007C0E37"/>
    <w:rPr>
      <w:color w:val="605E5C"/>
      <w:shd w:val="clear" w:color="auto" w:fill="E1DFDD"/>
    </w:rPr>
  </w:style>
  <w:style w:type="paragraph" w:styleId="TtuloTDC">
    <w:name w:val="TOC Heading"/>
    <w:basedOn w:val="Ttulo1"/>
    <w:next w:val="Normal"/>
    <w:uiPriority w:val="39"/>
    <w:unhideWhenUsed/>
    <w:qFormat/>
    <w:rsid w:val="0029471D"/>
    <w:pPr>
      <w:outlineLvl w:val="9"/>
    </w:pPr>
    <w:rPr>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5176">
      <w:bodyDiv w:val="1"/>
      <w:marLeft w:val="0"/>
      <w:marRight w:val="0"/>
      <w:marTop w:val="0"/>
      <w:marBottom w:val="0"/>
      <w:divBdr>
        <w:top w:val="none" w:sz="0" w:space="0" w:color="auto"/>
        <w:left w:val="none" w:sz="0" w:space="0" w:color="auto"/>
        <w:bottom w:val="none" w:sz="0" w:space="0" w:color="auto"/>
        <w:right w:val="none" w:sz="0" w:space="0" w:color="auto"/>
      </w:divBdr>
    </w:div>
    <w:div w:id="276454755">
      <w:bodyDiv w:val="1"/>
      <w:marLeft w:val="0"/>
      <w:marRight w:val="0"/>
      <w:marTop w:val="0"/>
      <w:marBottom w:val="0"/>
      <w:divBdr>
        <w:top w:val="none" w:sz="0" w:space="0" w:color="auto"/>
        <w:left w:val="none" w:sz="0" w:space="0" w:color="auto"/>
        <w:bottom w:val="none" w:sz="0" w:space="0" w:color="auto"/>
        <w:right w:val="none" w:sz="0" w:space="0" w:color="auto"/>
      </w:divBdr>
    </w:div>
    <w:div w:id="285089851">
      <w:bodyDiv w:val="1"/>
      <w:marLeft w:val="0"/>
      <w:marRight w:val="0"/>
      <w:marTop w:val="0"/>
      <w:marBottom w:val="0"/>
      <w:divBdr>
        <w:top w:val="none" w:sz="0" w:space="0" w:color="auto"/>
        <w:left w:val="none" w:sz="0" w:space="0" w:color="auto"/>
        <w:bottom w:val="none" w:sz="0" w:space="0" w:color="auto"/>
        <w:right w:val="none" w:sz="0" w:space="0" w:color="auto"/>
      </w:divBdr>
    </w:div>
    <w:div w:id="654771166">
      <w:bodyDiv w:val="1"/>
      <w:marLeft w:val="0"/>
      <w:marRight w:val="0"/>
      <w:marTop w:val="0"/>
      <w:marBottom w:val="0"/>
      <w:divBdr>
        <w:top w:val="none" w:sz="0" w:space="0" w:color="auto"/>
        <w:left w:val="none" w:sz="0" w:space="0" w:color="auto"/>
        <w:bottom w:val="none" w:sz="0" w:space="0" w:color="auto"/>
        <w:right w:val="none" w:sz="0" w:space="0" w:color="auto"/>
      </w:divBdr>
    </w:div>
    <w:div w:id="726033186">
      <w:bodyDiv w:val="1"/>
      <w:marLeft w:val="0"/>
      <w:marRight w:val="0"/>
      <w:marTop w:val="0"/>
      <w:marBottom w:val="0"/>
      <w:divBdr>
        <w:top w:val="none" w:sz="0" w:space="0" w:color="auto"/>
        <w:left w:val="none" w:sz="0" w:space="0" w:color="auto"/>
        <w:bottom w:val="none" w:sz="0" w:space="0" w:color="auto"/>
        <w:right w:val="none" w:sz="0" w:space="0" w:color="auto"/>
      </w:divBdr>
    </w:div>
    <w:div w:id="818154519">
      <w:bodyDiv w:val="1"/>
      <w:marLeft w:val="0"/>
      <w:marRight w:val="0"/>
      <w:marTop w:val="0"/>
      <w:marBottom w:val="0"/>
      <w:divBdr>
        <w:top w:val="none" w:sz="0" w:space="0" w:color="auto"/>
        <w:left w:val="none" w:sz="0" w:space="0" w:color="auto"/>
        <w:bottom w:val="none" w:sz="0" w:space="0" w:color="auto"/>
        <w:right w:val="none" w:sz="0" w:space="0" w:color="auto"/>
      </w:divBdr>
    </w:div>
    <w:div w:id="908618667">
      <w:bodyDiv w:val="1"/>
      <w:marLeft w:val="0"/>
      <w:marRight w:val="0"/>
      <w:marTop w:val="0"/>
      <w:marBottom w:val="0"/>
      <w:divBdr>
        <w:top w:val="none" w:sz="0" w:space="0" w:color="auto"/>
        <w:left w:val="none" w:sz="0" w:space="0" w:color="auto"/>
        <w:bottom w:val="none" w:sz="0" w:space="0" w:color="auto"/>
        <w:right w:val="none" w:sz="0" w:space="0" w:color="auto"/>
      </w:divBdr>
    </w:div>
    <w:div w:id="936642166">
      <w:bodyDiv w:val="1"/>
      <w:marLeft w:val="0"/>
      <w:marRight w:val="0"/>
      <w:marTop w:val="0"/>
      <w:marBottom w:val="0"/>
      <w:divBdr>
        <w:top w:val="none" w:sz="0" w:space="0" w:color="auto"/>
        <w:left w:val="none" w:sz="0" w:space="0" w:color="auto"/>
        <w:bottom w:val="none" w:sz="0" w:space="0" w:color="auto"/>
        <w:right w:val="none" w:sz="0" w:space="0" w:color="auto"/>
      </w:divBdr>
    </w:div>
    <w:div w:id="1031803863">
      <w:bodyDiv w:val="1"/>
      <w:marLeft w:val="0"/>
      <w:marRight w:val="0"/>
      <w:marTop w:val="0"/>
      <w:marBottom w:val="0"/>
      <w:divBdr>
        <w:top w:val="none" w:sz="0" w:space="0" w:color="auto"/>
        <w:left w:val="none" w:sz="0" w:space="0" w:color="auto"/>
        <w:bottom w:val="none" w:sz="0" w:space="0" w:color="auto"/>
        <w:right w:val="none" w:sz="0" w:space="0" w:color="auto"/>
      </w:divBdr>
    </w:div>
    <w:div w:id="1074856821">
      <w:bodyDiv w:val="1"/>
      <w:marLeft w:val="0"/>
      <w:marRight w:val="0"/>
      <w:marTop w:val="0"/>
      <w:marBottom w:val="0"/>
      <w:divBdr>
        <w:top w:val="none" w:sz="0" w:space="0" w:color="auto"/>
        <w:left w:val="none" w:sz="0" w:space="0" w:color="auto"/>
        <w:bottom w:val="none" w:sz="0" w:space="0" w:color="auto"/>
        <w:right w:val="none" w:sz="0" w:space="0" w:color="auto"/>
      </w:divBdr>
    </w:div>
    <w:div w:id="1084110225">
      <w:bodyDiv w:val="1"/>
      <w:marLeft w:val="0"/>
      <w:marRight w:val="0"/>
      <w:marTop w:val="0"/>
      <w:marBottom w:val="0"/>
      <w:divBdr>
        <w:top w:val="none" w:sz="0" w:space="0" w:color="auto"/>
        <w:left w:val="none" w:sz="0" w:space="0" w:color="auto"/>
        <w:bottom w:val="none" w:sz="0" w:space="0" w:color="auto"/>
        <w:right w:val="none" w:sz="0" w:space="0" w:color="auto"/>
      </w:divBdr>
    </w:div>
    <w:div w:id="1206141689">
      <w:bodyDiv w:val="1"/>
      <w:marLeft w:val="0"/>
      <w:marRight w:val="0"/>
      <w:marTop w:val="0"/>
      <w:marBottom w:val="0"/>
      <w:divBdr>
        <w:top w:val="none" w:sz="0" w:space="0" w:color="auto"/>
        <w:left w:val="none" w:sz="0" w:space="0" w:color="auto"/>
        <w:bottom w:val="none" w:sz="0" w:space="0" w:color="auto"/>
        <w:right w:val="none" w:sz="0" w:space="0" w:color="auto"/>
      </w:divBdr>
    </w:div>
    <w:div w:id="1464734582">
      <w:bodyDiv w:val="1"/>
      <w:marLeft w:val="0"/>
      <w:marRight w:val="0"/>
      <w:marTop w:val="0"/>
      <w:marBottom w:val="0"/>
      <w:divBdr>
        <w:top w:val="none" w:sz="0" w:space="0" w:color="auto"/>
        <w:left w:val="none" w:sz="0" w:space="0" w:color="auto"/>
        <w:bottom w:val="none" w:sz="0" w:space="0" w:color="auto"/>
        <w:right w:val="none" w:sz="0" w:space="0" w:color="auto"/>
      </w:divBdr>
    </w:div>
    <w:div w:id="1762290941">
      <w:bodyDiv w:val="1"/>
      <w:marLeft w:val="0"/>
      <w:marRight w:val="0"/>
      <w:marTop w:val="0"/>
      <w:marBottom w:val="0"/>
      <w:divBdr>
        <w:top w:val="none" w:sz="0" w:space="0" w:color="auto"/>
        <w:left w:val="none" w:sz="0" w:space="0" w:color="auto"/>
        <w:bottom w:val="none" w:sz="0" w:space="0" w:color="auto"/>
        <w:right w:val="none" w:sz="0" w:space="0" w:color="auto"/>
      </w:divBdr>
    </w:div>
    <w:div w:id="1828090506">
      <w:bodyDiv w:val="1"/>
      <w:marLeft w:val="0"/>
      <w:marRight w:val="0"/>
      <w:marTop w:val="0"/>
      <w:marBottom w:val="0"/>
      <w:divBdr>
        <w:top w:val="none" w:sz="0" w:space="0" w:color="auto"/>
        <w:left w:val="none" w:sz="0" w:space="0" w:color="auto"/>
        <w:bottom w:val="none" w:sz="0" w:space="0" w:color="auto"/>
        <w:right w:val="none" w:sz="0" w:space="0" w:color="auto"/>
      </w:divBdr>
    </w:div>
    <w:div w:id="1952008606">
      <w:bodyDiv w:val="1"/>
      <w:marLeft w:val="0"/>
      <w:marRight w:val="0"/>
      <w:marTop w:val="0"/>
      <w:marBottom w:val="0"/>
      <w:divBdr>
        <w:top w:val="none" w:sz="0" w:space="0" w:color="auto"/>
        <w:left w:val="none" w:sz="0" w:space="0" w:color="auto"/>
        <w:bottom w:val="none" w:sz="0" w:space="0" w:color="auto"/>
        <w:right w:val="none" w:sz="0" w:space="0" w:color="auto"/>
      </w:divBdr>
    </w:div>
    <w:div w:id="1978951505">
      <w:bodyDiv w:val="1"/>
      <w:marLeft w:val="0"/>
      <w:marRight w:val="0"/>
      <w:marTop w:val="0"/>
      <w:marBottom w:val="0"/>
      <w:divBdr>
        <w:top w:val="none" w:sz="0" w:space="0" w:color="auto"/>
        <w:left w:val="none" w:sz="0" w:space="0" w:color="auto"/>
        <w:bottom w:val="none" w:sz="0" w:space="0" w:color="auto"/>
        <w:right w:val="none" w:sz="0" w:space="0" w:color="auto"/>
      </w:divBdr>
    </w:div>
    <w:div w:id="198673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itucional.frc.utn.edu.ar/sistemas/lidicalso/pub/file/Tesis/Anteproyecto_Requerimientos_en_Metodolog%C3%ADas_Agile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pmoguide.com/kanban-roles/"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21B09-7CBB-44A6-91C6-508D1B7CB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11</Pages>
  <Words>2981</Words>
  <Characters>16397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Tincho</dc:creator>
  <cp:keywords/>
  <dc:description/>
  <cp:lastModifiedBy>Tincho</cp:lastModifiedBy>
  <cp:revision>86</cp:revision>
  <cp:lastPrinted>2020-11-05T22:32:00Z</cp:lastPrinted>
  <dcterms:created xsi:type="dcterms:W3CDTF">2020-11-04T23:30:00Z</dcterms:created>
  <dcterms:modified xsi:type="dcterms:W3CDTF">2020-11-05T22:33:00Z</dcterms:modified>
</cp:coreProperties>
</file>