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C9D" w:rsidRPr="003E5D02" w:rsidRDefault="005D5F31" w:rsidP="003C5C9D">
      <w:pPr>
        <w:spacing w:after="0"/>
        <w:rPr>
          <w:rFonts w:ascii="Verdana" w:hAnsi="Verdana"/>
          <w:b/>
          <w:noProof/>
          <w:color w:val="76923C" w:themeColor="accent3" w:themeShade="BF"/>
          <w:sz w:val="18"/>
          <w:szCs w:val="18"/>
        </w:rPr>
      </w:pPr>
      <w:r w:rsidRPr="003E5D02">
        <w:rPr>
          <w:rFonts w:ascii="Verdana" w:hAnsi="Verdana"/>
          <w:b/>
          <w:noProof/>
          <w:color w:val="76923C" w:themeColor="accent3" w:themeShade="BF"/>
          <w:sz w:val="18"/>
          <w:szCs w:val="18"/>
        </w:rPr>
        <w:t xml:space="preserve">                 </w:t>
      </w:r>
      <w:r w:rsidR="00A07EFA">
        <w:rPr>
          <w:rFonts w:ascii="Verdana" w:hAnsi="Verdana"/>
          <w:b/>
          <w:noProof/>
          <w:color w:val="76923C" w:themeColor="accent3" w:themeShade="BF"/>
          <w:sz w:val="18"/>
          <w:szCs w:val="18"/>
        </w:rPr>
        <w:drawing>
          <wp:inline distT="0" distB="0" distL="0" distR="0" wp14:anchorId="39FF08C8" wp14:editId="0800B9F9">
            <wp:extent cx="4401880" cy="584791"/>
            <wp:effectExtent l="38100" t="0" r="36830" b="4445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3E5D02" w:rsidRDefault="003E5D02" w:rsidP="003E5D02">
      <w:pPr>
        <w:spacing w:after="0"/>
        <w:ind w:left="1134" w:right="855"/>
        <w:rPr>
          <w:rFonts w:ascii="Verdana" w:hAnsi="Verdana"/>
          <w:sz w:val="18"/>
          <w:szCs w:val="18"/>
        </w:rPr>
      </w:pPr>
    </w:p>
    <w:p w:rsidR="00DA6000" w:rsidRPr="003E5D02" w:rsidRDefault="003E5D02" w:rsidP="003E7F08">
      <w:pPr>
        <w:spacing w:after="0"/>
        <w:ind w:left="1134" w:right="85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noProof/>
          <w:color w:val="76923C" w:themeColor="accent3" w:themeShade="BF"/>
          <w:sz w:val="18"/>
          <w:szCs w:val="18"/>
        </w:rPr>
        <w:drawing>
          <wp:anchor distT="0" distB="0" distL="114300" distR="114300" simplePos="0" relativeHeight="251676672" behindDoc="1" locked="0" layoutInCell="1" allowOverlap="1" wp14:anchorId="3A23C5E8" wp14:editId="096C3904">
            <wp:simplePos x="0" y="0"/>
            <wp:positionH relativeFrom="column">
              <wp:posOffset>84455</wp:posOffset>
            </wp:positionH>
            <wp:positionV relativeFrom="paragraph">
              <wp:posOffset>167802</wp:posOffset>
            </wp:positionV>
            <wp:extent cx="5613400" cy="3742055"/>
            <wp:effectExtent l="0" t="0" r="6350" b="0"/>
            <wp:wrapNone/>
            <wp:docPr id="1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-OPERATING-REEFER-illustrator-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5D02">
        <w:rPr>
          <w:rFonts w:ascii="Verdana" w:hAnsi="Verdana"/>
          <w:sz w:val="18"/>
          <w:szCs w:val="18"/>
        </w:rPr>
        <w:t>Un contenedor NOR (Non-</w:t>
      </w:r>
      <w:proofErr w:type="spellStart"/>
      <w:r w:rsidRPr="003E5D02">
        <w:rPr>
          <w:rFonts w:ascii="Verdana" w:hAnsi="Verdana"/>
          <w:sz w:val="18"/>
          <w:szCs w:val="18"/>
        </w:rPr>
        <w:t>operating</w:t>
      </w:r>
      <w:proofErr w:type="spellEnd"/>
      <w:r w:rsidRPr="003E5D02">
        <w:rPr>
          <w:rFonts w:ascii="Verdana" w:hAnsi="Verdana"/>
          <w:sz w:val="18"/>
          <w:szCs w:val="18"/>
        </w:rPr>
        <w:t xml:space="preserve"> </w:t>
      </w:r>
      <w:proofErr w:type="spellStart"/>
      <w:r w:rsidRPr="003E5D02">
        <w:rPr>
          <w:rFonts w:ascii="Verdana" w:hAnsi="Verdana"/>
          <w:sz w:val="18"/>
          <w:szCs w:val="18"/>
        </w:rPr>
        <w:t>Reefer</w:t>
      </w:r>
      <w:proofErr w:type="spellEnd"/>
      <w:r w:rsidRPr="003E5D02">
        <w:rPr>
          <w:rFonts w:ascii="Verdana" w:hAnsi="Verdana"/>
          <w:sz w:val="18"/>
          <w:szCs w:val="18"/>
        </w:rPr>
        <w:t>), es un contenedor aislado térmicamente pero su motor no operativo. Se utilizado en el transporte intermodal de mercancías que requieren conservación de la cadena de frío.</w:t>
      </w: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  <w:bookmarkStart w:id="0" w:name="_GoBack"/>
      <w:bookmarkEnd w:id="0"/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3E5D02" w:rsidRDefault="00DA6000" w:rsidP="00DA6000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3E5D02" w:rsidRDefault="003E5D02" w:rsidP="003E5D02">
      <w:pPr>
        <w:spacing w:after="0"/>
        <w:rPr>
          <w:rFonts w:ascii="Verdana" w:hAnsi="Verdana"/>
          <w:b/>
          <w:color w:val="76923C" w:themeColor="accent3" w:themeShade="BF"/>
          <w:sz w:val="18"/>
          <w:szCs w:val="18"/>
        </w:rPr>
      </w:pPr>
    </w:p>
    <w:p w:rsidR="00DA6000" w:rsidRPr="00842C80" w:rsidRDefault="003E5D02" w:rsidP="003E5D02">
      <w:pPr>
        <w:spacing w:after="0"/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</w:pPr>
      <w:r w:rsidRPr="003E5D02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 xml:space="preserve">                   </w:t>
      </w:r>
      <w:r w:rsidR="00DA6000" w:rsidRPr="00842C80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 xml:space="preserve">40 PIES </w:t>
      </w:r>
      <w:r w:rsidR="00DA6000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>NOR CONTAINER (NON-OPERATING REEFER</w:t>
      </w:r>
      <w:r w:rsidR="00DA6000" w:rsidRPr="00842C80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>) 40' X 8' X 8'6''</w:t>
      </w:r>
    </w:p>
    <w:p w:rsidR="00DA6000" w:rsidRPr="00480955" w:rsidRDefault="00DA6000" w:rsidP="00DA6000">
      <w:pPr>
        <w:spacing w:after="0"/>
        <w:ind w:left="1170"/>
        <w:rPr>
          <w:rFonts w:ascii="Verdana" w:hAnsi="Verdana"/>
          <w:color w:val="585858"/>
          <w:sz w:val="18"/>
          <w:szCs w:val="18"/>
          <w:lang w:val="es-ES"/>
        </w:rPr>
      </w:pPr>
      <w:r w:rsidRPr="00480955">
        <w:rPr>
          <w:rFonts w:ascii="Verdana" w:hAnsi="Verdana"/>
          <w:color w:val="585858"/>
          <w:sz w:val="18"/>
          <w:szCs w:val="18"/>
          <w:lang w:val="es-ES"/>
        </w:rPr>
        <w:t xml:space="preserve">Tara: </w:t>
      </w:r>
      <w:r>
        <w:rPr>
          <w:rFonts w:ascii="Verdana" w:hAnsi="Verdana"/>
          <w:color w:val="585858"/>
          <w:sz w:val="18"/>
          <w:szCs w:val="18"/>
          <w:lang w:val="es-ES"/>
        </w:rPr>
        <w:t>4900</w:t>
      </w:r>
      <w:r w:rsidRPr="00480955">
        <w:rPr>
          <w:rFonts w:ascii="Verdana" w:hAnsi="Verdana"/>
          <w:color w:val="585858"/>
          <w:sz w:val="18"/>
          <w:szCs w:val="18"/>
          <w:lang w:val="es-ES"/>
        </w:rPr>
        <w:t xml:space="preserve"> kg  / Carga Máxima</w:t>
      </w:r>
      <w:r>
        <w:rPr>
          <w:rFonts w:ascii="Verdana" w:hAnsi="Verdana"/>
          <w:color w:val="585858"/>
          <w:sz w:val="18"/>
          <w:szCs w:val="18"/>
          <w:lang w:val="es-ES"/>
        </w:rPr>
        <w:t xml:space="preserve"> 25580 </w:t>
      </w:r>
      <w:r w:rsidRPr="00480955">
        <w:rPr>
          <w:rFonts w:ascii="Verdana" w:hAnsi="Verdana"/>
          <w:color w:val="585858"/>
          <w:sz w:val="18"/>
          <w:szCs w:val="18"/>
          <w:lang w:val="es-ES"/>
        </w:rPr>
        <w:t xml:space="preserve">kg / Capacidad Cubica </w:t>
      </w:r>
      <w:r>
        <w:rPr>
          <w:rFonts w:ascii="Verdana" w:hAnsi="Verdana"/>
          <w:color w:val="585858"/>
          <w:sz w:val="18"/>
          <w:szCs w:val="18"/>
          <w:lang w:val="es-ES"/>
        </w:rPr>
        <w:t xml:space="preserve"> 57</w:t>
      </w:r>
      <w:r w:rsidRPr="00480955">
        <w:rPr>
          <w:rFonts w:ascii="Verdana" w:hAnsi="Verdana"/>
          <w:color w:val="585858"/>
          <w:sz w:val="18"/>
          <w:szCs w:val="18"/>
          <w:lang w:val="es-ES"/>
        </w:rPr>
        <w:t>.</w:t>
      </w:r>
      <w:r>
        <w:rPr>
          <w:rFonts w:ascii="Verdana" w:hAnsi="Verdana"/>
          <w:color w:val="585858"/>
          <w:sz w:val="18"/>
          <w:szCs w:val="18"/>
          <w:lang w:val="es-ES"/>
        </w:rPr>
        <w:t>8 m</w:t>
      </w:r>
      <w:r w:rsidRPr="00082479">
        <w:rPr>
          <w:rFonts w:ascii="Arial" w:hAnsi="Arial" w:cs="Arial"/>
          <w:color w:val="585858"/>
          <w:sz w:val="28"/>
          <w:szCs w:val="28"/>
          <w:lang w:val="es-ES"/>
        </w:rPr>
        <w:t>ᵌ</w:t>
      </w:r>
    </w:p>
    <w:p w:rsidR="00DA6000" w:rsidRPr="00FD2E48" w:rsidRDefault="00DA6000" w:rsidP="00DA6000">
      <w:pPr>
        <w:spacing w:after="0"/>
        <w:ind w:left="1440"/>
        <w:rPr>
          <w:rFonts w:cs="Arial"/>
          <w:color w:val="252525"/>
          <w:sz w:val="21"/>
          <w:szCs w:val="21"/>
          <w:shd w:val="clear" w:color="auto" w:fill="FFFFFF"/>
          <w:lang w:val="es-ES"/>
        </w:rPr>
      </w:pPr>
    </w:p>
    <w:tbl>
      <w:tblPr>
        <w:tblStyle w:val="Cuadrculaclara-nfasis3"/>
        <w:tblW w:w="7180" w:type="dxa"/>
        <w:tblInd w:w="1368" w:type="dxa"/>
        <w:tblLook w:val="04A0" w:firstRow="1" w:lastRow="0" w:firstColumn="1" w:lastColumn="0" w:noHBand="0" w:noVBand="1"/>
      </w:tblPr>
      <w:tblGrid>
        <w:gridCol w:w="1200"/>
        <w:gridCol w:w="976"/>
        <w:gridCol w:w="887"/>
        <w:gridCol w:w="976"/>
        <w:gridCol w:w="1029"/>
        <w:gridCol w:w="976"/>
        <w:gridCol w:w="1136"/>
      </w:tblGrid>
      <w:tr w:rsidR="00DA6000" w:rsidRPr="0032509F" w:rsidTr="001105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  <w:r w:rsidRPr="0032509F"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MEDIDAS</w:t>
            </w:r>
          </w:p>
        </w:tc>
        <w:tc>
          <w:tcPr>
            <w:tcW w:w="1863" w:type="dxa"/>
            <w:gridSpan w:val="2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  <w:r w:rsidRPr="0032509F"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EXTERNA</w:t>
            </w:r>
          </w:p>
        </w:tc>
        <w:tc>
          <w:tcPr>
            <w:tcW w:w="2005" w:type="dxa"/>
            <w:gridSpan w:val="2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  <w:r w:rsidRPr="0032509F"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INTERNA</w:t>
            </w:r>
          </w:p>
        </w:tc>
        <w:tc>
          <w:tcPr>
            <w:tcW w:w="2112" w:type="dxa"/>
            <w:gridSpan w:val="2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  <w:r w:rsidRPr="0032509F"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PUERTA ABIERTA</w:t>
            </w:r>
          </w:p>
        </w:tc>
      </w:tr>
      <w:tr w:rsidR="00DA6000" w:rsidRPr="00FD2E48" w:rsidTr="00110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</w:p>
        </w:tc>
        <w:tc>
          <w:tcPr>
            <w:tcW w:w="976" w:type="dxa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887" w:type="dxa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  <w:tc>
          <w:tcPr>
            <w:tcW w:w="976" w:type="dxa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1029" w:type="dxa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  <w:tc>
          <w:tcPr>
            <w:tcW w:w="976" w:type="dxa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1136" w:type="dxa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</w:tr>
      <w:tr w:rsidR="00DA6000" w:rsidRPr="00FD2E48" w:rsidTr="001105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  <w:r w:rsidRPr="0032509F"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LARGO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12.19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4</w:t>
            </w: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0'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11.49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37</w:t>
            </w: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'</w:t>
            </w:r>
            <w:r>
              <w:rPr>
                <w:rFonts w:ascii="Verdana" w:hAnsi="Verdana"/>
                <w:color w:val="585858"/>
                <w:sz w:val="18"/>
                <w:szCs w:val="18"/>
              </w:rPr>
              <w:t>8</w:t>
            </w: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</w:tr>
      <w:tr w:rsidR="00DA6000" w:rsidRPr="00FD2E48" w:rsidTr="00110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</w:p>
        </w:tc>
        <w:tc>
          <w:tcPr>
            <w:tcW w:w="976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887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976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1029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976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1136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</w:tr>
      <w:tr w:rsidR="00DA6000" w:rsidRPr="00FD2E48" w:rsidTr="001105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  <w:r w:rsidRPr="0032509F"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ANCHO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2.43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8'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2.27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7'5</w:t>
            </w: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2.33</w:t>
            </w: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7'8''</w:t>
            </w:r>
          </w:p>
        </w:tc>
      </w:tr>
      <w:tr w:rsidR="00DA6000" w:rsidRPr="00FD2E48" w:rsidTr="00110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</w:p>
        </w:tc>
        <w:tc>
          <w:tcPr>
            <w:tcW w:w="976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887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976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1029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976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  <w:tc>
          <w:tcPr>
            <w:tcW w:w="1136" w:type="dxa"/>
            <w:vMerge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</w:p>
        </w:tc>
      </w:tr>
      <w:tr w:rsidR="00DA6000" w:rsidRPr="00FD2E48" w:rsidTr="001105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</w:pPr>
            <w:r w:rsidRPr="0032509F"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ALTO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2.59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8'6''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2.19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7'2</w:t>
            </w: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2.29</w:t>
            </w: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DA6000" w:rsidRPr="0032509F" w:rsidRDefault="00DA6000" w:rsidP="001105B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</w:rPr>
            </w:pPr>
            <w:r w:rsidRPr="0032509F">
              <w:rPr>
                <w:rFonts w:ascii="Verdana" w:hAnsi="Verdana"/>
                <w:color w:val="585858"/>
                <w:sz w:val="18"/>
                <w:szCs w:val="18"/>
              </w:rPr>
              <w:t>7'6''</w:t>
            </w:r>
          </w:p>
        </w:tc>
      </w:tr>
      <w:tr w:rsidR="00DA6000" w:rsidRPr="00D9243C" w:rsidTr="00110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hideMark/>
          </w:tcPr>
          <w:p w:rsidR="00DA6000" w:rsidRPr="0032509F" w:rsidRDefault="00DA6000" w:rsidP="001105BA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vMerge/>
            <w:hideMark/>
          </w:tcPr>
          <w:p w:rsidR="00DA6000" w:rsidRPr="00D9243C" w:rsidRDefault="00DA6000" w:rsidP="0011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87" w:type="dxa"/>
            <w:vMerge/>
            <w:hideMark/>
          </w:tcPr>
          <w:p w:rsidR="00DA6000" w:rsidRPr="00D9243C" w:rsidRDefault="00DA6000" w:rsidP="0011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vMerge/>
            <w:hideMark/>
          </w:tcPr>
          <w:p w:rsidR="00DA6000" w:rsidRPr="00D9243C" w:rsidRDefault="00DA6000" w:rsidP="0011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29" w:type="dxa"/>
            <w:vMerge/>
            <w:hideMark/>
          </w:tcPr>
          <w:p w:rsidR="00DA6000" w:rsidRPr="00D9243C" w:rsidRDefault="00DA6000" w:rsidP="0011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vMerge/>
            <w:hideMark/>
          </w:tcPr>
          <w:p w:rsidR="00DA6000" w:rsidRPr="00D9243C" w:rsidRDefault="00DA6000" w:rsidP="0011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36" w:type="dxa"/>
            <w:vMerge/>
            <w:hideMark/>
          </w:tcPr>
          <w:p w:rsidR="00DA6000" w:rsidRPr="00D9243C" w:rsidRDefault="00DA6000" w:rsidP="0011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DA6000" w:rsidRDefault="00DA6000" w:rsidP="00DA6000">
      <w:pPr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  <w:r>
        <w:rPr>
          <w:rFonts w:ascii="Arial" w:hAnsi="Arial" w:cs="Arial"/>
          <w:noProof/>
          <w:color w:val="252525"/>
          <w:sz w:val="21"/>
          <w:szCs w:val="21"/>
        </w:rPr>
        <w:drawing>
          <wp:anchor distT="0" distB="0" distL="114300" distR="114300" simplePos="0" relativeHeight="251674624" behindDoc="0" locked="0" layoutInCell="1" allowOverlap="1" wp14:anchorId="5DD6A43F" wp14:editId="0E67DD88">
            <wp:simplePos x="0" y="0"/>
            <wp:positionH relativeFrom="column">
              <wp:posOffset>1031240</wp:posOffset>
            </wp:positionH>
            <wp:positionV relativeFrom="paragraph">
              <wp:posOffset>153197</wp:posOffset>
            </wp:positionV>
            <wp:extent cx="3912235" cy="967105"/>
            <wp:effectExtent l="0" t="0" r="0" b="0"/>
            <wp:wrapNone/>
            <wp:docPr id="7" name="Imagen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96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6000" w:rsidRDefault="00DA6000" w:rsidP="00DA6000">
      <w:pPr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DA6000" w:rsidRDefault="00DA6000" w:rsidP="00DA6000">
      <w:pPr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DA6000" w:rsidRDefault="00DA6000" w:rsidP="00DA6000">
      <w:pPr>
        <w:ind w:left="720" w:right="720"/>
        <w:jc w:val="both"/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s-ES"/>
        </w:rPr>
      </w:pPr>
    </w:p>
    <w:p w:rsidR="00DA6000" w:rsidRPr="009D6C83" w:rsidRDefault="00DA6000" w:rsidP="00DA6000">
      <w:pPr>
        <w:pStyle w:val="Subttulo"/>
        <w:rPr>
          <w:lang w:val="es-ES"/>
        </w:rPr>
      </w:pPr>
      <w:r w:rsidRPr="00343906">
        <w:rPr>
          <w:lang w:val="es-ES"/>
        </w:rPr>
        <w:t>Estructura:</w:t>
      </w:r>
      <w:r w:rsidRPr="00810759">
        <w:rPr>
          <w:rFonts w:ascii="Verdana" w:hAnsi="Verdana"/>
          <w:noProof/>
          <w:color w:val="585858"/>
          <w:sz w:val="17"/>
          <w:szCs w:val="17"/>
        </w:rPr>
        <w:t xml:space="preserve"> </w:t>
      </w:r>
      <w:r>
        <w:rPr>
          <w:rFonts w:ascii="Verdana" w:hAnsi="Verdana"/>
          <w:noProof/>
          <w:color w:val="585858"/>
          <w:sz w:val="17"/>
          <w:szCs w:val="17"/>
        </w:rPr>
        <w:drawing>
          <wp:anchor distT="0" distB="0" distL="114300" distR="114300" simplePos="0" relativeHeight="251675648" behindDoc="0" locked="0" layoutInCell="1" allowOverlap="1" wp14:anchorId="41AA7051" wp14:editId="42A398F6">
            <wp:simplePos x="0" y="0"/>
            <wp:positionH relativeFrom="column">
              <wp:posOffset>4612005</wp:posOffset>
            </wp:positionH>
            <wp:positionV relativeFrom="paragraph">
              <wp:posOffset>25400</wp:posOffset>
            </wp:positionV>
            <wp:extent cx="1947545" cy="584200"/>
            <wp:effectExtent l="1905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A6000" w:rsidRDefault="00DA6000" w:rsidP="00DA6000">
      <w:pPr>
        <w:numPr>
          <w:ilvl w:val="0"/>
          <w:numId w:val="1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</w:rPr>
      </w:pPr>
      <w:r>
        <w:rPr>
          <w:rFonts w:ascii="Verdana" w:hAnsi="Verdana"/>
          <w:color w:val="585858"/>
          <w:sz w:val="18"/>
          <w:szCs w:val="18"/>
        </w:rPr>
        <w:t>Aislación de PUR de 60-100mm / Densidad: 50 kg/m</w:t>
      </w:r>
      <w:r w:rsidRPr="00082479">
        <w:rPr>
          <w:rFonts w:ascii="Arial" w:hAnsi="Arial" w:cs="Arial"/>
          <w:color w:val="585858"/>
          <w:sz w:val="28"/>
          <w:szCs w:val="28"/>
          <w:lang w:val="es-ES"/>
        </w:rPr>
        <w:t>ᵌ</w:t>
      </w:r>
    </w:p>
    <w:p w:rsidR="00DA6000" w:rsidRPr="009D6C83" w:rsidRDefault="00DA6000" w:rsidP="00DA6000">
      <w:pPr>
        <w:numPr>
          <w:ilvl w:val="0"/>
          <w:numId w:val="1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</w:rPr>
      </w:pPr>
      <w:r w:rsidRPr="009D6C83">
        <w:rPr>
          <w:rFonts w:ascii="Verdana" w:hAnsi="Verdana"/>
          <w:color w:val="585858"/>
          <w:sz w:val="18"/>
          <w:szCs w:val="18"/>
        </w:rPr>
        <w:t xml:space="preserve">Chapa exterior 1.8 </w:t>
      </w:r>
      <w:proofErr w:type="spellStart"/>
      <w:r w:rsidRPr="009D6C83">
        <w:rPr>
          <w:rFonts w:ascii="Verdana" w:hAnsi="Verdana"/>
          <w:color w:val="585858"/>
          <w:sz w:val="18"/>
          <w:szCs w:val="18"/>
        </w:rPr>
        <w:t>mm.</w:t>
      </w:r>
      <w:proofErr w:type="spellEnd"/>
    </w:p>
    <w:p w:rsidR="00DA6000" w:rsidRPr="009D6C83" w:rsidRDefault="00DA6000" w:rsidP="00DA6000">
      <w:pPr>
        <w:numPr>
          <w:ilvl w:val="0"/>
          <w:numId w:val="1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 w:rsidRPr="009D6C83">
        <w:rPr>
          <w:rFonts w:ascii="Verdana" w:hAnsi="Verdana"/>
          <w:color w:val="585858"/>
          <w:sz w:val="18"/>
          <w:szCs w:val="18"/>
          <w:lang w:val="es-ES"/>
        </w:rPr>
        <w:t>Estructura en vigas de acero.</w:t>
      </w:r>
    </w:p>
    <w:p w:rsidR="00DA6000" w:rsidRPr="009D6C83" w:rsidRDefault="00DA6000" w:rsidP="00DA6000">
      <w:pPr>
        <w:numPr>
          <w:ilvl w:val="0"/>
          <w:numId w:val="1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 w:rsidRPr="009D6C83">
        <w:rPr>
          <w:rFonts w:ascii="Verdana" w:hAnsi="Verdana"/>
          <w:color w:val="585858"/>
          <w:sz w:val="18"/>
          <w:szCs w:val="18"/>
          <w:lang w:val="es-ES"/>
        </w:rPr>
        <w:t>Pavimento interior en compensado marítimo.</w:t>
      </w:r>
    </w:p>
    <w:p w:rsidR="00DA6000" w:rsidRPr="00E1291C" w:rsidRDefault="00DA6000" w:rsidP="00DA6000">
      <w:pPr>
        <w:numPr>
          <w:ilvl w:val="0"/>
          <w:numId w:val="1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 w:rsidRPr="009D6C83">
        <w:rPr>
          <w:rFonts w:ascii="Verdana" w:hAnsi="Verdana"/>
          <w:color w:val="585858"/>
          <w:sz w:val="18"/>
          <w:szCs w:val="18"/>
          <w:lang w:val="es-ES"/>
        </w:rPr>
        <w:t>Puerta en 2 hojas con trabas y soporte para candado.</w:t>
      </w:r>
    </w:p>
    <w:p w:rsidR="00DA6000" w:rsidRPr="00DA6000" w:rsidRDefault="00DA6000" w:rsidP="00DA6000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DA6000">
        <w:rPr>
          <w:rFonts w:ascii="Verdana" w:hAnsi="Verdana"/>
          <w:color w:val="585858"/>
          <w:sz w:val="18"/>
          <w:szCs w:val="18"/>
          <w:lang w:val="en-US"/>
        </w:rPr>
        <w:t xml:space="preserve">Web:    </w:t>
      </w:r>
      <w:hyperlink r:id="rId18" w:history="1">
        <w:r w:rsidRPr="00DA6000">
          <w:rPr>
            <w:rStyle w:val="Hipervnculo"/>
            <w:rFonts w:ascii="Verdana" w:hAnsi="Verdana"/>
            <w:sz w:val="18"/>
            <w:szCs w:val="18"/>
            <w:lang w:val="en-US"/>
          </w:rPr>
          <w:t>www.growimportaciones.com.uy</w:t>
        </w:r>
      </w:hyperlink>
    </w:p>
    <w:p w:rsidR="00DA6000" w:rsidRPr="00DA6000" w:rsidRDefault="00DA6000" w:rsidP="00DA6000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 </w:t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  <w:t>Email:  info@growimportaciones.com.uy</w:t>
      </w:r>
    </w:p>
    <w:p w:rsidR="00DA6000" w:rsidRDefault="00DA6000" w:rsidP="00DA6000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</w:r>
      <w:r w:rsidRPr="00DA6000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</w:t>
      </w:r>
      <w:r w:rsidRPr="00EF0CCA">
        <w:rPr>
          <w:rFonts w:ascii="Verdana" w:hAnsi="Verdana"/>
          <w:color w:val="585858"/>
          <w:sz w:val="18"/>
          <w:szCs w:val="18"/>
          <w:lang w:val="es-ES"/>
        </w:rPr>
        <w:t>Tel: 42231332 / 091667611 / 099263696</w:t>
      </w:r>
    </w:p>
    <w:p w:rsidR="003C5C9D" w:rsidRDefault="003C5C9D" w:rsidP="00DA6000">
      <w:pPr>
        <w:spacing w:after="0"/>
        <w:jc w:val="center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3010FB" w:rsidRDefault="00231B74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  <w:r>
        <w:rPr>
          <w:rFonts w:eastAsiaTheme="minorHAnsi" w:cs="Arial"/>
          <w:b/>
          <w:noProof/>
          <w:color w:val="252525"/>
        </w:rPr>
        <w:drawing>
          <wp:anchor distT="0" distB="0" distL="114300" distR="114300" simplePos="0" relativeHeight="251668480" behindDoc="0" locked="0" layoutInCell="1" allowOverlap="1" wp14:anchorId="616E3972" wp14:editId="5C9EB82F">
            <wp:simplePos x="0" y="0"/>
            <wp:positionH relativeFrom="column">
              <wp:posOffset>-2540</wp:posOffset>
            </wp:positionH>
            <wp:positionV relativeFrom="paragraph">
              <wp:posOffset>167167</wp:posOffset>
            </wp:positionV>
            <wp:extent cx="1947545" cy="584200"/>
            <wp:effectExtent l="0" t="0" r="0" b="6350"/>
            <wp:wrapNone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10FB" w:rsidRDefault="003010FB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3010FB" w:rsidRDefault="003010FB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3010FB" w:rsidRDefault="003010FB" w:rsidP="003010FB">
      <w:pPr>
        <w:jc w:val="both"/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9F6F19" w:rsidRPr="00E56545" w:rsidRDefault="00520AC7" w:rsidP="003010FB">
      <w:pPr>
        <w:jc w:val="both"/>
        <w:rPr>
          <w:rFonts w:ascii="Verdana" w:eastAsiaTheme="minorHAnsi" w:hAnsi="Verdana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Ofrecemos al mercado local e Internacional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contene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dores marítimos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especialmente seleccionados. 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Garantizamos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un excelente estado de los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mismos y 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una solución integral 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de</w:t>
      </w:r>
      <w:r w:rsidR="00516ADB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sde la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selección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en persona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, logística y 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descarga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en destino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.</w:t>
      </w:r>
    </w:p>
    <w:p w:rsidR="009D6C83" w:rsidRPr="00E56545" w:rsidRDefault="009D6C83" w:rsidP="003010FB">
      <w:pPr>
        <w:pStyle w:val="Ttulo4"/>
        <w:shd w:val="clear" w:color="auto" w:fill="FFFFFF"/>
        <w:spacing w:before="0" w:after="300"/>
        <w:ind w:right="360"/>
        <w:jc w:val="both"/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 xml:space="preserve">Algunas de las ventajas que presentan </w:t>
      </w:r>
      <w:r w:rsidR="0032509F"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>nuestros</w:t>
      </w:r>
      <w:r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 xml:space="preserve"> contenedores marítimos son:</w:t>
      </w:r>
    </w:p>
    <w:p w:rsidR="0032509F" w:rsidRPr="008674BD" w:rsidRDefault="009D6C83" w:rsidP="003010FB">
      <w:pPr>
        <w:pStyle w:val="Subttulo"/>
        <w:spacing w:after="0"/>
        <w:jc w:val="both"/>
        <w:rPr>
          <w:lang w:val="es-ES"/>
        </w:rPr>
      </w:pPr>
      <w:r w:rsidRPr="008674BD">
        <w:rPr>
          <w:lang w:val="es-ES"/>
        </w:rPr>
        <w:t>Disponibilidad</w:t>
      </w:r>
    </w:p>
    <w:p w:rsidR="009D6C83" w:rsidRPr="00E56545" w:rsidRDefault="0032509F" w:rsidP="003010FB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  <w:t>Contamos con Stock permanente y con entrega inmediata para todo el Uruguay.</w:t>
      </w:r>
    </w:p>
    <w:p w:rsidR="0032509F" w:rsidRPr="00E56545" w:rsidRDefault="0032509F" w:rsidP="003010FB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9D6C83" w:rsidRPr="008674BD" w:rsidRDefault="009D6C83" w:rsidP="003010FB">
      <w:pPr>
        <w:pStyle w:val="Subttulo"/>
        <w:spacing w:after="0"/>
        <w:jc w:val="both"/>
        <w:rPr>
          <w:lang w:val="es-ES"/>
        </w:rPr>
      </w:pPr>
      <w:r w:rsidRPr="008674BD">
        <w:rPr>
          <w:lang w:val="es-ES"/>
        </w:rPr>
        <w:t>Versatilidad</w:t>
      </w:r>
    </w:p>
    <w:p w:rsidR="009D6C83" w:rsidRPr="00E56545" w:rsidRDefault="0032509F" w:rsidP="003010FB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Un contenedor provee una estructura fuerte y duradera para cualquier tipo de aplicación siendo de muy baja manutención.</w:t>
      </w:r>
    </w:p>
    <w:p w:rsidR="0032509F" w:rsidRPr="00E56545" w:rsidRDefault="0032509F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Robustez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Son de una gran fortaleza y simplicidad pues están construidos para soportar las inclemencias marítimas. Su estructura de acero "Corten Steel" les brinda durabilidad y resistencia.</w:t>
      </w:r>
    </w:p>
    <w:p w:rsidR="0032509F" w:rsidRPr="00E56545" w:rsidRDefault="0032509F" w:rsidP="005103CE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C576FC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Seguridad</w:t>
      </w:r>
      <w:r w:rsidR="0032509F" w:rsidRPr="008674BD">
        <w:rPr>
          <w:lang w:val="es-ES"/>
        </w:rPr>
        <w:t xml:space="preserve"> y Hermeticidad</w:t>
      </w:r>
    </w:p>
    <w:p w:rsidR="00C576FC" w:rsidRPr="00E56545" w:rsidRDefault="00C576FC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Son ideales para almacenar cualquier tipo de material que deba permanecer seco y seguro a un bajo costo. Impermeables a la penetración de humedad y a la infestación de insectos.</w:t>
      </w:r>
    </w:p>
    <w:p w:rsidR="0032509F" w:rsidRPr="00E56545" w:rsidRDefault="0032509F" w:rsidP="005103CE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Accesibilidad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Posee frontalmente una doble puerta de aproximadamente 2,40 metros de ancho y 2,50 metros de alto.</w:t>
      </w:r>
    </w:p>
    <w:p w:rsidR="0032509F" w:rsidRPr="00E56545" w:rsidRDefault="0032509F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Almacenamiento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Pueden ser </w:t>
      </w:r>
      <w:r w:rsidR="00C576FC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estivados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en altura, dependiendo de la maquinaria e infraestructura de piso con que se cuente, pudiendo llegar a un máximo de seis contenedores</w:t>
      </w:r>
      <w:r w:rsidR="00C576FC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apilados Verticalmente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.</w:t>
      </w:r>
    </w:p>
    <w:p w:rsidR="00C576FC" w:rsidRPr="00E56545" w:rsidRDefault="00C576FC" w:rsidP="00C576FC">
      <w:pPr>
        <w:ind w:right="360"/>
        <w:jc w:val="both"/>
        <w:rPr>
          <w:rFonts w:ascii="Verdana" w:hAnsi="Verdana"/>
          <w:color w:val="585858"/>
          <w:sz w:val="20"/>
          <w:szCs w:val="20"/>
          <w:lang w:val="es-ES"/>
        </w:rPr>
      </w:pPr>
    </w:p>
    <w:p w:rsidR="00B4790B" w:rsidRPr="005103CE" w:rsidRDefault="00B4790B" w:rsidP="00C576FC">
      <w:pPr>
        <w:ind w:right="360"/>
        <w:jc w:val="both"/>
        <w:rPr>
          <w:rFonts w:ascii="Verdana" w:hAnsi="Verdana"/>
          <w:b/>
          <w:color w:val="585858"/>
          <w:sz w:val="20"/>
          <w:szCs w:val="20"/>
          <w:lang w:val="es-ES"/>
        </w:rPr>
      </w:pPr>
      <w:r w:rsidRPr="005103CE">
        <w:rPr>
          <w:rFonts w:ascii="Verdana" w:hAnsi="Verdana"/>
          <w:b/>
          <w:color w:val="585858"/>
          <w:sz w:val="20"/>
          <w:szCs w:val="20"/>
          <w:lang w:val="es-ES"/>
        </w:rPr>
        <w:t>Información General</w:t>
      </w:r>
    </w:p>
    <w:p w:rsidR="0034466D" w:rsidRPr="00E56545" w:rsidRDefault="0034466D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La invención de los contenedores marítimos supuso una gran revolución en el Siglo XIX. Desde sus inicios ofreció la expansión de la comercialización y traslado de mercaderías por todo el planeta. </w:t>
      </w:r>
    </w:p>
    <w:p w:rsidR="006F5391" w:rsidRPr="00E56545" w:rsidRDefault="0034466D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Actualmente, los contenedores han adaptado nuevas utilidades como: 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depósitos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, 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cámaras frigoríficas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, viviendas modulares, oficinas, vestuarios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, 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locales comerciales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y muchas más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.</w:t>
      </w:r>
    </w:p>
    <w:p w:rsidR="000F7106" w:rsidRPr="00E56545" w:rsidRDefault="008209A6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Ponemos a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su disposición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contenedores marítimos de excelente calidad para que 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pueda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desarrollar 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sus más ambiciosos proyectos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. </w:t>
      </w:r>
      <w:r w:rsidR="0034466D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ab/>
      </w:r>
    </w:p>
    <w:p w:rsidR="009D6C83" w:rsidRPr="0032509F" w:rsidRDefault="009D6C83" w:rsidP="00C576FC">
      <w:pPr>
        <w:ind w:right="360"/>
        <w:rPr>
          <w:rFonts w:ascii="Verdana" w:hAnsi="Verdana"/>
          <w:color w:val="585858"/>
          <w:sz w:val="18"/>
          <w:szCs w:val="18"/>
          <w:lang w:val="es-ES"/>
        </w:rPr>
      </w:pPr>
      <w:r w:rsidRPr="0032509F">
        <w:rPr>
          <w:rFonts w:ascii="Verdana" w:hAnsi="Verdana"/>
          <w:color w:val="585858"/>
          <w:sz w:val="18"/>
          <w:szCs w:val="18"/>
          <w:lang w:val="es-ES"/>
        </w:rPr>
        <w:br w:type="page"/>
      </w:r>
    </w:p>
    <w:p w:rsidR="009D6C83" w:rsidRPr="00AB2DC3" w:rsidRDefault="009D6C83" w:rsidP="00AB2DC3">
      <w:pPr>
        <w:pStyle w:val="NormalWeb"/>
        <w:ind w:left="720" w:right="199"/>
        <w:jc w:val="both"/>
        <w:rPr>
          <w:rFonts w:asciiTheme="minorHAnsi" w:eastAsiaTheme="minorHAnsi" w:hAnsiTheme="minorHAnsi" w:cs="Arial"/>
          <w:color w:val="252525"/>
          <w:shd w:val="clear" w:color="auto" w:fill="FFFFFF"/>
          <w:lang w:val="es-ES"/>
        </w:rPr>
      </w:pPr>
    </w:p>
    <w:tbl>
      <w:tblPr>
        <w:tblStyle w:val="Tablaconcuadrcula"/>
        <w:tblpPr w:leftFromText="180" w:rightFromText="180" w:vertAnchor="text" w:horzAnchor="page" w:tblpXSpec="center" w:tblpY="134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3726"/>
        <w:gridCol w:w="3849"/>
      </w:tblGrid>
      <w:tr w:rsidR="0066018E" w:rsidTr="008304D4">
        <w:tc>
          <w:tcPr>
            <w:tcW w:w="3618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     </w:t>
            </w:r>
            <w:r w:rsidR="00FA262F">
              <w:rPr>
                <w:shd w:val="clear" w:color="auto" w:fill="FFFFFF"/>
                <w:lang w:val="es-ES"/>
              </w:rPr>
              <w:t>Depósitos</w:t>
            </w:r>
          </w:p>
        </w:tc>
        <w:tc>
          <w:tcPr>
            <w:tcW w:w="3600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</w:t>
            </w:r>
            <w:r w:rsidR="00FA262F">
              <w:rPr>
                <w:shd w:val="clear" w:color="auto" w:fill="FFFFFF"/>
                <w:lang w:val="es-ES"/>
              </w:rPr>
              <w:t>Cámaras Frigoríficas</w:t>
            </w:r>
          </w:p>
        </w:tc>
        <w:tc>
          <w:tcPr>
            <w:tcW w:w="3780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</w:t>
            </w:r>
            <w:r w:rsidR="00FA262F">
              <w:rPr>
                <w:shd w:val="clear" w:color="auto" w:fill="FFFFFF"/>
                <w:lang w:val="es-ES"/>
              </w:rPr>
              <w:t>Viviendas Modulares</w:t>
            </w:r>
          </w:p>
        </w:tc>
      </w:tr>
      <w:tr w:rsidR="0066018E" w:rsidTr="008304D4">
        <w:tc>
          <w:tcPr>
            <w:tcW w:w="3618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4084E55B" wp14:editId="455F97CB">
                  <wp:extent cx="2213787" cy="2201940"/>
                  <wp:effectExtent l="19050" t="0" r="0" b="0"/>
                  <wp:docPr id="24" name="Imagen 8" descr="C:\Users\Matias\Desktop\Grow\Grow Web\Imagenes\New Web\Contenedores\FOTO 0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tias\Desktop\Grow\Grow Web\Imagenes\New Web\Contenedores\FOTO 0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3" cy="2205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7F4F2860" wp14:editId="1ACCDEB7">
                  <wp:extent cx="2200939" cy="2200939"/>
                  <wp:effectExtent l="19050" t="0" r="8861" b="0"/>
                  <wp:docPr id="26" name="Imagen 9" descr="C:\Users\Matias\Desktop\Grow\Grow Web\Imagenes\New Web\Contenedores\ImageSquareResiz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tias\Desktop\Grow\Grow Web\Imagenes\New Web\Contenedores\ImageSquareResiz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018" cy="2199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4088E56D" wp14:editId="5ED6635B">
                  <wp:extent cx="2288215" cy="2288215"/>
                  <wp:effectExtent l="19050" t="0" r="0" b="0"/>
                  <wp:docPr id="22" name="Imagen 7" descr="C:\Users\Matias\Desktop\Grow\Grow Web\Imagenes\New Web\Contenedores\Untitled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tias\Desktop\Grow\Grow Web\Imagenes\New Web\Contenedores\Untitled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525" cy="229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18E" w:rsidTr="008304D4">
        <w:trPr>
          <w:trHeight w:val="367"/>
        </w:trPr>
        <w:tc>
          <w:tcPr>
            <w:tcW w:w="3618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  <w:tc>
          <w:tcPr>
            <w:tcW w:w="3600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  <w:tc>
          <w:tcPr>
            <w:tcW w:w="3780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</w:tr>
      <w:tr w:rsidR="0066018E" w:rsidTr="008304D4">
        <w:tc>
          <w:tcPr>
            <w:tcW w:w="3618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   </w:t>
            </w:r>
            <w:r w:rsidR="0066018E">
              <w:rPr>
                <w:shd w:val="clear" w:color="auto" w:fill="FFFFFF"/>
                <w:lang w:val="es-ES"/>
              </w:rPr>
              <w:t>Oficinas</w:t>
            </w:r>
          </w:p>
        </w:tc>
        <w:tc>
          <w:tcPr>
            <w:tcW w:w="3600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</w:t>
            </w:r>
            <w:r w:rsidR="0066018E">
              <w:rPr>
                <w:shd w:val="clear" w:color="auto" w:fill="FFFFFF"/>
                <w:lang w:val="es-ES"/>
              </w:rPr>
              <w:t xml:space="preserve">Vestuarios </w:t>
            </w:r>
          </w:p>
        </w:tc>
        <w:tc>
          <w:tcPr>
            <w:tcW w:w="3780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</w:t>
            </w:r>
            <w:r w:rsidR="0066018E">
              <w:rPr>
                <w:shd w:val="clear" w:color="auto" w:fill="FFFFFF"/>
                <w:lang w:val="es-ES"/>
              </w:rPr>
              <w:t>Locales Comerciales</w:t>
            </w:r>
          </w:p>
        </w:tc>
      </w:tr>
      <w:tr w:rsidR="0066018E" w:rsidTr="008304D4">
        <w:tc>
          <w:tcPr>
            <w:tcW w:w="3618" w:type="dxa"/>
          </w:tcPr>
          <w:p w:rsidR="0066018E" w:rsidRDefault="00AB2DC3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>
              <w:rPr>
                <w:rFonts w:cs="Arial"/>
                <w:noProof/>
                <w:color w:val="252525"/>
                <w:shd w:val="clear" w:color="auto" w:fill="FFFFFF"/>
              </w:rPr>
              <w:drawing>
                <wp:inline distT="0" distB="0" distL="0" distR="0" wp14:anchorId="61AE9550" wp14:editId="01A3168D">
                  <wp:extent cx="2213787" cy="2205982"/>
                  <wp:effectExtent l="19050" t="0" r="0" b="0"/>
                  <wp:docPr id="20" name="Imagen 6" descr="C:\Users\Matias\Desktop\Grow\Grow Web\Imagenes\New Web\Contenedores\offi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tias\Desktop\Grow\Grow Web\Imagenes\New Web\Contenedores\offi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322" cy="220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66018E" w:rsidRDefault="008304D4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noProof/>
                <w:color w:val="252525"/>
                <w:sz w:val="21"/>
                <w:szCs w:val="21"/>
                <w:shd w:val="clear" w:color="auto" w:fill="FFFFFF"/>
              </w:rPr>
              <w:drawing>
                <wp:inline distT="0" distB="0" distL="0" distR="0" wp14:anchorId="68A4D5B2" wp14:editId="16A6E988">
                  <wp:extent cx="2205533" cy="2205533"/>
                  <wp:effectExtent l="19050" t="0" r="4267" b="0"/>
                  <wp:docPr id="28" name="Imagen 11" descr="C:\Users\Matias\Desktop\Grow\Grow Web\Imagenes\New Web\Contenedores\vestuar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tias\Desktop\Grow\Grow Web\Imagenes\New Web\Contenedores\vestuari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032" cy="2210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</w:tcPr>
          <w:p w:rsidR="0066018E" w:rsidRDefault="008304D4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 w:rsidRPr="008304D4">
              <w:rPr>
                <w:rFonts w:ascii="Arial" w:hAnsi="Arial" w:cs="Arial"/>
                <w:noProof/>
                <w:color w:val="252525"/>
                <w:sz w:val="21"/>
                <w:szCs w:val="21"/>
                <w:shd w:val="clear" w:color="auto" w:fill="FFFFFF"/>
              </w:rPr>
              <w:drawing>
                <wp:inline distT="0" distB="0" distL="0" distR="0" wp14:anchorId="1C59B983" wp14:editId="392E856C">
                  <wp:extent cx="2307265" cy="2307265"/>
                  <wp:effectExtent l="19050" t="0" r="0" b="0"/>
                  <wp:docPr id="30" name="Imagen 12" descr="C:\Users\Matias\Desktop\Grow\Grow Web\Imagenes\New Web\Contenedores\pumaretail_prefab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tias\Desktop\Grow\Grow Web\Imagenes\New Web\Contenedores\pumaretail_prefab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243" cy="2307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759" w:rsidRDefault="00B41344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252525"/>
          <w:sz w:val="21"/>
          <w:szCs w:val="21"/>
        </w:rPr>
        <w:drawing>
          <wp:anchor distT="0" distB="0" distL="114300" distR="114300" simplePos="0" relativeHeight="251672576" behindDoc="0" locked="0" layoutInCell="1" allowOverlap="1" wp14:anchorId="48C147DE" wp14:editId="39EEDC00">
            <wp:simplePos x="0" y="0"/>
            <wp:positionH relativeFrom="column">
              <wp:posOffset>4612005</wp:posOffset>
            </wp:positionH>
            <wp:positionV relativeFrom="paragraph">
              <wp:posOffset>5715</wp:posOffset>
            </wp:positionV>
            <wp:extent cx="1947545" cy="584200"/>
            <wp:effectExtent l="1905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810759" w:rsidRPr="00EF0CCA" w:rsidRDefault="00810759" w:rsidP="00810759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810759" w:rsidRPr="00B83101" w:rsidRDefault="00810759" w:rsidP="00810759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 xml:space="preserve">Web:    </w:t>
      </w:r>
      <w:hyperlink r:id="rId25" w:history="1">
        <w:r w:rsidRPr="00B83101">
          <w:rPr>
            <w:rStyle w:val="Hipervnculo"/>
            <w:rFonts w:ascii="Verdana" w:hAnsi="Verdana"/>
            <w:sz w:val="18"/>
            <w:szCs w:val="18"/>
            <w:lang w:val="en-US"/>
          </w:rPr>
          <w:t>www.growimportaciones.com.uy</w:t>
        </w:r>
      </w:hyperlink>
    </w:p>
    <w:p w:rsidR="00810759" w:rsidRPr="00B83101" w:rsidRDefault="00810759" w:rsidP="00810759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 </w:t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>Email:  info@growimportaciones.com.uy</w:t>
      </w:r>
    </w:p>
    <w:p w:rsidR="00810759" w:rsidRPr="00EF0CCA" w:rsidRDefault="00810759" w:rsidP="00810759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</w:t>
      </w:r>
      <w:r w:rsidRPr="00EF0CCA">
        <w:rPr>
          <w:rFonts w:ascii="Verdana" w:hAnsi="Verdana"/>
          <w:color w:val="585858"/>
          <w:sz w:val="18"/>
          <w:szCs w:val="18"/>
          <w:lang w:val="es-ES"/>
        </w:rPr>
        <w:t>Tel: 42231332 / 091667611 / 099263696</w:t>
      </w:r>
    </w:p>
    <w:p w:rsidR="00810759" w:rsidRPr="008304D4" w:rsidRDefault="00810759" w:rsidP="00810759">
      <w:pPr>
        <w:spacing w:after="0"/>
        <w:ind w:left="-990" w:right="-990"/>
        <w:jc w:val="both"/>
        <w:rPr>
          <w:rFonts w:ascii="Arial" w:hAnsi="Arial" w:cs="Arial"/>
          <w:i/>
          <w:color w:val="252525"/>
          <w:sz w:val="21"/>
          <w:szCs w:val="21"/>
          <w:shd w:val="clear" w:color="auto" w:fill="FFFFFF"/>
          <w:lang w:val="es-ES"/>
        </w:rPr>
      </w:pP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34466D">
        <w:rPr>
          <w:rFonts w:ascii="Arial" w:hAnsi="Arial" w:cs="Arial"/>
          <w:i/>
          <w:color w:val="252525"/>
          <w:sz w:val="21"/>
          <w:szCs w:val="21"/>
          <w:shd w:val="clear" w:color="auto" w:fill="FFFFFF"/>
          <w:lang w:val="es-ES"/>
        </w:rPr>
        <w:t xml:space="preserve">                    </w:t>
      </w: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sectPr w:rsidR="00810759" w:rsidSect="00FD2E48">
      <w:pgSz w:w="12240" w:h="15840" w:code="1"/>
      <w:pgMar w:top="45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11A4" w:rsidRDefault="00D511A4" w:rsidP="0034466D">
      <w:pPr>
        <w:spacing w:after="0" w:line="240" w:lineRule="auto"/>
      </w:pPr>
      <w:r>
        <w:separator/>
      </w:r>
    </w:p>
  </w:endnote>
  <w:endnote w:type="continuationSeparator" w:id="0">
    <w:p w:rsidR="00D511A4" w:rsidRDefault="00D511A4" w:rsidP="00344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11A4" w:rsidRDefault="00D511A4" w:rsidP="0034466D">
      <w:pPr>
        <w:spacing w:after="0" w:line="240" w:lineRule="auto"/>
      </w:pPr>
      <w:r>
        <w:separator/>
      </w:r>
    </w:p>
  </w:footnote>
  <w:footnote w:type="continuationSeparator" w:id="0">
    <w:p w:rsidR="00D511A4" w:rsidRDefault="00D511A4" w:rsidP="00344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F1F1B"/>
    <w:multiLevelType w:val="multilevel"/>
    <w:tmpl w:val="F4F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A7E33"/>
    <w:multiLevelType w:val="hybridMultilevel"/>
    <w:tmpl w:val="82127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F29"/>
    <w:rsid w:val="00043EAA"/>
    <w:rsid w:val="00057303"/>
    <w:rsid w:val="000778D6"/>
    <w:rsid w:val="00081067"/>
    <w:rsid w:val="00082479"/>
    <w:rsid w:val="000F1F8E"/>
    <w:rsid w:val="000F7106"/>
    <w:rsid w:val="001006F8"/>
    <w:rsid w:val="00192468"/>
    <w:rsid w:val="001D5684"/>
    <w:rsid w:val="001E5690"/>
    <w:rsid w:val="00214204"/>
    <w:rsid w:val="0022240C"/>
    <w:rsid w:val="00231B74"/>
    <w:rsid w:val="002B2F35"/>
    <w:rsid w:val="002E5E39"/>
    <w:rsid w:val="003010FB"/>
    <w:rsid w:val="0032509F"/>
    <w:rsid w:val="00330BA6"/>
    <w:rsid w:val="0034466D"/>
    <w:rsid w:val="00353AD4"/>
    <w:rsid w:val="00361F37"/>
    <w:rsid w:val="00370A19"/>
    <w:rsid w:val="00397318"/>
    <w:rsid w:val="003C0F29"/>
    <w:rsid w:val="003C3AEB"/>
    <w:rsid w:val="003C5C9D"/>
    <w:rsid w:val="003E5D02"/>
    <w:rsid w:val="003E7F08"/>
    <w:rsid w:val="004018EB"/>
    <w:rsid w:val="00480955"/>
    <w:rsid w:val="00486600"/>
    <w:rsid w:val="005103CE"/>
    <w:rsid w:val="00516ADB"/>
    <w:rsid w:val="00520AC7"/>
    <w:rsid w:val="005A3066"/>
    <w:rsid w:val="005A7B0F"/>
    <w:rsid w:val="005D5F31"/>
    <w:rsid w:val="005E178D"/>
    <w:rsid w:val="005F53A1"/>
    <w:rsid w:val="00600467"/>
    <w:rsid w:val="0065515F"/>
    <w:rsid w:val="0066018E"/>
    <w:rsid w:val="00680C70"/>
    <w:rsid w:val="006A3A53"/>
    <w:rsid w:val="006F3DF4"/>
    <w:rsid w:val="006F5391"/>
    <w:rsid w:val="00722390"/>
    <w:rsid w:val="007401F9"/>
    <w:rsid w:val="00757E26"/>
    <w:rsid w:val="0078058D"/>
    <w:rsid w:val="007B162E"/>
    <w:rsid w:val="007D2CA4"/>
    <w:rsid w:val="007E43F2"/>
    <w:rsid w:val="00810759"/>
    <w:rsid w:val="008209A6"/>
    <w:rsid w:val="008304D4"/>
    <w:rsid w:val="00835F6B"/>
    <w:rsid w:val="00842C80"/>
    <w:rsid w:val="008674BD"/>
    <w:rsid w:val="00880E94"/>
    <w:rsid w:val="008903BF"/>
    <w:rsid w:val="00944CE2"/>
    <w:rsid w:val="009B4E62"/>
    <w:rsid w:val="009D63D4"/>
    <w:rsid w:val="009D6C83"/>
    <w:rsid w:val="009F6F19"/>
    <w:rsid w:val="009F778B"/>
    <w:rsid w:val="00A07EFA"/>
    <w:rsid w:val="00A45342"/>
    <w:rsid w:val="00A85A94"/>
    <w:rsid w:val="00AB2DC3"/>
    <w:rsid w:val="00B1691E"/>
    <w:rsid w:val="00B41344"/>
    <w:rsid w:val="00B4790B"/>
    <w:rsid w:val="00B83101"/>
    <w:rsid w:val="00BA18FA"/>
    <w:rsid w:val="00BE0ACC"/>
    <w:rsid w:val="00BE4FF3"/>
    <w:rsid w:val="00C576FC"/>
    <w:rsid w:val="00CE5F9C"/>
    <w:rsid w:val="00D10482"/>
    <w:rsid w:val="00D12AD6"/>
    <w:rsid w:val="00D511A4"/>
    <w:rsid w:val="00D9243C"/>
    <w:rsid w:val="00DA25BB"/>
    <w:rsid w:val="00DA6000"/>
    <w:rsid w:val="00DB50A6"/>
    <w:rsid w:val="00E03042"/>
    <w:rsid w:val="00E1291C"/>
    <w:rsid w:val="00E16AA0"/>
    <w:rsid w:val="00E17CEB"/>
    <w:rsid w:val="00E307B5"/>
    <w:rsid w:val="00E30F23"/>
    <w:rsid w:val="00E56545"/>
    <w:rsid w:val="00EB5438"/>
    <w:rsid w:val="00EC3554"/>
    <w:rsid w:val="00EF0CCA"/>
    <w:rsid w:val="00F03600"/>
    <w:rsid w:val="00F652D4"/>
    <w:rsid w:val="00FA0C3D"/>
    <w:rsid w:val="00FA262F"/>
    <w:rsid w:val="00FC648D"/>
    <w:rsid w:val="00FC66DE"/>
    <w:rsid w:val="00FD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F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F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F29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E43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D9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4">
    <w:name w:val="Light Shading Accent 4"/>
    <w:basedOn w:val="Tablanormal"/>
    <w:uiPriority w:val="60"/>
    <w:rsid w:val="0019246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3">
    <w:name w:val="Light Shading Accent 3"/>
    <w:basedOn w:val="Tablanormal"/>
    <w:uiPriority w:val="60"/>
    <w:rsid w:val="0019246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5">
    <w:name w:val="Light List Accent 5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3">
    <w:name w:val="Light Grid Accent 3"/>
    <w:basedOn w:val="Tablanormal"/>
    <w:uiPriority w:val="62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Fuentedeprrafopredeter"/>
    <w:rsid w:val="00192468"/>
  </w:style>
  <w:style w:type="character" w:styleId="Hipervnculo">
    <w:name w:val="Hyperlink"/>
    <w:basedOn w:val="Fuentedeprrafopredeter"/>
    <w:uiPriority w:val="99"/>
    <w:unhideWhenUsed/>
    <w:rsid w:val="0019246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466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4466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4466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D6C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6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F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F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F29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E43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D9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4">
    <w:name w:val="Light Shading Accent 4"/>
    <w:basedOn w:val="Tablanormal"/>
    <w:uiPriority w:val="60"/>
    <w:rsid w:val="0019246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3">
    <w:name w:val="Light Shading Accent 3"/>
    <w:basedOn w:val="Tablanormal"/>
    <w:uiPriority w:val="60"/>
    <w:rsid w:val="0019246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5">
    <w:name w:val="Light List Accent 5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3">
    <w:name w:val="Light Grid Accent 3"/>
    <w:basedOn w:val="Tablanormal"/>
    <w:uiPriority w:val="62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Fuentedeprrafopredeter"/>
    <w:rsid w:val="00192468"/>
  </w:style>
  <w:style w:type="character" w:styleId="Hipervnculo">
    <w:name w:val="Hyperlink"/>
    <w:basedOn w:val="Fuentedeprrafopredeter"/>
    <w:uiPriority w:val="99"/>
    <w:unhideWhenUsed/>
    <w:rsid w:val="0019246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466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4466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4466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D6C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yperlink" Target="file:///C:\Users\Usuario\AppData\LocalLow\WINZIP_P557f\www.growimportaciones.com.u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3.png"/><Relationship Id="rId25" Type="http://schemas.openxmlformats.org/officeDocument/2006/relationships/hyperlink" Target="file:///C:\Users\Usuario\AppData\LocalLow\WINZIP_P557f\www.growimportaciones.com.u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9.jpeg"/><Relationship Id="rId5" Type="http://schemas.openxmlformats.org/officeDocument/2006/relationships/settings" Target="settings.xml"/><Relationship Id="rId15" Type="http://schemas.openxmlformats.org/officeDocument/2006/relationships/hyperlink" Target="http://www.growimportaciones.com.uy/#!contenedores/cimz" TargetMode="External"/><Relationship Id="rId23" Type="http://schemas.openxmlformats.org/officeDocument/2006/relationships/image" Target="media/image8.jpeg"/><Relationship Id="rId10" Type="http://schemas.openxmlformats.org/officeDocument/2006/relationships/diagramLayout" Target="diagrams/layout1.xml"/><Relationship Id="rId19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image" Target="media/image1.jp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105D0C-F7C1-472A-B0E8-8D4741BEEFE2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AR"/>
        </a:p>
      </dgm:t>
    </dgm:pt>
    <dgm:pt modelId="{99D6A25F-6E42-44ED-8235-657A963F7E3B}">
      <dgm:prSet phldrT="[Texto]"/>
      <dgm:spPr/>
      <dgm:t>
        <a:bodyPr/>
        <a:lstStyle/>
        <a:p>
          <a:pPr algn="ctr"/>
          <a:r>
            <a:rPr lang="es-AR"/>
            <a:t>CONTAINER</a:t>
          </a:r>
        </a:p>
      </dgm:t>
    </dgm:pt>
    <dgm:pt modelId="{399B850F-14DD-49B2-8203-C6A64DE88C17}" type="parTrans" cxnId="{1100B58E-4E88-4AC1-B9BD-6DC9981A783D}">
      <dgm:prSet/>
      <dgm:spPr/>
      <dgm:t>
        <a:bodyPr/>
        <a:lstStyle/>
        <a:p>
          <a:pPr algn="ctr"/>
          <a:endParaRPr lang="es-AR"/>
        </a:p>
      </dgm:t>
    </dgm:pt>
    <dgm:pt modelId="{46F8F50E-8B3D-4106-AEAC-E1BF91CDDCC8}" type="sibTrans" cxnId="{1100B58E-4E88-4AC1-B9BD-6DC9981A783D}">
      <dgm:prSet/>
      <dgm:spPr/>
      <dgm:t>
        <a:bodyPr/>
        <a:lstStyle/>
        <a:p>
          <a:pPr algn="ctr"/>
          <a:endParaRPr lang="es-AR"/>
        </a:p>
      </dgm:t>
    </dgm:pt>
    <dgm:pt modelId="{AD672BF3-488E-4EB8-8D16-27C391416C52}">
      <dgm:prSet phldrT="[Texto]"/>
      <dgm:spPr/>
      <dgm:t>
        <a:bodyPr/>
        <a:lstStyle/>
        <a:p>
          <a:pPr algn="ctr"/>
          <a:r>
            <a:rPr lang="es-AR">
              <a:solidFill>
                <a:schemeClr val="tx2">
                  <a:lumMod val="75000"/>
                </a:schemeClr>
              </a:solidFill>
            </a:rPr>
            <a:t>Non Operating Reefer (NOR)</a:t>
          </a:r>
        </a:p>
      </dgm:t>
    </dgm:pt>
    <dgm:pt modelId="{00A79FE0-C98B-4BDD-B1B9-D6C4ECCA3206}" type="parTrans" cxnId="{B1C9BD61-DBD1-40D6-AA41-DA99DE5D9207}">
      <dgm:prSet/>
      <dgm:spPr/>
      <dgm:t>
        <a:bodyPr/>
        <a:lstStyle/>
        <a:p>
          <a:pPr algn="ctr"/>
          <a:endParaRPr lang="es-AR"/>
        </a:p>
      </dgm:t>
    </dgm:pt>
    <dgm:pt modelId="{F7FC1A94-D9B5-4E99-91F1-37C99A17BAB3}" type="sibTrans" cxnId="{B1C9BD61-DBD1-40D6-AA41-DA99DE5D9207}">
      <dgm:prSet/>
      <dgm:spPr/>
      <dgm:t>
        <a:bodyPr/>
        <a:lstStyle/>
        <a:p>
          <a:pPr algn="ctr"/>
          <a:endParaRPr lang="es-AR"/>
        </a:p>
      </dgm:t>
    </dgm:pt>
    <dgm:pt modelId="{2606FC43-D567-47E0-ADF9-486346B2FF40}" type="pres">
      <dgm:prSet presAssocID="{AD105D0C-F7C1-472A-B0E8-8D4741BEEFE2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s-AR"/>
        </a:p>
      </dgm:t>
    </dgm:pt>
    <dgm:pt modelId="{56B51268-2FAC-4770-A5D6-3261761EB95E}" type="pres">
      <dgm:prSet presAssocID="{99D6A25F-6E42-44ED-8235-657A963F7E3B}" presName="linNode" presStyleCnt="0"/>
      <dgm:spPr/>
    </dgm:pt>
    <dgm:pt modelId="{A99BDCBF-D975-44A4-9138-DE2614001D70}" type="pres">
      <dgm:prSet presAssocID="{99D6A25F-6E42-44ED-8235-657A963F7E3B}" presName="parentText" presStyleLbl="node1" presStyleIdx="0" presStyleCnt="1" custLinFactNeighborX="312">
        <dgm:presLayoutVars>
          <dgm:chMax val="1"/>
          <dgm:bulletEnabled val="1"/>
        </dgm:presLayoutVars>
      </dgm:prSet>
      <dgm:spPr/>
      <dgm:t>
        <a:bodyPr/>
        <a:lstStyle/>
        <a:p>
          <a:endParaRPr lang="es-AR"/>
        </a:p>
      </dgm:t>
    </dgm:pt>
    <dgm:pt modelId="{64F667F2-4835-42D7-BE9A-9EEDD23E6BEB}" type="pres">
      <dgm:prSet presAssocID="{99D6A25F-6E42-44ED-8235-657A963F7E3B}" presName="descendantText" presStyleLbl="alignAccFollowNode1" presStyleIdx="0" presStyleCnt="1" custLinFactNeighborX="554">
        <dgm:presLayoutVars>
          <dgm:bulletEnabled val="1"/>
        </dgm:presLayoutVars>
      </dgm:prSet>
      <dgm:spPr/>
      <dgm:t>
        <a:bodyPr/>
        <a:lstStyle/>
        <a:p>
          <a:endParaRPr lang="es-AR"/>
        </a:p>
      </dgm:t>
    </dgm:pt>
  </dgm:ptLst>
  <dgm:cxnLst>
    <dgm:cxn modelId="{1100B58E-4E88-4AC1-B9BD-6DC9981A783D}" srcId="{AD105D0C-F7C1-472A-B0E8-8D4741BEEFE2}" destId="{99D6A25F-6E42-44ED-8235-657A963F7E3B}" srcOrd="0" destOrd="0" parTransId="{399B850F-14DD-49B2-8203-C6A64DE88C17}" sibTransId="{46F8F50E-8B3D-4106-AEAC-E1BF91CDDCC8}"/>
    <dgm:cxn modelId="{B1C9BD61-DBD1-40D6-AA41-DA99DE5D9207}" srcId="{99D6A25F-6E42-44ED-8235-657A963F7E3B}" destId="{AD672BF3-488E-4EB8-8D16-27C391416C52}" srcOrd="0" destOrd="0" parTransId="{00A79FE0-C98B-4BDD-B1B9-D6C4ECCA3206}" sibTransId="{F7FC1A94-D9B5-4E99-91F1-37C99A17BAB3}"/>
    <dgm:cxn modelId="{C3D4927E-3847-4373-95B2-75972B96E9F5}" type="presOf" srcId="{99D6A25F-6E42-44ED-8235-657A963F7E3B}" destId="{A99BDCBF-D975-44A4-9138-DE2614001D70}" srcOrd="0" destOrd="0" presId="urn:microsoft.com/office/officeart/2005/8/layout/vList5"/>
    <dgm:cxn modelId="{55517154-08B0-4A42-99A6-C33FC6428430}" type="presOf" srcId="{AD105D0C-F7C1-472A-B0E8-8D4741BEEFE2}" destId="{2606FC43-D567-47E0-ADF9-486346B2FF40}" srcOrd="0" destOrd="0" presId="urn:microsoft.com/office/officeart/2005/8/layout/vList5"/>
    <dgm:cxn modelId="{AD84A723-2FD6-4F18-88E9-601B5ED58AFF}" type="presOf" srcId="{AD672BF3-488E-4EB8-8D16-27C391416C52}" destId="{64F667F2-4835-42D7-BE9A-9EEDD23E6BEB}" srcOrd="0" destOrd="0" presId="urn:microsoft.com/office/officeart/2005/8/layout/vList5"/>
    <dgm:cxn modelId="{4C5813C0-B106-47CC-BBC4-8DF03CCD6EDF}" type="presParOf" srcId="{2606FC43-D567-47E0-ADF9-486346B2FF40}" destId="{56B51268-2FAC-4770-A5D6-3261761EB95E}" srcOrd="0" destOrd="0" presId="urn:microsoft.com/office/officeart/2005/8/layout/vList5"/>
    <dgm:cxn modelId="{A6AF3520-B2B4-4F83-8C39-9C917232AEB2}" type="presParOf" srcId="{56B51268-2FAC-4770-A5D6-3261761EB95E}" destId="{A99BDCBF-D975-44A4-9138-DE2614001D70}" srcOrd="0" destOrd="0" presId="urn:microsoft.com/office/officeart/2005/8/layout/vList5"/>
    <dgm:cxn modelId="{0BF40894-4662-4813-B54F-1FA70C18887F}" type="presParOf" srcId="{56B51268-2FAC-4770-A5D6-3261761EB95E}" destId="{64F667F2-4835-42D7-BE9A-9EEDD23E6BEB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F667F2-4835-42D7-BE9A-9EEDD23E6BEB}">
      <dsp:nvSpPr>
        <dsp:cNvPr id="0" name=""/>
        <dsp:cNvSpPr/>
      </dsp:nvSpPr>
      <dsp:spPr>
        <a:xfrm rot="5400000">
          <a:off x="2759361" y="-1116206"/>
          <a:ext cx="467832" cy="281720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32385" rIns="64770" bIns="32385" numCol="1" spcCol="1270" anchor="ctr" anchorCtr="0">
          <a:noAutofit/>
        </a:bodyPr>
        <a:lstStyle/>
        <a:p>
          <a:pPr marL="171450" lvl="1" indent="-171450" algn="ctr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AR" sz="1700" kern="1200">
              <a:solidFill>
                <a:schemeClr val="tx2">
                  <a:lumMod val="75000"/>
                </a:schemeClr>
              </a:solidFill>
            </a:rPr>
            <a:t>Non Operating Reefer (NOR)</a:t>
          </a:r>
        </a:p>
      </dsp:txBody>
      <dsp:txXfrm rot="-5400000">
        <a:off x="1584676" y="81317"/>
        <a:ext cx="2794365" cy="422156"/>
      </dsp:txXfrm>
    </dsp:sp>
    <dsp:sp modelId="{A99BDCBF-D975-44A4-9138-DE2614001D70}">
      <dsp:nvSpPr>
        <dsp:cNvPr id="0" name=""/>
        <dsp:cNvSpPr/>
      </dsp:nvSpPr>
      <dsp:spPr>
        <a:xfrm>
          <a:off x="8789" y="0"/>
          <a:ext cx="1584676" cy="58479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41910" rIns="83820" bIns="4191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2200" kern="1200"/>
            <a:t>CONTAINER</a:t>
          </a:r>
        </a:p>
      </dsp:txBody>
      <dsp:txXfrm>
        <a:off x="37336" y="28547"/>
        <a:ext cx="1527582" cy="5276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151A52-3470-49C8-9B39-564F984BC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2015-06-24T20:51:00Z</cp:lastPrinted>
  <dcterms:created xsi:type="dcterms:W3CDTF">2015-06-24T20:52:00Z</dcterms:created>
  <dcterms:modified xsi:type="dcterms:W3CDTF">2015-06-24T20:52:00Z</dcterms:modified>
</cp:coreProperties>
</file>