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5032" w14:textId="38778838" w:rsidR="0035299F" w:rsidRPr="0035299F" w:rsidRDefault="003529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Efectividad y seguridad de nuestro producto:</w:t>
      </w:r>
    </w:p>
    <w:p w14:paraId="5A75554D" w14:textId="77777777" w:rsidR="0035299F" w:rsidRDefault="0035299F"/>
    <w:p w14:paraId="13B29869" w14:textId="59067520" w:rsidR="00411B3A" w:rsidRDefault="006878BA">
      <w:r>
        <w:t xml:space="preserve"> </w:t>
      </w:r>
      <w:proofErr w:type="spellStart"/>
      <w:r w:rsidR="007A7598">
        <w:t>Nairo</w:t>
      </w:r>
      <w:r w:rsidR="0035299F">
        <w:t>.C</w:t>
      </w:r>
      <w:r w:rsidR="007A7598">
        <w:t>are</w:t>
      </w:r>
      <w:proofErr w:type="spellEnd"/>
      <w:r w:rsidR="007A7598">
        <w:t xml:space="preserve"> </w:t>
      </w:r>
      <w:r w:rsidR="0035299F">
        <w:t>P</w:t>
      </w:r>
      <w:r w:rsidR="007A7598">
        <w:t>rotección antimicrobiana está certificado por laboratorios del CONICET</w:t>
      </w:r>
      <w:r w:rsidR="005B6E0B">
        <w:t>,</w:t>
      </w:r>
      <w:r w:rsidR="007A7598">
        <w:t xml:space="preserve"> de la </w:t>
      </w:r>
      <w:proofErr w:type="spellStart"/>
      <w:r w:rsidR="007A7598">
        <w:t>UNMdP</w:t>
      </w:r>
      <w:proofErr w:type="spellEnd"/>
      <w:r w:rsidR="005B6E0B">
        <w:t>,</w:t>
      </w:r>
      <w:r w:rsidR="007A7598">
        <w:t xml:space="preserve"> y la UBA. </w:t>
      </w:r>
      <w:r w:rsidR="00411B3A">
        <w:t xml:space="preserve">Quienes comprobaron </w:t>
      </w:r>
      <w:r w:rsidR="0035299F">
        <w:t>su efectividad y seguridad:</w:t>
      </w:r>
    </w:p>
    <w:p w14:paraId="68CDD686" w14:textId="3BABC818" w:rsidR="00411B3A" w:rsidRDefault="00411B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11B3A" w14:paraId="033B6817" w14:textId="77777777" w:rsidTr="00B2569E">
        <w:trPr>
          <w:trHeight w:val="513"/>
        </w:trPr>
        <w:tc>
          <w:tcPr>
            <w:tcW w:w="2123" w:type="dxa"/>
            <w:vAlign w:val="center"/>
          </w:tcPr>
          <w:p w14:paraId="4D6617BA" w14:textId="03A1C99D" w:rsidR="00411B3A" w:rsidRDefault="0035299F" w:rsidP="00B2569E">
            <w:pPr>
              <w:jc w:val="center"/>
            </w:pPr>
            <w:r>
              <w:t>Efectividad</w:t>
            </w:r>
          </w:p>
        </w:tc>
        <w:tc>
          <w:tcPr>
            <w:tcW w:w="2123" w:type="dxa"/>
            <w:vAlign w:val="center"/>
          </w:tcPr>
          <w:p w14:paraId="60A92591" w14:textId="2AEA7B6D" w:rsidR="00411B3A" w:rsidRDefault="005B6E0B" w:rsidP="005B6E0B">
            <w:pPr>
              <w:jc w:val="center"/>
            </w:pPr>
            <w:r>
              <w:t>Virus (</w:t>
            </w:r>
            <w:proofErr w:type="spellStart"/>
            <w:r>
              <w:t>Covid</w:t>
            </w:r>
            <w:proofErr w:type="spellEnd"/>
            <w:r w:rsidR="00411B3A">
              <w:t>)</w:t>
            </w:r>
          </w:p>
        </w:tc>
        <w:tc>
          <w:tcPr>
            <w:tcW w:w="2124" w:type="dxa"/>
            <w:vAlign w:val="center"/>
          </w:tcPr>
          <w:p w14:paraId="54131433" w14:textId="7E3C75FE" w:rsidR="00411B3A" w:rsidRDefault="00411B3A" w:rsidP="00B2569E">
            <w:pPr>
              <w:jc w:val="center"/>
            </w:pPr>
            <w:r>
              <w:t>Bacterias</w:t>
            </w:r>
          </w:p>
        </w:tc>
        <w:tc>
          <w:tcPr>
            <w:tcW w:w="2124" w:type="dxa"/>
            <w:vAlign w:val="center"/>
          </w:tcPr>
          <w:p w14:paraId="7AFAD146" w14:textId="452FD50D" w:rsidR="00411B3A" w:rsidRDefault="00411B3A" w:rsidP="00B2569E">
            <w:pPr>
              <w:jc w:val="center"/>
            </w:pPr>
            <w:r>
              <w:t>Cito</w:t>
            </w:r>
            <w:r w:rsidR="00B2569E">
              <w:t>to</w:t>
            </w:r>
            <w:r>
              <w:t>xicidad</w:t>
            </w:r>
          </w:p>
        </w:tc>
      </w:tr>
      <w:tr w:rsidR="00411B3A" w14:paraId="414595F7" w14:textId="77777777" w:rsidTr="00B2569E">
        <w:tc>
          <w:tcPr>
            <w:tcW w:w="2123" w:type="dxa"/>
            <w:vAlign w:val="center"/>
          </w:tcPr>
          <w:p w14:paraId="1914DF00" w14:textId="3F8E517A" w:rsidR="00411B3A" w:rsidRDefault="00411B3A" w:rsidP="00B2569E">
            <w:pPr>
              <w:jc w:val="center"/>
            </w:pPr>
            <w:proofErr w:type="spellStart"/>
            <w:r w:rsidRPr="00B2569E">
              <w:rPr>
                <w:b/>
                <w:bCs/>
              </w:rPr>
              <w:t>Nairo</w:t>
            </w:r>
            <w:r w:rsidR="00B2569E" w:rsidRPr="00B2569E">
              <w:rPr>
                <w:b/>
                <w:bCs/>
              </w:rPr>
              <w:t>.C</w:t>
            </w:r>
            <w:r w:rsidRPr="00B2569E">
              <w:rPr>
                <w:b/>
                <w:bCs/>
              </w:rPr>
              <w:t>are</w:t>
            </w:r>
            <w:proofErr w:type="spellEnd"/>
            <w:r>
              <w:t xml:space="preserve"> </w:t>
            </w:r>
            <w:r w:rsidR="0035299F">
              <w:rPr>
                <w:b/>
                <w:bCs/>
              </w:rPr>
              <w:t>P</w:t>
            </w:r>
            <w:r w:rsidRPr="0035299F">
              <w:rPr>
                <w:b/>
                <w:bCs/>
              </w:rPr>
              <w:t>rotección</w:t>
            </w:r>
          </w:p>
        </w:tc>
        <w:tc>
          <w:tcPr>
            <w:tcW w:w="2123" w:type="dxa"/>
            <w:vAlign w:val="center"/>
          </w:tcPr>
          <w:p w14:paraId="50BBAFA9" w14:textId="28989911" w:rsidR="00411B3A" w:rsidRPr="00B2569E" w:rsidRDefault="00411B3A" w:rsidP="00B2569E">
            <w:pPr>
              <w:jc w:val="center"/>
              <w:rPr>
                <w:b/>
                <w:bCs/>
              </w:rPr>
            </w:pPr>
            <w:r w:rsidRPr="00B2569E">
              <w:rPr>
                <w:b/>
                <w:bCs/>
              </w:rPr>
              <w:t>99,99%</w:t>
            </w:r>
          </w:p>
        </w:tc>
        <w:tc>
          <w:tcPr>
            <w:tcW w:w="2124" w:type="dxa"/>
            <w:vAlign w:val="center"/>
          </w:tcPr>
          <w:p w14:paraId="4B4EBAC3" w14:textId="612F93C2" w:rsidR="00411B3A" w:rsidRPr="00B2569E" w:rsidRDefault="00B2569E" w:rsidP="00B2569E">
            <w:pPr>
              <w:jc w:val="center"/>
              <w:rPr>
                <w:b/>
                <w:bCs/>
              </w:rPr>
            </w:pPr>
            <w:r w:rsidRPr="00B2569E">
              <w:rPr>
                <w:b/>
                <w:bCs/>
              </w:rPr>
              <w:t>99,9999%</w:t>
            </w:r>
          </w:p>
        </w:tc>
        <w:tc>
          <w:tcPr>
            <w:tcW w:w="2124" w:type="dxa"/>
            <w:vAlign w:val="center"/>
          </w:tcPr>
          <w:p w14:paraId="265FB8E9" w14:textId="2871CA07" w:rsidR="00411B3A" w:rsidRPr="00B2569E" w:rsidRDefault="00B2569E" w:rsidP="00B2569E">
            <w:pPr>
              <w:jc w:val="center"/>
              <w:rPr>
                <w:b/>
                <w:bCs/>
              </w:rPr>
            </w:pPr>
            <w:r w:rsidRPr="00B2569E">
              <w:rPr>
                <w:b/>
                <w:bCs/>
              </w:rPr>
              <w:t>Seguro p/ uso humano</w:t>
            </w:r>
          </w:p>
        </w:tc>
      </w:tr>
    </w:tbl>
    <w:p w14:paraId="48280C65" w14:textId="77777777" w:rsidR="00411B3A" w:rsidRDefault="00411B3A"/>
    <w:p w14:paraId="0A0A6D74" w14:textId="5B047B2D" w:rsidR="007A7598" w:rsidRDefault="007A7598"/>
    <w:p w14:paraId="3051058C" w14:textId="74A01498" w:rsidR="005E0124" w:rsidRPr="005E0124" w:rsidRDefault="005E0124">
      <w:pPr>
        <w:rPr>
          <w:b/>
          <w:bCs/>
          <w:sz w:val="28"/>
          <w:szCs w:val="28"/>
        </w:rPr>
      </w:pPr>
      <w:r w:rsidRPr="005E0124">
        <w:rPr>
          <w:b/>
          <w:bCs/>
          <w:sz w:val="28"/>
          <w:szCs w:val="28"/>
        </w:rPr>
        <w:t xml:space="preserve">Determinación de las propiedades antimicrobianas </w:t>
      </w:r>
      <w:r w:rsidR="006878BA">
        <w:rPr>
          <w:b/>
          <w:bCs/>
          <w:sz w:val="28"/>
          <w:szCs w:val="28"/>
        </w:rPr>
        <w:t>sobre</w:t>
      </w:r>
      <w:r w:rsidRPr="005E0124">
        <w:rPr>
          <w:b/>
          <w:bCs/>
          <w:sz w:val="28"/>
          <w:szCs w:val="28"/>
        </w:rPr>
        <w:t xml:space="preserve"> muestras textiles</w:t>
      </w:r>
      <w:r w:rsidR="006878BA">
        <w:rPr>
          <w:b/>
          <w:bCs/>
          <w:sz w:val="28"/>
          <w:szCs w:val="28"/>
        </w:rPr>
        <w:t>:</w:t>
      </w:r>
      <w:r w:rsidRPr="005E0124">
        <w:rPr>
          <w:b/>
          <w:bCs/>
          <w:sz w:val="28"/>
          <w:szCs w:val="28"/>
        </w:rPr>
        <w:t xml:space="preserve"> </w:t>
      </w:r>
    </w:p>
    <w:p w14:paraId="3BA94B82" w14:textId="3C42FEE9" w:rsidR="00B2569E" w:rsidRDefault="00B2569E" w:rsidP="00B2569E">
      <w:pPr>
        <w:tabs>
          <w:tab w:val="left" w:pos="6580"/>
        </w:tabs>
      </w:pPr>
      <w:r>
        <w:t>Los estudios realizados en los distintos tipos de telas m</w:t>
      </w:r>
      <w:r w:rsidR="0035299F">
        <w:t>á</w:t>
      </w:r>
      <w:r>
        <w:t>s usadas en la industria</w:t>
      </w:r>
      <w:r w:rsidR="0035299F">
        <w:t>,</w:t>
      </w:r>
      <w:r>
        <w:t xml:space="preserve"> dieron los siguientes resultados</w:t>
      </w:r>
    </w:p>
    <w:tbl>
      <w:tblPr>
        <w:tblStyle w:val="Tablaconcuadrcula"/>
        <w:tblW w:w="8846" w:type="dxa"/>
        <w:tblLook w:val="04A0" w:firstRow="1" w:lastRow="0" w:firstColumn="1" w:lastColumn="0" w:noHBand="0" w:noVBand="1"/>
      </w:tblPr>
      <w:tblGrid>
        <w:gridCol w:w="2211"/>
        <w:gridCol w:w="2211"/>
        <w:gridCol w:w="2212"/>
        <w:gridCol w:w="2212"/>
      </w:tblGrid>
      <w:tr w:rsidR="00B2569E" w14:paraId="2DFCF167" w14:textId="77777777" w:rsidTr="0035299F">
        <w:trPr>
          <w:trHeight w:val="502"/>
        </w:trPr>
        <w:tc>
          <w:tcPr>
            <w:tcW w:w="2211" w:type="dxa"/>
            <w:vAlign w:val="center"/>
          </w:tcPr>
          <w:p w14:paraId="4EA76553" w14:textId="6C43A654" w:rsidR="00B2569E" w:rsidRDefault="00B2569E" w:rsidP="0035299F">
            <w:pPr>
              <w:tabs>
                <w:tab w:val="left" w:pos="6580"/>
              </w:tabs>
              <w:jc w:val="center"/>
            </w:pPr>
            <w:r>
              <w:t>Textil</w:t>
            </w:r>
            <w:r w:rsidR="0035299F">
              <w:t>es impregnados</w:t>
            </w:r>
          </w:p>
        </w:tc>
        <w:tc>
          <w:tcPr>
            <w:tcW w:w="2211" w:type="dxa"/>
            <w:vAlign w:val="center"/>
          </w:tcPr>
          <w:p w14:paraId="06E70C4E" w14:textId="3E024EE3" w:rsidR="00B2569E" w:rsidRPr="0035299F" w:rsidRDefault="00B2569E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Algodón</w:t>
            </w:r>
          </w:p>
        </w:tc>
        <w:tc>
          <w:tcPr>
            <w:tcW w:w="2212" w:type="dxa"/>
            <w:vAlign w:val="center"/>
          </w:tcPr>
          <w:p w14:paraId="68CFB612" w14:textId="154BEDEF" w:rsidR="00B2569E" w:rsidRPr="0035299F" w:rsidRDefault="00B2569E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Acetato</w:t>
            </w:r>
          </w:p>
        </w:tc>
        <w:tc>
          <w:tcPr>
            <w:tcW w:w="2212" w:type="dxa"/>
            <w:vAlign w:val="center"/>
          </w:tcPr>
          <w:p w14:paraId="0388B10D" w14:textId="08448F62" w:rsidR="00B2569E" w:rsidRPr="0035299F" w:rsidRDefault="00B2569E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proofErr w:type="spellStart"/>
            <w:r w:rsidRPr="0035299F">
              <w:rPr>
                <w:b/>
                <w:bCs/>
              </w:rPr>
              <w:t>Poliester</w:t>
            </w:r>
            <w:proofErr w:type="spellEnd"/>
          </w:p>
        </w:tc>
      </w:tr>
      <w:tr w:rsidR="00B2569E" w14:paraId="29364977" w14:textId="77777777" w:rsidTr="0035299F">
        <w:trPr>
          <w:trHeight w:val="786"/>
        </w:trPr>
        <w:tc>
          <w:tcPr>
            <w:tcW w:w="2211" w:type="dxa"/>
            <w:vAlign w:val="center"/>
          </w:tcPr>
          <w:p w14:paraId="5BC5C04D" w14:textId="23150E2C" w:rsidR="00B2569E" w:rsidRPr="006878BA" w:rsidRDefault="0035299F" w:rsidP="0035299F">
            <w:pPr>
              <w:tabs>
                <w:tab w:val="left" w:pos="6580"/>
              </w:tabs>
              <w:jc w:val="center"/>
            </w:pPr>
            <w:r w:rsidRPr="006878BA">
              <w:t>Porcentaje</w:t>
            </w:r>
            <w:r w:rsidR="006878BA">
              <w:t xml:space="preserve"> de</w:t>
            </w:r>
            <w:r w:rsidR="00B2569E" w:rsidRPr="006878BA">
              <w:t xml:space="preserve"> </w:t>
            </w:r>
            <w:r w:rsidRPr="006878BA">
              <w:rPr>
                <w:b/>
                <w:bCs/>
              </w:rPr>
              <w:t>eliminación</w:t>
            </w:r>
            <w:r w:rsidRPr="006878BA">
              <w:t xml:space="preserve"> </w:t>
            </w:r>
          </w:p>
        </w:tc>
        <w:tc>
          <w:tcPr>
            <w:tcW w:w="2211" w:type="dxa"/>
            <w:vAlign w:val="center"/>
          </w:tcPr>
          <w:p w14:paraId="4C6F398A" w14:textId="743D90E1" w:rsidR="00B2569E" w:rsidRPr="0035299F" w:rsidRDefault="0035299F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99,9998%</w:t>
            </w:r>
          </w:p>
        </w:tc>
        <w:tc>
          <w:tcPr>
            <w:tcW w:w="2212" w:type="dxa"/>
            <w:vAlign w:val="center"/>
          </w:tcPr>
          <w:p w14:paraId="61FF4EBA" w14:textId="78EBF49B" w:rsidR="00B2569E" w:rsidRPr="0035299F" w:rsidRDefault="0035299F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99,9998%</w:t>
            </w:r>
          </w:p>
        </w:tc>
        <w:tc>
          <w:tcPr>
            <w:tcW w:w="2212" w:type="dxa"/>
            <w:vAlign w:val="center"/>
          </w:tcPr>
          <w:p w14:paraId="1A7C2F7B" w14:textId="0F13DBAB" w:rsidR="00B2569E" w:rsidRPr="0035299F" w:rsidRDefault="0035299F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99,9999%</w:t>
            </w:r>
          </w:p>
        </w:tc>
      </w:tr>
    </w:tbl>
    <w:p w14:paraId="3757802E" w14:textId="26162C2C" w:rsidR="00E8383C" w:rsidRDefault="00B2569E" w:rsidP="00B2569E">
      <w:pPr>
        <w:tabs>
          <w:tab w:val="left" w:pos="6580"/>
        </w:tabs>
      </w:pPr>
      <w:r>
        <w:tab/>
      </w:r>
    </w:p>
    <w:p w14:paraId="58688C58" w14:textId="67391F7E" w:rsidR="005E0124" w:rsidRDefault="006878BA">
      <w:r>
        <w:t>Certificados emitidos por:</w:t>
      </w:r>
    </w:p>
    <w:p w14:paraId="4D05B1AC" w14:textId="4F4A870B" w:rsidR="006878BA" w:rsidRDefault="0019054B">
      <w:r w:rsidRPr="0019054B">
        <w:rPr>
          <w:b/>
          <w:bCs/>
        </w:rPr>
        <w:t>UBA-CONICET</w:t>
      </w:r>
      <w:r>
        <w:rPr>
          <w:b/>
          <w:bCs/>
        </w:rPr>
        <w:t xml:space="preserve">: </w:t>
      </w:r>
      <w:r>
        <w:t>Universidad de Buenos Aires Facultad de Ciencias Exactas y Naturales</w:t>
      </w:r>
    </w:p>
    <w:p w14:paraId="2CBF9EB9" w14:textId="4CCE40C8" w:rsidR="0019054B" w:rsidRDefault="00547C6C">
      <w:pPr>
        <w:rPr>
          <w:b/>
          <w:bCs/>
        </w:rPr>
      </w:pPr>
      <w:r>
        <w:rPr>
          <w:b/>
          <w:bCs/>
        </w:rPr>
        <w:t>IQUIBICEN (UBA-CONICET)</w:t>
      </w:r>
    </w:p>
    <w:p w14:paraId="331A5F37" w14:textId="5D6CDE6B" w:rsidR="00091C28" w:rsidRPr="00091C28" w:rsidRDefault="00F14807">
      <w:pPr>
        <w:rPr>
          <w:b/>
        </w:rPr>
      </w:pPr>
      <w:r>
        <w:rPr>
          <w:b/>
          <w:bCs/>
        </w:rPr>
        <w:t>IIB (</w:t>
      </w:r>
      <w:proofErr w:type="spellStart"/>
      <w:r>
        <w:rPr>
          <w:b/>
        </w:rPr>
        <w:t>UNMdP</w:t>
      </w:r>
      <w:proofErr w:type="spellEnd"/>
      <w:r>
        <w:rPr>
          <w:b/>
        </w:rPr>
        <w:t xml:space="preserve"> – CONICET)</w:t>
      </w:r>
      <w:r w:rsidR="00091C28">
        <w:rPr>
          <w:b/>
          <w:bCs/>
        </w:rPr>
        <w:t xml:space="preserve">: </w:t>
      </w:r>
      <w:r w:rsidR="00091C28">
        <w:t>Universidad Nacional de Mar del Plata</w:t>
      </w:r>
    </w:p>
    <w:p w14:paraId="164FF181" w14:textId="35415353" w:rsidR="00091C28" w:rsidRPr="00091C28" w:rsidRDefault="005B6E0B">
      <w:pPr>
        <w:rPr>
          <w:bCs/>
        </w:rPr>
      </w:pPr>
      <w:proofErr w:type="spellStart"/>
      <w:r>
        <w:rPr>
          <w:b/>
        </w:rPr>
        <w:t>BioAplicada</w:t>
      </w:r>
      <w:proofErr w:type="spellEnd"/>
      <w:r>
        <w:rPr>
          <w:b/>
        </w:rPr>
        <w:t xml:space="preserve"> (OAA)</w:t>
      </w:r>
      <w:bookmarkStart w:id="0" w:name="_GoBack"/>
      <w:bookmarkEnd w:id="0"/>
    </w:p>
    <w:sectPr w:rsidR="00091C28" w:rsidRPr="00091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1D"/>
    <w:rsid w:val="00091C28"/>
    <w:rsid w:val="000E4C40"/>
    <w:rsid w:val="0019054B"/>
    <w:rsid w:val="0035299F"/>
    <w:rsid w:val="00411B3A"/>
    <w:rsid w:val="00547C6C"/>
    <w:rsid w:val="005A0A15"/>
    <w:rsid w:val="005B6E0B"/>
    <w:rsid w:val="005E0124"/>
    <w:rsid w:val="0062611D"/>
    <w:rsid w:val="00670F75"/>
    <w:rsid w:val="006878BA"/>
    <w:rsid w:val="0074517E"/>
    <w:rsid w:val="007A7598"/>
    <w:rsid w:val="007C79AC"/>
    <w:rsid w:val="008F29C9"/>
    <w:rsid w:val="0091539A"/>
    <w:rsid w:val="00A922AD"/>
    <w:rsid w:val="00B2569E"/>
    <w:rsid w:val="00DF3128"/>
    <w:rsid w:val="00EB0EB8"/>
    <w:rsid w:val="00EC7DAF"/>
    <w:rsid w:val="00F1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B2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2</cp:revision>
  <dcterms:created xsi:type="dcterms:W3CDTF">2021-05-05T12:47:00Z</dcterms:created>
  <dcterms:modified xsi:type="dcterms:W3CDTF">2021-05-10T04:22:00Z</dcterms:modified>
</cp:coreProperties>
</file>