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Matias Canelo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20589634-1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Carlos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Nicolas Lavin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21366824-2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San Carlos</w:t>
            </w:r>
            <w:r w:rsidDel="00000000" w:rsidR="00000000" w:rsidRPr="00000000">
              <w:rPr>
                <w:rtl w:val="0"/>
              </w:rPr>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8">
            <w:pPr>
              <w:rPr>
                <w:b w:val="1"/>
                <w:bCs w:val="1"/>
              </w:rPr>
            </w:pPr>
            <w:r w:rsidDel="00000000" w:rsidR="00000000" w:rsidRPr="00000000">
              <w:rPr>
                <w:i w:val="1"/>
                <w:iCs w:val="1"/>
                <w:sz w:val="20"/>
                <w:szCs w:val="20"/>
                <w:rtl w:val="0"/>
              </w:rPr>
              <w:t xml:space="preserve">Rendix</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A">
            <w:pPr>
              <w:spacing w:line="276" w:lineRule="auto"/>
              <w:rPr>
                <w:i w:val="1"/>
                <w:iCs w:val="1"/>
                <w:sz w:val="20"/>
                <w:szCs w:val="20"/>
              </w:rPr>
            </w:pPr>
            <w:r w:rsidDel="00000000" w:rsidR="00000000" w:rsidRPr="00000000">
              <w:rPr>
                <w:i w:val="1"/>
                <w:iCs w:val="1"/>
                <w:sz w:val="20"/>
                <w:szCs w:val="20"/>
                <w:rtl w:val="0"/>
              </w:rPr>
              <w:t xml:space="preserve">Análisis y Evaluación de Soluciones Informáticas.</w:t>
            </w:r>
          </w:p>
          <w:p w:rsidR="00000000" w:rsidDel="00000000" w:rsidP="00000000" w:rsidRDefault="00000000" w:rsidRPr="00000000" w14:paraId="0000002B">
            <w:pPr>
              <w:spacing w:line="276" w:lineRule="auto"/>
              <w:rPr>
                <w:i w:val="1"/>
                <w:iCs w:val="1"/>
                <w:sz w:val="20"/>
                <w:szCs w:val="20"/>
              </w:rPr>
            </w:pPr>
            <w:r w:rsidDel="00000000" w:rsidR="00000000" w:rsidRPr="00000000">
              <w:rPr>
                <w:i w:val="1"/>
                <w:iCs w:val="1"/>
                <w:sz w:val="20"/>
                <w:szCs w:val="20"/>
                <w:rtl w:val="0"/>
              </w:rPr>
              <w:t xml:space="preserve">Desarrollo de Software.</w:t>
            </w:r>
          </w:p>
        </w:tc>
      </w:tr>
      <w:tr>
        <w:trPr>
          <w:cantSplit w:val="0"/>
          <w:trHeight w:val="425"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30">
            <w:pPr>
              <w:rPr>
                <w:i w:val="1"/>
                <w:iCs w:val="1"/>
                <w:sz w:val="20"/>
                <w:szCs w:val="20"/>
              </w:rPr>
            </w:pPr>
            <w:r w:rsidDel="00000000" w:rsidR="00000000" w:rsidRPr="00000000">
              <w:rPr>
                <w:i w:val="1"/>
                <w:iCs w:val="1"/>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Escogimos este tema porque combina el desarrollo de software full-stack con la resolución de una problemática cotidiana y operativa muy común. Es relevante para el campo laboral de la ingeniería informática porque demuestra la capacidad de diseñar sistemas que procesan datos en vivo , integran servicios externos en tiempo real que vendrían siendo las APIS  y estructuran bases de datos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La situación se sitúa en Chile, específicamente en entornos urbanos donde los conductores particulares y de transporte enfrentan constantes desplazamientos, congestión vehicular y una alta variabilidad y alza en los precios de los combustibles entre distintas estaciones de servicio.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i w:val="1"/>
                <w:iCs w:val="1"/>
                <w:sz w:val="20"/>
                <w:szCs w:val="20"/>
                <w:rtl w:val="0"/>
              </w:rPr>
              <w:t xml:space="preserve">Impacta directamente a conductores particulares, dueños de vehículos y trabajadores del sector de transporte o movilidad que necesitan optimizar su presupuesto diario y controlar de forma eficiente sus gastos operacionales (bencina, TAG y mantenciones).</w:t>
            </w:r>
            <w:r w:rsidDel="00000000" w:rsidR="00000000" w:rsidRPr="00000000">
              <w:rPr>
                <w:i w:val="1"/>
                <w:iCs w:val="1"/>
                <w:color w:val="548dd4"/>
                <w:sz w:val="20"/>
                <w:szCs w:val="20"/>
                <w:rtl w:val="0"/>
              </w:rPr>
              <w:t xml:space="preserve"> </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i w:val="1"/>
                <w:iCs w:val="1"/>
                <w:color w:val="548dd4"/>
                <w:sz w:val="20"/>
                <w:szCs w:val="20"/>
              </w:rPr>
            </w:pPr>
            <w:r w:rsidDel="00000000" w:rsidR="00000000" w:rsidRPr="00000000">
              <w:rPr>
                <w:i w:val="1"/>
                <w:iCs w:val="1"/>
                <w:sz w:val="20"/>
                <w:szCs w:val="20"/>
                <w:rtl w:val="0"/>
              </w:rPr>
              <w:t xml:space="preserve">El aporte de valor consiste en entregar una herramienta digital centralizada que automatiza el cálculo de rendimiento real (km/l), emite alertas preventivas de mantención y conecta con datos oficiales en tiempo real para que el usuario tome decisiones informadas sobre dónde cargar combustible de manera más económica.</w:t>
            </w:r>
            <w:r w:rsidDel="00000000" w:rsidR="00000000" w:rsidRPr="00000000">
              <w:rPr>
                <w:i w:val="1"/>
                <w:iCs w:val="1"/>
                <w:color w:val="548dd4"/>
                <w:sz w:val="20"/>
                <w:szCs w:val="20"/>
                <w:rtl w:val="0"/>
              </w:rPr>
              <w:t xml:space="preserve"> </w:t>
            </w:r>
          </w:p>
        </w:tc>
      </w:tr>
      <w:tr>
        <w:trPr>
          <w:cantSplit w:val="0"/>
          <w:trHeight w:val="1037"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Se espera lograr una plataforma digital funcional (web/móvil) que centralice el control financiero y operativo de los vehículos para optimizar los recursos de los conductores. El proyecto consistirá en el desarrollo de un sistema que permita registrar vehículos, ingresar cargas de combustible con cálculo automático de rendimiento real (km/l), administrar gastos fijos y variables (como TAG y mantenciones), y consultar precios en tiempo real mediante la integración de la API oficial de la Comisión Nacional de Energía (CNE). Esta problemática se abordará aplicando un ciclo de desarrollo de software estructurado, modelando una base de datos relacional robusta para el historial del usuario y programando interfaces intuitivas que faciliten la toma de decisiones económicas en el contexto urbano de Chile. </w:t>
            </w:r>
          </w:p>
          <w:p w:rsidR="00000000" w:rsidDel="00000000" w:rsidP="00000000" w:rsidRDefault="00000000" w:rsidRPr="00000000" w14:paraId="00000043">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47">
            <w:pPr>
              <w:spacing w:after="240" w:before="240" w:lineRule="auto"/>
              <w:jc w:val="both"/>
              <w:rPr>
                <w:i w:val="1"/>
                <w:iCs w:val="1"/>
                <w:sz w:val="20"/>
                <w:szCs w:val="20"/>
              </w:rPr>
            </w:pPr>
            <w:r w:rsidDel="00000000" w:rsidR="00000000" w:rsidRPr="00000000">
              <w:rPr>
                <w:i w:val="1"/>
                <w:iCs w:val="1"/>
                <w:sz w:val="20"/>
                <w:szCs w:val="20"/>
                <w:rtl w:val="0"/>
              </w:rPr>
              <w:t xml:space="preserve">El proyecto </w:t>
            </w:r>
            <w:r w:rsidDel="00000000" w:rsidR="00000000" w:rsidRPr="00000000">
              <w:rPr>
                <w:b w:val="1"/>
                <w:bCs w:val="1"/>
                <w:i w:val="1"/>
                <w:iCs w:val="1"/>
                <w:sz w:val="20"/>
                <w:szCs w:val="20"/>
                <w:rtl w:val="0"/>
              </w:rPr>
              <w:t xml:space="preserve">Rendix</w:t>
            </w:r>
            <w:r w:rsidDel="00000000" w:rsidR="00000000" w:rsidRPr="00000000">
              <w:rPr>
                <w:i w:val="1"/>
                <w:iCs w:val="1"/>
                <w:sz w:val="20"/>
                <w:szCs w:val="20"/>
                <w:rtl w:val="0"/>
              </w:rPr>
              <w:t xml:space="preserve"> se relaciona directamente con el perfil de egreso de la carrera al aplicar un trabajo con ingeniería de software para resolver una necesidad real del sector de transporte , movilidad y economía. Las competencias seleccionadas son necesarias para abordar la problemática de la siguiente manera:</w:t>
            </w:r>
          </w:p>
          <w:p w:rsidR="00000000" w:rsidDel="00000000" w:rsidP="00000000" w:rsidRDefault="00000000" w:rsidRPr="00000000" w14:paraId="00000048">
            <w:pPr>
              <w:numPr>
                <w:ilvl w:val="0"/>
                <w:numId w:val="2"/>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Diseñar y generar soluciones de software innovadoras y de calidad: Permite estructurar la arquitectura general de la aplicación y asegurar que cumpla con los estándares de calidad y mantenimiento a lo largo de su desarrollo.</w:t>
            </w:r>
          </w:p>
          <w:p w:rsidR="00000000" w:rsidDel="00000000" w:rsidP="00000000" w:rsidRDefault="00000000" w:rsidRPr="00000000" w14:paraId="00000049">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Diseñar y generar soluciones que permitan resolver los requerimientos de información... considerando bases de datos relacionales: Es fundamental para estructurar el modelo de datos que almacena de forma segura y escalable el historial de vehículos, cargas de combustible y gastos operativos de los usuarios.</w:t>
            </w:r>
          </w:p>
          <w:p w:rsidR="00000000" w:rsidDel="00000000" w:rsidP="00000000" w:rsidRDefault="00000000" w:rsidRPr="00000000" w14:paraId="0000004A">
            <w:pPr>
              <w:numPr>
                <w:ilvl w:val="0"/>
                <w:numId w:val="2"/>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Evaluar y gestionar proyectos en su área de especialización profesional: Permite planificar, coordinar y ejecutar las etapas de desarrollo en equipo integrando además servicios externos en tiempo real como la API de la CNE para entregar una solución funcional dentro de los plazos académicos establecidos.</w:t>
            </w:r>
          </w:p>
          <w:p w:rsidR="00000000" w:rsidDel="00000000" w:rsidP="00000000" w:rsidRDefault="00000000" w:rsidRPr="00000000" w14:paraId="0000004B">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Nuestros principales intereses profesionales se centran en el desarrollo de software y la creación de aplicaciones orientadas a optimizar procesos operativos y de negocio, destacando en el área de desempeño de Desarrollo de Software. </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Estos intereses se ven reflejados directamente en </w:t>
            </w:r>
            <w:r w:rsidDel="00000000" w:rsidR="00000000" w:rsidRPr="00000000">
              <w:rPr>
                <w:b w:val="1"/>
                <w:bCs w:val="1"/>
                <w:i w:val="1"/>
                <w:iCs w:val="1"/>
                <w:sz w:val="20"/>
                <w:szCs w:val="20"/>
                <w:rtl w:val="0"/>
              </w:rPr>
              <w:t xml:space="preserve">Rendix</w:t>
            </w:r>
            <w:r w:rsidDel="00000000" w:rsidR="00000000" w:rsidRPr="00000000">
              <w:rPr>
                <w:i w:val="1"/>
                <w:iCs w:val="1"/>
                <w:sz w:val="20"/>
                <w:szCs w:val="20"/>
                <w:rtl w:val="0"/>
              </w:rPr>
              <w:t xml:space="preserve"> al diseñar y construir una solución integral que procesa datos transaccionales, gestiona bases de datos y conecta servicios en tiempo real mediante una API. </w:t>
            </w:r>
          </w:p>
          <w:p w:rsidR="00000000" w:rsidDel="00000000" w:rsidP="00000000" w:rsidRDefault="00000000" w:rsidRPr="00000000" w14:paraId="00000051">
            <w:pPr>
              <w:jc w:val="both"/>
              <w:rPr>
                <w:i w:val="1"/>
                <w:iCs w:val="1"/>
                <w:sz w:val="20"/>
                <w:szCs w:val="20"/>
              </w:rPr>
            </w:pPr>
            <w:r w:rsidDel="00000000" w:rsidR="00000000" w:rsidRPr="00000000">
              <w:rPr>
                <w:i w:val="1"/>
                <w:iCs w:val="1"/>
                <w:sz w:val="20"/>
                <w:szCs w:val="20"/>
                <w:rtl w:val="0"/>
              </w:rPr>
              <w:t xml:space="preserve">Realizar este proyecto va a contribuir a nuestro desarrollo profesional al consolidar nuestras competencias técnicas en el ciclo de vida del software y potenciar nuestra capacidad de gestionar proyectos tecnológicos aplicados a la resolución de problemas reales de la industria. </w:t>
            </w:r>
          </w:p>
        </w:tc>
      </w:tr>
      <w:tr>
        <w:trPr>
          <w:cantSplit w:val="0"/>
          <w:trHeight w:val="132"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Creemos que es plenamente posible desarrollar nuestro Proyecto APT (</w:t>
            </w:r>
            <w:r w:rsidDel="00000000" w:rsidR="00000000" w:rsidRPr="00000000">
              <w:rPr>
                <w:rFonts w:ascii="Arial" w:cs="Arial" w:eastAsia="Arial" w:hAnsi="Arial"/>
                <w:b w:val="1"/>
                <w:bCs w:val="1"/>
                <w:i w:val="1"/>
                <w:iCs w:val="1"/>
                <w:sz w:val="20"/>
                <w:szCs w:val="20"/>
                <w:rtl w:val="0"/>
              </w:rPr>
              <w:t xml:space="preserve">Rendix</w:t>
            </w:r>
            <w:r w:rsidDel="00000000" w:rsidR="00000000" w:rsidRPr="00000000">
              <w:rPr>
                <w:rFonts w:ascii="Arial" w:cs="Arial" w:eastAsia="Arial" w:hAnsi="Arial"/>
                <w:i w:val="1"/>
                <w:iCs w:val="1"/>
                <w:sz w:val="20"/>
                <w:szCs w:val="20"/>
                <w:rtl w:val="0"/>
              </w:rPr>
              <w:t xml:space="preserve">) considerando la duración del semestre académico y las horas asignadas a la asignatura, lo que nos permite estructurar el trabajo en sprints y etapas definidas.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Como materiales y recursos requeridos, utilizaremos computadores personales, entornos de desarrollo de software (IDE), sistemas de gestión de bases de datos y el acceso libre a la API oficial de precios de combustible de la Comisión Nacional de Energía (CNE).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Entre los factores externos que </w:t>
            </w:r>
            <w:r w:rsidDel="00000000" w:rsidR="00000000" w:rsidRPr="00000000">
              <w:rPr>
                <w:rFonts w:ascii="Arial" w:cs="Arial" w:eastAsia="Arial" w:hAnsi="Arial"/>
                <w:b w:val="1"/>
                <w:bCs w:val="1"/>
                <w:i w:val="1"/>
                <w:iCs w:val="1"/>
                <w:sz w:val="20"/>
                <w:szCs w:val="20"/>
                <w:rtl w:val="0"/>
              </w:rPr>
              <w:t xml:space="preserve">facilitan</w:t>
            </w:r>
            <w:r w:rsidDel="00000000" w:rsidR="00000000" w:rsidRPr="00000000">
              <w:rPr>
                <w:rFonts w:ascii="Arial" w:cs="Arial" w:eastAsia="Arial" w:hAnsi="Arial"/>
                <w:i w:val="1"/>
                <w:iCs w:val="1"/>
                <w:sz w:val="20"/>
                <w:szCs w:val="20"/>
                <w:rtl w:val="0"/>
              </w:rPr>
              <w:t xml:space="preserve"> su desarrollo se encuentran la excelente documentación disponible de las herramientas tecnológicas y la disponibilidad de datos públicos en línea.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rFonts w:ascii="Arial" w:cs="Arial" w:eastAsia="Arial" w:hAnsi="Arial"/>
                <w:i w:val="1"/>
                <w:iCs w:val="1"/>
                <w:sz w:val="20"/>
                <w:szCs w:val="20"/>
                <w:rtl w:val="0"/>
              </w:rPr>
              <w:t xml:space="preserve"> Como factores externos que </w:t>
            </w:r>
            <w:r w:rsidDel="00000000" w:rsidR="00000000" w:rsidRPr="00000000">
              <w:rPr>
                <w:rFonts w:ascii="Arial" w:cs="Arial" w:eastAsia="Arial" w:hAnsi="Arial"/>
                <w:b w:val="1"/>
                <w:bCs w:val="1"/>
                <w:i w:val="1"/>
                <w:iCs w:val="1"/>
                <w:sz w:val="20"/>
                <w:szCs w:val="20"/>
                <w:rtl w:val="0"/>
              </w:rPr>
              <w:t xml:space="preserve">dificultan</w:t>
            </w:r>
            <w:r w:rsidDel="00000000" w:rsidR="00000000" w:rsidRPr="00000000">
              <w:rPr>
                <w:rFonts w:ascii="Arial" w:cs="Arial" w:eastAsia="Arial" w:hAnsi="Arial"/>
                <w:i w:val="1"/>
                <w:iCs w:val="1"/>
                <w:sz w:val="20"/>
                <w:szCs w:val="20"/>
                <w:rtl w:val="0"/>
              </w:rPr>
              <w:t xml:space="preserve"> su desarrollo destaca la posible intermitencia o cambios en la estructura de la API externa de la CNE, inconveniente que solucionaremos implementando un manejo robusto de excepciones en el código y un sistema de datos simulados de respaldo para asegurar la continuidad de la aplicación. </w:t>
            </w:r>
            <w:r w:rsidDel="00000000" w:rsidR="00000000" w:rsidRPr="00000000">
              <w:rPr>
                <w:rtl w:val="0"/>
              </w:rPr>
            </w:r>
          </w:p>
        </w:tc>
      </w:tr>
    </w:tbl>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rPr>
          <w:b w:val="1"/>
          <w:bCs w:val="1"/>
          <w:color w:val="4472c4"/>
          <w:sz w:val="32"/>
          <w:szCs w:val="32"/>
        </w:rPr>
      </w:pPr>
      <w:r w:rsidDel="00000000" w:rsidR="00000000" w:rsidRPr="00000000">
        <w:rPr>
          <w:rtl w:val="0"/>
        </w:rPr>
      </w:r>
    </w:p>
    <w:p w:rsidR="00000000" w:rsidDel="00000000" w:rsidP="00000000" w:rsidRDefault="00000000" w:rsidRPr="00000000" w14:paraId="00000061">
      <w:pPr>
        <w:rPr>
          <w:b w:val="1"/>
          <w:bCs w:val="1"/>
          <w:color w:val="4472c4"/>
          <w:sz w:val="32"/>
          <w:szCs w:val="32"/>
        </w:rPr>
      </w:pPr>
      <w:r w:rsidDel="00000000" w:rsidR="00000000" w:rsidRPr="00000000">
        <w:rPr>
          <w:rtl w:val="0"/>
        </w:rPr>
      </w:r>
    </w:p>
    <w:p w:rsidR="00000000" w:rsidDel="00000000" w:rsidP="00000000" w:rsidRDefault="00000000" w:rsidRPr="00000000" w14:paraId="00000062">
      <w:pPr>
        <w:rPr>
          <w:b w:val="1"/>
          <w:bCs w:val="1"/>
          <w:color w:val="4472c4"/>
          <w:sz w:val="32"/>
          <w:szCs w:val="32"/>
        </w:rPr>
      </w:pPr>
      <w:r w:rsidDel="00000000" w:rsidR="00000000" w:rsidRPr="00000000">
        <w:rPr>
          <w:rtl w:val="0"/>
        </w:rPr>
      </w:r>
    </w:p>
    <w:p w:rsidR="00000000" w:rsidDel="00000000" w:rsidP="00000000" w:rsidRDefault="00000000" w:rsidRPr="00000000" w14:paraId="00000063">
      <w:pPr>
        <w:rPr>
          <w:b w:val="1"/>
          <w:bCs w:val="1"/>
          <w:color w:val="4472c4"/>
          <w:sz w:val="32"/>
          <w:szCs w:val="32"/>
        </w:rPr>
      </w:pPr>
      <w:r w:rsidDel="00000000" w:rsidR="00000000" w:rsidRPr="00000000">
        <w:rPr>
          <w:rtl w:val="0"/>
        </w:rPr>
      </w:r>
    </w:p>
    <w:p w:rsidR="00000000" w:rsidDel="00000000" w:rsidP="00000000" w:rsidRDefault="00000000" w:rsidRPr="00000000" w14:paraId="00000064">
      <w:pPr>
        <w:rPr>
          <w:b w:val="1"/>
          <w:bCs w:val="1"/>
          <w:color w:val="4472c4"/>
          <w:sz w:val="32"/>
          <w:szCs w:val="32"/>
        </w:rPr>
      </w:pPr>
      <w:r w:rsidDel="00000000" w:rsidR="00000000" w:rsidRPr="00000000">
        <w:rPr>
          <w:rtl w:val="0"/>
        </w:rPr>
      </w:r>
    </w:p>
    <w:p w:rsidR="00000000" w:rsidDel="00000000" w:rsidP="00000000" w:rsidRDefault="00000000" w:rsidRPr="00000000" w14:paraId="00000065">
      <w:pPr>
        <w:rPr>
          <w:b w:val="1"/>
          <w:bCs w:val="1"/>
          <w:color w:val="4472c4"/>
          <w:sz w:val="32"/>
          <w:szCs w:val="3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6C">
            <w:pPr>
              <w:jc w:val="both"/>
              <w:rPr>
                <w:i w:val="1"/>
                <w:iCs w:val="1"/>
                <w:sz w:val="20"/>
                <w:szCs w:val="20"/>
              </w:rPr>
            </w:pPr>
            <w:r w:rsidDel="00000000" w:rsidR="00000000" w:rsidRPr="00000000">
              <w:rPr>
                <w:i w:val="1"/>
                <w:iCs w:val="1"/>
                <w:sz w:val="20"/>
                <w:szCs w:val="20"/>
                <w:rtl w:val="0"/>
              </w:rPr>
              <w:t xml:space="preserve">Desarrollar una solución de software web y/o móvil para la gestión integral de costos y rendimiento operativo vehicular, integrando el control de combustible, gastos y precios en tiempo real.</w:t>
            </w:r>
          </w:p>
        </w:tc>
      </w:tr>
      <w:tr>
        <w:trPr>
          <w:cantSplit w:val="0"/>
          <w:trHeight w:val="834" w:hRule="atLeast"/>
          <w:tblHeader w:val="0"/>
        </w:trPr>
        <w:tc>
          <w:tcPr>
            <w:vAlign w:val="center"/>
          </w:tcPr>
          <w:p w:rsidR="00000000" w:rsidDel="00000000" w:rsidP="00000000" w:rsidRDefault="00000000" w:rsidRPr="00000000" w14:paraId="0000006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6F">
            <w:pPr>
              <w:jc w:val="both"/>
              <w:rPr>
                <w:i w:val="1"/>
                <w:iCs w:val="1"/>
                <w:sz w:val="20"/>
                <w:szCs w:val="20"/>
              </w:rPr>
            </w:pPr>
            <w:r w:rsidDel="00000000" w:rsidR="00000000" w:rsidRPr="00000000">
              <w:rPr>
                <w:i w:val="1"/>
                <w:iCs w:val="1"/>
                <w:sz w:val="20"/>
                <w:szCs w:val="20"/>
                <w:rtl w:val="0"/>
              </w:rPr>
              <w:t xml:space="preserve">Diseñar el modelo de datos relacional y la arquitectura del software para soportar el registro de vehículos, cargas de combustible y gastos operativos de forma escalable.</w:t>
            </w:r>
          </w:p>
          <w:p w:rsidR="00000000" w:rsidDel="00000000" w:rsidP="00000000" w:rsidRDefault="00000000" w:rsidRPr="00000000" w14:paraId="00000070">
            <w:pPr>
              <w:jc w:val="both"/>
              <w:rPr>
                <w:i w:val="1"/>
                <w:iCs w:val="1"/>
                <w:sz w:val="20"/>
                <w:szCs w:val="20"/>
              </w:rPr>
            </w:pPr>
            <w:r w:rsidDel="00000000" w:rsidR="00000000" w:rsidRPr="00000000">
              <w:rPr>
                <w:i w:val="1"/>
                <w:iCs w:val="1"/>
                <w:sz w:val="20"/>
                <w:szCs w:val="20"/>
                <w:rtl w:val="0"/>
              </w:rPr>
              <w:t xml:space="preserve">Implementar la función de cálculo automático de rendimiento vehicular en kilómetros por litro y el control de alertas preventivas basadas en el odómetro.</w:t>
            </w:r>
          </w:p>
          <w:p w:rsidR="00000000" w:rsidDel="00000000" w:rsidP="00000000" w:rsidRDefault="00000000" w:rsidRPr="00000000" w14:paraId="00000071">
            <w:pPr>
              <w:jc w:val="both"/>
              <w:rPr>
                <w:i w:val="1"/>
                <w:iCs w:val="1"/>
                <w:sz w:val="20"/>
                <w:szCs w:val="20"/>
              </w:rPr>
            </w:pPr>
            <w:r w:rsidDel="00000000" w:rsidR="00000000" w:rsidRPr="00000000">
              <w:rPr>
                <w:i w:val="1"/>
                <w:iCs w:val="1"/>
                <w:sz w:val="20"/>
                <w:szCs w:val="20"/>
                <w:rtl w:val="0"/>
              </w:rPr>
              <w:t xml:space="preserve">Integrar la API oficial de la Comisión Nacional de Energía para la consulta en vivo de precios y estaciones de servicio económicas.</w:t>
            </w:r>
          </w:p>
          <w:p w:rsidR="00000000" w:rsidDel="00000000" w:rsidP="00000000" w:rsidRDefault="00000000" w:rsidRPr="00000000" w14:paraId="00000072">
            <w:pPr>
              <w:jc w:val="both"/>
              <w:rPr>
                <w:i w:val="1"/>
                <w:iCs w:val="1"/>
                <w:sz w:val="20"/>
                <w:szCs w:val="20"/>
              </w:rPr>
            </w:pPr>
            <w:r w:rsidDel="00000000" w:rsidR="00000000" w:rsidRPr="00000000">
              <w:rPr>
                <w:i w:val="1"/>
                <w:iCs w:val="1"/>
                <w:sz w:val="20"/>
                <w:szCs w:val="20"/>
                <w:rtl w:val="0"/>
              </w:rPr>
              <w:t xml:space="preserve">Ejecutar pruebas de certificación y validación del sistema para asegurar el cumplimiento de los requerimientos funcionales y de calidad definidos por la industria.</w:t>
            </w:r>
          </w:p>
          <w:p w:rsidR="00000000" w:rsidDel="00000000" w:rsidP="00000000" w:rsidRDefault="00000000" w:rsidRPr="00000000" w14:paraId="0000007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82">
            <w:pPr>
              <w:numPr>
                <w:ilvl w:val="0"/>
                <w:numId w:val="6"/>
              </w:numPr>
              <w:spacing w:after="0" w:afterAutospacing="0" w:line="276" w:lineRule="auto"/>
              <w:ind w:left="720" w:hanging="360"/>
              <w:rPr>
                <w:i w:val="1"/>
                <w:iCs w:val="1"/>
                <w:sz w:val="20"/>
                <w:szCs w:val="20"/>
              </w:rPr>
            </w:pPr>
            <w:r w:rsidDel="00000000" w:rsidR="00000000" w:rsidRPr="00000000">
              <w:rPr>
                <w:i w:val="1"/>
                <w:iCs w:val="1"/>
                <w:sz w:val="20"/>
                <w:szCs w:val="20"/>
                <w:rtl w:val="0"/>
              </w:rPr>
              <w:t xml:space="preserve">Abordaremos el desarrollo del proyecto utilizando una metodología ágil adaptado al semestre, dividiendo el ciclo de vida del software en iteraciones o sprints orientados a entregables funcionales. </w:t>
            </w:r>
          </w:p>
          <w:p w:rsidR="00000000" w:rsidDel="00000000" w:rsidP="00000000" w:rsidRDefault="00000000" w:rsidRPr="00000000" w14:paraId="00000083">
            <w:pPr>
              <w:numPr>
                <w:ilvl w:val="0"/>
                <w:numId w:val="6"/>
              </w:numPr>
              <w:spacing w:after="240" w:line="276" w:lineRule="auto"/>
              <w:ind w:left="720" w:hanging="360"/>
              <w:rPr>
                <w:i w:val="1"/>
                <w:iCs w:val="1"/>
                <w:sz w:val="20"/>
                <w:szCs w:val="20"/>
              </w:rPr>
            </w:pPr>
            <w:r w:rsidDel="00000000" w:rsidR="00000000" w:rsidRPr="00000000">
              <w:rPr>
                <w:i w:val="1"/>
                <w:iCs w:val="1"/>
                <w:sz w:val="20"/>
                <w:szCs w:val="20"/>
                <w:rtl w:val="0"/>
              </w:rPr>
              <w:t xml:space="preserve">Comenzaremos con una fase de análisis y diseño del modelo de datos, seguida por el desarrollo iterativo del backend y frontend, y concluyendo con la integración y pruebas de calidad.</w:t>
            </w:r>
          </w:p>
          <w:p w:rsidR="00000000" w:rsidDel="00000000" w:rsidP="00000000" w:rsidRDefault="00000000" w:rsidRPr="00000000" w14:paraId="00000084">
            <w:pPr>
              <w:spacing w:after="240" w:line="276" w:lineRule="auto"/>
              <w:jc w:val="both"/>
              <w:rPr>
                <w:i w:val="1"/>
                <w:iCs w:val="1"/>
                <w:sz w:val="20"/>
                <w:szCs w:val="20"/>
              </w:rPr>
            </w:pPr>
            <w:r w:rsidDel="00000000" w:rsidR="00000000" w:rsidRPr="00000000">
              <w:rPr>
                <w:i w:val="1"/>
                <w:iCs w:val="1"/>
                <w:sz w:val="20"/>
                <w:szCs w:val="20"/>
                <w:rtl w:val="0"/>
              </w:rPr>
              <w:t xml:space="preserve">Para llevar a cabo este trabajo en equipo, definimos las siguientes funciones, tareas y responsabilidades:</w:t>
            </w:r>
          </w:p>
          <w:p w:rsidR="00000000" w:rsidDel="00000000" w:rsidP="00000000" w:rsidRDefault="00000000" w:rsidRPr="00000000" w14:paraId="00000085">
            <w:pPr>
              <w:numPr>
                <w:ilvl w:val="0"/>
                <w:numId w:val="1"/>
              </w:numPr>
              <w:spacing w:after="0" w:afterAutospacing="0" w:line="276" w:lineRule="auto"/>
              <w:ind w:left="720" w:hanging="360"/>
              <w:rPr>
                <w:i w:val="1"/>
                <w:iCs w:val="1"/>
                <w:sz w:val="20"/>
                <w:szCs w:val="20"/>
              </w:rPr>
            </w:pPr>
            <w:r w:rsidDel="00000000" w:rsidR="00000000" w:rsidRPr="00000000">
              <w:rPr>
                <w:i w:val="1"/>
                <w:iCs w:val="1"/>
                <w:sz w:val="20"/>
                <w:szCs w:val="20"/>
                <w:rtl w:val="0"/>
              </w:rPr>
              <w:t xml:space="preserve">Matias Canelo (RUT: 20589634-1): Responsable del diseño de la arquitectura del software, modelamiento de la base de datos relacional, desarrollo del backend y la integración técnica con la API externa de precios de combustible de la CNE.</w:t>
            </w:r>
          </w:p>
          <w:p w:rsidR="00000000" w:rsidDel="00000000" w:rsidP="00000000" w:rsidRDefault="00000000" w:rsidRPr="00000000" w14:paraId="00000086">
            <w:pPr>
              <w:numPr>
                <w:ilvl w:val="0"/>
                <w:numId w:val="1"/>
              </w:numPr>
              <w:spacing w:after="240" w:line="276" w:lineRule="auto"/>
              <w:ind w:left="720" w:hanging="360"/>
              <w:rPr>
                <w:i w:val="1"/>
                <w:iCs w:val="1"/>
                <w:sz w:val="20"/>
                <w:szCs w:val="20"/>
              </w:rPr>
            </w:pPr>
            <w:r w:rsidDel="00000000" w:rsidR="00000000" w:rsidRPr="00000000">
              <w:rPr>
                <w:i w:val="1"/>
                <w:iCs w:val="1"/>
                <w:sz w:val="20"/>
                <w:szCs w:val="20"/>
                <w:rtl w:val="0"/>
              </w:rPr>
              <w:t xml:space="preserve">Nicolas Lavin (RUT: 21366824-2): Responsable del diseño de interfaces (UI/UX), desarrollo del frontend de la aplicación, implementación del sistema de alertas preventivas y ejecución de las pruebas de certificación y calidad del producto.</w:t>
            </w:r>
          </w:p>
          <w:p w:rsidR="00000000" w:rsidDel="00000000" w:rsidP="00000000" w:rsidRDefault="00000000" w:rsidRPr="00000000" w14:paraId="0000008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8">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highlight w:val="white"/>
                <w:rtl w:val="0"/>
              </w:rPr>
              <w:t xml:space="preserve">Requerimientos y diseño</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4472c4"/>
                <w:sz w:val="18"/>
                <w:szCs w:val="18"/>
              </w:rPr>
            </w:pPr>
            <w:r w:rsidDel="00000000" w:rsidR="00000000" w:rsidRPr="00000000">
              <w:rPr>
                <w:sz w:val="18"/>
                <w:szCs w:val="18"/>
                <w:highlight w:val="white"/>
                <w:rtl w:val="0"/>
              </w:rPr>
              <w:t xml:space="preserve">Documento con funciones, modelo de datos y bocetos de pantallas de Rendix.</w:t>
            </w:r>
            <w:r w:rsidDel="00000000" w:rsidR="00000000" w:rsidRPr="00000000">
              <w:rPr>
                <w:i w:val="1"/>
                <w:iCs w:val="1"/>
                <w:color w:val="4472c4"/>
                <w:sz w:val="18"/>
                <w:szCs w:val="18"/>
                <w:rtl w:val="0"/>
              </w:rPr>
              <w:t xml:space="preserve">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highlight w:val="white"/>
                <w:rtl w:val="0"/>
              </w:rPr>
              <w:t xml:space="preserve">Permite revisar la propuesta antes de comenzar la implementación.</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highlight w:val="white"/>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highlight w:val="white"/>
                <w:rtl w:val="0"/>
              </w:rPr>
              <w:t xml:space="preserve">Prototipo funcional</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highlight w:val="white"/>
                <w:rtl w:val="0"/>
              </w:rPr>
              <w:t xml:space="preserve">Registro de vehículos, cargas de combustible, gastos y cálculo de rendimiento en una versión inicial.</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highlight w:val="white"/>
                <w:rtl w:val="0"/>
              </w:rPr>
              <w:t xml:space="preserve">Demuestra el cumplimiento de los objetivos del proyecto.</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sz w:val="18"/>
                <w:szCs w:val="18"/>
              </w:rPr>
            </w:pPr>
            <w:r w:rsidDel="00000000" w:rsidR="00000000" w:rsidRPr="00000000">
              <w:rPr>
                <w:sz w:val="18"/>
                <w:szCs w:val="18"/>
                <w:rtl w:val="0"/>
              </w:rPr>
              <w:t xml:space="preserve">Diseño de software y gestión de proyectos</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B7">
            <w:pPr>
              <w:jc w:val="both"/>
              <w:rPr>
                <w:b w:val="1"/>
                <w:bCs w:val="1"/>
                <w:sz w:val="18"/>
                <w:szCs w:val="18"/>
              </w:rPr>
            </w:pPr>
            <w:r w:rsidDel="00000000" w:rsidR="00000000" w:rsidRPr="00000000">
              <w:rPr>
                <w:sz w:val="18"/>
                <w:szCs w:val="18"/>
                <w:rtl w:val="0"/>
              </w:rPr>
              <w:t xml:space="preserve">Levantar requerimientos y planificar</w:t>
            </w:r>
            <w:r w:rsidDel="00000000" w:rsidR="00000000" w:rsidRPr="00000000">
              <w:rPr>
                <w:b w:val="1"/>
                <w:bCs w:val="1"/>
                <w:sz w:val="18"/>
                <w:szCs w:val="18"/>
                <w:rtl w:val="0"/>
              </w:rPr>
              <w:t xml:space="preserve"> </w:t>
            </w:r>
          </w:p>
        </w:tc>
        <w:tc>
          <w:tcPr/>
          <w:p w:rsidR="00000000" w:rsidDel="00000000" w:rsidP="00000000" w:rsidRDefault="00000000" w:rsidRPr="00000000" w14:paraId="000000B8">
            <w:pPr>
              <w:jc w:val="both"/>
              <w:rPr>
                <w:b w:val="1"/>
                <w:bCs w:val="1"/>
                <w:sz w:val="18"/>
                <w:szCs w:val="18"/>
              </w:rPr>
            </w:pPr>
            <w:r w:rsidDel="00000000" w:rsidR="00000000" w:rsidRPr="00000000">
              <w:rPr>
                <w:sz w:val="18"/>
                <w:szCs w:val="18"/>
                <w:rtl w:val="0"/>
              </w:rPr>
              <w:t xml:space="preserve">Definir funciones, alcance, tareas y entregables del semestre.</w:t>
            </w:r>
            <w:r w:rsidDel="00000000" w:rsidR="00000000" w:rsidRPr="00000000">
              <w:rPr>
                <w:b w:val="1"/>
                <w:bCs w:val="1"/>
                <w:sz w:val="18"/>
                <w:szCs w:val="18"/>
                <w:rtl w:val="0"/>
              </w:rPr>
              <w:t xml:space="preserve"> </w:t>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sz w:val="18"/>
                <w:szCs w:val="18"/>
                <w:rtl w:val="0"/>
              </w:rPr>
              <w:t xml:space="preserve">Guía APT, computador y herramienta de planificación.</w:t>
            </w:r>
            <w:r w:rsidDel="00000000" w:rsidR="00000000" w:rsidRPr="00000000">
              <w:rPr>
                <w:i w:val="1"/>
                <w:iCs w:val="1"/>
                <w:color w:val="548dd4"/>
                <w:sz w:val="18"/>
                <w:szCs w:val="18"/>
                <w:rtl w:val="0"/>
              </w:rPr>
              <w:t xml:space="preserve"> </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sz w:val="18"/>
                <w:szCs w:val="18"/>
                <w:rtl w:val="0"/>
              </w:rPr>
              <w:t xml:space="preserve">Semanas 1 a 4</w:t>
            </w:r>
            <w:r w:rsidDel="00000000" w:rsidR="00000000" w:rsidRPr="00000000">
              <w:rPr>
                <w:i w:val="1"/>
                <w:iCs w:val="1"/>
                <w:color w:val="548dd4"/>
                <w:sz w:val="18"/>
                <w:szCs w:val="18"/>
                <w:rtl w:val="0"/>
              </w:rPr>
              <w:t xml:space="preserve"> </w:t>
            </w:r>
            <w:r w:rsidDel="00000000" w:rsidR="00000000" w:rsidRPr="00000000">
              <w:rPr>
                <w:rtl w:val="0"/>
              </w:rPr>
            </w:r>
          </w:p>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b w:val="1"/>
                <w:bCs w:val="1"/>
                <w:sz w:val="18"/>
                <w:szCs w:val="18"/>
              </w:rPr>
            </w:pPr>
            <w:r w:rsidDel="00000000" w:rsidR="00000000" w:rsidRPr="00000000">
              <w:rPr>
                <w:sz w:val="18"/>
                <w:szCs w:val="18"/>
                <w:rtl w:val="0"/>
              </w:rPr>
              <w:t xml:space="preserve">Matias y Nicolás</w:t>
            </w:r>
            <w:r w:rsidDel="00000000" w:rsidR="00000000" w:rsidRPr="00000000">
              <w:rPr>
                <w:b w:val="1"/>
                <w:bCs w:val="1"/>
                <w:sz w:val="18"/>
                <w:szCs w:val="18"/>
                <w:rtl w:val="0"/>
              </w:rPr>
              <w:t xml:space="preserve"> </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Ajustar el alcance según la retroalimentación del docente. </w:t>
            </w:r>
          </w:p>
        </w:tc>
      </w:tr>
      <w:tr>
        <w:trPr>
          <w:cantSplit w:val="0"/>
          <w:tblHeader w:val="0"/>
        </w:trPr>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Diseño de software y bases de datos </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Diseñar la solución </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Crear el modelo de datos, arquitectura y bocetos de interfaz. </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sz w:val="18"/>
                <w:szCs w:val="18"/>
              </w:rPr>
            </w:pPr>
            <w:r w:rsidDel="00000000" w:rsidR="00000000" w:rsidRPr="00000000">
              <w:rPr>
                <w:sz w:val="18"/>
                <w:szCs w:val="18"/>
                <w:rtl w:val="0"/>
              </w:rPr>
              <w:t xml:space="preserve">IDE, herramienta de diagramación y gestor de base de datos. </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sz w:val="18"/>
                <w:szCs w:val="18"/>
              </w:rPr>
            </w:pPr>
            <w:r w:rsidDel="00000000" w:rsidR="00000000" w:rsidRPr="00000000">
              <w:rPr>
                <w:sz w:val="18"/>
                <w:szCs w:val="18"/>
                <w:rtl w:val="0"/>
              </w:rPr>
              <w:t xml:space="preserve">Semanas 3 a 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both"/>
              <w:rPr>
                <w:rFonts w:ascii="Calibri" w:cs="Calibri" w:eastAsia="Calibri" w:hAnsi="Calibri"/>
                <w:sz w:val="18"/>
                <w:szCs w:val="18"/>
              </w:rPr>
            </w:pPr>
            <w:r w:rsidDel="00000000" w:rsidR="00000000" w:rsidRPr="00000000">
              <w:rPr>
                <w:sz w:val="18"/>
                <w:szCs w:val="18"/>
                <w:rtl w:val="0"/>
              </w:rPr>
              <w:t xml:space="preserve">Matias: datos y arquitectura; Nicolás: interfaz </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sz w:val="18"/>
                <w:szCs w:val="18"/>
              </w:rPr>
            </w:pPr>
            <w:r w:rsidDel="00000000" w:rsidR="00000000" w:rsidRPr="00000000">
              <w:rPr>
                <w:sz w:val="18"/>
                <w:szCs w:val="18"/>
                <w:rtl w:val="0"/>
              </w:rPr>
              <w:t xml:space="preserve">Validar que el diseño cubra los registros y cálculos requeridos.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Desarrollo de software y bases de datos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Desarrollar funciones principales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Implementar registro de vehículos, combustible, gastos, rendimiento y alertas.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Computadores, IDE, repositorio de código y base de datos.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Semanas 5 a 11</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Matias: backend; Nicolás: frontend y alertas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Priorizar una versión funcional si falta tiempo.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Integrar precios de combustible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Conectar la fuente externa de datos, mostrar estaciones y controlar errores de consulta.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Documentación de la fuente, conexión a internet y entorno de pruebas.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Semanas 10 a 14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Matias: integración; Nicolás: visualización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Si la fuente no está disponible, usar datos de prueba y documentarlo.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Evaluación y gestión de proyectos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Probar y entregar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Verificar funciones, corregir fallas, preparar informe final y demostración.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Casos de prueba, computadores y pauta de evaluación.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Semanas 13 a 19</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Matias y Nicolás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Revisar los criterios de evaluación con el docente.</w:t>
            </w:r>
          </w:p>
        </w:tc>
      </w:tr>
    </w:tbl>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1"/>
                <w:bCs w:val="1"/>
                <w:sz w:val="18"/>
                <w:szCs w:val="18"/>
                <w:rtl w:val="0"/>
              </w:rPr>
              <w:t xml:space="preserve">Requerimientos y planificación</w:t>
            </w:r>
            <w:r w:rsidDel="00000000" w:rsidR="00000000" w:rsidRPr="00000000">
              <w:rPr>
                <w:b w:val="1"/>
                <w:bCs w:val="1"/>
                <w:sz w:val="16"/>
                <w:szCs w:val="16"/>
                <w:rtl w:val="0"/>
              </w:rPr>
              <w:t xml:space="preserve"> </w:t>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b w:val="1"/>
                <w:bCs w:val="1"/>
                <w:sz w:val="18"/>
                <w:szCs w:val="18"/>
                <w:rtl w:val="0"/>
              </w:rPr>
              <w:t xml:space="preserve">Diseño de datos e interfaz</w:t>
            </w:r>
            <w:r w:rsidDel="00000000" w:rsidR="00000000" w:rsidRPr="00000000">
              <w:rPr>
                <w:b w:val="1"/>
                <w:bCs w:val="1"/>
                <w:sz w:val="16"/>
                <w:szCs w:val="16"/>
                <w:rtl w:val="0"/>
              </w:rPr>
              <w:t xml:space="preserve"> </w:t>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8"/>
                <w:szCs w:val="18"/>
                <w:rtl w:val="0"/>
              </w:rPr>
              <w:t xml:space="preserve">Desarrollo de funciones principales</w:t>
            </w:r>
            <w:r w:rsidDel="00000000" w:rsidR="00000000" w:rsidRPr="00000000">
              <w:rPr>
                <w:b w:val="1"/>
                <w:bCs w:val="1"/>
                <w:sz w:val="16"/>
                <w:szCs w:val="16"/>
                <w:rtl w:val="0"/>
              </w:rPr>
              <w:t xml:space="preserve"> </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8"/>
                <w:szCs w:val="18"/>
                <w:rtl w:val="0"/>
              </w:rPr>
              <w:t xml:space="preserve">Integración de precios</w:t>
            </w:r>
            <w:r w:rsidDel="00000000" w:rsidR="00000000" w:rsidRPr="00000000">
              <w:rPr>
                <w:b w:val="1"/>
                <w:bCs w:val="1"/>
                <w:sz w:val="16"/>
                <w:szCs w:val="16"/>
                <w:rtl w:val="0"/>
              </w:rPr>
              <w:t xml:space="preserve"> </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8"/>
                <w:szCs w:val="18"/>
                <w:rtl w:val="0"/>
              </w:rPr>
              <w:t xml:space="preserve">Pruebas, ajustes e informe final</w:t>
            </w:r>
            <w:r w:rsidDel="00000000" w:rsidR="00000000" w:rsidRPr="00000000">
              <w:rPr>
                <w:b w:val="1"/>
                <w:bCs w:val="1"/>
                <w:sz w:val="16"/>
                <w:szCs w:val="16"/>
                <w:rtl w:val="0"/>
              </w:rPr>
              <w:t xml:space="preserve"> </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6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XyciLOZsqSW7PIf41eI4laP1A==">CgMxLjA4AHIhMXlkYTR0ZDFQUDRYb05pYlBESHJCQ1Y2TzdJQVYteFpz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