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Detección de terremotos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13/08/21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 Actores</w:t>
            <w:tab/>
            <w:t xml:space="preserve">6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Usuario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Especificación de Casos de Uso</w:t>
            <w:tab/>
            <w:t xml:space="preserve">7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RF00 - Ingresar Datos</w:t>
            <w:tab/>
            <w:t xml:space="preserve">7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RF01 - Login</w:t>
            <w:tab/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RF02 - Ver Historial</w:t>
            <w:tab/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RF03 - Predicción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RF04 - Mostrar Resultados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RF05 - Login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Documentación Anexa del Sistema</w:t>
            <w:tab/>
            <w:t xml:space="preserve">8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UML </w:t>
            <w:tab/>
            <w:t xml:space="preserve">8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 de Clases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Vistas de Secuencias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Análisis Estructurado</w:t>
            <w:tab/>
            <w:t xml:space="preserve">8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DFD</w:t>
            <w:tab/>
            <w:t xml:space="preserve">8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DD</w:t>
            <w:tab/>
            <w:t xml:space="preserve">8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Tablas de decisión</w:t>
            <w:tab/>
            <w:t xml:space="preserve">8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Árboles de decisión</w:t>
            <w:tab/>
            <w:t xml:space="preserve">8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DER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28"/>
        </w:tabs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13/08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Inicio/Presentación del proyecto 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after="280" w:before="280" w:lineRule="auto"/>
        <w:ind w:left="1" w:hanging="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24/06/21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Informático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280" w:before="280" w:lineRule="auto"/>
        <w:ind w:left="1" w:hanging="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ind w:left="0" w:hanging="2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8E">
      <w:pPr>
        <w:pStyle w:val="Heading1"/>
        <w:spacing w:after="280" w:before="280" w:lineRule="auto"/>
        <w:ind w:left="0" w:hanging="2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Este proyecto consiste en una aplicación que detectara terremotos/sismos y avisara de los mismos al cliente y se podrá ver un historial de terremotos pasados.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280" w:before="280" w:lineRule="auto"/>
        <w:ind w:left="1" w:hanging="3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Diagrama de Casos de Uso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482600</wp:posOffset>
            </wp:positionV>
            <wp:extent cx="3762375" cy="405193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51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b05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Descripción de Actores</w:t>
      </w:r>
    </w:p>
    <w:p w:rsidR="00000000" w:rsidDel="00000000" w:rsidP="00000000" w:rsidRDefault="00000000" w:rsidRPr="00000000" w14:paraId="0000009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Administrador</w:t>
        <w:tab/>
      </w:r>
    </w:p>
    <w:tbl>
      <w:tblPr>
        <w:tblStyle w:val="Table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administrador el cual se encarga de ingresar los datos para que se lleve a cabo la predicción (red neuronal), en general se ocupa de las configuraciones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 actor puede configurar la red neuronal e ingresar a las configuraciones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(15)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right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Usuario</w:t>
        <w:tab/>
      </w:r>
    </w:p>
    <w:tbl>
      <w:tblPr>
        <w:tblStyle w:val="Table6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E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común que puede utilizar la aplicación ya sea para ver los resultados de las predicciones o ver el historial de terremotos anteriores, no puede ingresar a la configuración de la red neuronal.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color w:val="365f91"/>
          <w:rtl w:val="0"/>
        </w:rPr>
        <w:br w:type="textWrapping"/>
      </w:r>
    </w:p>
    <w:tbl>
      <w:tblPr>
        <w:tblStyle w:val="Table7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(15)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</w:tbl>
    <w:p w:rsidR="00000000" w:rsidDel="00000000" w:rsidP="00000000" w:rsidRDefault="00000000" w:rsidRPr="00000000" w14:paraId="000000DC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E1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RF00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Datos</w:t>
            </w:r>
          </w:p>
        </w:tc>
        <w:tc>
          <w:tcPr/>
          <w:p w:rsidR="00000000" w:rsidDel="00000000" w:rsidP="00000000" w:rsidRDefault="00000000" w:rsidRPr="00000000" w14:paraId="000000E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 RF00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 – 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ingresan los datos para el fun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color w:val="00b050"/>
                <w:rtl w:val="0"/>
              </w:rPr>
              <w:t xml:space="preserve">cionamiento de la red neuronal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ingresa las variables de entrada para la red neuronal para que se lleve a cabo la predicción</w:t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datos para red neuronal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deberá ingresar las variables de entrada (datos) para el funcionamiento de la red neurona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RF001 – </w:t>
      </w: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0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RF01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Admin,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 – Usuario – RF05 (registrar)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RF02 (ver historial)– 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Proceso de logueo.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ingresar sus datos para loguearse.</w:t>
            </w:r>
          </w:p>
        </w:tc>
      </w:tr>
    </w:tbl>
    <w:p w:rsidR="00000000" w:rsidDel="00000000" w:rsidP="00000000" w:rsidRDefault="00000000" w:rsidRPr="00000000" w14:paraId="0000011C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administrador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Validar campos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contraseña) para loguear.</w:t>
            </w:r>
          </w:p>
        </w:tc>
      </w:tr>
    </w:tbl>
    <w:p w:rsidR="00000000" w:rsidDel="00000000" w:rsidP="00000000" w:rsidRDefault="00000000" w:rsidRPr="00000000" w14:paraId="0000012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4, el usuario que intente loguear, se deberá registrar (RF-05)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spacing w:after="280" w:before="280" w:lineRule="auto"/>
        <w:ind w:left="0" w:firstLine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RF002 – </w:t>
      </w: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</w:t>
            </w:r>
          </w:p>
        </w:tc>
        <w:tc>
          <w:tcPr/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RF02</w:t>
            </w:r>
          </w:p>
          <w:p w:rsidR="00000000" w:rsidDel="00000000" w:rsidP="00000000" w:rsidRDefault="00000000" w:rsidRPr="00000000" w14:paraId="0000013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Admin,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terremotos.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pasados.</w:t>
            </w:r>
          </w:p>
        </w:tc>
      </w:tr>
    </w:tbl>
    <w:p w:rsidR="00000000" w:rsidDel="00000000" w:rsidP="00000000" w:rsidRDefault="00000000" w:rsidRPr="00000000" w14:paraId="0000014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Mostrar historial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mostrara un historial de terremotos a los usuarios que lo soliciten.</w:t>
            </w:r>
          </w:p>
        </w:tc>
      </w:tr>
    </w:tbl>
    <w:p w:rsidR="00000000" w:rsidDel="00000000" w:rsidP="00000000" w:rsidRDefault="00000000" w:rsidRPr="00000000" w14:paraId="00000156">
      <w:pPr>
        <w:pStyle w:val="Heading2"/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RF003 – </w:t>
      </w: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RF03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color w:val="00b050"/>
                <w:rtl w:val="0"/>
              </w:rPr>
              <w:t xml:space="preserve">Algoritmo de red neuronal.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 la red neuronal con las variables de entrada ingresadas</w:t>
            </w:r>
          </w:p>
        </w:tc>
      </w:tr>
    </w:tbl>
    <w:p w:rsidR="00000000" w:rsidDel="00000000" w:rsidP="00000000" w:rsidRDefault="00000000" w:rsidRPr="00000000" w14:paraId="00000171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Recibe datos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red neuronal recibe las variables de entrada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 la red neuronal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red neuronal comienza el proceso de predicción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predicción termina y los resultados son almacenados para su próximo uso. </w:t>
            </w:r>
          </w:p>
        </w:tc>
      </w:tr>
    </w:tbl>
    <w:p w:rsidR="00000000" w:rsidDel="00000000" w:rsidP="00000000" w:rsidRDefault="00000000" w:rsidRPr="00000000" w14:paraId="00000180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772"/>
        <w:tblGridChange w:id="0">
          <w:tblGrid>
            <w:gridCol w:w="1101"/>
            <w:gridCol w:w="77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1, se deberán ingresar datos validos nuevamente. (RF-0)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RF004 – </w:t>
      </w: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RF04</w:t>
            </w:r>
          </w:p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Admin,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RF01(login) -RF03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los resultados de la predicción.</w:t>
            </w:r>
          </w:p>
        </w:tc>
      </w:tr>
    </w:tbl>
    <w:p w:rsidR="00000000" w:rsidDel="00000000" w:rsidP="00000000" w:rsidRDefault="00000000" w:rsidRPr="00000000" w14:paraId="000001A3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Muestra de 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muestran los resultados de la predicción al usuario que los solicite.</w:t>
            </w:r>
          </w:p>
        </w:tc>
      </w:tr>
    </w:tbl>
    <w:p w:rsidR="00000000" w:rsidDel="00000000" w:rsidP="00000000" w:rsidRDefault="00000000" w:rsidRPr="00000000" w14:paraId="000001AC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RF005 – </w:t>
      </w: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RF05</w:t>
            </w:r>
          </w:p>
          <w:p w:rsidR="00000000" w:rsidDel="00000000" w:rsidP="00000000" w:rsidRDefault="00000000" w:rsidRPr="00000000" w14:paraId="000001B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Admin,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registrarse para ingresar al sistema.</w:t>
            </w:r>
          </w:p>
        </w:tc>
      </w:tr>
    </w:tbl>
    <w:p w:rsidR="00000000" w:rsidDel="00000000" w:rsidP="00000000" w:rsidRDefault="00000000" w:rsidRPr="00000000" w14:paraId="000001C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usuario/admin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usuario/admin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usuario/admin deberá ingresar su contraseña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usuario/admin deberá ingresar su email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Validar campos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contraseña, email) registro.</w:t>
            </w:r>
          </w:p>
        </w:tc>
      </w:tr>
    </w:tbl>
    <w:p w:rsidR="00000000" w:rsidDel="00000000" w:rsidP="00000000" w:rsidRDefault="00000000" w:rsidRPr="00000000" w14:paraId="000001D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5, se deberán ingresar datos validos nuevamente. (RF05)</w:t>
            </w:r>
          </w:p>
        </w:tc>
      </w:tr>
    </w:tbl>
    <w:p w:rsidR="00000000" w:rsidDel="00000000" w:rsidP="00000000" w:rsidRDefault="00000000" w:rsidRPr="00000000" w14:paraId="000001E4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Documentación Anexa del Sistema</w:t>
      </w:r>
    </w:p>
    <w:p w:rsidR="00000000" w:rsidDel="00000000" w:rsidP="00000000" w:rsidRDefault="00000000" w:rsidRPr="00000000" w14:paraId="000001E9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1EA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Clases</w:t>
      </w:r>
    </w:p>
    <w:p w:rsidR="00000000" w:rsidDel="00000000" w:rsidP="00000000" w:rsidRDefault="00000000" w:rsidRPr="00000000" w14:paraId="000001EB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Secuencias</w:t>
      </w:r>
    </w:p>
    <w:p w:rsidR="00000000" w:rsidDel="00000000" w:rsidP="00000000" w:rsidRDefault="00000000" w:rsidRPr="00000000" w14:paraId="000001EC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Análisis Estructurado</w:t>
      </w:r>
    </w:p>
    <w:p w:rsidR="00000000" w:rsidDel="00000000" w:rsidP="00000000" w:rsidRDefault="00000000" w:rsidRPr="00000000" w14:paraId="000001ED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1EE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1EF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Tablas de Decisión</w:t>
      </w:r>
    </w:p>
    <w:p w:rsidR="00000000" w:rsidDel="00000000" w:rsidP="00000000" w:rsidRDefault="00000000" w:rsidRPr="00000000" w14:paraId="000001F0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Árboles de Decisión</w:t>
      </w:r>
    </w:p>
    <w:p w:rsidR="00000000" w:rsidDel="00000000" w:rsidP="00000000" w:rsidRDefault="00000000" w:rsidRPr="00000000" w14:paraId="000001F1">
      <w:pPr>
        <w:pStyle w:val="Heading2"/>
        <w:spacing w:before="280" w:lineRule="auto"/>
        <w:ind w:left="0" w:hanging="2"/>
        <w:rPr/>
      </w:pPr>
      <w:r w:rsidDel="00000000" w:rsidR="00000000" w:rsidRPr="00000000">
        <w:rPr>
          <w:rtl w:val="0"/>
        </w:rPr>
        <w:t xml:space="preserve">DER</w:t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blo Linares" w:id="4" w:date="2021-08-27T14:51:54Z"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principal de "Detección de Terremotos" que permitirá analizar patrones de información ingresados en el sistema y compararlos con los ingresados por el usuario, para poder dar respuestas en el marco de los alcances del aplicativo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ejemplo....</w:t>
      </w:r>
    </w:p>
  </w:comment>
  <w:comment w:author="Pablo Linares" w:id="1" w:date="2021-08-27T14:45:36Z"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RF deben tener sus nombres en el título</w:t>
      </w:r>
    </w:p>
  </w:comment>
  <w:comment w:author="Pablo Linares" w:id="2" w:date="2021-08-27T14:45:57Z"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los RF deben tener su numeración.</w:t>
      </w:r>
    </w:p>
  </w:comment>
  <w:comment w:author="Pablo Linares" w:id="3" w:date="2021-08-27T14:47:57Z"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neuronal.... Esta frase hará que el cliente se pregunte que es, como opera... lo cual nos llevará a tener que destinar tiempo a esta "capacitación".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demasiado técnico. Poner mejor frases del estilo "que serán analizados por el sistema Detección de Terremotos"</w:t>
      </w:r>
    </w:p>
  </w:comment>
  <w:comment w:author="Pablo Linares" w:id="0" w:date="2021-08-27T14:44:46Z"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diagrama esta muy logrado. Simplemente algunas aclaraciones: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las asociaciones comunes  no llevan terminadores en flecha. Extends e Includes, en cambio, si.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F9" w15:done="0"/>
  <w15:commentEx w15:paraId="000001FA" w15:done="0"/>
  <w15:commentEx w15:paraId="000001FB" w15:paraIdParent="000001FA" w15:done="0"/>
  <w15:commentEx w15:paraId="000001FE" w15:done="0"/>
  <w15:commentEx w15:paraId="0000020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Proyecto Informático II -</w:t>
    </w:r>
    <w:r w:rsidDel="00000000" w:rsidR="00000000" w:rsidRPr="00000000">
      <w:rPr>
        <w:rFonts w:ascii="Calibri" w:cs="Calibri" w:eastAsia="Calibri" w:hAnsi="Calibri"/>
        <w:i w:val="1"/>
        <w:color w:val="000000"/>
        <w:sz w:val="16"/>
        <w:szCs w:val="16"/>
        <w:rtl w:val="0"/>
      </w:rPr>
      <w:t xml:space="preserve"> Ciclo Lectivo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0d0d0d"/>
        <w:sz w:val="22"/>
        <w:szCs w:val="22"/>
        <w:rtl w:val="0"/>
      </w:rPr>
      <w:t xml:space="preserve">A la Deriva en un Mar de Neuronas – Escuela Técnica 24 “Defensa de Buenos Aires”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Normalindentado3" w:customStyle="1">
    <w:name w:val="Normal indentado 3"/>
    <w:basedOn w:val="Normal"/>
    <w:pPr>
      <w:spacing w:after="0" w:line="240" w:lineRule="auto"/>
      <w:ind w:left="1200"/>
    </w:pPr>
    <w:rPr>
      <w:rFonts w:eastAsia="Times New Roman"/>
      <w:sz w:val="20"/>
      <w:szCs w:val="24"/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f2cE5hygsYqXejtHfb5rZBwzg==">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admin</dc:creator>
</cp:coreProperties>
</file>