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073763"/>
          <w:u w:val="single"/>
        </w:rPr>
      </w:pPr>
      <w:r w:rsidDel="00000000" w:rsidR="00000000" w:rsidRPr="00000000">
        <w:rPr>
          <w:b w:val="1"/>
          <w:color w:val="073763"/>
          <w:u w:val="single"/>
          <w:rtl w:val="0"/>
        </w:rPr>
        <w:t xml:space="preserve">Notas Reunión 20/04/2022</w:t>
      </w:r>
    </w:p>
    <w:p w:rsidR="00000000" w:rsidDel="00000000" w:rsidP="00000000" w:rsidRDefault="00000000" w:rsidRPr="00000000" w14:paraId="00000002">
      <w:pPr>
        <w:shd w:fill="ffffff" w:val="clear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Presentes en la reunión: Prof. Benjamín Bustos, Prof. Iván Sipirán, Matías Vergara</w:t>
      </w:r>
    </w:p>
    <w:p w:rsidR="00000000" w:rsidDel="00000000" w:rsidP="00000000" w:rsidRDefault="00000000" w:rsidRPr="00000000" w14:paraId="00000003">
      <w:pPr>
        <w:shd w:fill="ffffff" w:val="clear"/>
        <w:rPr>
          <w:color w:val="500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073763"/>
          <w:u w:val="single"/>
        </w:rPr>
      </w:pPr>
      <w:r w:rsidDel="00000000" w:rsidR="00000000" w:rsidRPr="00000000">
        <w:rPr>
          <w:b w:val="1"/>
          <w:color w:val="073763"/>
          <w:u w:val="single"/>
          <w:rtl w:val="0"/>
        </w:rPr>
        <w:t xml:space="preserve">Trabajo realizado entre 06/04/2022 y 20/04/2022</w:t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- Aplicar Data Augmentation incorporando el enfoque de </w:t>
      </w:r>
      <w:r w:rsidDel="00000000" w:rsidR="00000000" w:rsidRPr="00000000">
        <w:rPr>
          <w:b w:val="1"/>
          <w:color w:val="500050"/>
          <w:rtl w:val="0"/>
        </w:rPr>
        <w:t xml:space="preserve">crops</w:t>
      </w:r>
      <w:r w:rsidDel="00000000" w:rsidR="00000000" w:rsidRPr="00000000">
        <w:rPr>
          <w:b w:val="1"/>
          <w:color w:val="073763"/>
          <w:rtl w:val="0"/>
        </w:rPr>
        <w:t xml:space="preserve"> que recomendó el prof. Iván en la reunión del 23/03. </w:t>
      </w:r>
    </w:p>
    <w:p w:rsidR="00000000" w:rsidDel="00000000" w:rsidP="00000000" w:rsidRDefault="00000000" w:rsidRPr="00000000" w14:paraId="00000006">
      <w:pPr>
        <w:shd w:fill="ffffff" w:val="clear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→ </w:t>
      </w:r>
      <w:r w:rsidDel="00000000" w:rsidR="00000000" w:rsidRPr="00000000">
        <w:rPr>
          <w:color w:val="073763"/>
          <w:rtl w:val="0"/>
        </w:rPr>
        <w:t xml:space="preserve">Se separa un 0.1 de datos para validación (78 patrones), 0.2 para test (156 patrones) y el resto (541) para entrenamiento. </w:t>
      </w:r>
    </w:p>
    <w:p w:rsidR="00000000" w:rsidDel="00000000" w:rsidP="00000000" w:rsidRDefault="00000000" w:rsidRPr="00000000" w14:paraId="00000007">
      <w:pPr>
        <w:shd w:fill="ffffff" w:val="clear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→ </w:t>
      </w:r>
      <w:r w:rsidDel="00000000" w:rsidR="00000000" w:rsidRPr="00000000">
        <w:rPr>
          <w:color w:val="073763"/>
          <w:rtl w:val="0"/>
        </w:rPr>
        <w:t xml:space="preserve">Se aplican reflexiones, rotaciones y crop sobre los patrones de entrenamiento (3 crops por cada uno). Como resultado se obtienen 3669 patrones para entrenamiento.</w:t>
      </w:r>
    </w:p>
    <w:p w:rsidR="00000000" w:rsidDel="00000000" w:rsidP="00000000" w:rsidRDefault="00000000" w:rsidRPr="00000000" w14:paraId="00000008">
      <w:pPr>
        <w:shd w:fill="ffffff" w:val="clear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→ </w:t>
      </w:r>
      <w:r w:rsidDel="00000000" w:rsidR="00000000" w:rsidRPr="00000000">
        <w:rPr>
          <w:color w:val="073763"/>
          <w:rtl w:val="0"/>
        </w:rPr>
        <w:t xml:space="preserve">Se generan descriptores para los datos nuevos mediante ResNet18.</w:t>
      </w:r>
    </w:p>
    <w:p w:rsidR="00000000" w:rsidDel="00000000" w:rsidP="00000000" w:rsidRDefault="00000000" w:rsidRPr="00000000" w14:paraId="00000009">
      <w:pPr>
        <w:shd w:fill="ffffff" w:val="clear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→ </w:t>
      </w:r>
      <w:r w:rsidDel="00000000" w:rsidR="00000000" w:rsidRPr="00000000">
        <w:rPr>
          <w:color w:val="073763"/>
          <w:rtl w:val="0"/>
        </w:rPr>
        <w:t xml:space="preserve">Las métricas empeoran con respecto al caso sin data augmentation. Como ejemplo, al usar los 12 labels más frecuentes la precision micro es de 0.25 y el recall micro de 0.14. </w:t>
      </w:r>
    </w:p>
    <w:p w:rsidR="00000000" w:rsidDel="00000000" w:rsidP="00000000" w:rsidRDefault="00000000" w:rsidRPr="00000000" w14:paraId="0000000A">
      <w:pPr>
        <w:shd w:fill="ffffff" w:val="clear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- Ordenar y documentar notebooks de Colab para compartirlos con profesores.</w:t>
      </w:r>
    </w:p>
    <w:p w:rsidR="00000000" w:rsidDel="00000000" w:rsidP="00000000" w:rsidRDefault="00000000" w:rsidRPr="00000000" w14:paraId="0000000C">
      <w:pPr>
        <w:shd w:fill="ffffff" w:val="clear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→ </w:t>
      </w:r>
      <w:r w:rsidDel="00000000" w:rsidR="00000000" w:rsidRPr="00000000">
        <w:rPr>
          <w:color w:val="073763"/>
          <w:rtl w:val="0"/>
        </w:rPr>
        <w:t xml:space="preserve">Se mueve todo el trabajo de la tesis a una carpeta de Drive que se comparte con profesores. Código documentado.</w:t>
      </w:r>
    </w:p>
    <w:p w:rsidR="00000000" w:rsidDel="00000000" w:rsidP="00000000" w:rsidRDefault="00000000" w:rsidRPr="00000000" w14:paraId="0000000D">
      <w:pPr>
        <w:shd w:fill="ffffff" w:val="clear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color w:val="073763"/>
          <w:u w:val="single"/>
        </w:rPr>
      </w:pPr>
      <w:r w:rsidDel="00000000" w:rsidR="00000000" w:rsidRPr="00000000">
        <w:rPr>
          <w:b w:val="1"/>
          <w:color w:val="073763"/>
          <w:u w:val="single"/>
          <w:rtl w:val="0"/>
        </w:rPr>
        <w:t xml:space="preserve">Trabajo a realizar entre 20/04/2022 y 04/05/2022</w:t>
      </w:r>
    </w:p>
    <w:p w:rsidR="00000000" w:rsidDel="00000000" w:rsidP="00000000" w:rsidRDefault="00000000" w:rsidRPr="00000000" w14:paraId="0000000F">
      <w:pPr>
        <w:shd w:fill="ffffff" w:val="clear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- Reunión con equipo de Austria→ </w:t>
      </w:r>
      <w:r w:rsidDel="00000000" w:rsidR="00000000" w:rsidRPr="00000000">
        <w:rPr>
          <w:color w:val="073763"/>
          <w:rtl w:val="0"/>
        </w:rPr>
        <w:t xml:space="preserve">Miércoles 27/04, 10.00hrs. Comentar que nos encontramos frente al problema de aumentar la data. </w:t>
      </w:r>
    </w:p>
    <w:p w:rsidR="00000000" w:rsidDel="00000000" w:rsidP="00000000" w:rsidRDefault="00000000" w:rsidRPr="00000000" w14:paraId="00000010">
      <w:pPr>
        <w:rPr>
          <w:color w:val="07376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73763"/>
          <w:highlight w:val="white"/>
        </w:rPr>
      </w:pPr>
      <w:r w:rsidDel="00000000" w:rsidR="00000000" w:rsidRPr="00000000">
        <w:rPr>
          <w:b w:val="1"/>
          <w:color w:val="073763"/>
          <w:highlight w:val="white"/>
          <w:rtl w:val="0"/>
        </w:rPr>
        <w:t xml:space="preserve">- Probar nuevos enfoques de Data Augmentation.</w:t>
      </w:r>
    </w:p>
    <w:p w:rsidR="00000000" w:rsidDel="00000000" w:rsidP="00000000" w:rsidRDefault="00000000" w:rsidRPr="00000000" w14:paraId="00000012">
      <w:pPr>
        <w:rPr>
          <w:color w:val="07376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highlight w:val="white"/>
          <w:rtl w:val="0"/>
        </w:rPr>
        <w:t xml:space="preserve">→ </w:t>
      </w:r>
      <w:r w:rsidDel="00000000" w:rsidR="00000000" w:rsidRPr="00000000">
        <w:rPr>
          <w:color w:val="073763"/>
          <w:highlight w:val="white"/>
          <w:rtl w:val="0"/>
        </w:rPr>
        <w:t xml:space="preserve">Librería Augmentor, Imgaug</w:t>
      </w:r>
    </w:p>
    <w:p w:rsidR="00000000" w:rsidDel="00000000" w:rsidP="00000000" w:rsidRDefault="00000000" w:rsidRPr="00000000" w14:paraId="00000013">
      <w:pPr>
        <w:rPr>
          <w:color w:val="07376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highlight w:val="white"/>
          <w:rtl w:val="0"/>
        </w:rPr>
        <w:t xml:space="preserve">→ </w:t>
      </w:r>
      <w:r w:rsidDel="00000000" w:rsidR="00000000" w:rsidRPr="00000000">
        <w:rPr>
          <w:color w:val="073763"/>
          <w:highlight w:val="white"/>
          <w:rtl w:val="0"/>
        </w:rPr>
        <w:t xml:space="preserve">Énfasis en medir el impacto de cada técnica utilizada (si nos ayuda o no y cuánto).</w:t>
      </w:r>
    </w:p>
    <w:p w:rsidR="00000000" w:rsidDel="00000000" w:rsidP="00000000" w:rsidRDefault="00000000" w:rsidRPr="00000000" w14:paraId="00000014">
      <w:pPr>
        <w:rPr>
          <w:color w:val="07376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73763"/>
          <w:highlight w:val="white"/>
        </w:rPr>
      </w:pPr>
      <w:r w:rsidDel="00000000" w:rsidR="00000000" w:rsidRPr="00000000">
        <w:rPr>
          <w:b w:val="1"/>
          <w:color w:val="073763"/>
          <w:highlight w:val="white"/>
          <w:rtl w:val="0"/>
        </w:rPr>
        <w:t xml:space="preserve">- Probar entrenando y generando features mediante ResNet50.</w:t>
      </w:r>
    </w:p>
    <w:p w:rsidR="00000000" w:rsidDel="00000000" w:rsidP="00000000" w:rsidRDefault="00000000" w:rsidRPr="00000000" w14:paraId="00000016">
      <w:pPr>
        <w:rPr>
          <w:color w:val="07376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highlight w:val="white"/>
          <w:rtl w:val="0"/>
        </w:rPr>
        <w:t xml:space="preserve">→ </w:t>
      </w:r>
      <w:r w:rsidDel="00000000" w:rsidR="00000000" w:rsidRPr="00000000">
        <w:rPr>
          <w:color w:val="073763"/>
          <w:highlight w:val="white"/>
          <w:rtl w:val="0"/>
        </w:rPr>
        <w:t xml:space="preserve">Existe la posibilidad de que los datos aumentados sean demasiado para la ResNet18. Confirmar esta hipótesis repitiendo los experimentos para ResNet50.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