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D02156">
              <w:rPr>
                <w:rFonts w:ascii="Arial" w:hAnsi="Arial" w:cs="Arial"/>
                <w:bCs/>
                <w:iCs/>
                <w:sz w:val="31"/>
                <w:szCs w:val="31"/>
              </w:rPr>
              <w:t>2400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D02156">
              <w:rPr>
                <w:rFonts w:ascii="Arial" w:hAnsi="Arial" w:cs="Arial"/>
                <w:bCs/>
                <w:iCs/>
                <w:sz w:val="31"/>
                <w:szCs w:val="31"/>
              </w:rPr>
              <w:t>Pridobivanje podatkov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D02156">
              <w:rPr>
                <w:rFonts w:ascii="Arial" w:hAnsi="Arial" w:cs="Arial"/>
                <w:iCs/>
                <w:sz w:val="25"/>
                <w:szCs w:val="25"/>
              </w:rPr>
              <w:t>Priprava programa za pridobivanje podatkov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D02156">
              <w:rPr>
                <w:rFonts w:ascii="Arial" w:hAnsi="Arial" w:cs="Arial"/>
                <w:iCs/>
                <w:sz w:val="25"/>
                <w:szCs w:val="25"/>
              </w:rPr>
              <w:t>nabor podatkov</w:t>
            </w:r>
          </w:p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D02156">
              <w:rPr>
                <w:rFonts w:ascii="Arial" w:hAnsi="Arial" w:cs="Arial"/>
                <w:iCs/>
                <w:sz w:val="25"/>
                <w:szCs w:val="25"/>
              </w:rPr>
              <w:t xml:space="preserve"> sestava programa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D02156">
              <w:rPr>
                <w:rFonts w:ascii="Arial" w:hAnsi="Arial" w:cs="Arial"/>
                <w:iCs/>
                <w:sz w:val="25"/>
                <w:szCs w:val="25"/>
              </w:rPr>
              <w:t xml:space="preserve"> nabor podatkov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možnih implementacij programa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implementacije programa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Implementacija programa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Nabor podatkov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0215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D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0E68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55C7807-C91D-4942-AE02-87892A6C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2018-11-20T09:39:00Z</dcterms:created>
  <dcterms:modified xsi:type="dcterms:W3CDTF">2018-11-20T09:39:00Z</dcterms:modified>
</cp:coreProperties>
</file>