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E3E7B" w14:textId="77777777" w:rsidR="00421E7C" w:rsidRPr="00F475F3" w:rsidRDefault="00421E7C" w:rsidP="00421E7C">
      <w:pPr>
        <w:rPr>
          <w:b/>
          <w:sz w:val="24"/>
          <w:szCs w:val="24"/>
          <w:lang w:val="en-GB"/>
        </w:rPr>
      </w:pPr>
      <w:r w:rsidRPr="00F475F3">
        <w:rPr>
          <w:b/>
          <w:sz w:val="24"/>
          <w:szCs w:val="24"/>
          <w:lang w:val="en-GB"/>
        </w:rPr>
        <w:t>Literature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8317"/>
      </w:tblGrid>
      <w:tr w:rsidR="00421E7C" w14:paraId="7C70CACB" w14:textId="77777777" w:rsidTr="000D6D1B">
        <w:trPr>
          <w:trHeight w:val="850"/>
        </w:trPr>
        <w:tc>
          <w:tcPr>
            <w:tcW w:w="709" w:type="dxa"/>
          </w:tcPr>
          <w:p w14:paraId="322FAD7B" w14:textId="77777777" w:rsidR="00421E7C" w:rsidRDefault="00421E7C" w:rsidP="000D6D1B">
            <w:pPr>
              <w:spacing w:after="0"/>
              <w:ind w:right="-310"/>
            </w:pPr>
            <w:bookmarkStart w:id="0" w:name="_Ref202800895"/>
            <w:bookmarkStart w:id="1" w:name="_Ref212018716"/>
            <w:bookmarkEnd w:id="0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1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1"/>
          </w:p>
        </w:tc>
        <w:tc>
          <w:tcPr>
            <w:tcW w:w="8317" w:type="dxa"/>
          </w:tcPr>
          <w:p w14:paraId="6A1F1562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  <w:lang w:eastAsia="en-SI"/>
              </w:rPr>
            </w:pPr>
            <w:r w:rsidRPr="00102165">
              <w:rPr>
                <w:rFonts w:asciiTheme="minorHAnsi" w:hAnsiTheme="minorHAnsi" w:cstheme="minorHAnsi"/>
                <w:lang w:eastAsia="en-SI"/>
              </w:rPr>
              <w:t xml:space="preserve">E. </w:t>
            </w:r>
            <w:proofErr w:type="spellStart"/>
            <w:r w:rsidRPr="00102165">
              <w:rPr>
                <w:rFonts w:asciiTheme="minorHAnsi" w:hAnsiTheme="minorHAnsi" w:cstheme="minorHAnsi"/>
                <w:lang w:eastAsia="en-SI"/>
              </w:rPr>
              <w:t>Vartiainen</w:t>
            </w:r>
            <w:proofErr w:type="spellEnd"/>
            <w:r w:rsidRPr="00102165">
              <w:rPr>
                <w:rFonts w:asciiTheme="minorHAnsi" w:hAnsiTheme="minorHAnsi" w:cstheme="minorHAnsi"/>
                <w:lang w:eastAsia="en-SI"/>
              </w:rPr>
              <w:t xml:space="preserve">, C. </w:t>
            </w:r>
            <w:proofErr w:type="spellStart"/>
            <w:r w:rsidRPr="00102165">
              <w:rPr>
                <w:rFonts w:asciiTheme="minorHAnsi" w:hAnsiTheme="minorHAnsi" w:cstheme="minorHAnsi"/>
                <w:lang w:eastAsia="en-SI"/>
              </w:rPr>
              <w:t>Breyer</w:t>
            </w:r>
            <w:proofErr w:type="spellEnd"/>
            <w:r w:rsidRPr="00102165">
              <w:rPr>
                <w:rFonts w:asciiTheme="minorHAnsi" w:hAnsiTheme="minorHAnsi" w:cstheme="minorHAnsi"/>
                <w:lang w:eastAsia="en-SI"/>
              </w:rPr>
              <w:t xml:space="preserve">, D. </w:t>
            </w:r>
            <w:proofErr w:type="spellStart"/>
            <w:r w:rsidRPr="00102165">
              <w:rPr>
                <w:rFonts w:asciiTheme="minorHAnsi" w:hAnsiTheme="minorHAnsi" w:cstheme="minorHAnsi"/>
                <w:lang w:eastAsia="en-SI"/>
              </w:rPr>
              <w:t>Moser</w:t>
            </w:r>
            <w:proofErr w:type="spellEnd"/>
            <w:r w:rsidRPr="00102165">
              <w:rPr>
                <w:rFonts w:asciiTheme="minorHAnsi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  <w:lang w:eastAsia="en-SI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lang w:eastAsia="en-SI"/>
              </w:rPr>
              <w:t xml:space="preserve"> E. R. Medina,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lang w:eastAsia="en-SI"/>
              </w:rPr>
              <w:t>True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lang w:eastAsia="en-SI"/>
              </w:rPr>
              <w:t>cost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lang w:eastAsia="en-SI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lang w:eastAsia="en-SI"/>
              </w:rPr>
              <w:t xml:space="preserve"> solar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lang w:eastAsia="en-SI"/>
              </w:rPr>
              <w:t>hydrogen</w:t>
            </w:r>
            <w:proofErr w:type="spellEnd"/>
            <w:r w:rsidRPr="00102165">
              <w:rPr>
                <w:rFonts w:asciiTheme="minorHAnsi" w:hAnsiTheme="minorHAnsi" w:cstheme="minorHAnsi"/>
                <w:lang w:eastAsia="en-SI"/>
              </w:rPr>
              <w:t xml:space="preserve">, </w:t>
            </w:r>
            <w:r w:rsidRPr="00102165">
              <w:rPr>
                <w:rFonts w:asciiTheme="minorHAnsi" w:hAnsiTheme="minorHAnsi" w:cstheme="minorHAnsi"/>
                <w:i/>
                <w:iCs/>
                <w:lang w:eastAsia="en-SI"/>
              </w:rPr>
              <w:t>Sol. RRL</w:t>
            </w:r>
            <w:r w:rsidRPr="00102165">
              <w:rPr>
                <w:rFonts w:asciiTheme="minorHAnsi" w:hAnsiTheme="minorHAnsi" w:cstheme="minorHAnsi"/>
                <w:lang w:eastAsia="en-SI"/>
              </w:rPr>
              <w:t>, 2021</w:t>
            </w:r>
          </w:p>
          <w:p w14:paraId="4584384D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4" w:history="1"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https://doi.org/10.1002/solr.202100487</w:t>
              </w:r>
            </w:hyperlink>
          </w:p>
        </w:tc>
      </w:tr>
      <w:tr w:rsidR="00421E7C" w14:paraId="00236918" w14:textId="77777777" w:rsidTr="000D6D1B">
        <w:trPr>
          <w:trHeight w:val="850"/>
        </w:trPr>
        <w:tc>
          <w:tcPr>
            <w:tcW w:w="709" w:type="dxa"/>
          </w:tcPr>
          <w:p w14:paraId="0E20D25F" w14:textId="77777777" w:rsidR="00421E7C" w:rsidRDefault="00421E7C" w:rsidP="000D6D1B">
            <w:pPr>
              <w:spacing w:after="0"/>
              <w:ind w:right="-310"/>
            </w:pPr>
            <w:bookmarkStart w:id="2" w:name="_Ref202855305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2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2"/>
          </w:p>
        </w:tc>
        <w:tc>
          <w:tcPr>
            <w:tcW w:w="8317" w:type="dxa"/>
          </w:tcPr>
          <w:p w14:paraId="1C334D79" w14:textId="77777777" w:rsidR="00421E7C" w:rsidRPr="00102165" w:rsidRDefault="00421E7C" w:rsidP="000D6D1B">
            <w:pPr>
              <w:spacing w:after="0"/>
              <w:rPr>
                <w:rFonts w:asciiTheme="minorHAnsi" w:eastAsia="Times New Roman" w:hAnsiTheme="minorHAnsi" w:cstheme="minorHAnsi"/>
                <w:lang w:eastAsia="en-SI"/>
              </w:rPr>
            </w:pP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M.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Kleinebrahm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J. M.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Weinand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E.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Naber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R.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McKenna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A.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Ardone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W.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Fichtner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Two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million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European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single-family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homes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could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abandon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the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grid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by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2050</w:t>
            </w: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Joule</w:t>
            </w: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, vol. 7, no. 11, pp. 2485–2510, 2023</w:t>
            </w:r>
          </w:p>
          <w:p w14:paraId="772FCEF4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5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https://doi.org/10.1016/j.joule.2023.09.012</w:t>
              </w:r>
            </w:hyperlink>
            <w:r w:rsidRPr="00102165">
              <w:rPr>
                <w:rFonts w:asciiTheme="minorHAnsi" w:hAnsiTheme="minorHAnsi" w:cstheme="minorHAnsi"/>
              </w:rPr>
              <w:t>.</w:t>
            </w:r>
          </w:p>
        </w:tc>
      </w:tr>
      <w:tr w:rsidR="00421E7C" w14:paraId="4EE9A18F" w14:textId="77777777" w:rsidTr="000D6D1B">
        <w:trPr>
          <w:trHeight w:val="850"/>
        </w:trPr>
        <w:tc>
          <w:tcPr>
            <w:tcW w:w="709" w:type="dxa"/>
          </w:tcPr>
          <w:p w14:paraId="69837A55" w14:textId="77777777" w:rsidR="00421E7C" w:rsidRDefault="00421E7C" w:rsidP="000D6D1B">
            <w:pPr>
              <w:spacing w:after="0"/>
              <w:ind w:right="-310"/>
            </w:pPr>
            <w:bookmarkStart w:id="3" w:name="_Ref202801731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3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3"/>
          </w:p>
        </w:tc>
        <w:tc>
          <w:tcPr>
            <w:tcW w:w="8317" w:type="dxa"/>
          </w:tcPr>
          <w:p w14:paraId="73F90D0F" w14:textId="77777777" w:rsidR="00421E7C" w:rsidRPr="00102165" w:rsidRDefault="00421E7C" w:rsidP="000D6D1B">
            <w:pPr>
              <w:spacing w:after="0"/>
              <w:rPr>
                <w:rFonts w:asciiTheme="minorHAnsi" w:eastAsia="Times New Roman" w:hAnsiTheme="minorHAnsi" w:cstheme="minorHAnsi"/>
                <w:lang w:eastAsia="en-SI"/>
              </w:rPr>
            </w:pP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S.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Braungardt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B.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Tezak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J.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Rosenow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V.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Bürger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Banning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boilers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: An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analysis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of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existing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regulations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to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phase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out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fossil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fuel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heating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in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the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EU</w:t>
            </w: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Renew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Sustain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 Rev.</w:t>
            </w: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, vol. 183, p. 113442, 2023</w:t>
            </w:r>
          </w:p>
          <w:p w14:paraId="3476DC2E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6" w:history="1"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https://</w:t>
              </w:r>
              <w:r w:rsidRPr="00102165">
                <w:rPr>
                  <w:rStyle w:val="Hyperlink"/>
                  <w:rFonts w:asciiTheme="minorHAnsi" w:hAnsiTheme="minorHAnsi" w:cstheme="minorHAnsi"/>
                </w:rPr>
                <w:t>doi</w:t>
              </w:r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.org/</w:t>
              </w:r>
              <w:r w:rsidRPr="00102165">
                <w:rPr>
                  <w:rStyle w:val="Hyperlink"/>
                  <w:rFonts w:asciiTheme="minorHAnsi" w:hAnsiTheme="minorHAnsi" w:cstheme="minorHAnsi"/>
                </w:rPr>
                <w:t>10.1016/j.rser.2023.113442</w:t>
              </w:r>
            </w:hyperlink>
          </w:p>
        </w:tc>
      </w:tr>
      <w:tr w:rsidR="00421E7C" w14:paraId="45753267" w14:textId="77777777" w:rsidTr="000D6D1B">
        <w:trPr>
          <w:trHeight w:val="850"/>
        </w:trPr>
        <w:tc>
          <w:tcPr>
            <w:tcW w:w="709" w:type="dxa"/>
          </w:tcPr>
          <w:p w14:paraId="73E7C469" w14:textId="77777777" w:rsidR="00421E7C" w:rsidRDefault="00421E7C" w:rsidP="000D6D1B">
            <w:pPr>
              <w:spacing w:after="0"/>
              <w:ind w:right="-310"/>
            </w:pPr>
            <w:bookmarkStart w:id="4" w:name="_Ref202801734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4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4"/>
          </w:p>
        </w:tc>
        <w:tc>
          <w:tcPr>
            <w:tcW w:w="8317" w:type="dxa"/>
          </w:tcPr>
          <w:p w14:paraId="1D66EBB4" w14:textId="77777777" w:rsidR="00421E7C" w:rsidRPr="00102165" w:rsidRDefault="00421E7C" w:rsidP="000D6D1B">
            <w:pPr>
              <w:spacing w:after="0"/>
              <w:rPr>
                <w:rFonts w:asciiTheme="minorHAnsi" w:eastAsia="Times New Roman" w:hAnsiTheme="minorHAnsi" w:cstheme="minorHAnsi"/>
                <w:lang w:eastAsia="en-SI"/>
              </w:rPr>
            </w:pP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E. A.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Soto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L. B.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Bosman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E.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Wollega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W. D. Leon-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Salas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Comparison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of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net-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metering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with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peer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-to-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peer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models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using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the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grid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electric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vehicles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for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the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electricity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exchange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Appl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, vol. 310, p. 118562, 2022</w:t>
            </w:r>
          </w:p>
          <w:p w14:paraId="106D201A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7" w:history="1"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https://</w:t>
              </w:r>
              <w:r w:rsidRPr="00102165">
                <w:rPr>
                  <w:rStyle w:val="Hyperlink"/>
                  <w:rFonts w:asciiTheme="minorHAnsi" w:hAnsiTheme="minorHAnsi" w:cstheme="minorHAnsi"/>
                </w:rPr>
                <w:t>doi</w:t>
              </w:r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.org/</w:t>
              </w:r>
              <w:r w:rsidRPr="00102165">
                <w:rPr>
                  <w:rStyle w:val="Hyperlink"/>
                  <w:rFonts w:asciiTheme="minorHAnsi" w:hAnsiTheme="minorHAnsi" w:cstheme="minorHAnsi"/>
                </w:rPr>
                <w:t>10.1016/j.apenergy.2022.118562</w:t>
              </w:r>
            </w:hyperlink>
          </w:p>
        </w:tc>
      </w:tr>
      <w:tr w:rsidR="00421E7C" w14:paraId="71C58A44" w14:textId="77777777" w:rsidTr="000D6D1B">
        <w:trPr>
          <w:trHeight w:val="850"/>
        </w:trPr>
        <w:tc>
          <w:tcPr>
            <w:tcW w:w="709" w:type="dxa"/>
          </w:tcPr>
          <w:p w14:paraId="3C1B72A8" w14:textId="77777777" w:rsidR="00421E7C" w:rsidRDefault="00421E7C" w:rsidP="000D6D1B">
            <w:pPr>
              <w:spacing w:after="0"/>
              <w:ind w:right="-310"/>
            </w:pPr>
            <w:bookmarkStart w:id="5" w:name="_Ref202801720"/>
            <w:r w:rsidRPr="00F475F3">
              <w:rPr>
                <w:rFonts w:asciiTheme="minorHAnsi" w:hAnsiTheme="minorHAnsi" w:cstheme="minorHAnsi"/>
              </w:rPr>
              <w:t>[</w:t>
            </w:r>
            <w:r w:rsidRPr="00F475F3">
              <w:rPr>
                <w:rFonts w:cstheme="minorHAnsi"/>
                <w:b/>
              </w:rPr>
              <w:fldChar w:fldCharType="begin"/>
            </w:r>
            <w:r w:rsidRPr="00F475F3">
              <w:rPr>
                <w:rFonts w:asciiTheme="minorHAnsi" w:hAnsiTheme="minorHAnsi" w:cstheme="minorHAnsi"/>
              </w:rPr>
              <w:instrText xml:space="preserve"> SEQ [ \* ARABIC </w:instrText>
            </w:r>
            <w:r w:rsidRPr="00F475F3">
              <w:rPr>
                <w:rFonts w:cstheme="minorHAnsi"/>
                <w:b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5</w:t>
            </w:r>
            <w:r w:rsidRPr="00F475F3">
              <w:rPr>
                <w:rFonts w:cstheme="minorHAnsi"/>
                <w:b/>
              </w:rPr>
              <w:fldChar w:fldCharType="end"/>
            </w:r>
            <w:r w:rsidRPr="00F475F3">
              <w:rPr>
                <w:rFonts w:asciiTheme="minorHAnsi" w:hAnsiTheme="minorHAnsi" w:cstheme="minorHAnsi"/>
              </w:rPr>
              <w:t>]</w:t>
            </w:r>
            <w:bookmarkEnd w:id="5"/>
          </w:p>
        </w:tc>
        <w:tc>
          <w:tcPr>
            <w:tcW w:w="8317" w:type="dxa"/>
          </w:tcPr>
          <w:p w14:paraId="040A7DB0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F.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Khalid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I.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Dincer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M. A. Rosen,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Analysis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assessment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integrated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hydrogen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system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International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Journal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Hydrogen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Volume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41,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Issue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19, 2016,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Pages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7960-7967</w:t>
            </w:r>
          </w:p>
          <w:p w14:paraId="21847692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8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https://doi.org/10.1016/j.ijhydene.2015.12.221</w:t>
              </w:r>
            </w:hyperlink>
            <w:r w:rsidRPr="00102165">
              <w:rPr>
                <w:rFonts w:asciiTheme="minorHAnsi" w:hAnsiTheme="minorHAnsi" w:cstheme="minorHAnsi"/>
              </w:rPr>
              <w:t>.</w:t>
            </w:r>
          </w:p>
        </w:tc>
      </w:tr>
      <w:tr w:rsidR="00421E7C" w14:paraId="098B0255" w14:textId="77777777" w:rsidTr="000D6D1B">
        <w:trPr>
          <w:trHeight w:val="850"/>
        </w:trPr>
        <w:tc>
          <w:tcPr>
            <w:tcW w:w="709" w:type="dxa"/>
          </w:tcPr>
          <w:p w14:paraId="42563AA1" w14:textId="77777777" w:rsidR="00421E7C" w:rsidRDefault="00421E7C" w:rsidP="000D6D1B">
            <w:pPr>
              <w:spacing w:after="0"/>
              <w:ind w:right="-310"/>
            </w:pPr>
            <w:bookmarkStart w:id="6" w:name="_Ref202801026"/>
            <w:r w:rsidRPr="00F475F3">
              <w:rPr>
                <w:rFonts w:asciiTheme="minorHAnsi" w:hAnsiTheme="minorHAnsi"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asciiTheme="minorHAnsi" w:hAnsiTheme="minorHAnsi"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6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asciiTheme="minorHAnsi" w:hAnsiTheme="minorHAnsi" w:cstheme="minorHAnsi"/>
              </w:rPr>
              <w:t>]</w:t>
            </w:r>
            <w:bookmarkEnd w:id="6"/>
          </w:p>
        </w:tc>
        <w:tc>
          <w:tcPr>
            <w:tcW w:w="8317" w:type="dxa"/>
          </w:tcPr>
          <w:p w14:paraId="011409EF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P.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Puranen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A.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Kosonen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J.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Ahola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Technical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feasibility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evaluation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a solar PV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based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off-grid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domestic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system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with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battery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hydrogen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storage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in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northern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climates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Solar </w:t>
            </w:r>
            <w:proofErr w:type="spellStart"/>
            <w:r w:rsidRPr="00102165">
              <w:rPr>
                <w:rFonts w:asciiTheme="minorHAnsi" w:hAnsiTheme="minorHAnsi" w:cstheme="minorHAnsi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Volume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213, 2021,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Pages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246-259</w:t>
            </w:r>
          </w:p>
          <w:p w14:paraId="78CDC853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9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https://doi.org/10.1016/j.solener.2020.10.089</w:t>
              </w:r>
            </w:hyperlink>
            <w:r w:rsidRPr="00102165">
              <w:rPr>
                <w:rFonts w:asciiTheme="minorHAnsi" w:hAnsiTheme="minorHAnsi" w:cstheme="minorHAnsi"/>
              </w:rPr>
              <w:t>.</w:t>
            </w:r>
          </w:p>
        </w:tc>
      </w:tr>
      <w:tr w:rsidR="00421E7C" w14:paraId="050D06F0" w14:textId="77777777" w:rsidTr="000D6D1B">
        <w:trPr>
          <w:trHeight w:val="850"/>
        </w:trPr>
        <w:tc>
          <w:tcPr>
            <w:tcW w:w="709" w:type="dxa"/>
          </w:tcPr>
          <w:p w14:paraId="34E51E5E" w14:textId="77777777" w:rsidR="00421E7C" w:rsidRDefault="00421E7C" w:rsidP="000D6D1B">
            <w:pPr>
              <w:spacing w:after="0"/>
              <w:ind w:right="-310"/>
            </w:pPr>
            <w:bookmarkStart w:id="7" w:name="_Ref212027030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7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7"/>
          </w:p>
        </w:tc>
        <w:tc>
          <w:tcPr>
            <w:tcW w:w="8317" w:type="dxa"/>
          </w:tcPr>
          <w:p w14:paraId="54CACB6C" w14:textId="77777777" w:rsidR="00421E7C" w:rsidRPr="00102165" w:rsidRDefault="00421E7C" w:rsidP="000D6D1B">
            <w:pPr>
              <w:spacing w:after="0"/>
              <w:rPr>
                <w:rFonts w:asciiTheme="minorHAnsi" w:eastAsia="Times New Roman" w:hAnsiTheme="minorHAnsi" w:cstheme="minorHAnsi"/>
                <w:lang w:eastAsia="en-SI"/>
              </w:rPr>
            </w:pP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D.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Keiner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C.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Thoma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D. Bogdanov,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C.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Breyer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Seasonal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hydrogen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storage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for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residential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on-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off-grid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solar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photovoltaics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prosumer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applications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: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Revolutionary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solution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or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niche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market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for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the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transition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until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2050?</w:t>
            </w: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Appl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, vol. 340, p. 121009, 2023</w:t>
            </w:r>
          </w:p>
          <w:p w14:paraId="02EACED2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10" w:history="1"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https://doi.org/10.1016/j.apenergy.2023.121009</w:t>
              </w:r>
            </w:hyperlink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.</w:t>
            </w:r>
          </w:p>
        </w:tc>
      </w:tr>
      <w:tr w:rsidR="00421E7C" w14:paraId="7029C36B" w14:textId="77777777" w:rsidTr="000D6D1B">
        <w:trPr>
          <w:trHeight w:val="850"/>
        </w:trPr>
        <w:tc>
          <w:tcPr>
            <w:tcW w:w="709" w:type="dxa"/>
          </w:tcPr>
          <w:p w14:paraId="5FCFE4F4" w14:textId="77777777" w:rsidR="00421E7C" w:rsidRDefault="00421E7C" w:rsidP="000D6D1B">
            <w:pPr>
              <w:spacing w:after="0"/>
              <w:ind w:right="-310"/>
            </w:pPr>
            <w:bookmarkStart w:id="8" w:name="_Ref212027086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8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8"/>
          </w:p>
        </w:tc>
        <w:tc>
          <w:tcPr>
            <w:tcW w:w="8317" w:type="dxa"/>
          </w:tcPr>
          <w:p w14:paraId="458F4537" w14:textId="77777777" w:rsidR="00421E7C" w:rsidRPr="00102165" w:rsidRDefault="00421E7C" w:rsidP="000D6D1B">
            <w:pPr>
              <w:spacing w:after="0"/>
              <w:rPr>
                <w:rFonts w:asciiTheme="minorHAnsi" w:eastAsia="Times New Roman" w:hAnsiTheme="minorHAnsi" w:cstheme="minorHAnsi"/>
                <w:lang w:eastAsia="en-SI"/>
              </w:rPr>
            </w:pP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P.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Marocco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D.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Ferrero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A.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Lanzini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M.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Santarelli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The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role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of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hydrogen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in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the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optimal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design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of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off-grid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hybrid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renewable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systems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J.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Storage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, vol. 46, p. 103893, 2022</w:t>
            </w:r>
          </w:p>
          <w:p w14:paraId="245F1EB5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11" w:history="1"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https://</w:t>
              </w:r>
              <w:r w:rsidRPr="00102165">
                <w:rPr>
                  <w:rStyle w:val="Hyperlink"/>
                  <w:rFonts w:asciiTheme="minorHAnsi" w:hAnsiTheme="minorHAnsi" w:cstheme="minorHAnsi"/>
                </w:rPr>
                <w:t>doi</w:t>
              </w:r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.org/</w:t>
              </w:r>
              <w:r w:rsidRPr="00102165">
                <w:rPr>
                  <w:rStyle w:val="Hyperlink"/>
                  <w:rFonts w:asciiTheme="minorHAnsi" w:hAnsiTheme="minorHAnsi" w:cstheme="minorHAnsi"/>
                </w:rPr>
                <w:t>10.1016/j.est.2021.103893</w:t>
              </w:r>
            </w:hyperlink>
          </w:p>
        </w:tc>
      </w:tr>
      <w:tr w:rsidR="00421E7C" w14:paraId="2ACA82D5" w14:textId="77777777" w:rsidTr="000D6D1B">
        <w:trPr>
          <w:trHeight w:val="850"/>
        </w:trPr>
        <w:tc>
          <w:tcPr>
            <w:tcW w:w="709" w:type="dxa"/>
          </w:tcPr>
          <w:p w14:paraId="0D3ACC85" w14:textId="77777777" w:rsidR="00421E7C" w:rsidRDefault="00421E7C" w:rsidP="000D6D1B">
            <w:pPr>
              <w:spacing w:after="0"/>
              <w:ind w:right="-310"/>
            </w:pPr>
            <w:bookmarkStart w:id="9" w:name="_Ref212027135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9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9"/>
          </w:p>
        </w:tc>
        <w:tc>
          <w:tcPr>
            <w:tcW w:w="8317" w:type="dxa"/>
          </w:tcPr>
          <w:p w14:paraId="23C4CC7B" w14:textId="77777777" w:rsidR="00421E7C" w:rsidRPr="00102165" w:rsidRDefault="00421E7C" w:rsidP="000D6D1B">
            <w:pPr>
              <w:spacing w:after="0"/>
              <w:rPr>
                <w:rFonts w:asciiTheme="minorHAnsi" w:eastAsia="Times New Roman" w:hAnsiTheme="minorHAnsi" w:cstheme="minorHAnsi"/>
                <w:lang w:eastAsia="en-SI"/>
              </w:rPr>
            </w:pP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M.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Steilen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L.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Jörissen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Hydrogen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Conversion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into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Electricity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Thermal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by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Fuel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Cells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: Use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of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H2-Systems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Batteries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in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Electrochemical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Storage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for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Renewable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Sources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Grid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Balancing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P. T.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Moseley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J.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Garche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Eds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Elsevier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, pp. 143–158, 2015</w:t>
            </w:r>
          </w:p>
          <w:p w14:paraId="4FE54D12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12" w:history="1"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https://</w:t>
              </w:r>
              <w:r w:rsidRPr="00102165">
                <w:rPr>
                  <w:rStyle w:val="Hyperlink"/>
                  <w:rFonts w:asciiTheme="minorHAnsi" w:hAnsiTheme="minorHAnsi" w:cstheme="minorHAnsi"/>
                </w:rPr>
                <w:t>doi</w:t>
              </w:r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.org/</w:t>
              </w:r>
              <w:r w:rsidRPr="00102165">
                <w:rPr>
                  <w:rStyle w:val="Hyperlink"/>
                  <w:rFonts w:asciiTheme="minorHAnsi" w:hAnsiTheme="minorHAnsi" w:cstheme="minorHAnsi"/>
                </w:rPr>
                <w:t>10.1016/B978-0-444-62616-5.00010-3</w:t>
              </w:r>
            </w:hyperlink>
          </w:p>
        </w:tc>
      </w:tr>
      <w:tr w:rsidR="00421E7C" w14:paraId="1E989F59" w14:textId="77777777" w:rsidTr="000D6D1B">
        <w:trPr>
          <w:trHeight w:val="850"/>
        </w:trPr>
        <w:tc>
          <w:tcPr>
            <w:tcW w:w="709" w:type="dxa"/>
          </w:tcPr>
          <w:p w14:paraId="3609F04F" w14:textId="77777777" w:rsidR="00421E7C" w:rsidRDefault="00421E7C" w:rsidP="000D6D1B">
            <w:pPr>
              <w:spacing w:after="0"/>
              <w:ind w:right="-310"/>
            </w:pPr>
            <w:bookmarkStart w:id="10" w:name="_Ref202801732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10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10"/>
          </w:p>
        </w:tc>
        <w:tc>
          <w:tcPr>
            <w:tcW w:w="8317" w:type="dxa"/>
          </w:tcPr>
          <w:p w14:paraId="3654D2C1" w14:textId="77777777" w:rsidR="00421E7C" w:rsidRPr="00102165" w:rsidRDefault="00421E7C" w:rsidP="000D6D1B">
            <w:pPr>
              <w:spacing w:after="0"/>
              <w:rPr>
                <w:rFonts w:asciiTheme="minorHAnsi" w:eastAsia="Times New Roman" w:hAnsiTheme="minorHAnsi" w:cstheme="minorHAnsi"/>
                <w:lang w:eastAsia="en-SI"/>
              </w:rPr>
            </w:pP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D. Bogdanov </w:t>
            </w:r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et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al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.</w:t>
            </w: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Low-cost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renewable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electricity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as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the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key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driver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of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the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global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transition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towards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sustainability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, vol. 227, p. 120467, 2021</w:t>
            </w:r>
          </w:p>
          <w:p w14:paraId="6F25F799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13" w:history="1"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https://</w:t>
              </w:r>
              <w:r w:rsidRPr="00102165">
                <w:rPr>
                  <w:rStyle w:val="Hyperlink"/>
                  <w:rFonts w:asciiTheme="minorHAnsi" w:hAnsiTheme="minorHAnsi" w:cstheme="minorHAnsi"/>
                </w:rPr>
                <w:t>doi</w:t>
              </w:r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.org/</w:t>
              </w:r>
              <w:r w:rsidRPr="00102165">
                <w:rPr>
                  <w:rStyle w:val="Hyperlink"/>
                  <w:rFonts w:asciiTheme="minorHAnsi" w:hAnsiTheme="minorHAnsi" w:cstheme="minorHAnsi"/>
                </w:rPr>
                <w:t>10.1016/j.energy.2021.120467</w:t>
              </w:r>
            </w:hyperlink>
          </w:p>
        </w:tc>
      </w:tr>
      <w:tr w:rsidR="00421E7C" w14:paraId="1CA14982" w14:textId="77777777" w:rsidTr="000D6D1B">
        <w:trPr>
          <w:trHeight w:val="850"/>
        </w:trPr>
        <w:tc>
          <w:tcPr>
            <w:tcW w:w="709" w:type="dxa"/>
          </w:tcPr>
          <w:p w14:paraId="6025C90F" w14:textId="77777777" w:rsidR="00421E7C" w:rsidRDefault="00421E7C" w:rsidP="000D6D1B">
            <w:pPr>
              <w:spacing w:after="0"/>
              <w:ind w:right="-310"/>
            </w:pPr>
            <w:bookmarkStart w:id="11" w:name="_Ref212037475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11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11"/>
          </w:p>
        </w:tc>
        <w:tc>
          <w:tcPr>
            <w:tcW w:w="8317" w:type="dxa"/>
          </w:tcPr>
          <w:p w14:paraId="249F3957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J.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Lagorse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M. G.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Simões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A.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Miraoui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P.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Costerg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cost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analysis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a solar-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hydrogen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hybrid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system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for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stand-alone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applications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International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Journal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Hydrogen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Volume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33,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Issue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12, 2008,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Pages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2871-2879</w:t>
            </w:r>
          </w:p>
          <w:p w14:paraId="0B677FDF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14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https://doi.org/10.1016/j.ijhydene.2008.03.054</w:t>
              </w:r>
            </w:hyperlink>
            <w:r w:rsidRPr="00102165">
              <w:rPr>
                <w:rFonts w:asciiTheme="minorHAnsi" w:hAnsiTheme="minorHAnsi" w:cstheme="minorHAnsi"/>
              </w:rPr>
              <w:t xml:space="preserve">. </w:t>
            </w:r>
          </w:p>
        </w:tc>
      </w:tr>
      <w:tr w:rsidR="00421E7C" w14:paraId="4CAE153B" w14:textId="77777777" w:rsidTr="000D6D1B">
        <w:trPr>
          <w:trHeight w:val="850"/>
        </w:trPr>
        <w:tc>
          <w:tcPr>
            <w:tcW w:w="709" w:type="dxa"/>
          </w:tcPr>
          <w:p w14:paraId="728DBC3E" w14:textId="77777777" w:rsidR="00421E7C" w:rsidRDefault="00421E7C" w:rsidP="000D6D1B">
            <w:pPr>
              <w:spacing w:after="0"/>
              <w:ind w:right="-310"/>
            </w:pPr>
            <w:bookmarkStart w:id="12" w:name="_Ref202855121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12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12"/>
          </w:p>
        </w:tc>
        <w:tc>
          <w:tcPr>
            <w:tcW w:w="8317" w:type="dxa"/>
          </w:tcPr>
          <w:p w14:paraId="427B8352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M.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Castañeda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A.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Cano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F.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Jurado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H. Sánchez, L. M.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Fernández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Sizing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optimization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dynamic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modeling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management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strategies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a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stand-alone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PV/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hydrogen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>/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battery-based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hybrid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system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International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Journal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Hydrogen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Volume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38,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Issue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10, 2013,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Pages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3830-3845</w:t>
            </w:r>
          </w:p>
          <w:p w14:paraId="1769B0BE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15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https://doi.org/10.1016/j.ijhydene.2013.01.080</w:t>
              </w:r>
            </w:hyperlink>
            <w:r w:rsidRPr="00102165">
              <w:rPr>
                <w:rFonts w:asciiTheme="minorHAnsi" w:hAnsiTheme="minorHAnsi" w:cstheme="minorHAnsi"/>
              </w:rPr>
              <w:t xml:space="preserve">. </w:t>
            </w:r>
          </w:p>
        </w:tc>
      </w:tr>
      <w:tr w:rsidR="00421E7C" w14:paraId="14FF7868" w14:textId="77777777" w:rsidTr="000D6D1B">
        <w:trPr>
          <w:trHeight w:val="850"/>
        </w:trPr>
        <w:tc>
          <w:tcPr>
            <w:tcW w:w="709" w:type="dxa"/>
          </w:tcPr>
          <w:p w14:paraId="4D7158B7" w14:textId="77777777" w:rsidR="00421E7C" w:rsidRDefault="00421E7C" w:rsidP="000D6D1B">
            <w:pPr>
              <w:spacing w:after="0"/>
              <w:ind w:right="-310"/>
            </w:pPr>
            <w:bookmarkStart w:id="13" w:name="_Ref212036343"/>
            <w:r w:rsidRPr="00F475F3">
              <w:rPr>
                <w:rFonts w:cstheme="minorHAnsi"/>
              </w:rPr>
              <w:lastRenderedPageBreak/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13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13"/>
          </w:p>
        </w:tc>
        <w:tc>
          <w:tcPr>
            <w:tcW w:w="8317" w:type="dxa"/>
          </w:tcPr>
          <w:p w14:paraId="10654DFC" w14:textId="77777777" w:rsidR="00421E7C" w:rsidRPr="00102165" w:rsidRDefault="00421E7C" w:rsidP="000D6D1B">
            <w:pPr>
              <w:spacing w:after="0"/>
              <w:rPr>
                <w:rFonts w:asciiTheme="minorHAnsi" w:eastAsia="Times New Roman" w:hAnsiTheme="minorHAnsi" w:cstheme="minorHAnsi"/>
                <w:lang w:eastAsia="en-SI"/>
              </w:rPr>
            </w:pP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L.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Abdolmaleki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U.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Berardi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Hybrid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solar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systems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with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hydrogen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electrical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storage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for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a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single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house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a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midrise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apartment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in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North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America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Int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. J.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Hydrogen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vol. 52,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pt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. D, pp. 1381–1394, 2024</w:t>
            </w:r>
          </w:p>
          <w:p w14:paraId="196D666F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16" w:history="1"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https://doi.org/10.1016/j.ijhydene.2023.11.222</w:t>
              </w:r>
            </w:hyperlink>
          </w:p>
        </w:tc>
      </w:tr>
      <w:tr w:rsidR="00421E7C" w14:paraId="3CE39E89" w14:textId="77777777" w:rsidTr="000D6D1B">
        <w:trPr>
          <w:trHeight w:val="850"/>
        </w:trPr>
        <w:tc>
          <w:tcPr>
            <w:tcW w:w="709" w:type="dxa"/>
          </w:tcPr>
          <w:p w14:paraId="27BAFD95" w14:textId="77777777" w:rsidR="00421E7C" w:rsidRDefault="00421E7C" w:rsidP="000D6D1B">
            <w:pPr>
              <w:spacing w:after="0"/>
              <w:ind w:right="-310"/>
            </w:pPr>
            <w:bookmarkStart w:id="14" w:name="_Ref202855430"/>
            <w:r w:rsidRPr="007D5CC0">
              <w:rPr>
                <w:rFonts w:asciiTheme="minorHAnsi" w:hAnsiTheme="minorHAnsi"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asciiTheme="minorHAnsi" w:hAnsiTheme="minorHAnsi"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14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asciiTheme="minorHAnsi" w:hAnsiTheme="minorHAnsi" w:cstheme="minorHAnsi"/>
              </w:rPr>
              <w:t>]</w:t>
            </w:r>
            <w:bookmarkEnd w:id="14"/>
          </w:p>
        </w:tc>
        <w:tc>
          <w:tcPr>
            <w:tcW w:w="8317" w:type="dxa"/>
          </w:tcPr>
          <w:p w14:paraId="4B9F01C3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M. A. Ancona, F.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Catena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F. Ferrari,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Optimal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design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management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for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hydrogen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renewables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based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hybrid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storage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micro-grids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Style w:val="Emphasis"/>
                <w:rFonts w:asciiTheme="minorHAnsi" w:eastAsiaTheme="majorEastAsia" w:hAnsiTheme="minorHAnsi" w:cstheme="minorHAnsi"/>
              </w:rPr>
              <w:t>Int</w:t>
            </w:r>
            <w:proofErr w:type="spellEnd"/>
            <w:r w:rsidRPr="00102165">
              <w:rPr>
                <w:rStyle w:val="Emphasis"/>
                <w:rFonts w:asciiTheme="minorHAnsi" w:eastAsiaTheme="majorEastAsia" w:hAnsiTheme="minorHAnsi" w:cstheme="minorHAnsi"/>
              </w:rPr>
              <w:t xml:space="preserve">. J. </w:t>
            </w:r>
            <w:proofErr w:type="spellStart"/>
            <w:r w:rsidRPr="00102165">
              <w:rPr>
                <w:rStyle w:val="Emphasis"/>
                <w:rFonts w:asciiTheme="minorHAnsi" w:eastAsiaTheme="majorEastAsia" w:hAnsiTheme="minorHAnsi" w:cstheme="minorHAnsi"/>
              </w:rPr>
              <w:t>Hydrogen</w:t>
            </w:r>
            <w:proofErr w:type="spellEnd"/>
            <w:r w:rsidRPr="00102165">
              <w:rPr>
                <w:rStyle w:val="Emphasis"/>
                <w:rFonts w:asciiTheme="minorHAnsi" w:eastAsiaTheme="majorEastAsia" w:hAnsiTheme="minorHAnsi" w:cstheme="minorHAnsi"/>
              </w:rPr>
              <w:t xml:space="preserve"> </w:t>
            </w:r>
            <w:proofErr w:type="spellStart"/>
            <w:r w:rsidRPr="00102165">
              <w:rPr>
                <w:rStyle w:val="Emphasis"/>
                <w:rFonts w:asciiTheme="minorHAnsi" w:eastAsiaTheme="majorEastAsia" w:hAnsiTheme="minorHAnsi" w:cstheme="minorHAnsi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</w:rPr>
              <w:t>, vol. 48, no. 54, pp. 20844–20860, 2023</w:t>
            </w:r>
          </w:p>
          <w:p w14:paraId="2E137E5E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17" w:tgtFrame="_new" w:history="1">
              <w:r w:rsidRPr="00102165">
                <w:rPr>
                  <w:rStyle w:val="Hyperlink"/>
                  <w:rFonts w:asciiTheme="minorHAnsi" w:eastAsiaTheme="majorEastAsia" w:hAnsiTheme="minorHAnsi" w:cstheme="minorHAnsi"/>
                </w:rPr>
                <w:t>https://doi.org/10.1016/j.ijhydene.2022.10.204</w:t>
              </w:r>
            </w:hyperlink>
          </w:p>
        </w:tc>
      </w:tr>
      <w:tr w:rsidR="00421E7C" w14:paraId="4FED71C1" w14:textId="77777777" w:rsidTr="000D6D1B">
        <w:trPr>
          <w:trHeight w:val="850"/>
        </w:trPr>
        <w:tc>
          <w:tcPr>
            <w:tcW w:w="709" w:type="dxa"/>
          </w:tcPr>
          <w:p w14:paraId="0345C511" w14:textId="77777777" w:rsidR="00421E7C" w:rsidRDefault="00421E7C" w:rsidP="000D6D1B">
            <w:pPr>
              <w:spacing w:after="0"/>
              <w:ind w:right="-310"/>
            </w:pPr>
            <w:bookmarkStart w:id="15" w:name="_Ref202855123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15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15"/>
          </w:p>
        </w:tc>
        <w:tc>
          <w:tcPr>
            <w:tcW w:w="8317" w:type="dxa"/>
          </w:tcPr>
          <w:p w14:paraId="26A5C1BE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A.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Maleki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F.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Pourfayaz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Optimal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sizing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autonomous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hybrid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photovoltaic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>/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wind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>/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battery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power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system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with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LPSP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technology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by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using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evolutionary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algorithms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Solar </w:t>
            </w:r>
            <w:proofErr w:type="spellStart"/>
            <w:r w:rsidRPr="00102165">
              <w:rPr>
                <w:rFonts w:asciiTheme="minorHAnsi" w:hAnsiTheme="minorHAnsi" w:cstheme="minorHAnsi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Volume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115, 2015,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Pages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471-483</w:t>
            </w:r>
          </w:p>
          <w:p w14:paraId="40066214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18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https://doi.org/10.1016/j.solener.2015.03.004</w:t>
              </w:r>
            </w:hyperlink>
            <w:r w:rsidRPr="00102165">
              <w:rPr>
                <w:rFonts w:asciiTheme="minorHAnsi" w:hAnsiTheme="minorHAnsi" w:cstheme="minorHAnsi"/>
              </w:rPr>
              <w:t>.</w:t>
            </w:r>
          </w:p>
        </w:tc>
      </w:tr>
      <w:tr w:rsidR="00421E7C" w14:paraId="6C100019" w14:textId="77777777" w:rsidTr="000D6D1B">
        <w:trPr>
          <w:trHeight w:val="850"/>
        </w:trPr>
        <w:tc>
          <w:tcPr>
            <w:tcW w:w="709" w:type="dxa"/>
          </w:tcPr>
          <w:p w14:paraId="6331E6CE" w14:textId="77777777" w:rsidR="00421E7C" w:rsidRDefault="00421E7C" w:rsidP="000D6D1B">
            <w:pPr>
              <w:spacing w:after="0"/>
              <w:ind w:right="-310"/>
            </w:pPr>
            <w:bookmarkStart w:id="16" w:name="_Ref202855131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16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16"/>
          </w:p>
        </w:tc>
        <w:tc>
          <w:tcPr>
            <w:tcW w:w="8317" w:type="dxa"/>
          </w:tcPr>
          <w:p w14:paraId="0C706A0B" w14:textId="77777777" w:rsidR="00421E7C" w:rsidRPr="00102165" w:rsidRDefault="00421E7C" w:rsidP="000D6D1B">
            <w:pPr>
              <w:spacing w:after="0"/>
              <w:rPr>
                <w:rFonts w:asciiTheme="minorHAnsi" w:eastAsia="Times New Roman" w:hAnsiTheme="minorHAnsi" w:cstheme="minorHAnsi"/>
                <w:lang w:eastAsia="en-SI"/>
              </w:rPr>
            </w:pP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A.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Mohammed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A. M.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Ghaithan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, A. Al-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Hanbali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A. M.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Attia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A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multi-objective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optimization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model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based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on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mixed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integer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linear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programming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for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sizing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a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hybrid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PV-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hydrogen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storage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system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Int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. J.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Hydrogen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, vol. 48, no. 26, pp. 9748–9761, 2023</w:t>
            </w:r>
          </w:p>
          <w:p w14:paraId="4FA0EF7A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19" w:history="1"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https://doi.org/10.1016/j.ijhydene.2022.12.060</w:t>
              </w:r>
            </w:hyperlink>
          </w:p>
        </w:tc>
      </w:tr>
      <w:tr w:rsidR="00421E7C" w14:paraId="1E59C80C" w14:textId="77777777" w:rsidTr="000D6D1B">
        <w:trPr>
          <w:trHeight w:val="850"/>
        </w:trPr>
        <w:tc>
          <w:tcPr>
            <w:tcW w:w="709" w:type="dxa"/>
          </w:tcPr>
          <w:p w14:paraId="3CE0A4AF" w14:textId="77777777" w:rsidR="00421E7C" w:rsidRDefault="00421E7C" w:rsidP="000D6D1B">
            <w:pPr>
              <w:spacing w:after="0"/>
              <w:ind w:right="-310"/>
            </w:pPr>
            <w:bookmarkStart w:id="17" w:name="_Ref202855127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17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17"/>
          </w:p>
        </w:tc>
        <w:tc>
          <w:tcPr>
            <w:tcW w:w="8317" w:type="dxa"/>
          </w:tcPr>
          <w:p w14:paraId="111AB31B" w14:textId="77777777" w:rsidR="00421E7C" w:rsidRPr="00102165" w:rsidRDefault="00421E7C" w:rsidP="000D6D1B">
            <w:pPr>
              <w:spacing w:after="0"/>
              <w:rPr>
                <w:rFonts w:asciiTheme="minorHAnsi" w:eastAsia="Times New Roman" w:hAnsiTheme="minorHAnsi" w:cstheme="minorHAnsi"/>
                <w:lang w:eastAsia="en-SI"/>
              </w:rPr>
            </w:pP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G.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Yang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H.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Zhang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W.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Wang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B.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Liu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C.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Lyu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D.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Yang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Capacity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optimization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economic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analysis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of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PV–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hydrogen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hybrid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systems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with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physical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solar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power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curve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modeling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Convers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Manag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.</w:t>
            </w: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, vol. 288, 2023</w:t>
            </w:r>
          </w:p>
          <w:p w14:paraId="4855CB01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20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https://doi.org/10.1016/j.enconman.2023.117128</w:t>
              </w:r>
            </w:hyperlink>
          </w:p>
        </w:tc>
      </w:tr>
      <w:tr w:rsidR="00421E7C" w14:paraId="722D79A3" w14:textId="77777777" w:rsidTr="000D6D1B">
        <w:trPr>
          <w:trHeight w:val="850"/>
        </w:trPr>
        <w:tc>
          <w:tcPr>
            <w:tcW w:w="709" w:type="dxa"/>
          </w:tcPr>
          <w:p w14:paraId="755C304D" w14:textId="77777777" w:rsidR="00421E7C" w:rsidRDefault="00421E7C" w:rsidP="000D6D1B">
            <w:pPr>
              <w:spacing w:after="0"/>
              <w:ind w:right="-310"/>
            </w:pPr>
            <w:bookmarkStart w:id="18" w:name="_Ref202855089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18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18"/>
          </w:p>
        </w:tc>
        <w:tc>
          <w:tcPr>
            <w:tcW w:w="8317" w:type="dxa"/>
          </w:tcPr>
          <w:p w14:paraId="6CB5DFCC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W.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Zhang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A.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Maleki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M. A. Rosen, J.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Liu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Optimization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with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a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simulated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annealing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algorithm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a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hybrid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system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for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renewable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including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battery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hydrogen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storage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Volume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163, 2018,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Pages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191-207</w:t>
            </w:r>
          </w:p>
          <w:p w14:paraId="18578F9F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 </w:t>
            </w:r>
            <w:hyperlink r:id="rId21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https://doi.org/10.1016/j.energy.2018.08.112</w:t>
              </w:r>
            </w:hyperlink>
            <w:r w:rsidRPr="00102165">
              <w:rPr>
                <w:rFonts w:asciiTheme="minorHAnsi" w:hAnsiTheme="minorHAnsi" w:cstheme="minorHAnsi"/>
              </w:rPr>
              <w:t>.</w:t>
            </w:r>
          </w:p>
        </w:tc>
      </w:tr>
      <w:tr w:rsidR="00421E7C" w14:paraId="6949BE54" w14:textId="77777777" w:rsidTr="000D6D1B">
        <w:trPr>
          <w:trHeight w:val="850"/>
        </w:trPr>
        <w:tc>
          <w:tcPr>
            <w:tcW w:w="709" w:type="dxa"/>
          </w:tcPr>
          <w:p w14:paraId="55A048DE" w14:textId="77777777" w:rsidR="00421E7C" w:rsidRDefault="00421E7C" w:rsidP="000D6D1B">
            <w:pPr>
              <w:spacing w:after="0"/>
              <w:ind w:right="-310"/>
            </w:pPr>
            <w:bookmarkStart w:id="19" w:name="_Ref202855235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19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19"/>
          </w:p>
        </w:tc>
        <w:tc>
          <w:tcPr>
            <w:tcW w:w="8317" w:type="dxa"/>
          </w:tcPr>
          <w:p w14:paraId="011840CC" w14:textId="77777777" w:rsidR="00421E7C" w:rsidRPr="00102165" w:rsidRDefault="00421E7C" w:rsidP="000D6D1B">
            <w:pPr>
              <w:spacing w:after="0"/>
              <w:rPr>
                <w:rFonts w:asciiTheme="minorHAnsi" w:eastAsia="Times New Roman" w:hAnsiTheme="minorHAnsi" w:cstheme="minorHAnsi"/>
                <w:lang w:eastAsia="en-SI"/>
              </w:rPr>
            </w:pP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A.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Singh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P.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Baredar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B.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Gupta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Techno-economic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feasibility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analysis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of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hydrogen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fuel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cell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solar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photovoltaic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hybrid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renewable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system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for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academic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research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building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Convers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Manag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.</w:t>
            </w: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, vol. 145, pp. 398–414, 2017</w:t>
            </w:r>
          </w:p>
          <w:p w14:paraId="1A7A84EA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22" w:history="1"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https://</w:t>
              </w:r>
              <w:r w:rsidRPr="00102165">
                <w:rPr>
                  <w:rStyle w:val="Hyperlink"/>
                  <w:rFonts w:asciiTheme="minorHAnsi" w:hAnsiTheme="minorHAnsi" w:cstheme="minorHAnsi"/>
                </w:rPr>
                <w:t>doi</w:t>
              </w:r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.org/</w:t>
              </w:r>
              <w:r w:rsidRPr="00102165">
                <w:rPr>
                  <w:rStyle w:val="Hyperlink"/>
                  <w:rFonts w:asciiTheme="minorHAnsi" w:hAnsiTheme="minorHAnsi" w:cstheme="minorHAnsi"/>
                </w:rPr>
                <w:t>10.1016/j.enconman.2017.05.014</w:t>
              </w:r>
            </w:hyperlink>
          </w:p>
        </w:tc>
      </w:tr>
      <w:tr w:rsidR="00421E7C" w14:paraId="345E50E5" w14:textId="77777777" w:rsidTr="000D6D1B">
        <w:trPr>
          <w:trHeight w:val="850"/>
        </w:trPr>
        <w:tc>
          <w:tcPr>
            <w:tcW w:w="709" w:type="dxa"/>
          </w:tcPr>
          <w:p w14:paraId="4D178022" w14:textId="77777777" w:rsidR="00421E7C" w:rsidRDefault="00421E7C" w:rsidP="000D6D1B">
            <w:pPr>
              <w:spacing w:after="0"/>
              <w:ind w:right="-310"/>
            </w:pPr>
            <w:bookmarkStart w:id="20" w:name="_Ref212039744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20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20"/>
          </w:p>
        </w:tc>
        <w:tc>
          <w:tcPr>
            <w:tcW w:w="8317" w:type="dxa"/>
          </w:tcPr>
          <w:p w14:paraId="199B71D2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r w:rsidRPr="0010216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P. </w:t>
            </w:r>
            <w:proofErr w:type="spellStart"/>
            <w:r w:rsidRPr="0010216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Yang</w:t>
            </w:r>
            <w:proofErr w:type="spellEnd"/>
            <w:r w:rsidRPr="0010216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A. </w:t>
            </w:r>
            <w:proofErr w:type="spellStart"/>
            <w:r w:rsidRPr="0010216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Nehorai</w:t>
            </w:r>
            <w:proofErr w:type="spellEnd"/>
            <w:r w:rsidRPr="0010216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Joint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Optimization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Hybrid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Storage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Generation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Capacity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With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Renewable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, </w:t>
            </w:r>
            <w:r w:rsidRPr="00102165">
              <w:rPr>
                <w:rStyle w:val="Emphasis"/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IEEE </w:t>
            </w:r>
            <w:proofErr w:type="spellStart"/>
            <w:r w:rsidRPr="00102165">
              <w:rPr>
                <w:rStyle w:val="Emphasis"/>
                <w:rFonts w:asciiTheme="minorHAnsi" w:hAnsiTheme="minorHAnsi" w:cstheme="minorHAnsi"/>
                <w:color w:val="333333"/>
                <w:shd w:val="clear" w:color="auto" w:fill="FFFFFF"/>
              </w:rPr>
              <w:t>Transactions</w:t>
            </w:r>
            <w:proofErr w:type="spellEnd"/>
            <w:r w:rsidRPr="00102165">
              <w:rPr>
                <w:rStyle w:val="Emphasis"/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on Smart </w:t>
            </w:r>
            <w:proofErr w:type="spellStart"/>
            <w:r w:rsidRPr="00102165">
              <w:rPr>
                <w:rStyle w:val="Emphasis"/>
                <w:rFonts w:asciiTheme="minorHAnsi" w:hAnsiTheme="minorHAnsi" w:cstheme="minorHAnsi"/>
                <w:color w:val="333333"/>
                <w:shd w:val="clear" w:color="auto" w:fill="FFFFFF"/>
              </w:rPr>
              <w:t>Grid</w:t>
            </w:r>
            <w:proofErr w:type="spellEnd"/>
            <w:r w:rsidRPr="0010216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, vol. 5, no. 4, pp. 1566-1574, </w:t>
            </w:r>
            <w:proofErr w:type="spellStart"/>
            <w:r w:rsidRPr="0010216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July</w:t>
            </w:r>
            <w:proofErr w:type="spellEnd"/>
            <w:r w:rsidRPr="0010216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2014</w:t>
            </w:r>
          </w:p>
          <w:p w14:paraId="7B6A341E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23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https://doi.org/10.1109/TSG.2014.2313724</w:t>
              </w:r>
            </w:hyperlink>
            <w:r w:rsidRPr="00102165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421E7C" w14:paraId="70D63E41" w14:textId="77777777" w:rsidTr="000D6D1B">
        <w:trPr>
          <w:trHeight w:val="850"/>
        </w:trPr>
        <w:tc>
          <w:tcPr>
            <w:tcW w:w="709" w:type="dxa"/>
          </w:tcPr>
          <w:p w14:paraId="21522D8C" w14:textId="77777777" w:rsidR="00421E7C" w:rsidRDefault="00421E7C" w:rsidP="000D6D1B">
            <w:pPr>
              <w:spacing w:after="0"/>
              <w:ind w:right="-310"/>
            </w:pPr>
            <w:bookmarkStart w:id="21" w:name="_Ref202801722"/>
            <w:r w:rsidRPr="00F475F3">
              <w:rPr>
                <w:rFonts w:asciiTheme="minorHAnsi" w:hAnsiTheme="minorHAnsi"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asciiTheme="minorHAnsi" w:hAnsiTheme="minorHAnsi"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21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asciiTheme="minorHAnsi" w:hAnsiTheme="minorHAnsi" w:cstheme="minorHAnsi"/>
              </w:rPr>
              <w:t>]</w:t>
            </w:r>
            <w:bookmarkEnd w:id="21"/>
          </w:p>
        </w:tc>
        <w:tc>
          <w:tcPr>
            <w:tcW w:w="8317" w:type="dxa"/>
          </w:tcPr>
          <w:p w14:paraId="68AA0ADB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J.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Wang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K.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Xue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Y.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Guo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J. Ma, X.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Zhou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M.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Liu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J.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Yan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Multi-objective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capacity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programming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operation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optimization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integrated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system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considering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hydrogen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storage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for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collective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communities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Conversion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Management,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Volume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268, 2022, 116057</w:t>
            </w:r>
          </w:p>
          <w:p w14:paraId="5E6F59D6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24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https://doi.org/10.1016/j.enconman.2022.116057</w:t>
              </w:r>
            </w:hyperlink>
            <w:r w:rsidRPr="00102165">
              <w:rPr>
                <w:rFonts w:asciiTheme="minorHAnsi" w:hAnsiTheme="minorHAnsi" w:cstheme="minorHAnsi"/>
              </w:rPr>
              <w:t>.</w:t>
            </w:r>
          </w:p>
        </w:tc>
      </w:tr>
      <w:tr w:rsidR="00421E7C" w14:paraId="692750CB" w14:textId="77777777" w:rsidTr="000D6D1B">
        <w:trPr>
          <w:trHeight w:val="850"/>
        </w:trPr>
        <w:tc>
          <w:tcPr>
            <w:tcW w:w="709" w:type="dxa"/>
          </w:tcPr>
          <w:p w14:paraId="661F49CF" w14:textId="77777777" w:rsidR="00421E7C" w:rsidRDefault="00421E7C" w:rsidP="000D6D1B">
            <w:pPr>
              <w:spacing w:after="0"/>
              <w:ind w:right="-310"/>
            </w:pPr>
            <w:bookmarkStart w:id="22" w:name="_Ref202801725"/>
            <w:r w:rsidRPr="00F475F3">
              <w:rPr>
                <w:rFonts w:asciiTheme="minorHAnsi" w:hAnsiTheme="minorHAnsi"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asciiTheme="minorHAnsi" w:hAnsiTheme="minorHAnsi"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22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asciiTheme="minorHAnsi" w:hAnsiTheme="minorHAnsi" w:cstheme="minorHAnsi"/>
              </w:rPr>
              <w:t>]</w:t>
            </w:r>
            <w:bookmarkEnd w:id="22"/>
          </w:p>
        </w:tc>
        <w:tc>
          <w:tcPr>
            <w:tcW w:w="8317" w:type="dxa"/>
          </w:tcPr>
          <w:p w14:paraId="595F7053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G. Fan, Z.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Liu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X.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Liu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Y.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Shi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D.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Wu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J.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Guo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S.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Zhang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X.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Yang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Y.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Zhang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management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strategies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multi-objective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optimization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a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near-zero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community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supply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system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combined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with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hybrid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storage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Sustainable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Cities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Society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Volume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83, 2022, 103970</w:t>
            </w:r>
          </w:p>
          <w:p w14:paraId="3D651018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25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https://doi.org/10.1016/j.scs.2022.103970</w:t>
              </w:r>
            </w:hyperlink>
            <w:r w:rsidRPr="00102165">
              <w:rPr>
                <w:rFonts w:asciiTheme="minorHAnsi" w:hAnsiTheme="minorHAnsi" w:cstheme="minorHAnsi"/>
              </w:rPr>
              <w:t xml:space="preserve">. </w:t>
            </w:r>
          </w:p>
        </w:tc>
      </w:tr>
      <w:tr w:rsidR="00421E7C" w14:paraId="31E9068E" w14:textId="77777777" w:rsidTr="000D6D1B">
        <w:trPr>
          <w:trHeight w:val="850"/>
        </w:trPr>
        <w:tc>
          <w:tcPr>
            <w:tcW w:w="709" w:type="dxa"/>
          </w:tcPr>
          <w:p w14:paraId="2453610D" w14:textId="77777777" w:rsidR="00421E7C" w:rsidRDefault="00421E7C" w:rsidP="000D6D1B">
            <w:pPr>
              <w:spacing w:after="0"/>
              <w:ind w:right="-310"/>
            </w:pPr>
            <w:bookmarkStart w:id="23" w:name="_Ref212040423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23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23"/>
          </w:p>
        </w:tc>
        <w:tc>
          <w:tcPr>
            <w:tcW w:w="8317" w:type="dxa"/>
          </w:tcPr>
          <w:p w14:paraId="2DBEF961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G.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Soyturk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S. A.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Cetinkaya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M. A.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Yekta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M. M. K.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Joghan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H.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Mohebi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O.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Kizilkan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A. M.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Ghandehariun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C. O.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Colpan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C.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Acar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S.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Ghandehariun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Dynamic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analysis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multi-objective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optimization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solar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hydrogen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energy-based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systems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for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residential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applications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: A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review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Style w:val="Emphasis"/>
                <w:rFonts w:asciiTheme="minorHAnsi" w:hAnsiTheme="minorHAnsi" w:cstheme="minorHAnsi"/>
              </w:rPr>
              <w:t>Int</w:t>
            </w:r>
            <w:proofErr w:type="spellEnd"/>
            <w:r w:rsidRPr="00102165">
              <w:rPr>
                <w:rStyle w:val="Emphasis"/>
                <w:rFonts w:asciiTheme="minorHAnsi" w:hAnsiTheme="minorHAnsi" w:cstheme="minorHAnsi"/>
              </w:rPr>
              <w:t xml:space="preserve">. J. </w:t>
            </w:r>
            <w:proofErr w:type="spellStart"/>
            <w:r w:rsidRPr="00102165">
              <w:rPr>
                <w:rStyle w:val="Emphasis"/>
                <w:rFonts w:asciiTheme="minorHAnsi" w:hAnsiTheme="minorHAnsi" w:cstheme="minorHAnsi"/>
              </w:rPr>
              <w:t>Hydrogen</w:t>
            </w:r>
            <w:proofErr w:type="spellEnd"/>
            <w:r w:rsidRPr="00102165">
              <w:rPr>
                <w:rStyle w:val="Emphasis"/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Style w:val="Emphasis"/>
                <w:rFonts w:asciiTheme="minorHAnsi" w:hAnsiTheme="minorHAnsi" w:cstheme="minorHAnsi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</w:rPr>
              <w:t>, vol. 75, pp. 662–689, 2024</w:t>
            </w:r>
          </w:p>
          <w:p w14:paraId="1271C6EC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26" w:tgtFrame="_new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https://doi.org/10.1016/j.ijhydene.2024.05.095</w:t>
              </w:r>
            </w:hyperlink>
          </w:p>
        </w:tc>
      </w:tr>
      <w:tr w:rsidR="00421E7C" w14:paraId="398DD5F2" w14:textId="77777777" w:rsidTr="000D6D1B">
        <w:trPr>
          <w:trHeight w:val="850"/>
        </w:trPr>
        <w:tc>
          <w:tcPr>
            <w:tcW w:w="709" w:type="dxa"/>
          </w:tcPr>
          <w:p w14:paraId="53AD3F9D" w14:textId="77777777" w:rsidR="00421E7C" w:rsidRDefault="00421E7C" w:rsidP="000D6D1B">
            <w:pPr>
              <w:spacing w:after="0"/>
              <w:ind w:right="-310"/>
            </w:pPr>
            <w:bookmarkStart w:id="24" w:name="_Ref212031283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24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24"/>
          </w:p>
        </w:tc>
        <w:tc>
          <w:tcPr>
            <w:tcW w:w="8317" w:type="dxa"/>
          </w:tcPr>
          <w:p w14:paraId="386E558F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r w:rsidRPr="0010216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C. </w:t>
            </w:r>
            <w:proofErr w:type="spellStart"/>
            <w:r w:rsidRPr="0010216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Wang</w:t>
            </w:r>
            <w:proofErr w:type="spellEnd"/>
            <w:r w:rsidRPr="0010216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M. H. </w:t>
            </w:r>
            <w:proofErr w:type="spellStart"/>
            <w:r w:rsidRPr="0010216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Nehrir</w:t>
            </w:r>
            <w:proofErr w:type="spellEnd"/>
            <w:r w:rsidRPr="0010216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Power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 xml:space="preserve"> Management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 xml:space="preserve"> a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Stand-Alone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Wind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/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Photovoltaic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/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Fuel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Cell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System</w:t>
            </w:r>
            <w:proofErr w:type="spellEnd"/>
            <w:r w:rsidRPr="0010216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, </w:t>
            </w:r>
            <w:r w:rsidRPr="00102165">
              <w:rPr>
                <w:rStyle w:val="Emphasis"/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IEEE </w:t>
            </w:r>
            <w:proofErr w:type="spellStart"/>
            <w:r w:rsidRPr="00102165">
              <w:rPr>
                <w:rStyle w:val="Emphasis"/>
                <w:rFonts w:asciiTheme="minorHAnsi" w:hAnsiTheme="minorHAnsi" w:cstheme="minorHAnsi"/>
                <w:color w:val="333333"/>
                <w:shd w:val="clear" w:color="auto" w:fill="FFFFFF"/>
              </w:rPr>
              <w:t>Transactions</w:t>
            </w:r>
            <w:proofErr w:type="spellEnd"/>
            <w:r w:rsidRPr="00102165">
              <w:rPr>
                <w:rStyle w:val="Emphasis"/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on </w:t>
            </w:r>
            <w:proofErr w:type="spellStart"/>
            <w:r w:rsidRPr="00102165">
              <w:rPr>
                <w:rStyle w:val="Emphasis"/>
                <w:rFonts w:asciiTheme="minorHAnsi" w:hAnsiTheme="minorHAnsi" w:cstheme="minorHAnsi"/>
                <w:color w:val="333333"/>
                <w:shd w:val="clear" w:color="auto" w:fill="FFFFFF"/>
              </w:rPr>
              <w:t>Energy</w:t>
            </w:r>
            <w:proofErr w:type="spellEnd"/>
            <w:r w:rsidRPr="00102165">
              <w:rPr>
                <w:rStyle w:val="Emphasis"/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102165">
              <w:rPr>
                <w:rStyle w:val="Emphasis"/>
                <w:rFonts w:asciiTheme="minorHAnsi" w:hAnsiTheme="minorHAnsi" w:cstheme="minorHAnsi"/>
                <w:color w:val="333333"/>
                <w:shd w:val="clear" w:color="auto" w:fill="FFFFFF"/>
              </w:rPr>
              <w:t>Conversion</w:t>
            </w:r>
            <w:proofErr w:type="spellEnd"/>
            <w:r w:rsidRPr="0010216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, vol. 23, no. 3, pp. 957-967, Sept. 2008</w:t>
            </w:r>
          </w:p>
          <w:p w14:paraId="7BD51B86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27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https://doi.org/10.1109/TEC.2007.914200</w:t>
              </w:r>
            </w:hyperlink>
          </w:p>
        </w:tc>
      </w:tr>
      <w:tr w:rsidR="00421E7C" w14:paraId="038B1DC7" w14:textId="77777777" w:rsidTr="000D6D1B">
        <w:trPr>
          <w:trHeight w:val="850"/>
        </w:trPr>
        <w:tc>
          <w:tcPr>
            <w:tcW w:w="709" w:type="dxa"/>
          </w:tcPr>
          <w:p w14:paraId="11557EE8" w14:textId="77777777" w:rsidR="00421E7C" w:rsidRDefault="00421E7C" w:rsidP="000D6D1B">
            <w:pPr>
              <w:spacing w:after="0"/>
              <w:ind w:right="-310"/>
            </w:pPr>
            <w:bookmarkStart w:id="25" w:name="_Ref212035920"/>
            <w:r w:rsidRPr="00F475F3">
              <w:rPr>
                <w:rFonts w:cstheme="minorHAnsi"/>
              </w:rPr>
              <w:lastRenderedPageBreak/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25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25"/>
          </w:p>
        </w:tc>
        <w:tc>
          <w:tcPr>
            <w:tcW w:w="8317" w:type="dxa"/>
          </w:tcPr>
          <w:p w14:paraId="17F24387" w14:textId="77777777" w:rsidR="00421E7C" w:rsidRPr="00102165" w:rsidRDefault="00421E7C" w:rsidP="000D6D1B">
            <w:pPr>
              <w:spacing w:after="0"/>
              <w:rPr>
                <w:rFonts w:asciiTheme="minorHAnsi" w:eastAsia="Times New Roman" w:hAnsiTheme="minorHAnsi" w:cstheme="minorHAnsi"/>
                <w:lang w:eastAsia="en-SI"/>
              </w:rPr>
            </w:pP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M. S.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Behzadi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M.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Niasati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Comparative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performance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analysis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of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a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hybrid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PV/FC/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battery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stand-alone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system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using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different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power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management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strategies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sizing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approaches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Int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. J.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Hydrogen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, vol. 40, no. 1, pp. 538–548, 2015</w:t>
            </w:r>
          </w:p>
          <w:p w14:paraId="44156331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28" w:history="1"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https://</w:t>
              </w:r>
              <w:r w:rsidRPr="00102165">
                <w:rPr>
                  <w:rStyle w:val="Hyperlink"/>
                  <w:rFonts w:asciiTheme="minorHAnsi" w:hAnsiTheme="minorHAnsi" w:cstheme="minorHAnsi"/>
                </w:rPr>
                <w:t>doi</w:t>
              </w:r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.org/</w:t>
              </w:r>
              <w:r w:rsidRPr="00102165">
                <w:rPr>
                  <w:rStyle w:val="Hyperlink"/>
                  <w:rFonts w:asciiTheme="minorHAnsi" w:hAnsiTheme="minorHAnsi" w:cstheme="minorHAnsi"/>
                </w:rPr>
                <w:t>10.1016/j.ijhydene.2014.10.097</w:t>
              </w:r>
            </w:hyperlink>
          </w:p>
        </w:tc>
      </w:tr>
      <w:tr w:rsidR="00421E7C" w14:paraId="07B07C2A" w14:textId="77777777" w:rsidTr="000D6D1B">
        <w:trPr>
          <w:trHeight w:val="850"/>
        </w:trPr>
        <w:tc>
          <w:tcPr>
            <w:tcW w:w="709" w:type="dxa"/>
          </w:tcPr>
          <w:p w14:paraId="0B022001" w14:textId="77777777" w:rsidR="00421E7C" w:rsidRDefault="00421E7C" w:rsidP="000D6D1B">
            <w:pPr>
              <w:spacing w:after="0"/>
              <w:ind w:right="-310"/>
            </w:pPr>
            <w:bookmarkStart w:id="26" w:name="_Ref202855087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26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26"/>
          </w:p>
        </w:tc>
        <w:tc>
          <w:tcPr>
            <w:tcW w:w="8317" w:type="dxa"/>
          </w:tcPr>
          <w:p w14:paraId="6B928F7E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S.R.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Vosen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J.O. Keller,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Hybrid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storage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systems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for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stand-alone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electric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power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systems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: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optimization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system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performance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cost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through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control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strategies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International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Journal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Hydrogen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Volume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24,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Issue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12, 1999,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Pages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1139-1156</w:t>
            </w:r>
          </w:p>
          <w:p w14:paraId="7097B966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29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https://doi.org/10.1016/S0360-3199(98)00175-X</w:t>
              </w:r>
            </w:hyperlink>
            <w:r w:rsidRPr="00102165">
              <w:rPr>
                <w:rFonts w:asciiTheme="minorHAnsi" w:hAnsiTheme="minorHAnsi" w:cstheme="minorHAnsi"/>
              </w:rPr>
              <w:t>.</w:t>
            </w:r>
          </w:p>
        </w:tc>
      </w:tr>
      <w:tr w:rsidR="00421E7C" w14:paraId="4D2CB273" w14:textId="77777777" w:rsidTr="000D6D1B">
        <w:trPr>
          <w:trHeight w:val="850"/>
        </w:trPr>
        <w:tc>
          <w:tcPr>
            <w:tcW w:w="709" w:type="dxa"/>
          </w:tcPr>
          <w:p w14:paraId="1897FF59" w14:textId="77777777" w:rsidR="00421E7C" w:rsidRDefault="00421E7C" w:rsidP="000D6D1B">
            <w:pPr>
              <w:spacing w:after="0"/>
              <w:ind w:right="-310"/>
            </w:pPr>
            <w:bookmarkStart w:id="27" w:name="_Ref202855168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27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27"/>
          </w:p>
        </w:tc>
        <w:tc>
          <w:tcPr>
            <w:tcW w:w="8317" w:type="dxa"/>
          </w:tcPr>
          <w:p w14:paraId="1A2BB3A1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F.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Sossan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H.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Bindner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H.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Madsen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D.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Torregrossa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L. R.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Chamorro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M.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Paolone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r w:rsidRPr="00102165">
              <w:rPr>
                <w:rFonts w:asciiTheme="minorHAnsi" w:hAnsiTheme="minorHAnsi" w:cstheme="minorHAnsi"/>
                <w:color w:val="FF0000"/>
              </w:rPr>
              <w:t xml:space="preserve">A model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predictive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control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strategy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for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the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space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heating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a smart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building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including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cogeneration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a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fuel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cell-electrolyzer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system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International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Journal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Electrical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Power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&amp; </w:t>
            </w:r>
            <w:proofErr w:type="spellStart"/>
            <w:r w:rsidRPr="00102165">
              <w:rPr>
                <w:rFonts w:asciiTheme="minorHAnsi" w:hAnsiTheme="minorHAnsi" w:cstheme="minorHAnsi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Systems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Volume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62, 2014,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Pages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879-889</w:t>
            </w:r>
          </w:p>
          <w:p w14:paraId="1996E71B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30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https://doi.org/10.1016/j.ijepes.2014.05.040</w:t>
              </w:r>
            </w:hyperlink>
            <w:r w:rsidRPr="00102165">
              <w:rPr>
                <w:rFonts w:asciiTheme="minorHAnsi" w:hAnsiTheme="minorHAnsi" w:cstheme="minorHAnsi"/>
              </w:rPr>
              <w:t>.</w:t>
            </w:r>
          </w:p>
        </w:tc>
      </w:tr>
      <w:tr w:rsidR="00421E7C" w14:paraId="326A6684" w14:textId="77777777" w:rsidTr="000D6D1B">
        <w:trPr>
          <w:trHeight w:val="850"/>
        </w:trPr>
        <w:tc>
          <w:tcPr>
            <w:tcW w:w="709" w:type="dxa"/>
          </w:tcPr>
          <w:p w14:paraId="46C6D618" w14:textId="77777777" w:rsidR="00421E7C" w:rsidRDefault="00421E7C" w:rsidP="000D6D1B">
            <w:pPr>
              <w:spacing w:after="0"/>
              <w:ind w:right="-310"/>
            </w:pPr>
            <w:bookmarkStart w:id="28" w:name="_Ref202855202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28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28"/>
          </w:p>
        </w:tc>
        <w:tc>
          <w:tcPr>
            <w:tcW w:w="8317" w:type="dxa"/>
          </w:tcPr>
          <w:p w14:paraId="55103B46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A.U.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Chávez-Ramírez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V.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Vallejo-Becerra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J.C. Cruz, R.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Ornelas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G.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Orozco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R.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Muñoz-Guerrero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L.G.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Arriaga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r w:rsidRPr="00102165">
              <w:rPr>
                <w:rFonts w:asciiTheme="minorHAnsi" w:hAnsiTheme="minorHAnsi" w:cstheme="minorHAnsi"/>
                <w:color w:val="FF0000"/>
              </w:rPr>
              <w:t xml:space="preserve">A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hybrid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power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plant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(Solar–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Wind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>–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Hydrogen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) model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based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in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artificial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intelligence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for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a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remote-housing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application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in Mexico</w:t>
            </w:r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International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Journal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Hydrogen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Volume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38,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Issue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6, 2013,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Pages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2641-2655</w:t>
            </w:r>
          </w:p>
          <w:p w14:paraId="6ABEBD20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31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https://doi.org/10.1016/j.ijhydene.2012.11.140</w:t>
              </w:r>
            </w:hyperlink>
            <w:r w:rsidRPr="00102165">
              <w:rPr>
                <w:rFonts w:asciiTheme="minorHAnsi" w:hAnsiTheme="minorHAnsi" w:cstheme="minorHAnsi"/>
              </w:rPr>
              <w:t>.</w:t>
            </w:r>
          </w:p>
        </w:tc>
      </w:tr>
      <w:tr w:rsidR="00421E7C" w14:paraId="10BE4C4D" w14:textId="77777777" w:rsidTr="000D6D1B">
        <w:trPr>
          <w:trHeight w:val="850"/>
        </w:trPr>
        <w:tc>
          <w:tcPr>
            <w:tcW w:w="709" w:type="dxa"/>
          </w:tcPr>
          <w:p w14:paraId="36EBB364" w14:textId="77777777" w:rsidR="00421E7C" w:rsidRDefault="00421E7C" w:rsidP="000D6D1B">
            <w:pPr>
              <w:spacing w:after="0"/>
              <w:ind w:right="-310"/>
            </w:pPr>
            <w:bookmarkStart w:id="29" w:name="_Ref202855170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29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29"/>
          </w:p>
        </w:tc>
        <w:tc>
          <w:tcPr>
            <w:tcW w:w="8317" w:type="dxa"/>
          </w:tcPr>
          <w:p w14:paraId="0B4DCA37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M.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Rouholamini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M.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Mohammadian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management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a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grid-tied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residential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-scale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hybrid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renewable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generation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system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incorporating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fuel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cell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electrolyzer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Buildings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Volume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102, 2015,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Pages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406-416</w:t>
            </w:r>
          </w:p>
          <w:p w14:paraId="42534D03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32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https://doi.org/10.1016/j.enbuild.2015.05.046</w:t>
              </w:r>
            </w:hyperlink>
            <w:r w:rsidRPr="00102165">
              <w:rPr>
                <w:rFonts w:asciiTheme="minorHAnsi" w:hAnsiTheme="minorHAnsi" w:cstheme="minorHAnsi"/>
              </w:rPr>
              <w:t>.</w:t>
            </w:r>
          </w:p>
        </w:tc>
      </w:tr>
      <w:tr w:rsidR="00421E7C" w14:paraId="11FB6A1D" w14:textId="77777777" w:rsidTr="000D6D1B">
        <w:trPr>
          <w:trHeight w:val="850"/>
        </w:trPr>
        <w:tc>
          <w:tcPr>
            <w:tcW w:w="709" w:type="dxa"/>
          </w:tcPr>
          <w:p w14:paraId="6F81E223" w14:textId="77777777" w:rsidR="00421E7C" w:rsidRDefault="00421E7C" w:rsidP="000D6D1B">
            <w:pPr>
              <w:spacing w:after="0"/>
              <w:ind w:right="-310"/>
            </w:pPr>
            <w:bookmarkStart w:id="30" w:name="_Ref202855174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30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30"/>
          </w:p>
        </w:tc>
        <w:tc>
          <w:tcPr>
            <w:tcW w:w="8317" w:type="dxa"/>
          </w:tcPr>
          <w:p w14:paraId="64CD5372" w14:textId="77777777" w:rsidR="00421E7C" w:rsidRPr="00102165" w:rsidRDefault="00421E7C" w:rsidP="000D6D1B">
            <w:pPr>
              <w:spacing w:after="0"/>
              <w:rPr>
                <w:rFonts w:asciiTheme="minorHAnsi" w:eastAsia="Times New Roman" w:hAnsiTheme="minorHAnsi" w:cstheme="minorHAnsi"/>
                <w:lang w:eastAsia="en-SI"/>
              </w:rPr>
            </w:pP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H.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Mehrjerdi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Peer-to-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peer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home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management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incorporating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hydrogen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storage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system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solar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generating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units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Renew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, vol. 156, pp. 183–192, 2020</w:t>
            </w:r>
          </w:p>
          <w:p w14:paraId="34072AA2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33" w:history="1"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https://</w:t>
              </w:r>
              <w:r w:rsidRPr="00102165">
                <w:rPr>
                  <w:rStyle w:val="Hyperlink"/>
                  <w:rFonts w:asciiTheme="minorHAnsi" w:hAnsiTheme="minorHAnsi" w:cstheme="minorHAnsi"/>
                </w:rPr>
                <w:t>doi</w:t>
              </w:r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.org/</w:t>
              </w:r>
              <w:r w:rsidRPr="00102165">
                <w:rPr>
                  <w:rStyle w:val="Hyperlink"/>
                  <w:rFonts w:asciiTheme="minorHAnsi" w:hAnsiTheme="minorHAnsi" w:cstheme="minorHAnsi"/>
                </w:rPr>
                <w:t>10.1016/j.renene.2020.04.090</w:t>
              </w:r>
            </w:hyperlink>
          </w:p>
        </w:tc>
      </w:tr>
      <w:tr w:rsidR="00421E7C" w14:paraId="4A1861BB" w14:textId="77777777" w:rsidTr="000D6D1B">
        <w:trPr>
          <w:trHeight w:val="850"/>
        </w:trPr>
        <w:tc>
          <w:tcPr>
            <w:tcW w:w="709" w:type="dxa"/>
          </w:tcPr>
          <w:p w14:paraId="7522852B" w14:textId="77777777" w:rsidR="00421E7C" w:rsidRDefault="00421E7C" w:rsidP="000D6D1B">
            <w:pPr>
              <w:spacing w:after="0"/>
              <w:ind w:right="-310"/>
            </w:pPr>
            <w:bookmarkStart w:id="31" w:name="_Ref202855477"/>
            <w:r w:rsidRPr="007D5CC0">
              <w:rPr>
                <w:rFonts w:asciiTheme="minorHAnsi" w:hAnsiTheme="minorHAnsi"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asciiTheme="minorHAnsi" w:hAnsiTheme="minorHAnsi"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31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asciiTheme="minorHAnsi" w:hAnsiTheme="minorHAnsi" w:cstheme="minorHAnsi"/>
              </w:rPr>
              <w:t>]</w:t>
            </w:r>
            <w:bookmarkEnd w:id="31"/>
          </w:p>
        </w:tc>
        <w:tc>
          <w:tcPr>
            <w:tcW w:w="8317" w:type="dxa"/>
          </w:tcPr>
          <w:p w14:paraId="485BAA06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P.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Heidarnejad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P.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Fathi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M.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Karami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Thermoeconomic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modeling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artificial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neural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network-based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optimization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a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decarbonized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combined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heat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power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plant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with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hydrogen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re-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electrification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Style w:val="Emphasis"/>
                <w:rFonts w:asciiTheme="minorHAnsi" w:eastAsiaTheme="majorEastAsia" w:hAnsiTheme="minorHAnsi" w:cstheme="minorHAnsi"/>
              </w:rPr>
              <w:t>Int</w:t>
            </w:r>
            <w:proofErr w:type="spellEnd"/>
            <w:r w:rsidRPr="00102165">
              <w:rPr>
                <w:rStyle w:val="Emphasis"/>
                <w:rFonts w:asciiTheme="minorHAnsi" w:eastAsiaTheme="majorEastAsia" w:hAnsiTheme="minorHAnsi" w:cstheme="minorHAnsi"/>
              </w:rPr>
              <w:t xml:space="preserve">. J. </w:t>
            </w:r>
            <w:proofErr w:type="spellStart"/>
            <w:r w:rsidRPr="00102165">
              <w:rPr>
                <w:rStyle w:val="Emphasis"/>
                <w:rFonts w:asciiTheme="minorHAnsi" w:eastAsiaTheme="majorEastAsia" w:hAnsiTheme="minorHAnsi" w:cstheme="minorHAnsi"/>
              </w:rPr>
              <w:t>Hydrogen</w:t>
            </w:r>
            <w:proofErr w:type="spellEnd"/>
            <w:r w:rsidRPr="00102165">
              <w:rPr>
                <w:rStyle w:val="Emphasis"/>
                <w:rFonts w:asciiTheme="minorHAnsi" w:eastAsiaTheme="majorEastAsia" w:hAnsiTheme="minorHAnsi" w:cstheme="minorHAnsi"/>
              </w:rPr>
              <w:t xml:space="preserve"> </w:t>
            </w:r>
            <w:proofErr w:type="spellStart"/>
            <w:r w:rsidRPr="00102165">
              <w:rPr>
                <w:rStyle w:val="Emphasis"/>
                <w:rFonts w:asciiTheme="minorHAnsi" w:eastAsiaTheme="majorEastAsia" w:hAnsiTheme="minorHAnsi" w:cstheme="minorHAnsi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</w:rPr>
              <w:t>, 2025</w:t>
            </w:r>
          </w:p>
          <w:p w14:paraId="7F967521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34" w:history="1">
              <w:r w:rsidRPr="00102165">
                <w:rPr>
                  <w:rStyle w:val="Hyperlink"/>
                  <w:rFonts w:asciiTheme="minorHAnsi" w:eastAsiaTheme="majorEastAsia" w:hAnsiTheme="minorHAnsi" w:cstheme="minorHAnsi"/>
                </w:rPr>
                <w:t>https://doi.org/10.1016/j.ijhydene.2025.01.486</w:t>
              </w:r>
            </w:hyperlink>
          </w:p>
        </w:tc>
      </w:tr>
      <w:tr w:rsidR="00421E7C" w14:paraId="0977AC23" w14:textId="77777777" w:rsidTr="000D6D1B">
        <w:trPr>
          <w:trHeight w:val="850"/>
        </w:trPr>
        <w:tc>
          <w:tcPr>
            <w:tcW w:w="709" w:type="dxa"/>
          </w:tcPr>
          <w:p w14:paraId="246A2EC2" w14:textId="77777777" w:rsidR="00421E7C" w:rsidRDefault="00421E7C" w:rsidP="000D6D1B">
            <w:pPr>
              <w:spacing w:after="0"/>
              <w:ind w:right="-310"/>
            </w:pPr>
            <w:bookmarkStart w:id="32" w:name="_Ref202855340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32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32"/>
          </w:p>
        </w:tc>
        <w:tc>
          <w:tcPr>
            <w:tcW w:w="8317" w:type="dxa"/>
          </w:tcPr>
          <w:p w14:paraId="18908A91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R.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Enaloui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S.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Sharifi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B.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Faridpak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A.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Hammad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M. Al-Hussein,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P.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Musilek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Techno-economic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assessment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a solar-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powered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green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hydrogen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storage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concept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based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on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reversible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solid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oxide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cells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for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residential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micro-grid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: A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case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study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in Calgary</w:t>
            </w:r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Style w:val="Emphasis"/>
                <w:rFonts w:asciiTheme="minorHAnsi" w:hAnsiTheme="minorHAnsi" w:cstheme="minorHAnsi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</w:rPr>
              <w:t>, vol. 319, p. 134981, 2025</w:t>
            </w:r>
          </w:p>
          <w:p w14:paraId="7C209817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35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https://doi.org/10.1016/j.energy.2025.134981</w:t>
              </w:r>
            </w:hyperlink>
          </w:p>
        </w:tc>
      </w:tr>
      <w:tr w:rsidR="00421E7C" w14:paraId="0D37C132" w14:textId="77777777" w:rsidTr="000D6D1B">
        <w:trPr>
          <w:trHeight w:val="850"/>
        </w:trPr>
        <w:tc>
          <w:tcPr>
            <w:tcW w:w="709" w:type="dxa"/>
          </w:tcPr>
          <w:p w14:paraId="4F135EE8" w14:textId="77777777" w:rsidR="00421E7C" w:rsidRDefault="00421E7C" w:rsidP="000D6D1B">
            <w:pPr>
              <w:spacing w:after="0"/>
              <w:ind w:right="-310"/>
            </w:pPr>
            <w:bookmarkStart w:id="33" w:name="_Ref202855452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33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33"/>
          </w:p>
        </w:tc>
        <w:tc>
          <w:tcPr>
            <w:tcW w:w="8317" w:type="dxa"/>
          </w:tcPr>
          <w:p w14:paraId="352CB9DB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X.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Xu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B.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Wang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M.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Shi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G. Li, Y.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Zhang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Q.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Wang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D.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Liu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Research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on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hydrogen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storage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system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configuration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optimization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in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regional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integrated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systems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considering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electric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>-gas-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heat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>-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hydrogen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integrated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demand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response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Style w:val="Emphasis"/>
                <w:rFonts w:asciiTheme="minorHAnsi" w:hAnsiTheme="minorHAnsi" w:cstheme="minorHAnsi"/>
              </w:rPr>
              <w:t>Int</w:t>
            </w:r>
            <w:proofErr w:type="spellEnd"/>
            <w:r w:rsidRPr="00102165">
              <w:rPr>
                <w:rStyle w:val="Emphasis"/>
                <w:rFonts w:asciiTheme="minorHAnsi" w:hAnsiTheme="minorHAnsi" w:cstheme="minorHAnsi"/>
              </w:rPr>
              <w:t xml:space="preserve">. J. </w:t>
            </w:r>
            <w:proofErr w:type="spellStart"/>
            <w:r w:rsidRPr="00102165">
              <w:rPr>
                <w:rStyle w:val="Emphasis"/>
                <w:rFonts w:asciiTheme="minorHAnsi" w:hAnsiTheme="minorHAnsi" w:cstheme="minorHAnsi"/>
              </w:rPr>
              <w:t>Hydrogen</w:t>
            </w:r>
            <w:proofErr w:type="spellEnd"/>
            <w:r w:rsidRPr="00102165">
              <w:rPr>
                <w:rStyle w:val="Emphasis"/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Style w:val="Emphasis"/>
                <w:rFonts w:asciiTheme="minorHAnsi" w:hAnsiTheme="minorHAnsi" w:cstheme="minorHAnsi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</w:rPr>
              <w:t>, vol. 135, pp. 86–103, 2025</w:t>
            </w:r>
          </w:p>
          <w:p w14:paraId="0FE2DCA8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36" w:tgtFrame="_new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https://doi.org/10.1016/j.ijhydene.2025.04.512</w:t>
              </w:r>
            </w:hyperlink>
          </w:p>
        </w:tc>
      </w:tr>
      <w:tr w:rsidR="00421E7C" w14:paraId="768B8A2F" w14:textId="77777777" w:rsidTr="000D6D1B">
        <w:trPr>
          <w:trHeight w:val="850"/>
        </w:trPr>
        <w:tc>
          <w:tcPr>
            <w:tcW w:w="709" w:type="dxa"/>
          </w:tcPr>
          <w:p w14:paraId="2EFB5C6E" w14:textId="77777777" w:rsidR="00421E7C" w:rsidRDefault="00421E7C" w:rsidP="000D6D1B">
            <w:pPr>
              <w:spacing w:after="0"/>
              <w:ind w:right="-310"/>
            </w:pPr>
            <w:bookmarkStart w:id="34" w:name="_Ref202855494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34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34"/>
          </w:p>
        </w:tc>
        <w:tc>
          <w:tcPr>
            <w:tcW w:w="8317" w:type="dxa"/>
          </w:tcPr>
          <w:p w14:paraId="7C15A373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Y.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Huang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S. Ahmed, S.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Ueda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X.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Liang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H. O. R.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Howlader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M. E.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Lotfy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T.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Senjyu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Operation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optimization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of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Combined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Heat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Power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microgrid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in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buildings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consider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renewable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electric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vehicles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hydrogen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fuel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Style w:val="Emphasis"/>
                <w:rFonts w:asciiTheme="minorHAnsi" w:hAnsiTheme="minorHAnsi" w:cstheme="minorHAnsi"/>
              </w:rPr>
              <w:t>Energy</w:t>
            </w:r>
            <w:proofErr w:type="spellEnd"/>
            <w:r w:rsidRPr="00102165">
              <w:rPr>
                <w:rFonts w:asciiTheme="minorHAnsi" w:hAnsiTheme="minorHAnsi" w:cstheme="minorHAnsi"/>
              </w:rPr>
              <w:t>, vol. 319, p. 134690, 2025</w:t>
            </w:r>
          </w:p>
          <w:p w14:paraId="652C7B85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37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https://doi.org/10.1016/j.energy.2025.134690</w:t>
              </w:r>
            </w:hyperlink>
          </w:p>
        </w:tc>
      </w:tr>
      <w:tr w:rsidR="00421E7C" w14:paraId="51B75E3A" w14:textId="77777777" w:rsidTr="000D6D1B">
        <w:trPr>
          <w:trHeight w:val="850"/>
        </w:trPr>
        <w:tc>
          <w:tcPr>
            <w:tcW w:w="709" w:type="dxa"/>
          </w:tcPr>
          <w:p w14:paraId="62412A5A" w14:textId="77777777" w:rsidR="00421E7C" w:rsidRDefault="00421E7C" w:rsidP="000D6D1B">
            <w:pPr>
              <w:spacing w:after="0"/>
              <w:ind w:right="-310"/>
            </w:pPr>
            <w:bookmarkStart w:id="35" w:name="_Ref212392491"/>
            <w:r w:rsidRPr="00610C9E">
              <w:rPr>
                <w:rFonts w:cstheme="minorHAnsi"/>
              </w:rPr>
              <w:t>[</w:t>
            </w:r>
            <w:r w:rsidRPr="00610C9E">
              <w:rPr>
                <w:rFonts w:cstheme="minorHAnsi"/>
              </w:rPr>
              <w:fldChar w:fldCharType="begin"/>
            </w:r>
            <w:r w:rsidRPr="00610C9E">
              <w:rPr>
                <w:rFonts w:cstheme="minorHAnsi"/>
              </w:rPr>
              <w:instrText xml:space="preserve"> SEQ [ \* ARABIC </w:instrText>
            </w:r>
            <w:r w:rsidRPr="00610C9E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35</w:t>
            </w:r>
            <w:r w:rsidRPr="00610C9E">
              <w:rPr>
                <w:rFonts w:cstheme="minorHAnsi"/>
              </w:rPr>
              <w:fldChar w:fldCharType="end"/>
            </w:r>
            <w:r w:rsidRPr="00610C9E">
              <w:rPr>
                <w:rFonts w:cstheme="minorHAnsi"/>
              </w:rPr>
              <w:t>]</w:t>
            </w:r>
            <w:bookmarkEnd w:id="35"/>
          </w:p>
        </w:tc>
        <w:tc>
          <w:tcPr>
            <w:tcW w:w="8317" w:type="dxa"/>
          </w:tcPr>
          <w:p w14:paraId="7902B381" w14:textId="77777777" w:rsidR="00421E7C" w:rsidRPr="00102165" w:rsidRDefault="00421E7C" w:rsidP="000D6D1B">
            <w:pPr>
              <w:spacing w:after="0"/>
              <w:rPr>
                <w:rFonts w:asciiTheme="minorHAnsi" w:eastAsia="Times New Roman" w:hAnsiTheme="minorHAnsi" w:cstheme="minorHAnsi"/>
                <w:lang w:eastAsia="en-SI"/>
              </w:rPr>
            </w:pP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M.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Nasser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H.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Hassan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Assessment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of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hydrogen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production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from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waste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heat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using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hybrid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systems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of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Rankine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cycle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with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proton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exchange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membrane/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solid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oxide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electrolyzer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Int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. J.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Hydrogen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, vol. 48, no. 20, pp. 7135–7153, 2023</w:t>
            </w:r>
          </w:p>
          <w:p w14:paraId="77AD62E2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38" w:history="1"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https://doi.org/10.1016/j.ijhydene.2022.11.187</w:t>
              </w:r>
            </w:hyperlink>
          </w:p>
        </w:tc>
      </w:tr>
      <w:tr w:rsidR="00421E7C" w14:paraId="29EC8B2D" w14:textId="77777777" w:rsidTr="000D6D1B">
        <w:trPr>
          <w:trHeight w:val="850"/>
        </w:trPr>
        <w:tc>
          <w:tcPr>
            <w:tcW w:w="709" w:type="dxa"/>
          </w:tcPr>
          <w:p w14:paraId="02A6C718" w14:textId="77777777" w:rsidR="00421E7C" w:rsidRDefault="00421E7C" w:rsidP="000D6D1B">
            <w:pPr>
              <w:spacing w:after="0"/>
              <w:ind w:right="-310"/>
            </w:pPr>
            <w:bookmarkStart w:id="36" w:name="_Ref202855537"/>
            <w:r w:rsidRPr="007D5CC0">
              <w:rPr>
                <w:rFonts w:asciiTheme="minorHAnsi" w:hAnsiTheme="minorHAnsi"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asciiTheme="minorHAnsi" w:hAnsiTheme="minorHAnsi"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36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asciiTheme="minorHAnsi" w:hAnsiTheme="minorHAnsi" w:cstheme="minorHAnsi"/>
              </w:rPr>
              <w:t>]</w:t>
            </w:r>
            <w:bookmarkEnd w:id="36"/>
          </w:p>
        </w:tc>
        <w:tc>
          <w:tcPr>
            <w:tcW w:w="8317" w:type="dxa"/>
          </w:tcPr>
          <w:p w14:paraId="53308609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J.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Cheng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F.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Yang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H.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Zhang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N.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Wang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Y.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Yan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Fonts w:asciiTheme="minorHAnsi" w:hAnsiTheme="minorHAnsi" w:cstheme="minorHAnsi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Y.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Xu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r w:rsidRPr="00102165">
              <w:rPr>
                <w:rFonts w:asciiTheme="minorHAnsi" w:hAnsiTheme="minorHAnsi" w:cstheme="minorHAnsi"/>
                <w:color w:val="FF0000"/>
              </w:rPr>
              <w:t xml:space="preserve">A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multi-level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optimization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design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intelligent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control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framework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for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fuel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cell-based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combined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heat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and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power</w:t>
            </w:r>
            <w:proofErr w:type="spellEnd"/>
            <w:r w:rsidRPr="00102165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  <w:color w:val="FF0000"/>
              </w:rPr>
              <w:t>systems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02165">
              <w:rPr>
                <w:rStyle w:val="Emphasis"/>
                <w:rFonts w:asciiTheme="minorHAnsi" w:eastAsiaTheme="majorEastAsia" w:hAnsiTheme="minorHAnsi" w:cstheme="minorHAnsi"/>
              </w:rPr>
              <w:t>Energy</w:t>
            </w:r>
            <w:proofErr w:type="spellEnd"/>
            <w:r w:rsidRPr="00102165">
              <w:rPr>
                <w:rStyle w:val="Emphasis"/>
                <w:rFonts w:asciiTheme="minorHAnsi" w:eastAsiaTheme="majorEastAsia" w:hAnsiTheme="minorHAnsi" w:cstheme="minorHAnsi"/>
              </w:rPr>
              <w:t xml:space="preserve"> </w:t>
            </w:r>
            <w:proofErr w:type="spellStart"/>
            <w:r w:rsidRPr="00102165">
              <w:rPr>
                <w:rStyle w:val="Emphasis"/>
                <w:rFonts w:asciiTheme="minorHAnsi" w:eastAsiaTheme="majorEastAsia" w:hAnsiTheme="minorHAnsi" w:cstheme="minorHAnsi"/>
              </w:rPr>
              <w:t>Convers</w:t>
            </w:r>
            <w:proofErr w:type="spellEnd"/>
            <w:r w:rsidRPr="00102165">
              <w:rPr>
                <w:rStyle w:val="Emphasis"/>
                <w:rFonts w:asciiTheme="minorHAnsi" w:eastAsiaTheme="majorEastAsia" w:hAnsiTheme="minorHAnsi" w:cstheme="minorHAnsi"/>
              </w:rPr>
              <w:t xml:space="preserve">. </w:t>
            </w:r>
            <w:proofErr w:type="spellStart"/>
            <w:r w:rsidRPr="00102165">
              <w:rPr>
                <w:rStyle w:val="Emphasis"/>
                <w:rFonts w:asciiTheme="minorHAnsi" w:eastAsiaTheme="majorEastAsia" w:hAnsiTheme="minorHAnsi" w:cstheme="minorHAnsi"/>
              </w:rPr>
              <w:t>Manag</w:t>
            </w:r>
            <w:proofErr w:type="spellEnd"/>
            <w:r w:rsidRPr="00102165">
              <w:rPr>
                <w:rStyle w:val="Emphasis"/>
                <w:rFonts w:asciiTheme="minorHAnsi" w:eastAsiaTheme="majorEastAsia" w:hAnsiTheme="minorHAnsi" w:cstheme="minorHAnsi"/>
              </w:rPr>
              <w:t>.</w:t>
            </w:r>
            <w:r w:rsidRPr="00102165">
              <w:rPr>
                <w:rFonts w:asciiTheme="minorHAnsi" w:hAnsiTheme="minorHAnsi" w:cstheme="minorHAnsi"/>
              </w:rPr>
              <w:t>, vol. 325, p. 119397, 2025</w:t>
            </w:r>
          </w:p>
          <w:p w14:paraId="0792E875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39" w:tgtFrame="_new" w:history="1">
              <w:r w:rsidRPr="00102165">
                <w:rPr>
                  <w:rStyle w:val="Hyperlink"/>
                  <w:rFonts w:asciiTheme="minorHAnsi" w:eastAsiaTheme="majorEastAsia" w:hAnsiTheme="minorHAnsi" w:cstheme="minorHAnsi"/>
                </w:rPr>
                <w:t>https://doi.org/10.1016/j.enconman.2024.119397</w:t>
              </w:r>
            </w:hyperlink>
          </w:p>
        </w:tc>
      </w:tr>
      <w:tr w:rsidR="00421E7C" w14:paraId="04B9AEEA" w14:textId="77777777" w:rsidTr="000D6D1B">
        <w:trPr>
          <w:trHeight w:val="850"/>
        </w:trPr>
        <w:tc>
          <w:tcPr>
            <w:tcW w:w="709" w:type="dxa"/>
          </w:tcPr>
          <w:p w14:paraId="72A3F970" w14:textId="77777777" w:rsidR="00421E7C" w:rsidRDefault="00421E7C" w:rsidP="000D6D1B">
            <w:pPr>
              <w:spacing w:after="0"/>
              <w:ind w:right="-310"/>
            </w:pPr>
            <w:bookmarkStart w:id="37" w:name="_Ref202855233"/>
            <w:r w:rsidRPr="00F475F3">
              <w:rPr>
                <w:rFonts w:cstheme="minorHAnsi"/>
              </w:rPr>
              <w:lastRenderedPageBreak/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37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37"/>
          </w:p>
        </w:tc>
        <w:tc>
          <w:tcPr>
            <w:tcW w:w="8317" w:type="dxa"/>
          </w:tcPr>
          <w:p w14:paraId="17A53174" w14:textId="77777777" w:rsidR="00421E7C" w:rsidRPr="00102165" w:rsidRDefault="00421E7C" w:rsidP="000D6D1B">
            <w:pPr>
              <w:spacing w:after="0"/>
              <w:rPr>
                <w:rFonts w:asciiTheme="minorHAnsi" w:eastAsia="Times New Roman" w:hAnsiTheme="minorHAnsi" w:cstheme="minorHAnsi"/>
                <w:lang w:eastAsia="en-SI"/>
              </w:rPr>
            </w:pP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J. O.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Abe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A. P. I.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Popoola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E.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Ajenifuja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O. M.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Popoola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Hydrogen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economy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storage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: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Review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recommendation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Int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. J.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Hydrogen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Energy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, vol. 44, no. 29, pp. 15072–15086, 2019</w:t>
            </w:r>
          </w:p>
          <w:p w14:paraId="3766FB0B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40" w:history="1"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https://</w:t>
              </w:r>
              <w:r w:rsidRPr="00102165">
                <w:rPr>
                  <w:rStyle w:val="Hyperlink"/>
                  <w:rFonts w:asciiTheme="minorHAnsi" w:hAnsiTheme="minorHAnsi" w:cstheme="minorHAnsi"/>
                </w:rPr>
                <w:t>doi</w:t>
              </w:r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.org/</w:t>
              </w:r>
              <w:r w:rsidRPr="00102165">
                <w:rPr>
                  <w:rStyle w:val="Hyperlink"/>
                  <w:rFonts w:asciiTheme="minorHAnsi" w:hAnsiTheme="minorHAnsi" w:cstheme="minorHAnsi"/>
                </w:rPr>
                <w:t>10.1016/j.ijhydene.2019.04.068</w:t>
              </w:r>
            </w:hyperlink>
          </w:p>
        </w:tc>
      </w:tr>
      <w:tr w:rsidR="00421E7C" w14:paraId="0DA4FCC8" w14:textId="77777777" w:rsidTr="000D6D1B">
        <w:trPr>
          <w:trHeight w:val="850"/>
        </w:trPr>
        <w:tc>
          <w:tcPr>
            <w:tcW w:w="709" w:type="dxa"/>
          </w:tcPr>
          <w:p w14:paraId="6277F948" w14:textId="77777777" w:rsidR="00421E7C" w:rsidRDefault="00421E7C" w:rsidP="000D6D1B">
            <w:pPr>
              <w:spacing w:after="0"/>
              <w:ind w:right="-310"/>
            </w:pPr>
            <w:bookmarkStart w:id="38" w:name="_Ref211325845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38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38"/>
          </w:p>
        </w:tc>
        <w:tc>
          <w:tcPr>
            <w:tcW w:w="8317" w:type="dxa"/>
          </w:tcPr>
          <w:p w14:paraId="2FA33ACA" w14:textId="77777777" w:rsidR="00421E7C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proofErr w:type="spellStart"/>
            <w:r w:rsidRPr="00102165">
              <w:rPr>
                <w:rFonts w:asciiTheme="minorHAnsi" w:hAnsiTheme="minorHAnsi" w:cstheme="minorHAnsi"/>
              </w:rPr>
              <w:t>Slovenian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Environment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Agency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– ARSO, solar </w:t>
            </w:r>
            <w:proofErr w:type="spellStart"/>
            <w:r w:rsidRPr="00102165">
              <w:rPr>
                <w:rFonts w:asciiTheme="minorHAnsi" w:hAnsiTheme="minorHAnsi" w:cstheme="minorHAnsi"/>
              </w:rPr>
              <w:t>irradiation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data</w:t>
            </w:r>
            <w:r>
              <w:rPr>
                <w:rFonts w:asciiTheme="minorHAnsi" w:hAnsiTheme="minorHAnsi" w:cstheme="minorHAnsi"/>
              </w:rPr>
              <w:t xml:space="preserve"> (</w:t>
            </w:r>
            <w:proofErr w:type="spellStart"/>
            <w:r>
              <w:rPr>
                <w:rFonts w:asciiTheme="minorHAnsi" w:hAnsiTheme="minorHAnsi" w:cstheme="minorHAnsi"/>
              </w:rPr>
              <w:t>archive</w:t>
            </w:r>
            <w:proofErr w:type="spellEnd"/>
            <w:r>
              <w:rPr>
                <w:rFonts w:asciiTheme="minorHAnsi" w:hAnsiTheme="minorHAnsi" w:cstheme="minorHAnsi"/>
              </w:rPr>
              <w:t xml:space="preserve"> in </w:t>
            </w:r>
            <w:proofErr w:type="spellStart"/>
            <w:r>
              <w:rPr>
                <w:rFonts w:asciiTheme="minorHAnsi" w:hAnsiTheme="minorHAnsi" w:cstheme="minorHAnsi"/>
              </w:rPr>
              <w:t>Slovene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language</w:t>
            </w:r>
            <w:proofErr w:type="spellEnd"/>
            <w:r>
              <w:rPr>
                <w:rFonts w:asciiTheme="minorHAnsi" w:hAnsiTheme="minorHAnsi" w:cstheme="minorHAnsi"/>
              </w:rPr>
              <w:t>)</w:t>
            </w:r>
          </w:p>
          <w:p w14:paraId="241325FC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41" w:history="1">
              <w:r w:rsidRPr="00197F36">
                <w:rPr>
                  <w:rStyle w:val="Hyperlink"/>
                  <w:rFonts w:cstheme="minorHAnsi"/>
                </w:rPr>
                <w:t>https://meteo.arso.gov.si/met/sl/archive/</w:t>
              </w:r>
            </w:hyperlink>
          </w:p>
        </w:tc>
      </w:tr>
      <w:tr w:rsidR="00421E7C" w14:paraId="5D192ECE" w14:textId="77777777" w:rsidTr="000D6D1B">
        <w:trPr>
          <w:trHeight w:val="850"/>
        </w:trPr>
        <w:tc>
          <w:tcPr>
            <w:tcW w:w="709" w:type="dxa"/>
          </w:tcPr>
          <w:p w14:paraId="0D823C08" w14:textId="77777777" w:rsidR="00421E7C" w:rsidRDefault="00421E7C" w:rsidP="000D6D1B">
            <w:pPr>
              <w:spacing w:after="0"/>
              <w:ind w:right="-310"/>
            </w:pPr>
            <w:bookmarkStart w:id="39" w:name="_Ref207870863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39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39"/>
          </w:p>
        </w:tc>
        <w:tc>
          <w:tcPr>
            <w:tcW w:w="8317" w:type="dxa"/>
          </w:tcPr>
          <w:p w14:paraId="5845BB4C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  <w:color w:val="6B6B6B"/>
              </w:rPr>
            </w:pPr>
            <w:r w:rsidRPr="00102165">
              <w:rPr>
                <w:rFonts w:asciiTheme="minorHAnsi" w:hAnsiTheme="minorHAnsi" w:cstheme="minorHAnsi"/>
              </w:rPr>
              <w:t xml:space="preserve">T.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Brudermueller</w:t>
            </w:r>
            <w:proofErr w:type="spellEnd"/>
            <w:r w:rsidRPr="00102165">
              <w:rPr>
                <w:rFonts w:asciiTheme="minorHAnsi" w:hAnsiTheme="minorHAnsi" w:cstheme="minorHAnsi"/>
                <w:shd w:val="clear" w:color="auto" w:fill="FFFFFF"/>
              </w:rPr>
              <w:t xml:space="preserve">, </w:t>
            </w:r>
            <w:r w:rsidRPr="00102165">
              <w:rPr>
                <w:rFonts w:asciiTheme="minorHAnsi" w:hAnsiTheme="minorHAnsi" w:cstheme="minorHAnsi"/>
              </w:rPr>
              <w:t xml:space="preserve">E.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Fleisch</w:t>
            </w:r>
            <w:proofErr w:type="spellEnd"/>
            <w:r w:rsidRPr="00102165">
              <w:rPr>
                <w:rFonts w:asciiTheme="minorHAnsi" w:hAnsiTheme="minorHAnsi" w:cstheme="minorHAnsi"/>
                <w:shd w:val="clear" w:color="auto" w:fill="FFFFFF"/>
              </w:rPr>
              <w:t>, M</w:t>
            </w:r>
            <w:r w:rsidRPr="00102165">
              <w:rPr>
                <w:rFonts w:asciiTheme="minorHAnsi" w:hAnsiTheme="minorHAnsi" w:cstheme="minorHAnsi"/>
              </w:rPr>
              <w:t xml:space="preserve">. G.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Vayá</w:t>
            </w:r>
            <w:proofErr w:type="spellEnd"/>
            <w:r w:rsidRPr="00102165">
              <w:rPr>
                <w:rFonts w:asciiTheme="minorHAnsi" w:hAnsiTheme="minorHAnsi" w:cstheme="minorHAnsi"/>
                <w:shd w:val="clear" w:color="auto" w:fill="FFFFFF"/>
              </w:rPr>
              <w:t xml:space="preserve">, </w:t>
            </w:r>
            <w:r w:rsidRPr="00102165">
              <w:rPr>
                <w:rFonts w:asciiTheme="minorHAnsi" w:hAnsiTheme="minorHAnsi" w:cstheme="minorHAnsi"/>
              </w:rPr>
              <w:t xml:space="preserve">T. </w:t>
            </w:r>
            <w:proofErr w:type="spellStart"/>
            <w:r w:rsidRPr="00102165">
              <w:rPr>
                <w:rFonts w:asciiTheme="minorHAnsi" w:hAnsiTheme="minorHAnsi" w:cstheme="minorHAnsi"/>
              </w:rPr>
              <w:t>Staake</w:t>
            </w:r>
            <w:proofErr w:type="spellEnd"/>
            <w:r w:rsidRPr="00102165">
              <w:rPr>
                <w:rStyle w:val="dropblock"/>
                <w:rFonts w:asciiTheme="minorHAnsi" w:hAnsiTheme="minorHAnsi" w:cstheme="minorHAnsi"/>
                <w:color w:val="6B6B6B"/>
                <w:shd w:val="clear" w:color="auto" w:fill="FFFFFF"/>
              </w:rPr>
              <w:t xml:space="preserve">, </w:t>
            </w:r>
            <w:r w:rsidRPr="00102165">
              <w:rPr>
                <w:rFonts w:asciiTheme="minorHAnsi" w:hAnsiTheme="minorHAnsi" w:cstheme="minorHAnsi"/>
                <w:color w:val="000000"/>
              </w:rPr>
              <w:t xml:space="preserve">HEAPO – </w:t>
            </w:r>
            <w:r w:rsidRPr="006F30CC">
              <w:rPr>
                <w:rFonts w:cstheme="minorHAnsi"/>
                <w:color w:val="FF0000"/>
              </w:rPr>
              <w:t xml:space="preserve">An Open </w:t>
            </w:r>
            <w:proofErr w:type="spellStart"/>
            <w:r w:rsidRPr="006F30CC">
              <w:rPr>
                <w:rFonts w:cstheme="minorHAnsi"/>
                <w:color w:val="FF0000"/>
              </w:rPr>
              <w:t>Dataset</w:t>
            </w:r>
            <w:proofErr w:type="spellEnd"/>
            <w:r w:rsidRPr="006F30CC">
              <w:rPr>
                <w:rFonts w:cstheme="minorHAnsi"/>
                <w:color w:val="FF0000"/>
              </w:rPr>
              <w:t xml:space="preserve"> </w:t>
            </w:r>
            <w:proofErr w:type="spellStart"/>
            <w:r w:rsidRPr="006F30CC">
              <w:rPr>
                <w:rFonts w:cstheme="minorHAnsi"/>
                <w:color w:val="FF0000"/>
              </w:rPr>
              <w:t>for</w:t>
            </w:r>
            <w:proofErr w:type="spellEnd"/>
            <w:r w:rsidRPr="006F30CC">
              <w:rPr>
                <w:rFonts w:cstheme="minorHAnsi"/>
                <w:color w:val="FF0000"/>
              </w:rPr>
              <w:t xml:space="preserve"> </w:t>
            </w:r>
            <w:proofErr w:type="spellStart"/>
            <w:r w:rsidRPr="006F30CC">
              <w:rPr>
                <w:rFonts w:cstheme="minorHAnsi"/>
                <w:color w:val="FF0000"/>
              </w:rPr>
              <w:t>Heat</w:t>
            </w:r>
            <w:proofErr w:type="spellEnd"/>
            <w:r w:rsidRPr="006F30CC">
              <w:rPr>
                <w:rFonts w:cstheme="minorHAnsi"/>
                <w:color w:val="FF0000"/>
              </w:rPr>
              <w:t xml:space="preserve"> Pump </w:t>
            </w:r>
            <w:proofErr w:type="spellStart"/>
            <w:r w:rsidRPr="006F30CC">
              <w:rPr>
                <w:rFonts w:cstheme="minorHAnsi"/>
                <w:color w:val="FF0000"/>
              </w:rPr>
              <w:t>Optimization</w:t>
            </w:r>
            <w:proofErr w:type="spellEnd"/>
            <w:r w:rsidRPr="006F30CC">
              <w:rPr>
                <w:rFonts w:cstheme="minorHAnsi"/>
                <w:color w:val="FF0000"/>
              </w:rPr>
              <w:t xml:space="preserve"> </w:t>
            </w:r>
            <w:proofErr w:type="spellStart"/>
            <w:r w:rsidRPr="006F30CC">
              <w:rPr>
                <w:rFonts w:cstheme="minorHAnsi"/>
                <w:color w:val="FF0000"/>
              </w:rPr>
              <w:t>with</w:t>
            </w:r>
            <w:proofErr w:type="spellEnd"/>
            <w:r w:rsidRPr="006F30CC">
              <w:rPr>
                <w:rFonts w:cstheme="minorHAnsi"/>
                <w:color w:val="FF0000"/>
              </w:rPr>
              <w:t xml:space="preserve"> Smart </w:t>
            </w:r>
            <w:proofErr w:type="spellStart"/>
            <w:r w:rsidRPr="006F30CC">
              <w:rPr>
                <w:rFonts w:cstheme="minorHAnsi"/>
                <w:color w:val="FF0000"/>
              </w:rPr>
              <w:t>Electricity</w:t>
            </w:r>
            <w:proofErr w:type="spellEnd"/>
            <w:r w:rsidRPr="006F30CC">
              <w:rPr>
                <w:rFonts w:cstheme="minorHAnsi"/>
                <w:color w:val="FF0000"/>
              </w:rPr>
              <w:t xml:space="preserve"> Meter Data </w:t>
            </w:r>
            <w:proofErr w:type="spellStart"/>
            <w:r w:rsidRPr="006F30CC">
              <w:rPr>
                <w:rFonts w:cstheme="minorHAnsi"/>
                <w:color w:val="FF0000"/>
              </w:rPr>
              <w:t>and</w:t>
            </w:r>
            <w:proofErr w:type="spellEnd"/>
            <w:r w:rsidRPr="006F30CC">
              <w:rPr>
                <w:rFonts w:cstheme="minorHAnsi"/>
                <w:color w:val="FF0000"/>
              </w:rPr>
              <w:t xml:space="preserve"> On-Site </w:t>
            </w:r>
            <w:proofErr w:type="spellStart"/>
            <w:r w:rsidRPr="006F30CC">
              <w:rPr>
                <w:rFonts w:cstheme="minorHAnsi"/>
                <w:color w:val="FF0000"/>
              </w:rPr>
              <w:t>Inspection</w:t>
            </w:r>
            <w:proofErr w:type="spellEnd"/>
            <w:r w:rsidRPr="006F30CC">
              <w:rPr>
                <w:rFonts w:cstheme="minorHAnsi"/>
                <w:color w:val="FF0000"/>
              </w:rPr>
              <w:t xml:space="preserve"> </w:t>
            </w:r>
            <w:proofErr w:type="spellStart"/>
            <w:r w:rsidRPr="006F30CC">
              <w:rPr>
                <w:rFonts w:cstheme="minorHAnsi"/>
                <w:color w:val="FF0000"/>
              </w:rPr>
              <w:t>Protocols</w:t>
            </w:r>
            <w:proofErr w:type="spellEnd"/>
            <w:r w:rsidRPr="00102165">
              <w:rPr>
                <w:rFonts w:asciiTheme="minorHAnsi" w:hAnsiTheme="minorHAnsi" w:cstheme="minorHAnsi"/>
                <w:color w:val="000000"/>
              </w:rPr>
              <w:t>,</w:t>
            </w:r>
            <w:r w:rsidRPr="00085D28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hyperlink r:id="rId42" w:history="1">
              <w:r w:rsidRPr="00085D28">
                <w:rPr>
                  <w:rStyle w:val="Hyperlink"/>
                  <w:rFonts w:asciiTheme="minorHAnsi" w:hAnsiTheme="minorHAnsi" w:cstheme="minorHAnsi"/>
                  <w:color w:val="000000" w:themeColor="text1"/>
                </w:rPr>
                <w:t>E-</w:t>
              </w:r>
              <w:proofErr w:type="spellStart"/>
              <w:r w:rsidRPr="00085D28">
                <w:rPr>
                  <w:rStyle w:val="Hyperlink"/>
                  <w:rFonts w:asciiTheme="minorHAnsi" w:hAnsiTheme="minorHAnsi" w:cstheme="minorHAnsi"/>
                  <w:color w:val="000000" w:themeColor="text1"/>
                </w:rPr>
                <w:t>Energy</w:t>
              </w:r>
              <w:proofErr w:type="spellEnd"/>
              <w:r w:rsidRPr="00085D28">
                <w:rPr>
                  <w:rStyle w:val="Hyperlink"/>
                  <w:rFonts w:asciiTheme="minorHAnsi" w:hAnsiTheme="minorHAnsi" w:cstheme="minorHAnsi"/>
                  <w:color w:val="000000" w:themeColor="text1"/>
                </w:rPr>
                <w:t xml:space="preserve"> '25: </w:t>
              </w:r>
              <w:proofErr w:type="spellStart"/>
              <w:r w:rsidRPr="00085D28">
                <w:rPr>
                  <w:rStyle w:val="Hyperlink"/>
                  <w:rFonts w:asciiTheme="minorHAnsi" w:hAnsiTheme="minorHAnsi" w:cstheme="minorHAnsi"/>
                  <w:color w:val="000000" w:themeColor="text1"/>
                </w:rPr>
                <w:t>Proceedings</w:t>
              </w:r>
              <w:proofErr w:type="spellEnd"/>
              <w:r w:rsidRPr="00085D28">
                <w:rPr>
                  <w:rStyle w:val="Hyperlink"/>
                  <w:rFonts w:asciiTheme="minorHAnsi" w:hAnsiTheme="minorHAnsi" w:cstheme="minorHAnsi"/>
                  <w:color w:val="000000" w:themeColor="text1"/>
                </w:rPr>
                <w:t xml:space="preserve"> </w:t>
              </w:r>
              <w:proofErr w:type="spellStart"/>
              <w:r w:rsidRPr="00085D28">
                <w:rPr>
                  <w:rStyle w:val="Hyperlink"/>
                  <w:rFonts w:asciiTheme="minorHAnsi" w:hAnsiTheme="minorHAnsi" w:cstheme="minorHAnsi"/>
                  <w:color w:val="000000" w:themeColor="text1"/>
                </w:rPr>
                <w:t>of</w:t>
              </w:r>
              <w:proofErr w:type="spellEnd"/>
              <w:r w:rsidRPr="00085D28">
                <w:rPr>
                  <w:rStyle w:val="Hyperlink"/>
                  <w:rFonts w:asciiTheme="minorHAnsi" w:hAnsiTheme="minorHAnsi" w:cstheme="minorHAnsi"/>
                  <w:color w:val="000000" w:themeColor="text1"/>
                </w:rPr>
                <w:t xml:space="preserve"> </w:t>
              </w:r>
              <w:proofErr w:type="spellStart"/>
              <w:r w:rsidRPr="00085D28">
                <w:rPr>
                  <w:rStyle w:val="Hyperlink"/>
                  <w:rFonts w:asciiTheme="minorHAnsi" w:hAnsiTheme="minorHAnsi" w:cstheme="minorHAnsi"/>
                  <w:color w:val="000000" w:themeColor="text1"/>
                </w:rPr>
                <w:t>the</w:t>
              </w:r>
              <w:proofErr w:type="spellEnd"/>
              <w:r w:rsidRPr="00085D28">
                <w:rPr>
                  <w:rStyle w:val="Hyperlink"/>
                  <w:rFonts w:asciiTheme="minorHAnsi" w:hAnsiTheme="minorHAnsi" w:cstheme="minorHAnsi"/>
                  <w:color w:val="000000" w:themeColor="text1"/>
                </w:rPr>
                <w:t xml:space="preserve"> 16th ACM </w:t>
              </w:r>
              <w:proofErr w:type="spellStart"/>
              <w:r w:rsidRPr="00085D28">
                <w:rPr>
                  <w:rStyle w:val="Hyperlink"/>
                  <w:rFonts w:asciiTheme="minorHAnsi" w:hAnsiTheme="minorHAnsi" w:cstheme="minorHAnsi"/>
                  <w:color w:val="000000" w:themeColor="text1"/>
                </w:rPr>
                <w:t>International</w:t>
              </w:r>
              <w:proofErr w:type="spellEnd"/>
              <w:r w:rsidRPr="00085D28">
                <w:rPr>
                  <w:rStyle w:val="Hyperlink"/>
                  <w:rFonts w:asciiTheme="minorHAnsi" w:hAnsiTheme="minorHAnsi" w:cstheme="minorHAnsi"/>
                  <w:color w:val="000000" w:themeColor="text1"/>
                </w:rPr>
                <w:t xml:space="preserve"> </w:t>
              </w:r>
              <w:proofErr w:type="spellStart"/>
              <w:r w:rsidRPr="00085D28">
                <w:rPr>
                  <w:rStyle w:val="Hyperlink"/>
                  <w:rFonts w:asciiTheme="minorHAnsi" w:hAnsiTheme="minorHAnsi" w:cstheme="minorHAnsi"/>
                  <w:color w:val="000000" w:themeColor="text1"/>
                </w:rPr>
                <w:t>Conference</w:t>
              </w:r>
              <w:proofErr w:type="spellEnd"/>
              <w:r w:rsidRPr="00085D28">
                <w:rPr>
                  <w:rStyle w:val="Hyperlink"/>
                  <w:rFonts w:asciiTheme="minorHAnsi" w:hAnsiTheme="minorHAnsi" w:cstheme="minorHAnsi"/>
                  <w:color w:val="000000" w:themeColor="text1"/>
                </w:rPr>
                <w:t xml:space="preserve"> on Future </w:t>
              </w:r>
              <w:proofErr w:type="spellStart"/>
              <w:r w:rsidRPr="00085D28">
                <w:rPr>
                  <w:rStyle w:val="Hyperlink"/>
                  <w:rFonts w:asciiTheme="minorHAnsi" w:hAnsiTheme="minorHAnsi" w:cstheme="minorHAnsi"/>
                  <w:color w:val="000000" w:themeColor="text1"/>
                </w:rPr>
                <w:t>and</w:t>
              </w:r>
              <w:proofErr w:type="spellEnd"/>
              <w:r w:rsidRPr="00085D28">
                <w:rPr>
                  <w:rStyle w:val="Hyperlink"/>
                  <w:rFonts w:asciiTheme="minorHAnsi" w:hAnsiTheme="minorHAnsi" w:cstheme="minorHAnsi"/>
                  <w:color w:val="000000" w:themeColor="text1"/>
                </w:rPr>
                <w:t xml:space="preserve"> </w:t>
              </w:r>
              <w:proofErr w:type="spellStart"/>
              <w:r w:rsidRPr="00085D28">
                <w:rPr>
                  <w:rStyle w:val="Hyperlink"/>
                  <w:rFonts w:asciiTheme="minorHAnsi" w:hAnsiTheme="minorHAnsi" w:cstheme="minorHAnsi"/>
                  <w:color w:val="000000" w:themeColor="text1"/>
                </w:rPr>
                <w:t>Sustainable</w:t>
              </w:r>
              <w:proofErr w:type="spellEnd"/>
              <w:r w:rsidRPr="00085D28">
                <w:rPr>
                  <w:rStyle w:val="Hyperlink"/>
                  <w:rFonts w:asciiTheme="minorHAnsi" w:hAnsiTheme="minorHAnsi" w:cstheme="minorHAnsi"/>
                  <w:color w:val="000000" w:themeColor="text1"/>
                </w:rPr>
                <w:t xml:space="preserve"> </w:t>
              </w:r>
              <w:proofErr w:type="spellStart"/>
              <w:r w:rsidRPr="00085D28">
                <w:rPr>
                  <w:rStyle w:val="Hyperlink"/>
                  <w:rFonts w:asciiTheme="minorHAnsi" w:hAnsiTheme="minorHAnsi" w:cstheme="minorHAnsi"/>
                  <w:color w:val="000000" w:themeColor="text1"/>
                </w:rPr>
                <w:t>Energy</w:t>
              </w:r>
              <w:proofErr w:type="spellEnd"/>
              <w:r w:rsidRPr="00085D28">
                <w:rPr>
                  <w:rStyle w:val="Hyperlink"/>
                  <w:rFonts w:asciiTheme="minorHAnsi" w:hAnsiTheme="minorHAnsi" w:cstheme="minorHAnsi"/>
                  <w:color w:val="000000" w:themeColor="text1"/>
                </w:rPr>
                <w:t xml:space="preserve"> </w:t>
              </w:r>
              <w:proofErr w:type="spellStart"/>
              <w:r w:rsidRPr="00085D28">
                <w:rPr>
                  <w:rStyle w:val="Hyperlink"/>
                  <w:rFonts w:asciiTheme="minorHAnsi" w:hAnsiTheme="minorHAnsi" w:cstheme="minorHAnsi"/>
                  <w:color w:val="000000" w:themeColor="text1"/>
                </w:rPr>
                <w:t>Systems</w:t>
              </w:r>
              <w:proofErr w:type="spellEnd"/>
            </w:hyperlink>
            <w:r w:rsidRPr="00102165">
              <w:rPr>
                <w:rFonts w:asciiTheme="minorHAnsi" w:hAnsiTheme="minorHAnsi" w:cstheme="minorHAnsi"/>
                <w:color w:val="6B6B6B"/>
              </w:rPr>
              <w:t xml:space="preserve">, </w:t>
            </w:r>
            <w:r w:rsidRPr="00085D28">
              <w:rPr>
                <w:rFonts w:asciiTheme="minorHAnsi" w:hAnsiTheme="minorHAnsi" w:cstheme="minorHAnsi"/>
                <w:color w:val="000000" w:themeColor="text1"/>
              </w:rPr>
              <w:t>pp. 699 – 711</w:t>
            </w:r>
          </w:p>
          <w:p w14:paraId="062F3BE3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43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https://doi.org/10.1145/3679240.3734637</w:t>
              </w:r>
            </w:hyperlink>
          </w:p>
        </w:tc>
      </w:tr>
      <w:tr w:rsidR="00421E7C" w14:paraId="67206645" w14:textId="77777777" w:rsidTr="000D6D1B">
        <w:trPr>
          <w:trHeight w:val="850"/>
        </w:trPr>
        <w:tc>
          <w:tcPr>
            <w:tcW w:w="709" w:type="dxa"/>
          </w:tcPr>
          <w:p w14:paraId="2A258FA5" w14:textId="77777777" w:rsidR="00421E7C" w:rsidRDefault="00421E7C" w:rsidP="000D6D1B">
            <w:pPr>
              <w:spacing w:after="0"/>
              <w:ind w:right="-310"/>
            </w:pPr>
            <w:bookmarkStart w:id="40" w:name="_Ref202855272"/>
            <w:r w:rsidRPr="00F475F3">
              <w:rPr>
                <w:rFonts w:cstheme="minorHAnsi"/>
              </w:rPr>
              <w:t>[</w:t>
            </w:r>
            <w:r w:rsidRPr="00F475F3">
              <w:rPr>
                <w:rFonts w:cstheme="minorHAnsi"/>
              </w:rPr>
              <w:fldChar w:fldCharType="begin"/>
            </w:r>
            <w:r w:rsidRPr="00F475F3">
              <w:rPr>
                <w:rFonts w:cstheme="minorHAnsi"/>
              </w:rPr>
              <w:instrText xml:space="preserve"> SEQ [ \* ARABIC </w:instrText>
            </w:r>
            <w:r w:rsidRPr="00F475F3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40</w:t>
            </w:r>
            <w:r w:rsidRPr="00F475F3">
              <w:rPr>
                <w:rFonts w:cstheme="minorHAnsi"/>
              </w:rPr>
              <w:fldChar w:fldCharType="end"/>
            </w:r>
            <w:r w:rsidRPr="00F475F3">
              <w:rPr>
                <w:rFonts w:cstheme="minorHAnsi"/>
              </w:rPr>
              <w:t>]</w:t>
            </w:r>
            <w:bookmarkEnd w:id="40"/>
          </w:p>
        </w:tc>
        <w:tc>
          <w:tcPr>
            <w:tcW w:w="8317" w:type="dxa"/>
          </w:tcPr>
          <w:p w14:paraId="7E047B9D" w14:textId="77777777" w:rsidR="00421E7C" w:rsidRPr="00102165" w:rsidRDefault="00421E7C" w:rsidP="000D6D1B">
            <w:pPr>
              <w:spacing w:after="0"/>
              <w:rPr>
                <w:rFonts w:asciiTheme="minorHAnsi" w:eastAsia="Times New Roman" w:hAnsiTheme="minorHAnsi" w:cstheme="minorHAnsi"/>
                <w:lang w:eastAsia="en-SI"/>
              </w:rPr>
            </w:pP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M.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Capuano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M.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Sorrentino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 M.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Agelin-Chaab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Design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analysis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of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a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hybrid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space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heating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system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based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on HT-PEM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fuel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cell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and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an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air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source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heat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pump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with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a novel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heat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recovery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 xml:space="preserve">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color w:val="FF0000"/>
                <w:lang w:eastAsia="en-SI"/>
              </w:rPr>
              <w:t>strategy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 xml:space="preserve">,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Appl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Therm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 xml:space="preserve">. </w:t>
            </w:r>
            <w:proofErr w:type="spellStart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Eng</w:t>
            </w:r>
            <w:proofErr w:type="spellEnd"/>
            <w:r w:rsidRPr="00102165">
              <w:rPr>
                <w:rFonts w:asciiTheme="minorHAnsi" w:eastAsia="Times New Roman" w:hAnsiTheme="minorHAnsi" w:cstheme="minorHAnsi"/>
                <w:i/>
                <w:iCs/>
                <w:lang w:eastAsia="en-SI"/>
              </w:rPr>
              <w:t>.</w:t>
            </w:r>
            <w:r w:rsidRPr="00102165">
              <w:rPr>
                <w:rFonts w:asciiTheme="minorHAnsi" w:eastAsia="Times New Roman" w:hAnsiTheme="minorHAnsi" w:cstheme="minorHAnsi"/>
                <w:lang w:eastAsia="en-SI"/>
              </w:rPr>
              <w:t>, vol. 231, p. 120947, 2023</w:t>
            </w:r>
          </w:p>
          <w:p w14:paraId="0D072B9A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44" w:history="1"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https://</w:t>
              </w:r>
              <w:r w:rsidRPr="00102165">
                <w:rPr>
                  <w:rStyle w:val="Hyperlink"/>
                  <w:rFonts w:asciiTheme="minorHAnsi" w:hAnsiTheme="minorHAnsi" w:cstheme="minorHAnsi"/>
                </w:rPr>
                <w:t>doi</w:t>
              </w:r>
              <w:r w:rsidRPr="00102165">
                <w:rPr>
                  <w:rStyle w:val="Hyperlink"/>
                  <w:rFonts w:asciiTheme="minorHAnsi" w:eastAsia="Times New Roman" w:hAnsiTheme="minorHAnsi" w:cstheme="minorHAnsi"/>
                  <w:lang w:eastAsia="en-SI"/>
                </w:rPr>
                <w:t>.org/</w:t>
              </w:r>
              <w:r w:rsidRPr="00102165">
                <w:rPr>
                  <w:rStyle w:val="Hyperlink"/>
                  <w:rFonts w:asciiTheme="minorHAnsi" w:hAnsiTheme="minorHAnsi" w:cstheme="minorHAnsi"/>
                </w:rPr>
                <w:t>10.1016/j.applthermaleng.2023.120947</w:t>
              </w:r>
            </w:hyperlink>
          </w:p>
        </w:tc>
      </w:tr>
      <w:tr w:rsidR="00421E7C" w14:paraId="713BB221" w14:textId="77777777" w:rsidTr="000D6D1B">
        <w:trPr>
          <w:trHeight w:val="850"/>
        </w:trPr>
        <w:tc>
          <w:tcPr>
            <w:tcW w:w="709" w:type="dxa"/>
          </w:tcPr>
          <w:p w14:paraId="61004F2A" w14:textId="77777777" w:rsidR="00421E7C" w:rsidRDefault="00421E7C" w:rsidP="000D6D1B">
            <w:pPr>
              <w:spacing w:after="0"/>
              <w:ind w:right="-310"/>
            </w:pPr>
            <w:bookmarkStart w:id="41" w:name="_Ref209540182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41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41"/>
          </w:p>
        </w:tc>
        <w:tc>
          <w:tcPr>
            <w:tcW w:w="8317" w:type="dxa"/>
          </w:tcPr>
          <w:p w14:paraId="63E9DFE3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r w:rsidRPr="00102165">
              <w:rPr>
                <w:rFonts w:asciiTheme="minorHAnsi" w:hAnsiTheme="minorHAnsi" w:cstheme="minorHAnsi"/>
              </w:rPr>
              <w:t xml:space="preserve">Eurostat - </w:t>
            </w:r>
            <w:proofErr w:type="spellStart"/>
            <w:r w:rsidRPr="00102165">
              <w:rPr>
                <w:rFonts w:asciiTheme="minorHAnsi" w:hAnsiTheme="minorHAnsi" w:cstheme="minorHAnsi"/>
              </w:rPr>
              <w:t>Electricity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prices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components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for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household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02165">
              <w:rPr>
                <w:rFonts w:asciiTheme="minorHAnsi" w:hAnsiTheme="minorHAnsi" w:cstheme="minorHAnsi"/>
              </w:rPr>
              <w:t>consumers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- </w:t>
            </w:r>
            <w:proofErr w:type="spellStart"/>
            <w:r w:rsidRPr="00102165">
              <w:rPr>
                <w:rFonts w:asciiTheme="minorHAnsi" w:hAnsiTheme="minorHAnsi" w:cstheme="minorHAnsi"/>
              </w:rPr>
              <w:t>annual</w:t>
            </w:r>
            <w:proofErr w:type="spellEnd"/>
            <w:r w:rsidRPr="00102165">
              <w:rPr>
                <w:rFonts w:asciiTheme="minorHAnsi" w:hAnsiTheme="minorHAnsi" w:cstheme="minorHAnsi"/>
              </w:rPr>
              <w:t xml:space="preserve"> data</w:t>
            </w:r>
          </w:p>
          <w:p w14:paraId="1E3EFB4E" w14:textId="77777777" w:rsidR="00421E7C" w:rsidRPr="00102165" w:rsidRDefault="00421E7C" w:rsidP="000D6D1B">
            <w:pPr>
              <w:spacing w:after="0"/>
              <w:rPr>
                <w:rFonts w:asciiTheme="minorHAnsi" w:hAnsiTheme="minorHAnsi" w:cstheme="minorHAnsi"/>
              </w:rPr>
            </w:pPr>
            <w:hyperlink r:id="rId45" w:history="1">
              <w:r w:rsidRPr="00102165">
                <w:rPr>
                  <w:rStyle w:val="Hyperlink"/>
                  <w:rFonts w:asciiTheme="minorHAnsi" w:hAnsiTheme="minorHAnsi" w:cstheme="minorHAnsi"/>
                </w:rPr>
                <w:t>https://ec.europa.eu/eurostat/databrowser/view/nrg_pc_204_c__custom_18132840/default/table</w:t>
              </w:r>
            </w:hyperlink>
          </w:p>
        </w:tc>
      </w:tr>
      <w:tr w:rsidR="00421E7C" w14:paraId="1EA882C1" w14:textId="77777777" w:rsidTr="000D6D1B">
        <w:trPr>
          <w:trHeight w:val="850"/>
        </w:trPr>
        <w:tc>
          <w:tcPr>
            <w:tcW w:w="709" w:type="dxa"/>
          </w:tcPr>
          <w:p w14:paraId="1A2D912E" w14:textId="77777777" w:rsidR="00421E7C" w:rsidRPr="007D5CC0" w:rsidRDefault="00421E7C" w:rsidP="000D6D1B">
            <w:pPr>
              <w:spacing w:after="0"/>
              <w:ind w:right="-310"/>
              <w:rPr>
                <w:rFonts w:cstheme="minorHAnsi"/>
              </w:rPr>
            </w:pPr>
            <w:bookmarkStart w:id="42" w:name="_Ref216860085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42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42"/>
          </w:p>
        </w:tc>
        <w:tc>
          <w:tcPr>
            <w:tcW w:w="8317" w:type="dxa"/>
          </w:tcPr>
          <w:p w14:paraId="6127487B" w14:textId="77777777" w:rsidR="00421E7C" w:rsidRPr="006F30CC" w:rsidRDefault="00421E7C" w:rsidP="000D6D1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6F30CC">
              <w:rPr>
                <w:rStyle w:val="normaltextrun"/>
                <w:rFonts w:ascii="Calibri" w:eastAsiaTheme="majorEastAsia" w:hAnsi="Calibri" w:cs="Calibri"/>
                <w:color w:val="000000" w:themeColor="text1"/>
                <w:sz w:val="22"/>
                <w:szCs w:val="22"/>
                <w:lang w:val="en-US"/>
              </w:rPr>
              <w:t xml:space="preserve">T. Santos Andrade, Sindhu Kanya Nalini Ramakrishna, T. </w:t>
            </w:r>
            <w:proofErr w:type="spellStart"/>
            <w:r w:rsidRPr="006F30CC">
              <w:rPr>
                <w:rStyle w:val="normaltextrun"/>
                <w:rFonts w:ascii="Calibri" w:eastAsiaTheme="majorEastAsia" w:hAnsi="Calibri" w:cs="Calibri"/>
                <w:color w:val="000000" w:themeColor="text1"/>
                <w:sz w:val="22"/>
                <w:szCs w:val="22"/>
                <w:lang w:val="en-US"/>
              </w:rPr>
              <w:t>Thiringer</w:t>
            </w:r>
            <w:proofErr w:type="spellEnd"/>
            <w:r w:rsidRPr="006F30CC">
              <w:rPr>
                <w:rStyle w:val="normaltextrun"/>
                <w:rFonts w:ascii="Calibri" w:eastAsiaTheme="majorEastAsia" w:hAnsi="Calibri" w:cs="Calibri"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 w:rsidRPr="006F30CC">
              <w:rPr>
                <w:rStyle w:val="normaltextrun"/>
                <w:rFonts w:ascii="Calibri" w:eastAsiaTheme="majorEastAsia" w:hAnsi="Calibri" w:cs="Calibri"/>
                <w:bCs/>
                <w:color w:val="FF0000"/>
                <w:sz w:val="22"/>
                <w:szCs w:val="22"/>
                <w:lang w:val="en-US"/>
              </w:rPr>
              <w:t>Integrating a fuel cell with a heat pump: An energy-saving system for residential housing</w:t>
            </w:r>
            <w:r w:rsidRPr="006F30CC">
              <w:rPr>
                <w:rStyle w:val="normaltextrun"/>
                <w:rFonts w:ascii="Calibri" w:eastAsiaTheme="majorEastAsia" w:hAnsi="Calibri" w:cs="Calibri"/>
                <w:bCs/>
                <w:color w:val="000000" w:themeColor="text1"/>
                <w:sz w:val="22"/>
                <w:szCs w:val="22"/>
                <w:lang w:val="en-US"/>
              </w:rPr>
              <w:t xml:space="preserve">, Energy Conversion and </w:t>
            </w:r>
            <w:r w:rsidRPr="006F30CC">
              <w:rPr>
                <w:rStyle w:val="normaltextrun"/>
                <w:rFonts w:asciiTheme="minorHAnsi" w:eastAsiaTheme="majorEastAsia" w:hAnsiTheme="minorHAnsi" w:cstheme="minorHAnsi"/>
                <w:bCs/>
                <w:color w:val="000000" w:themeColor="text1"/>
                <w:sz w:val="22"/>
                <w:szCs w:val="22"/>
                <w:lang w:val="en-US"/>
              </w:rPr>
              <w:t>Management, v</w:t>
            </w:r>
            <w:r w:rsidRPr="006F30CC">
              <w:rPr>
                <w:rStyle w:val="normaltextrun"/>
                <w:rFonts w:asciiTheme="minorHAnsi" w:eastAsiaTheme="majorEastAsia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ol 326, p. </w:t>
            </w:r>
            <w:r w:rsidRPr="006F30CC">
              <w:rPr>
                <w:rStyle w:val="normaltextrun"/>
                <w:rFonts w:asciiTheme="minorHAnsi" w:eastAsiaTheme="majorEastAsia" w:hAnsiTheme="minorHAnsi" w:cstheme="minorHAnsi"/>
                <w:sz w:val="22"/>
                <w:szCs w:val="22"/>
                <w:lang w:val="en-US"/>
              </w:rPr>
              <w:t>119509, 2025</w:t>
            </w:r>
          </w:p>
          <w:p w14:paraId="3B148E6B" w14:textId="77777777" w:rsidR="00421E7C" w:rsidRPr="00732525" w:rsidRDefault="00421E7C" w:rsidP="000D6D1B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hyperlink r:id="rId46" w:tgtFrame="_blank" w:tooltip="Persistent link using digital object identifier" w:history="1">
              <w:r w:rsidRPr="006F30CC">
                <w:rPr>
                  <w:rStyle w:val="anchor-text"/>
                  <w:rFonts w:asciiTheme="minorHAnsi" w:eastAsiaTheme="majorEastAsia" w:hAnsiTheme="minorHAnsi" w:cstheme="minorHAnsi"/>
                  <w:color w:val="0000FF"/>
                  <w:sz w:val="22"/>
                  <w:szCs w:val="22"/>
                  <w:u w:val="single"/>
                </w:rPr>
                <w:t>https://doi.org/10.1016/j.enconman.2025.119509</w:t>
              </w:r>
            </w:hyperlink>
          </w:p>
        </w:tc>
      </w:tr>
      <w:tr w:rsidR="00421E7C" w14:paraId="6A60D0BA" w14:textId="77777777" w:rsidTr="000D6D1B">
        <w:trPr>
          <w:trHeight w:val="850"/>
        </w:trPr>
        <w:tc>
          <w:tcPr>
            <w:tcW w:w="709" w:type="dxa"/>
          </w:tcPr>
          <w:p w14:paraId="41ACDE76" w14:textId="77777777" w:rsidR="00421E7C" w:rsidRPr="007D5CC0" w:rsidRDefault="00421E7C" w:rsidP="000D6D1B">
            <w:pPr>
              <w:spacing w:after="0"/>
              <w:ind w:right="-310"/>
              <w:rPr>
                <w:rFonts w:cstheme="minorHAnsi"/>
              </w:rPr>
            </w:pPr>
            <w:bookmarkStart w:id="43" w:name="_Ref216860714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43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43"/>
          </w:p>
        </w:tc>
        <w:tc>
          <w:tcPr>
            <w:tcW w:w="8317" w:type="dxa"/>
          </w:tcPr>
          <w:p w14:paraId="1FDF1F20" w14:textId="77777777" w:rsidR="00421E7C" w:rsidRPr="006F30CC" w:rsidRDefault="00421E7C" w:rsidP="000D6D1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FD18BA">
              <w:rPr>
                <w:rStyle w:val="normaltextrun"/>
                <w:rFonts w:asciiTheme="minorHAnsi" w:eastAsiaTheme="majorEastAsia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R. </w:t>
            </w:r>
            <w:proofErr w:type="spellStart"/>
            <w:r w:rsidRPr="00FD18BA">
              <w:rPr>
                <w:rStyle w:val="normaltextrun"/>
                <w:rFonts w:asciiTheme="minorHAnsi" w:eastAsiaTheme="majorEastAsia" w:hAnsiTheme="minorHAnsi" w:cstheme="minorHAnsi"/>
                <w:color w:val="000000" w:themeColor="text1"/>
                <w:sz w:val="22"/>
                <w:szCs w:val="22"/>
                <w:lang w:val="en-US"/>
              </w:rPr>
              <w:t>Elkhatib</w:t>
            </w:r>
            <w:proofErr w:type="spellEnd"/>
            <w:r w:rsidRPr="00FD18BA">
              <w:rPr>
                <w:rStyle w:val="normaltextrun"/>
                <w:rFonts w:asciiTheme="minorHAnsi" w:eastAsiaTheme="majorEastAsia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, T. </w:t>
            </w:r>
            <w:proofErr w:type="spellStart"/>
            <w:r w:rsidRPr="00FD18BA">
              <w:rPr>
                <w:rStyle w:val="normaltextrun"/>
                <w:rFonts w:asciiTheme="minorHAnsi" w:eastAsiaTheme="majorEastAsia" w:hAnsiTheme="minorHAnsi" w:cstheme="minorHAnsi"/>
                <w:color w:val="000000" w:themeColor="text1"/>
                <w:sz w:val="22"/>
                <w:szCs w:val="22"/>
                <w:lang w:val="en-US"/>
              </w:rPr>
              <w:t>Kaoutari</w:t>
            </w:r>
            <w:proofErr w:type="spellEnd"/>
            <w:r w:rsidRPr="00FD18BA">
              <w:rPr>
                <w:rStyle w:val="normaltextrun"/>
                <w:rFonts w:asciiTheme="minorHAnsi" w:eastAsiaTheme="majorEastAsia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, H. </w:t>
            </w:r>
            <w:proofErr w:type="spellStart"/>
            <w:r w:rsidRPr="00FD18BA">
              <w:rPr>
                <w:rStyle w:val="normaltextrun"/>
                <w:rFonts w:asciiTheme="minorHAnsi" w:eastAsiaTheme="majorEastAsia" w:hAnsiTheme="minorHAnsi" w:cstheme="minorHAnsi"/>
                <w:color w:val="000000" w:themeColor="text1"/>
                <w:sz w:val="22"/>
                <w:szCs w:val="22"/>
                <w:lang w:val="en-US"/>
              </w:rPr>
              <w:t>Louahlia</w:t>
            </w:r>
            <w:proofErr w:type="spellEnd"/>
            <w:r w:rsidRPr="006F30CC">
              <w:rPr>
                <w:rStyle w:val="normaltextrun"/>
                <w:rFonts w:asciiTheme="minorHAnsi" w:eastAsiaTheme="majorEastAsia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 w:rsidRPr="006F30CC">
              <w:rPr>
                <w:rStyle w:val="normaltextrun"/>
                <w:rFonts w:asciiTheme="minorHAnsi" w:eastAsiaTheme="majorEastAsia" w:hAnsiTheme="minorHAnsi" w:cstheme="minorHAnsi"/>
                <w:bCs/>
                <w:color w:val="000000" w:themeColor="text1"/>
                <w:sz w:val="22"/>
                <w:szCs w:val="22"/>
                <w:lang w:val="en-US"/>
              </w:rPr>
              <w:t xml:space="preserve">Green hydrogen energy source for a residential fuel cell micro-combined heat and power, </w:t>
            </w:r>
            <w:r w:rsidRPr="006F30CC">
              <w:rPr>
                <w:rStyle w:val="normaltextrun"/>
                <w:rFonts w:asciiTheme="minorHAnsi" w:eastAsiaTheme="majorEastAsia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Applied Thermal Engineering, vol. 248, Part A, 123194, </w:t>
            </w:r>
            <w:r w:rsidRPr="006F30CC">
              <w:rPr>
                <w:rStyle w:val="normaltextrun"/>
                <w:rFonts w:asciiTheme="minorHAnsi" w:eastAsiaTheme="majorEastAsia" w:hAnsiTheme="minorHAnsi" w:cstheme="minorHAnsi"/>
                <w:sz w:val="22"/>
                <w:szCs w:val="22"/>
                <w:lang w:val="en-US"/>
              </w:rPr>
              <w:t>2024</w:t>
            </w:r>
          </w:p>
          <w:p w14:paraId="4DB9C253" w14:textId="77777777" w:rsidR="00421E7C" w:rsidRPr="006F30CC" w:rsidRDefault="00421E7C" w:rsidP="000D6D1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Theme="minorHAnsi" w:eastAsiaTheme="majorEastAsia" w:hAnsiTheme="minorHAnsi" w:cstheme="minorHAnsi"/>
                <w:sz w:val="22"/>
                <w:szCs w:val="22"/>
                <w:lang w:val="en-US"/>
              </w:rPr>
            </w:pPr>
            <w:hyperlink r:id="rId47" w:tgtFrame="_blank" w:tooltip="Persistent link using digital object identifier" w:history="1">
              <w:r w:rsidRPr="006F30CC">
                <w:rPr>
                  <w:rStyle w:val="anchor-text"/>
                  <w:rFonts w:asciiTheme="minorHAnsi" w:eastAsiaTheme="majorEastAsia" w:hAnsiTheme="minorHAnsi" w:cstheme="minorHAnsi"/>
                  <w:color w:val="0000FF"/>
                  <w:sz w:val="22"/>
                  <w:szCs w:val="22"/>
                  <w:u w:val="single"/>
                </w:rPr>
                <w:t>https://doi.org/10.1016/j.applthermaleng.2024.123194</w:t>
              </w:r>
            </w:hyperlink>
          </w:p>
        </w:tc>
      </w:tr>
      <w:tr w:rsidR="00421E7C" w14:paraId="1DBE87CC" w14:textId="77777777" w:rsidTr="000D6D1B">
        <w:trPr>
          <w:trHeight w:val="850"/>
        </w:trPr>
        <w:tc>
          <w:tcPr>
            <w:tcW w:w="709" w:type="dxa"/>
          </w:tcPr>
          <w:p w14:paraId="1F3462F6" w14:textId="77777777" w:rsidR="00421E7C" w:rsidRPr="007D5CC0" w:rsidRDefault="00421E7C" w:rsidP="000D6D1B">
            <w:pPr>
              <w:spacing w:after="0"/>
              <w:ind w:right="-310"/>
              <w:rPr>
                <w:rFonts w:cstheme="minorHAnsi"/>
              </w:rPr>
            </w:pPr>
            <w:bookmarkStart w:id="44" w:name="_Ref216866587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44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44"/>
          </w:p>
        </w:tc>
        <w:tc>
          <w:tcPr>
            <w:tcW w:w="8317" w:type="dxa"/>
          </w:tcPr>
          <w:p w14:paraId="37C546B8" w14:textId="77777777" w:rsidR="00421E7C" w:rsidRPr="006F30CC" w:rsidRDefault="00421E7C" w:rsidP="000D6D1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6F30CC">
              <w:rPr>
                <w:rStyle w:val="normaltextrun"/>
                <w:rFonts w:asciiTheme="minorHAnsi" w:eastAsiaTheme="majorEastAsia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P. </w:t>
            </w:r>
            <w:proofErr w:type="spellStart"/>
            <w:r w:rsidRPr="006F30CC">
              <w:rPr>
                <w:rStyle w:val="normaltextrun"/>
                <w:rFonts w:asciiTheme="minorHAnsi" w:eastAsiaTheme="majorEastAsia" w:hAnsiTheme="minorHAnsi" w:cstheme="minorHAnsi"/>
                <w:color w:val="000000" w:themeColor="text1"/>
                <w:sz w:val="22"/>
                <w:szCs w:val="22"/>
                <w:lang w:val="en-US"/>
              </w:rPr>
              <w:t>Gabana</w:t>
            </w:r>
            <w:proofErr w:type="spellEnd"/>
            <w:r w:rsidRPr="006F30CC">
              <w:rPr>
                <w:rStyle w:val="normaltextrun"/>
                <w:rFonts w:asciiTheme="minorHAnsi" w:eastAsiaTheme="majorEastAsia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, M. Reyes, F.V. </w:t>
            </w:r>
            <w:proofErr w:type="spellStart"/>
            <w:r w:rsidRPr="006F30CC">
              <w:rPr>
                <w:rStyle w:val="normaltextrun"/>
                <w:rFonts w:asciiTheme="minorHAnsi" w:eastAsiaTheme="majorEastAsia" w:hAnsiTheme="minorHAnsi" w:cstheme="minorHAnsi"/>
                <w:color w:val="000000" w:themeColor="text1"/>
                <w:sz w:val="22"/>
                <w:szCs w:val="22"/>
                <w:lang w:val="en-US"/>
              </w:rPr>
              <w:t>Tinaut</w:t>
            </w:r>
            <w:proofErr w:type="spellEnd"/>
            <w:r w:rsidRPr="006F30CC">
              <w:rPr>
                <w:rStyle w:val="normaltextrun"/>
                <w:rFonts w:asciiTheme="minorHAnsi" w:eastAsiaTheme="majorEastAsia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, R. Novella, </w:t>
            </w:r>
            <w:r w:rsidRPr="006F30CC">
              <w:rPr>
                <w:rStyle w:val="normaltextrun"/>
                <w:rFonts w:asciiTheme="minorHAnsi" w:eastAsiaTheme="majorEastAsia" w:hAnsiTheme="minorHAnsi" w:cstheme="minorHAnsi"/>
                <w:bCs/>
                <w:color w:val="FF0000"/>
                <w:sz w:val="22"/>
                <w:szCs w:val="22"/>
                <w:lang w:val="en-US"/>
              </w:rPr>
              <w:t xml:space="preserve">A 4E analysis of different Fuel Cell </w:t>
            </w:r>
            <w:proofErr w:type="spellStart"/>
            <w:r w:rsidRPr="006F30CC">
              <w:rPr>
                <w:rStyle w:val="normaltextrun"/>
                <w:rFonts w:asciiTheme="minorHAnsi" w:eastAsiaTheme="majorEastAsia" w:hAnsiTheme="minorHAnsi" w:cstheme="minorHAnsi"/>
                <w:bCs/>
                <w:color w:val="FF0000"/>
                <w:sz w:val="22"/>
                <w:szCs w:val="22"/>
                <w:lang w:val="en-US"/>
              </w:rPr>
              <w:t>mCHP</w:t>
            </w:r>
            <w:proofErr w:type="spellEnd"/>
            <w:r w:rsidRPr="006F30CC">
              <w:rPr>
                <w:rStyle w:val="normaltextrun"/>
                <w:rFonts w:asciiTheme="minorHAnsi" w:eastAsiaTheme="majorEastAsia" w:hAnsiTheme="minorHAnsi" w:cstheme="minorHAnsi"/>
                <w:bCs/>
                <w:color w:val="FF0000"/>
                <w:sz w:val="22"/>
                <w:szCs w:val="22"/>
                <w:lang w:val="en-US"/>
              </w:rPr>
              <w:t xml:space="preserve"> configurations operating with different strategies in residential applications</w:t>
            </w:r>
            <w:r w:rsidRPr="006F30CC">
              <w:rPr>
                <w:rStyle w:val="normaltextrun"/>
                <w:rFonts w:asciiTheme="minorHAnsi" w:eastAsiaTheme="majorEastAsia" w:hAnsiTheme="minorHAnsi" w:cstheme="minorHAnsi"/>
                <w:bCs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 w:rsidRPr="006F30CC">
              <w:rPr>
                <w:rStyle w:val="normaltextrun"/>
                <w:rFonts w:asciiTheme="minorHAnsi" w:eastAsiaTheme="majorEastAsia" w:hAnsiTheme="minorHAnsi" w:cstheme="minorHAnsi"/>
                <w:color w:val="000000" w:themeColor="text1"/>
                <w:sz w:val="22"/>
                <w:szCs w:val="22"/>
                <w:lang w:val="en-US"/>
              </w:rPr>
              <w:t>International Journal of Hydrogen Energy, vol. 144, Pages 1051-</w:t>
            </w:r>
            <w:r w:rsidRPr="006F30CC">
              <w:rPr>
                <w:rStyle w:val="normaltextrun"/>
                <w:rFonts w:asciiTheme="minorHAnsi" w:eastAsiaTheme="majorEastAsia" w:hAnsiTheme="minorHAnsi" w:cstheme="minorHAnsi"/>
                <w:sz w:val="22"/>
                <w:szCs w:val="22"/>
                <w:lang w:val="en-US"/>
              </w:rPr>
              <w:t>1069, 2025</w:t>
            </w:r>
          </w:p>
          <w:p w14:paraId="2636C209" w14:textId="77777777" w:rsidR="00421E7C" w:rsidRPr="006F30CC" w:rsidRDefault="00421E7C" w:rsidP="000D6D1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</w:rPr>
            </w:pPr>
            <w:hyperlink r:id="rId48" w:tgtFrame="_blank" w:tooltip="Persistent link using digital object identifier" w:history="1">
              <w:r w:rsidRPr="006F30CC">
                <w:rPr>
                  <w:rStyle w:val="anchor-text"/>
                  <w:rFonts w:asciiTheme="minorHAnsi" w:eastAsiaTheme="majorEastAsia" w:hAnsiTheme="minorHAnsi" w:cstheme="minorHAnsi"/>
                  <w:color w:val="0000FF"/>
                  <w:sz w:val="22"/>
                  <w:szCs w:val="22"/>
                  <w:u w:val="single"/>
                </w:rPr>
                <w:t>https://doi.org/10.1016/j.ijhydene.2025.02.377</w:t>
              </w:r>
            </w:hyperlink>
          </w:p>
        </w:tc>
      </w:tr>
      <w:tr w:rsidR="00421E7C" w14:paraId="0D42F0CD" w14:textId="77777777" w:rsidTr="000D6D1B">
        <w:trPr>
          <w:trHeight w:val="850"/>
        </w:trPr>
        <w:tc>
          <w:tcPr>
            <w:tcW w:w="709" w:type="dxa"/>
          </w:tcPr>
          <w:p w14:paraId="316C5D40" w14:textId="77777777" w:rsidR="00421E7C" w:rsidRPr="007D5CC0" w:rsidRDefault="00421E7C" w:rsidP="000D6D1B">
            <w:pPr>
              <w:spacing w:after="0"/>
              <w:ind w:right="-310"/>
              <w:rPr>
                <w:rFonts w:cstheme="minorHAnsi"/>
              </w:rPr>
            </w:pPr>
            <w:bookmarkStart w:id="45" w:name="_Ref216899335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45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45"/>
          </w:p>
        </w:tc>
        <w:tc>
          <w:tcPr>
            <w:tcW w:w="8317" w:type="dxa"/>
          </w:tcPr>
          <w:p w14:paraId="2542264F" w14:textId="77777777" w:rsidR="00421E7C" w:rsidRDefault="00421E7C" w:rsidP="000D6D1B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GB"/>
              </w:rPr>
              <w:t xml:space="preserve">P. </w:t>
            </w:r>
            <w:proofErr w:type="spellStart"/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GB"/>
              </w:rPr>
              <w:t>Marocco</w:t>
            </w:r>
            <w:proofErr w:type="spellEnd"/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GB"/>
              </w:rPr>
              <w:t xml:space="preserve">, D. Ferrero, A. </w:t>
            </w:r>
            <w:proofErr w:type="spellStart"/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GB"/>
              </w:rPr>
              <w:t>Lanzini</w:t>
            </w:r>
            <w:proofErr w:type="spellEnd"/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GB"/>
              </w:rPr>
              <w:t xml:space="preserve">, M. </w:t>
            </w:r>
            <w:proofErr w:type="spellStart"/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GB"/>
              </w:rPr>
              <w:t>Santarelli</w:t>
            </w:r>
            <w:proofErr w:type="spellEnd"/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GB"/>
              </w:rPr>
              <w:t>, Optimal design of stand-alone solutions based on RES + hydrogen storage feeding off-grid communities, Energy Conversion and Management, Volume 238, 114147, 2021</w:t>
            </w:r>
          </w:p>
          <w:p w14:paraId="75C4782B" w14:textId="77777777" w:rsidR="00421E7C" w:rsidRPr="006F30CC" w:rsidRDefault="00421E7C" w:rsidP="000D6D1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</w:rPr>
            </w:pPr>
            <w:hyperlink r:id="rId49" w:tgtFrame="_blank" w:history="1">
              <w:r>
                <w:rPr>
                  <w:rStyle w:val="normaltextrun"/>
                  <w:rFonts w:ascii="Calibri" w:eastAsiaTheme="majorEastAsia" w:hAnsi="Calibri" w:cs="Calibri"/>
                  <w:color w:val="0000FF"/>
                  <w:sz w:val="22"/>
                  <w:szCs w:val="22"/>
                  <w:u w:val="single"/>
                  <w:lang w:val="en-GB"/>
                </w:rPr>
                <w:t>https://doi.org/10.1016/j.enconman.2021.114147</w:t>
              </w:r>
            </w:hyperlink>
          </w:p>
        </w:tc>
      </w:tr>
      <w:tr w:rsidR="00421E7C" w14:paraId="36568BEB" w14:textId="77777777" w:rsidTr="000D6D1B">
        <w:trPr>
          <w:trHeight w:val="850"/>
        </w:trPr>
        <w:tc>
          <w:tcPr>
            <w:tcW w:w="709" w:type="dxa"/>
          </w:tcPr>
          <w:p w14:paraId="5C1CA098" w14:textId="77777777" w:rsidR="00421E7C" w:rsidRPr="007D5CC0" w:rsidRDefault="00421E7C" w:rsidP="000D6D1B">
            <w:pPr>
              <w:spacing w:after="0"/>
              <w:ind w:right="-310"/>
              <w:rPr>
                <w:rFonts w:cstheme="minorHAnsi"/>
              </w:rPr>
            </w:pPr>
            <w:bookmarkStart w:id="46" w:name="_Ref216904635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46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46"/>
          </w:p>
        </w:tc>
        <w:tc>
          <w:tcPr>
            <w:tcW w:w="8317" w:type="dxa"/>
          </w:tcPr>
          <w:p w14:paraId="5149C2EE" w14:textId="77777777" w:rsidR="00421E7C" w:rsidRPr="00747C8B" w:rsidRDefault="00421E7C" w:rsidP="000D6D1B">
            <w:pPr>
              <w:spacing w:after="0"/>
              <w:rPr>
                <w:rFonts w:cs="Calibri"/>
              </w:rPr>
            </w:pPr>
            <w:r w:rsidRPr="00747C8B">
              <w:rPr>
                <w:rFonts w:cs="Calibri"/>
              </w:rPr>
              <w:t>V</w:t>
            </w:r>
            <w:r>
              <w:rPr>
                <w:rFonts w:cs="Calibri"/>
              </w:rPr>
              <w:t>.</w:t>
            </w:r>
            <w:r w:rsidRPr="00747C8B">
              <w:rPr>
                <w:rFonts w:cs="Calibri"/>
              </w:rPr>
              <w:t xml:space="preserve"> R</w:t>
            </w:r>
            <w:r>
              <w:rPr>
                <w:rFonts w:cs="Calibri"/>
              </w:rPr>
              <w:t>.</w:t>
            </w:r>
            <w:r w:rsidRPr="00747C8B">
              <w:rPr>
                <w:rFonts w:cs="Calibri"/>
              </w:rPr>
              <w:t xml:space="preserve"> </w:t>
            </w:r>
            <w:proofErr w:type="spellStart"/>
            <w:r w:rsidRPr="00747C8B">
              <w:rPr>
                <w:rFonts w:cs="Calibri"/>
              </w:rPr>
              <w:t>Rikka</w:t>
            </w:r>
            <w:proofErr w:type="spellEnd"/>
            <w:r w:rsidRPr="00747C8B">
              <w:rPr>
                <w:rFonts w:cs="Calibri"/>
              </w:rPr>
              <w:t>, S</w:t>
            </w:r>
            <w:r>
              <w:rPr>
                <w:rFonts w:cs="Calibri"/>
              </w:rPr>
              <w:t>.</w:t>
            </w:r>
            <w:r w:rsidRPr="00747C8B">
              <w:rPr>
                <w:rFonts w:cs="Calibri"/>
              </w:rPr>
              <w:t xml:space="preserve"> R</w:t>
            </w:r>
            <w:r>
              <w:rPr>
                <w:rFonts w:cs="Calibri"/>
              </w:rPr>
              <w:t>.</w:t>
            </w:r>
            <w:r w:rsidRPr="00747C8B">
              <w:rPr>
                <w:rFonts w:cs="Calibri"/>
              </w:rPr>
              <w:t xml:space="preserve"> </w:t>
            </w:r>
            <w:proofErr w:type="spellStart"/>
            <w:r w:rsidRPr="00747C8B">
              <w:rPr>
                <w:rFonts w:cs="Calibri"/>
              </w:rPr>
              <w:t>Sahu</w:t>
            </w:r>
            <w:proofErr w:type="spellEnd"/>
            <w:r w:rsidRPr="00747C8B">
              <w:rPr>
                <w:rFonts w:cs="Calibri"/>
              </w:rPr>
              <w:t>, A</w:t>
            </w:r>
            <w:r>
              <w:rPr>
                <w:rFonts w:cs="Calibri"/>
              </w:rPr>
              <w:t>.</w:t>
            </w:r>
            <w:r w:rsidRPr="00747C8B">
              <w:rPr>
                <w:rFonts w:cs="Calibri"/>
              </w:rPr>
              <w:t xml:space="preserve"> </w:t>
            </w:r>
            <w:proofErr w:type="spellStart"/>
            <w:r w:rsidRPr="00747C8B">
              <w:rPr>
                <w:rFonts w:cs="Calibri"/>
              </w:rPr>
              <w:t>Chatterjee</w:t>
            </w:r>
            <w:proofErr w:type="spellEnd"/>
            <w:r w:rsidRPr="00747C8B">
              <w:rPr>
                <w:rFonts w:cs="Calibri"/>
              </w:rPr>
              <w:t>, R</w:t>
            </w:r>
            <w:r>
              <w:rPr>
                <w:rFonts w:cs="Calibri"/>
              </w:rPr>
              <w:t>.</w:t>
            </w:r>
            <w:r w:rsidRPr="00747C8B">
              <w:rPr>
                <w:rFonts w:cs="Calibri"/>
              </w:rPr>
              <w:t xml:space="preserve"> </w:t>
            </w:r>
            <w:proofErr w:type="spellStart"/>
            <w:r w:rsidRPr="00747C8B">
              <w:rPr>
                <w:rFonts w:cs="Calibri"/>
              </w:rPr>
              <w:t>Prakash</w:t>
            </w:r>
            <w:proofErr w:type="spellEnd"/>
            <w:r w:rsidRPr="00747C8B">
              <w:rPr>
                <w:rFonts w:cs="Calibri"/>
              </w:rPr>
              <w:t xml:space="preserve">, G. </w:t>
            </w:r>
            <w:proofErr w:type="spellStart"/>
            <w:r w:rsidRPr="00747C8B">
              <w:rPr>
                <w:rFonts w:cs="Calibri"/>
              </w:rPr>
              <w:t>Sundararajan</w:t>
            </w:r>
            <w:proofErr w:type="spellEnd"/>
            <w:r w:rsidRPr="00747C8B">
              <w:rPr>
                <w:rFonts w:cs="Calibri"/>
              </w:rPr>
              <w:t xml:space="preserve">, R. </w:t>
            </w:r>
            <w:proofErr w:type="spellStart"/>
            <w:r w:rsidRPr="00747C8B">
              <w:rPr>
                <w:rFonts w:cs="Calibri"/>
              </w:rPr>
              <w:t>Gopalan</w:t>
            </w:r>
            <w:proofErr w:type="spellEnd"/>
            <w:r w:rsidRPr="00747C8B">
              <w:rPr>
                <w:rFonts w:cs="Calibri"/>
              </w:rPr>
              <w:t>,</w:t>
            </w:r>
            <w:r>
              <w:rPr>
                <w:rFonts w:cs="Calibri"/>
              </w:rPr>
              <w:t xml:space="preserve"> </w:t>
            </w:r>
            <w:proofErr w:type="spellStart"/>
            <w:r w:rsidRPr="00747C8B">
              <w:rPr>
                <w:rFonts w:cs="Calibri"/>
              </w:rPr>
              <w:t>E</w:t>
            </w:r>
            <w:r w:rsidRPr="006F30CC">
              <w:rPr>
                <w:rFonts w:cs="Calibri"/>
                <w:color w:val="FF0000"/>
              </w:rPr>
              <w:t>nhancing</w:t>
            </w:r>
            <w:proofErr w:type="spellEnd"/>
            <w:r w:rsidRPr="006F30CC">
              <w:rPr>
                <w:rFonts w:cs="Calibri"/>
                <w:color w:val="FF0000"/>
              </w:rPr>
              <w:t xml:space="preserve"> </w:t>
            </w:r>
            <w:proofErr w:type="spellStart"/>
            <w:r w:rsidRPr="006F30CC">
              <w:rPr>
                <w:rFonts w:cs="Calibri"/>
                <w:color w:val="FF0000"/>
              </w:rPr>
              <w:t>cycle</w:t>
            </w:r>
            <w:proofErr w:type="spellEnd"/>
            <w:r w:rsidRPr="006F30CC">
              <w:rPr>
                <w:rFonts w:cs="Calibri"/>
                <w:color w:val="FF0000"/>
              </w:rPr>
              <w:t xml:space="preserve"> </w:t>
            </w:r>
            <w:proofErr w:type="spellStart"/>
            <w:r w:rsidRPr="006F30CC">
              <w:rPr>
                <w:rFonts w:cs="Calibri"/>
                <w:color w:val="FF0000"/>
              </w:rPr>
              <w:t>life</w:t>
            </w:r>
            <w:proofErr w:type="spellEnd"/>
            <w:r w:rsidRPr="006F30CC">
              <w:rPr>
                <w:rFonts w:cs="Calibri"/>
                <w:color w:val="FF0000"/>
              </w:rPr>
              <w:t xml:space="preserve"> </w:t>
            </w:r>
            <w:proofErr w:type="spellStart"/>
            <w:r w:rsidRPr="006F30CC">
              <w:rPr>
                <w:rFonts w:cs="Calibri"/>
                <w:color w:val="FF0000"/>
              </w:rPr>
              <w:t>and</w:t>
            </w:r>
            <w:proofErr w:type="spellEnd"/>
            <w:r w:rsidRPr="006F30CC">
              <w:rPr>
                <w:rFonts w:cs="Calibri"/>
                <w:color w:val="FF0000"/>
              </w:rPr>
              <w:t xml:space="preserve"> </w:t>
            </w:r>
            <w:proofErr w:type="spellStart"/>
            <w:r w:rsidRPr="006F30CC">
              <w:rPr>
                <w:rFonts w:cs="Calibri"/>
                <w:color w:val="FF0000"/>
              </w:rPr>
              <w:t>usable</w:t>
            </w:r>
            <w:proofErr w:type="spellEnd"/>
            <w:r w:rsidRPr="006F30CC">
              <w:rPr>
                <w:rFonts w:cs="Calibri"/>
                <w:color w:val="FF0000"/>
              </w:rPr>
              <w:t xml:space="preserve"> </w:t>
            </w:r>
            <w:proofErr w:type="spellStart"/>
            <w:r w:rsidRPr="006F30CC">
              <w:rPr>
                <w:rFonts w:cs="Calibri"/>
                <w:color w:val="FF0000"/>
              </w:rPr>
              <w:t>energy</w:t>
            </w:r>
            <w:proofErr w:type="spellEnd"/>
            <w:r w:rsidRPr="006F30CC">
              <w:rPr>
                <w:rFonts w:cs="Calibri"/>
                <w:color w:val="FF0000"/>
              </w:rPr>
              <w:t xml:space="preserve"> </w:t>
            </w:r>
            <w:proofErr w:type="spellStart"/>
            <w:r w:rsidRPr="006F30CC">
              <w:rPr>
                <w:rFonts w:cs="Calibri"/>
                <w:color w:val="FF0000"/>
              </w:rPr>
              <w:t>density</w:t>
            </w:r>
            <w:proofErr w:type="spellEnd"/>
            <w:r w:rsidRPr="006F30CC">
              <w:rPr>
                <w:rFonts w:cs="Calibri"/>
                <w:color w:val="FF0000"/>
              </w:rPr>
              <w:t xml:space="preserve"> </w:t>
            </w:r>
            <w:proofErr w:type="spellStart"/>
            <w:r w:rsidRPr="006F30CC">
              <w:rPr>
                <w:rFonts w:cs="Calibri"/>
                <w:color w:val="FF0000"/>
              </w:rPr>
              <w:t>of</w:t>
            </w:r>
            <w:proofErr w:type="spellEnd"/>
            <w:r w:rsidRPr="006F30CC">
              <w:rPr>
                <w:rFonts w:cs="Calibri"/>
                <w:color w:val="FF0000"/>
              </w:rPr>
              <w:t xml:space="preserve"> </w:t>
            </w:r>
            <w:proofErr w:type="spellStart"/>
            <w:r w:rsidRPr="006F30CC">
              <w:rPr>
                <w:rFonts w:cs="Calibri"/>
                <w:color w:val="FF0000"/>
              </w:rPr>
              <w:t>fast</w:t>
            </w:r>
            <w:proofErr w:type="spellEnd"/>
            <w:r w:rsidRPr="006F30CC">
              <w:rPr>
                <w:rFonts w:cs="Calibri"/>
                <w:color w:val="FF0000"/>
              </w:rPr>
              <w:t xml:space="preserve"> </w:t>
            </w:r>
            <w:proofErr w:type="spellStart"/>
            <w:r w:rsidRPr="006F30CC">
              <w:rPr>
                <w:rFonts w:cs="Calibri"/>
                <w:color w:val="FF0000"/>
              </w:rPr>
              <w:t>charging</w:t>
            </w:r>
            <w:proofErr w:type="spellEnd"/>
            <w:r w:rsidRPr="006F30CC">
              <w:rPr>
                <w:rFonts w:cs="Calibri"/>
                <w:color w:val="FF0000"/>
              </w:rPr>
              <w:t xml:space="preserve"> LiFePO4-graphite </w:t>
            </w:r>
            <w:proofErr w:type="spellStart"/>
            <w:r w:rsidRPr="006F30CC">
              <w:rPr>
                <w:rFonts w:cs="Calibri"/>
                <w:color w:val="FF0000"/>
              </w:rPr>
              <w:t>cell</w:t>
            </w:r>
            <w:proofErr w:type="spellEnd"/>
            <w:r w:rsidRPr="006F30CC">
              <w:rPr>
                <w:rFonts w:cs="Calibri"/>
                <w:color w:val="FF0000"/>
              </w:rPr>
              <w:t xml:space="preserve"> </w:t>
            </w:r>
            <w:proofErr w:type="spellStart"/>
            <w:r w:rsidRPr="006F30CC">
              <w:rPr>
                <w:rFonts w:cs="Calibri"/>
                <w:color w:val="FF0000"/>
              </w:rPr>
              <w:t>by</w:t>
            </w:r>
            <w:proofErr w:type="spellEnd"/>
            <w:r w:rsidRPr="006F30CC">
              <w:rPr>
                <w:rFonts w:cs="Calibri"/>
                <w:color w:val="FF0000"/>
              </w:rPr>
              <w:t xml:space="preserve"> </w:t>
            </w:r>
            <w:proofErr w:type="spellStart"/>
            <w:r w:rsidRPr="006F30CC">
              <w:rPr>
                <w:rFonts w:cs="Calibri"/>
                <w:color w:val="FF0000"/>
              </w:rPr>
              <w:t>regulating</w:t>
            </w:r>
            <w:proofErr w:type="spellEnd"/>
            <w:r w:rsidRPr="006F30CC">
              <w:rPr>
                <w:rFonts w:cs="Calibri"/>
                <w:color w:val="FF0000"/>
              </w:rPr>
              <w:t xml:space="preserve"> </w:t>
            </w:r>
            <w:proofErr w:type="spellStart"/>
            <w:r w:rsidRPr="006F30CC">
              <w:rPr>
                <w:rFonts w:cs="Calibri"/>
                <w:color w:val="FF0000"/>
              </w:rPr>
              <w:t>electrodes</w:t>
            </w:r>
            <w:proofErr w:type="spellEnd"/>
            <w:r w:rsidRPr="006F30CC">
              <w:rPr>
                <w:rFonts w:cs="Calibri"/>
                <w:color w:val="FF0000"/>
              </w:rPr>
              <w:t xml:space="preserve">’ </w:t>
            </w:r>
            <w:proofErr w:type="spellStart"/>
            <w:r w:rsidRPr="006F30CC">
              <w:rPr>
                <w:rFonts w:cs="Calibri"/>
                <w:color w:val="FF0000"/>
              </w:rPr>
              <w:t>lithium</w:t>
            </w:r>
            <w:proofErr w:type="spellEnd"/>
            <w:r w:rsidRPr="006F30CC">
              <w:rPr>
                <w:rFonts w:cs="Calibri"/>
                <w:color w:val="FF0000"/>
              </w:rPr>
              <w:t xml:space="preserve"> </w:t>
            </w:r>
            <w:proofErr w:type="spellStart"/>
            <w:r w:rsidRPr="006F30CC">
              <w:rPr>
                <w:rFonts w:cs="Calibri"/>
                <w:color w:val="FF0000"/>
              </w:rPr>
              <w:t>level</w:t>
            </w:r>
            <w:proofErr w:type="spellEnd"/>
            <w:r w:rsidRPr="00747C8B">
              <w:rPr>
                <w:rFonts w:cs="Calibri"/>
              </w:rPr>
              <w:t>,</w:t>
            </w:r>
            <w:r>
              <w:rPr>
                <w:rFonts w:cs="Calibri"/>
              </w:rPr>
              <w:t xml:space="preserve"> </w:t>
            </w:r>
            <w:proofErr w:type="spellStart"/>
            <w:r w:rsidRPr="00747C8B">
              <w:rPr>
                <w:rFonts w:cs="Calibri"/>
              </w:rPr>
              <w:t>iScience</w:t>
            </w:r>
            <w:proofErr w:type="spellEnd"/>
            <w:r w:rsidRPr="00747C8B">
              <w:rPr>
                <w:rFonts w:cs="Calibri"/>
              </w:rPr>
              <w:t>,</w:t>
            </w:r>
            <w:r>
              <w:rPr>
                <w:rFonts w:cs="Calibri"/>
              </w:rPr>
              <w:t xml:space="preserve"> </w:t>
            </w:r>
            <w:proofErr w:type="spellStart"/>
            <w:r w:rsidRPr="00747C8B">
              <w:rPr>
                <w:rFonts w:cs="Calibri"/>
              </w:rPr>
              <w:t>Volume</w:t>
            </w:r>
            <w:proofErr w:type="spellEnd"/>
            <w:r w:rsidRPr="00747C8B">
              <w:rPr>
                <w:rFonts w:cs="Calibri"/>
              </w:rPr>
              <w:t xml:space="preserve"> 25, </w:t>
            </w:r>
            <w:proofErr w:type="spellStart"/>
            <w:r w:rsidRPr="00747C8B">
              <w:rPr>
                <w:rFonts w:cs="Calibri"/>
              </w:rPr>
              <w:t>Issue</w:t>
            </w:r>
            <w:proofErr w:type="spellEnd"/>
            <w:r w:rsidRPr="00747C8B">
              <w:rPr>
                <w:rFonts w:cs="Calibri"/>
              </w:rPr>
              <w:t xml:space="preserve"> 9,</w:t>
            </w:r>
            <w:r>
              <w:rPr>
                <w:rFonts w:cs="Calibri"/>
              </w:rPr>
              <w:t xml:space="preserve"> </w:t>
            </w:r>
            <w:r w:rsidRPr="00747C8B">
              <w:rPr>
                <w:rFonts w:cs="Calibri"/>
              </w:rPr>
              <w:t>2022</w:t>
            </w:r>
          </w:p>
          <w:p w14:paraId="15C80AE4" w14:textId="77777777" w:rsidR="00421E7C" w:rsidRPr="00B85754" w:rsidRDefault="00421E7C" w:rsidP="000D6D1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GB"/>
              </w:rPr>
            </w:pPr>
            <w:hyperlink r:id="rId50" w:history="1">
              <w:r w:rsidRPr="00060F60">
                <w:rPr>
                  <w:rStyle w:val="Hyperlink"/>
                  <w:rFonts w:ascii="Calibri" w:eastAsia="Calibri" w:hAnsi="Calibri" w:cs="Calibri"/>
                  <w:lang w:val="en-GB"/>
                </w:rPr>
                <w:t>https://doi.org/10.1016/j.isci.2022.104831</w:t>
              </w:r>
            </w:hyperlink>
          </w:p>
        </w:tc>
      </w:tr>
      <w:tr w:rsidR="00421E7C" w14:paraId="4EB4D692" w14:textId="77777777" w:rsidTr="000D6D1B">
        <w:trPr>
          <w:trHeight w:val="850"/>
        </w:trPr>
        <w:tc>
          <w:tcPr>
            <w:tcW w:w="709" w:type="dxa"/>
          </w:tcPr>
          <w:p w14:paraId="31428DF7" w14:textId="77777777" w:rsidR="00421E7C" w:rsidRPr="007D5CC0" w:rsidRDefault="00421E7C" w:rsidP="000D6D1B">
            <w:pPr>
              <w:spacing w:after="0"/>
              <w:ind w:right="-310"/>
              <w:rPr>
                <w:rFonts w:cstheme="minorHAnsi"/>
              </w:rPr>
            </w:pPr>
            <w:bookmarkStart w:id="47" w:name="_Ref216904637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47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47"/>
          </w:p>
        </w:tc>
        <w:tc>
          <w:tcPr>
            <w:tcW w:w="8317" w:type="dxa"/>
          </w:tcPr>
          <w:p w14:paraId="614CFD2B" w14:textId="77777777" w:rsidR="00421E7C" w:rsidRPr="00B1773B" w:rsidRDefault="00421E7C" w:rsidP="000D6D1B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 w:rsidRPr="00B1773B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GB"/>
              </w:rPr>
              <w:t xml:space="preserve">B. Ellis, C. White, L. Swan, </w:t>
            </w:r>
            <w:r w:rsidRPr="006F30CC">
              <w:rPr>
                <w:rStyle w:val="normaltextrun"/>
                <w:rFonts w:ascii="Calibri" w:eastAsiaTheme="majorEastAsia" w:hAnsi="Calibri" w:cs="Calibri"/>
                <w:bCs/>
                <w:color w:val="FF0000"/>
                <w:sz w:val="22"/>
                <w:szCs w:val="22"/>
                <w:lang w:val="en-GB"/>
              </w:rPr>
              <w:t>Degradation of lithium-ion batteries that are simultaneously servicing energy arbitrage and frequency regulation markets</w:t>
            </w:r>
            <w:r w:rsidRPr="00B1773B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GB"/>
              </w:rPr>
              <w:t>, Journal of Energy Storage, Volume 66, 107409, 2023</w:t>
            </w:r>
          </w:p>
          <w:p w14:paraId="61993C8D" w14:textId="77777777" w:rsidR="00421E7C" w:rsidRPr="006F30CC" w:rsidRDefault="00421E7C" w:rsidP="000D6D1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</w:rPr>
            </w:pPr>
            <w:hyperlink r:id="rId51" w:tgtFrame="_blank" w:history="1">
              <w:r>
                <w:rPr>
                  <w:rStyle w:val="normaltextrun"/>
                  <w:rFonts w:ascii="Calibri" w:eastAsiaTheme="majorEastAsia" w:hAnsi="Calibri" w:cs="Calibri"/>
                  <w:color w:val="0000FF"/>
                  <w:sz w:val="22"/>
                  <w:szCs w:val="22"/>
                  <w:u w:val="single"/>
                  <w:lang w:val="en-GB"/>
                </w:rPr>
                <w:t>https://doi.org/10.1016/j.est.2023.107409</w:t>
              </w:r>
            </w:hyperlink>
          </w:p>
        </w:tc>
      </w:tr>
      <w:tr w:rsidR="00421E7C" w14:paraId="64106824" w14:textId="77777777" w:rsidTr="000D6D1B">
        <w:trPr>
          <w:trHeight w:val="850"/>
        </w:trPr>
        <w:tc>
          <w:tcPr>
            <w:tcW w:w="709" w:type="dxa"/>
          </w:tcPr>
          <w:p w14:paraId="0A9887B8" w14:textId="77777777" w:rsidR="00421E7C" w:rsidRPr="007D5CC0" w:rsidRDefault="00421E7C" w:rsidP="000D6D1B">
            <w:pPr>
              <w:spacing w:after="0"/>
              <w:ind w:right="-310"/>
              <w:rPr>
                <w:rFonts w:cstheme="minorHAnsi"/>
              </w:rPr>
            </w:pPr>
            <w:bookmarkStart w:id="48" w:name="_Ref216956202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48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48"/>
          </w:p>
        </w:tc>
        <w:tc>
          <w:tcPr>
            <w:tcW w:w="8317" w:type="dxa"/>
          </w:tcPr>
          <w:p w14:paraId="189B47CE" w14:textId="77777777" w:rsidR="00421E7C" w:rsidRPr="00DB4B95" w:rsidRDefault="00421E7C" w:rsidP="000D6D1B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 w:rsidRPr="006F30CC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R. Cozzolino</w:t>
            </w:r>
            <w:r w:rsidRPr="00B1773B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, G. Bella, </w:t>
            </w:r>
            <w:r w:rsidRPr="006F30CC">
              <w:rPr>
                <w:rStyle w:val="normaltextrun"/>
                <w:rFonts w:ascii="Calibri" w:eastAsiaTheme="majorEastAsia" w:hAnsi="Calibri" w:cs="Calibri"/>
                <w:bCs/>
                <w:color w:val="FF0000"/>
                <w:sz w:val="22"/>
                <w:szCs w:val="22"/>
                <w:lang w:val="en-US"/>
              </w:rPr>
              <w:t xml:space="preserve">A review of </w:t>
            </w:r>
            <w:proofErr w:type="spellStart"/>
            <w:r w:rsidRPr="006F30CC">
              <w:rPr>
                <w:rStyle w:val="normaltextrun"/>
                <w:rFonts w:ascii="Calibri" w:eastAsiaTheme="majorEastAsia" w:hAnsi="Calibri" w:cs="Calibri"/>
                <w:bCs/>
                <w:color w:val="FF0000"/>
                <w:sz w:val="22"/>
                <w:szCs w:val="22"/>
                <w:lang w:val="en-US"/>
              </w:rPr>
              <w:t>electrolyzer</w:t>
            </w:r>
            <w:proofErr w:type="spellEnd"/>
            <w:r w:rsidRPr="006F30CC">
              <w:rPr>
                <w:rStyle w:val="normaltextrun"/>
                <w:rFonts w:ascii="Calibri" w:eastAsiaTheme="majorEastAsia" w:hAnsi="Calibri" w:cs="Calibri"/>
                <w:bCs/>
                <w:color w:val="FF0000"/>
                <w:sz w:val="22"/>
                <w:szCs w:val="22"/>
                <w:lang w:val="en-US"/>
              </w:rPr>
              <w:t>-based systems providing grid ancillary services: current status, market, challenges and future directions</w:t>
            </w:r>
            <w:r w:rsidRPr="00B1773B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, Frontiers in Energy Research, vol</w:t>
            </w:r>
            <w:r w:rsidRPr="00DB4B95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. 12, 2024</w:t>
            </w:r>
          </w:p>
          <w:p w14:paraId="181E78E3" w14:textId="77777777" w:rsidR="00421E7C" w:rsidRPr="006F30CC" w:rsidRDefault="00421E7C" w:rsidP="000D6D1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</w:rPr>
            </w:pPr>
            <w:hyperlink r:id="rId52" w:tgtFrame="_blank" w:history="1">
              <w:r>
                <w:rPr>
                  <w:rStyle w:val="normaltextrun"/>
                  <w:rFonts w:ascii="Calibri" w:eastAsiaTheme="majorEastAsia" w:hAnsi="Calibri" w:cs="Calibri"/>
                  <w:color w:val="0000FF"/>
                  <w:sz w:val="22"/>
                  <w:szCs w:val="22"/>
                  <w:u w:val="single"/>
                </w:rPr>
                <w:t>https://doi.org/10.3389/fenrg.2024.1358333</w:t>
              </w:r>
            </w:hyperlink>
          </w:p>
        </w:tc>
      </w:tr>
      <w:tr w:rsidR="00421E7C" w14:paraId="4D5F45B6" w14:textId="77777777" w:rsidTr="000D6D1B">
        <w:trPr>
          <w:trHeight w:val="850"/>
        </w:trPr>
        <w:tc>
          <w:tcPr>
            <w:tcW w:w="709" w:type="dxa"/>
          </w:tcPr>
          <w:p w14:paraId="64781873" w14:textId="77777777" w:rsidR="00421E7C" w:rsidRPr="007D5CC0" w:rsidRDefault="00421E7C" w:rsidP="000D6D1B">
            <w:pPr>
              <w:spacing w:after="0"/>
              <w:ind w:right="-310"/>
              <w:rPr>
                <w:rFonts w:cstheme="minorHAnsi"/>
              </w:rPr>
            </w:pPr>
            <w:bookmarkStart w:id="49" w:name="_Ref217374811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49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49"/>
          </w:p>
        </w:tc>
        <w:tc>
          <w:tcPr>
            <w:tcW w:w="8317" w:type="dxa"/>
          </w:tcPr>
          <w:p w14:paraId="6E4ED8C7" w14:textId="77777777" w:rsidR="00421E7C" w:rsidRPr="00DB4B95" w:rsidRDefault="00421E7C" w:rsidP="000D6D1B">
            <w:pPr>
              <w:spacing w:after="0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en-SI" w:eastAsia="en-SI"/>
              </w:rPr>
            </w:pPr>
            <w:r w:rsidRPr="00FD18BA">
              <w:rPr>
                <w:rFonts w:eastAsia="Times New Roman" w:cs="Calibri"/>
                <w:color w:val="333333"/>
                <w:lang w:val="en-US" w:eastAsia="en-SI"/>
              </w:rPr>
              <w:t xml:space="preserve">S. </w:t>
            </w:r>
            <w:proofErr w:type="spellStart"/>
            <w:r w:rsidRPr="00FD18BA">
              <w:rPr>
                <w:rFonts w:eastAsia="Times New Roman" w:cs="Calibri"/>
                <w:color w:val="333333"/>
                <w:lang w:val="en-US" w:eastAsia="en-SI"/>
              </w:rPr>
              <w:t>Elmamoun</w:t>
            </w:r>
            <w:proofErr w:type="spellEnd"/>
            <w:r w:rsidRPr="00FD18BA">
              <w:rPr>
                <w:rFonts w:eastAsia="Times New Roman" w:cs="Calibri"/>
                <w:color w:val="333333"/>
                <w:lang w:val="en-US" w:eastAsia="en-SI"/>
              </w:rPr>
              <w:t xml:space="preserve">, A. El </w:t>
            </w:r>
            <w:proofErr w:type="spellStart"/>
            <w:r w:rsidRPr="00FD18BA">
              <w:rPr>
                <w:rFonts w:eastAsia="Times New Roman" w:cs="Calibri"/>
                <w:color w:val="333333"/>
                <w:lang w:val="en-US" w:eastAsia="en-SI"/>
              </w:rPr>
              <w:t>Maakoul</w:t>
            </w:r>
            <w:proofErr w:type="spellEnd"/>
            <w:r w:rsidRPr="00FD18BA">
              <w:rPr>
                <w:rFonts w:eastAsia="Times New Roman" w:cs="Calibri"/>
                <w:color w:val="333333"/>
                <w:lang w:val="en-US" w:eastAsia="en-SI"/>
              </w:rPr>
              <w:t xml:space="preserve">, Z. </w:t>
            </w:r>
            <w:proofErr w:type="spellStart"/>
            <w:r w:rsidRPr="00FD18BA">
              <w:rPr>
                <w:rFonts w:eastAsia="Times New Roman" w:cs="Calibri"/>
                <w:color w:val="333333"/>
                <w:lang w:val="en-US" w:eastAsia="en-SI"/>
              </w:rPr>
              <w:t>Bouhssine</w:t>
            </w:r>
            <w:proofErr w:type="spellEnd"/>
            <w:r w:rsidRPr="00FD18BA">
              <w:rPr>
                <w:rFonts w:eastAsia="Times New Roman" w:cs="Calibri"/>
                <w:color w:val="333333"/>
                <w:lang w:val="en-US" w:eastAsia="en-SI"/>
              </w:rPr>
              <w:t xml:space="preserve">, A.-A. </w:t>
            </w:r>
            <w:proofErr w:type="spellStart"/>
            <w:r w:rsidRPr="00FD18BA">
              <w:rPr>
                <w:rFonts w:eastAsia="Times New Roman" w:cs="Calibri"/>
                <w:color w:val="333333"/>
                <w:lang w:val="en-US" w:eastAsia="en-SI"/>
              </w:rPr>
              <w:t>Bouramdane</w:t>
            </w:r>
            <w:proofErr w:type="spellEnd"/>
            <w:r w:rsidRPr="00FD18BA">
              <w:rPr>
                <w:rFonts w:eastAsia="Times New Roman" w:cs="Calibri"/>
                <w:color w:val="333333"/>
                <w:lang w:val="en-US" w:eastAsia="en-SI"/>
              </w:rPr>
              <w:t xml:space="preserve">, A. </w:t>
            </w:r>
            <w:proofErr w:type="spellStart"/>
            <w:r w:rsidRPr="00FD18BA">
              <w:rPr>
                <w:rFonts w:eastAsia="Times New Roman" w:cs="Calibri"/>
                <w:color w:val="333333"/>
                <w:lang w:val="en-US" w:eastAsia="en-SI"/>
              </w:rPr>
              <w:t>Degiovanni</w:t>
            </w:r>
            <w:proofErr w:type="spellEnd"/>
            <w:r w:rsidRPr="00B1773B">
              <w:rPr>
                <w:rFonts w:eastAsia="Times New Roman" w:cs="Calibri"/>
                <w:color w:val="333333"/>
                <w:lang w:val="en-US" w:eastAsia="en-SI"/>
              </w:rPr>
              <w:t xml:space="preserve">, </w:t>
            </w:r>
            <w:r w:rsidRPr="006F30CC">
              <w:rPr>
                <w:rFonts w:eastAsia="Times New Roman" w:cs="Calibri"/>
                <w:bCs/>
                <w:color w:val="FF0000"/>
                <w:lang w:val="en-US" w:eastAsia="en-SI"/>
              </w:rPr>
              <w:t xml:space="preserve">Performance analysis of a fuel cell-based combined heating, cooling, and power system for a residential building: A case study in Morocco, </w:t>
            </w:r>
            <w:r w:rsidRPr="006F30CC">
              <w:rPr>
                <w:rFonts w:eastAsia="Times New Roman" w:cs="Calibri"/>
                <w:color w:val="FF0000"/>
                <w:lang w:val="en-US" w:eastAsia="en-SI"/>
              </w:rPr>
              <w:t>Energy Conversion and Management</w:t>
            </w:r>
            <w:r w:rsidRPr="00B1773B">
              <w:rPr>
                <w:rFonts w:eastAsia="Times New Roman" w:cs="Calibri"/>
                <w:color w:val="333333"/>
                <w:lang w:val="en-US" w:eastAsia="en-SI"/>
              </w:rPr>
              <w:t xml:space="preserve">, vol. 321, 119067, </w:t>
            </w:r>
            <w:r w:rsidRPr="006F30CC">
              <w:rPr>
                <w:rFonts w:eastAsia="Times New Roman" w:cs="Calibri"/>
                <w:lang w:val="en-US" w:eastAsia="en-SI"/>
              </w:rPr>
              <w:t>2024</w:t>
            </w:r>
          </w:p>
          <w:p w14:paraId="61DF44CD" w14:textId="77777777" w:rsidR="00421E7C" w:rsidRPr="00BF6AE6" w:rsidRDefault="00421E7C" w:rsidP="000D6D1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hyperlink r:id="rId53" w:tgtFrame="_blank" w:history="1">
              <w:r w:rsidRPr="00C6079B">
                <w:rPr>
                  <w:rFonts w:ascii="Calibri" w:hAnsi="Calibri" w:cs="Calibri"/>
                  <w:color w:val="0000FF"/>
                  <w:u w:val="single"/>
                  <w:lang w:val="en-US"/>
                </w:rPr>
                <w:t>https://doi.org/10.1016/j.enconman.2024.119067</w:t>
              </w:r>
            </w:hyperlink>
          </w:p>
        </w:tc>
      </w:tr>
      <w:tr w:rsidR="00421E7C" w14:paraId="5D602B0F" w14:textId="77777777" w:rsidTr="000D6D1B">
        <w:trPr>
          <w:trHeight w:val="850"/>
        </w:trPr>
        <w:tc>
          <w:tcPr>
            <w:tcW w:w="709" w:type="dxa"/>
          </w:tcPr>
          <w:p w14:paraId="5B023DC5" w14:textId="77777777" w:rsidR="00421E7C" w:rsidRPr="007D5CC0" w:rsidRDefault="00421E7C" w:rsidP="000D6D1B">
            <w:pPr>
              <w:spacing w:after="0"/>
              <w:ind w:right="-310"/>
              <w:rPr>
                <w:rFonts w:cstheme="minorHAnsi"/>
              </w:rPr>
            </w:pPr>
            <w:bookmarkStart w:id="50" w:name="_Ref216956598"/>
            <w:r w:rsidRPr="007D5CC0">
              <w:rPr>
                <w:rFonts w:cstheme="minorHAnsi"/>
              </w:rPr>
              <w:lastRenderedPageBreak/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50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50"/>
          </w:p>
        </w:tc>
        <w:tc>
          <w:tcPr>
            <w:tcW w:w="8317" w:type="dxa"/>
          </w:tcPr>
          <w:p w14:paraId="00088291" w14:textId="77777777" w:rsidR="00421E7C" w:rsidRPr="006F30CC" w:rsidRDefault="00421E7C" w:rsidP="000D6D1B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eastAsiaTheme="majorEastAsia" w:hAnsiTheme="minorHAnsi" w:cstheme="minorHAnsi"/>
                <w:sz w:val="22"/>
                <w:szCs w:val="22"/>
                <w:lang w:val="en-US"/>
              </w:rPr>
            </w:pPr>
            <w:r w:rsidRPr="00FD18BA">
              <w:rPr>
                <w:rStyle w:val="normaltextrun"/>
                <w:rFonts w:asciiTheme="minorHAnsi" w:eastAsiaTheme="majorEastAsia" w:hAnsiTheme="minorHAnsi" w:cstheme="minorHAnsi"/>
                <w:sz w:val="22"/>
                <w:szCs w:val="22"/>
                <w:lang w:val="en-US"/>
              </w:rPr>
              <w:t>Z. Huang, J. Shen, S. H. Chan, Z. Tu</w:t>
            </w:r>
            <w:r w:rsidRPr="006F30CC">
              <w:rPr>
                <w:rStyle w:val="normaltextrun"/>
                <w:rFonts w:asciiTheme="minorHAnsi" w:eastAsiaTheme="majorEastAsia" w:hAnsiTheme="minorHAnsi" w:cstheme="minorHAnsi"/>
                <w:sz w:val="22"/>
                <w:szCs w:val="22"/>
                <w:lang w:val="en-US"/>
              </w:rPr>
              <w:t xml:space="preserve">, </w:t>
            </w:r>
            <w:r w:rsidRPr="006F30CC">
              <w:rPr>
                <w:rStyle w:val="normaltextrun"/>
                <w:rFonts w:asciiTheme="minorHAnsi" w:eastAsiaTheme="majorEastAsia" w:hAnsiTheme="minorHAnsi" w:cstheme="minorHAnsi"/>
                <w:color w:val="FF0000"/>
                <w:sz w:val="22"/>
                <w:szCs w:val="22"/>
                <w:lang w:val="en-US"/>
              </w:rPr>
              <w:t>Transient response of performance in a proton exchange membrane fuel cell under dynamic loading</w:t>
            </w:r>
            <w:r w:rsidRPr="006F30CC">
              <w:rPr>
                <w:rStyle w:val="normaltextrun"/>
                <w:rFonts w:asciiTheme="minorHAnsi" w:eastAsiaTheme="majorEastAsia" w:hAnsiTheme="minorHAnsi" w:cstheme="minorHAnsi"/>
                <w:sz w:val="22"/>
                <w:szCs w:val="22"/>
                <w:lang w:val="en-US"/>
              </w:rPr>
              <w:t>, Energy Conversion and Management, vol. 226, 2020</w:t>
            </w:r>
          </w:p>
          <w:p w14:paraId="6185998A" w14:textId="77777777" w:rsidR="00421E7C" w:rsidRPr="007165BF" w:rsidRDefault="00421E7C" w:rsidP="000D6D1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hyperlink r:id="rId54" w:tgtFrame="_blank" w:tooltip="Persistent link using digital object identifier" w:history="1">
              <w:r w:rsidRPr="006F30CC">
                <w:rPr>
                  <w:rStyle w:val="anchor-text"/>
                  <w:rFonts w:asciiTheme="minorHAnsi" w:eastAsiaTheme="majorEastAsia" w:hAnsiTheme="minorHAnsi" w:cstheme="minorHAnsi"/>
                  <w:color w:val="0000FF"/>
                  <w:sz w:val="22"/>
                  <w:szCs w:val="22"/>
                  <w:u w:val="single"/>
                </w:rPr>
                <w:t>https://doi.org/10.1016/j.enconman.2020.113492</w:t>
              </w:r>
            </w:hyperlink>
          </w:p>
        </w:tc>
      </w:tr>
      <w:tr w:rsidR="00421E7C" w14:paraId="31735342" w14:textId="77777777" w:rsidTr="000D6D1B">
        <w:trPr>
          <w:trHeight w:val="850"/>
        </w:trPr>
        <w:tc>
          <w:tcPr>
            <w:tcW w:w="709" w:type="dxa"/>
          </w:tcPr>
          <w:p w14:paraId="4D60C374" w14:textId="77777777" w:rsidR="00421E7C" w:rsidRPr="007D5CC0" w:rsidRDefault="00421E7C" w:rsidP="000D6D1B">
            <w:pPr>
              <w:spacing w:after="0"/>
              <w:ind w:right="-310"/>
              <w:rPr>
                <w:rFonts w:cstheme="minorHAnsi"/>
              </w:rPr>
            </w:pPr>
            <w:bookmarkStart w:id="51" w:name="_Ref217308187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51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51"/>
          </w:p>
        </w:tc>
        <w:tc>
          <w:tcPr>
            <w:tcW w:w="8317" w:type="dxa"/>
          </w:tcPr>
          <w:p w14:paraId="14370D4A" w14:textId="77777777" w:rsidR="00421E7C" w:rsidRPr="00DB4B95" w:rsidRDefault="00421E7C" w:rsidP="000D6D1B">
            <w:pPr>
              <w:spacing w:after="0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en-SI" w:eastAsia="en-SI"/>
              </w:rPr>
            </w:pPr>
            <w:r w:rsidRPr="001433B1">
              <w:rPr>
                <w:rFonts w:eastAsia="Times New Roman" w:cs="Calibri"/>
                <w:lang w:val="en-US" w:eastAsia="en-SI"/>
              </w:rPr>
              <w:t>L. Esposito, M.</w:t>
            </w:r>
            <w:r>
              <w:rPr>
                <w:rFonts w:eastAsia="Times New Roman" w:cs="Calibri"/>
                <w:lang w:val="en-US" w:eastAsia="en-SI"/>
              </w:rPr>
              <w:t xml:space="preserve"> </w:t>
            </w:r>
            <w:r w:rsidRPr="001433B1">
              <w:rPr>
                <w:rFonts w:eastAsia="Times New Roman" w:cs="Calibri"/>
                <w:lang w:val="en-US" w:eastAsia="en-SI"/>
              </w:rPr>
              <w:t>v</w:t>
            </w:r>
            <w:r>
              <w:rPr>
                <w:rFonts w:eastAsia="Times New Roman" w:cs="Calibri"/>
                <w:lang w:val="en-US" w:eastAsia="en-SI"/>
              </w:rPr>
              <w:t xml:space="preserve">an </w:t>
            </w:r>
            <w:r w:rsidRPr="001433B1">
              <w:rPr>
                <w:rFonts w:eastAsia="Times New Roman" w:cs="Calibri"/>
                <w:lang w:val="en-US" w:eastAsia="en-SI"/>
              </w:rPr>
              <w:t>d</w:t>
            </w:r>
            <w:r>
              <w:rPr>
                <w:rFonts w:eastAsia="Times New Roman" w:cs="Calibri"/>
                <w:lang w:val="en-US" w:eastAsia="en-SI"/>
              </w:rPr>
              <w:t>er</w:t>
            </w:r>
            <w:r w:rsidRPr="001433B1">
              <w:rPr>
                <w:rFonts w:eastAsia="Times New Roman" w:cs="Calibri"/>
                <w:lang w:val="en-US" w:eastAsia="en-SI"/>
              </w:rPr>
              <w:t xml:space="preserve"> </w:t>
            </w:r>
            <w:proofErr w:type="spellStart"/>
            <w:r w:rsidRPr="001433B1">
              <w:rPr>
                <w:rFonts w:eastAsia="Times New Roman" w:cs="Calibri"/>
                <w:lang w:val="en-US" w:eastAsia="en-SI"/>
              </w:rPr>
              <w:t>Wiel</w:t>
            </w:r>
            <w:proofErr w:type="spellEnd"/>
            <w:r w:rsidRPr="001433B1">
              <w:rPr>
                <w:rFonts w:eastAsia="Times New Roman" w:cs="Calibri"/>
                <w:lang w:val="en-US" w:eastAsia="en-SI"/>
              </w:rPr>
              <w:t xml:space="preserve">, C. </w:t>
            </w:r>
            <w:proofErr w:type="spellStart"/>
            <w:r w:rsidRPr="001433B1">
              <w:rPr>
                <w:rFonts w:eastAsia="Times New Roman" w:cs="Calibri"/>
                <w:lang w:val="en-US" w:eastAsia="en-SI"/>
              </w:rPr>
              <w:t>Acar</w:t>
            </w:r>
            <w:proofErr w:type="spellEnd"/>
            <w:r w:rsidRPr="001433B1">
              <w:rPr>
                <w:rFonts w:eastAsia="Times New Roman" w:cs="Calibri"/>
                <w:lang w:val="en-US" w:eastAsia="en-SI"/>
              </w:rPr>
              <w:t xml:space="preserve">, </w:t>
            </w:r>
            <w:r w:rsidRPr="006F30CC">
              <w:rPr>
                <w:rFonts w:eastAsia="Times New Roman" w:cs="Calibri"/>
                <w:bCs/>
                <w:color w:val="FF0000"/>
                <w:lang w:val="en-US" w:eastAsia="en-SI"/>
              </w:rPr>
              <w:t>Hydrogen storage solutions for residential heating: A thermodynamic and economic analysis with scale-up potential</w:t>
            </w:r>
            <w:r w:rsidRPr="00BF6AE6">
              <w:rPr>
                <w:rFonts w:eastAsia="Times New Roman" w:cs="Calibri"/>
                <w:lang w:val="en-US" w:eastAsia="en-SI"/>
              </w:rPr>
              <w:t xml:space="preserve">, International Journal of </w:t>
            </w:r>
            <w:r w:rsidRPr="001433B1">
              <w:rPr>
                <w:rFonts w:eastAsia="Times New Roman" w:cs="Calibri"/>
                <w:lang w:val="en-US" w:eastAsia="en-SI"/>
              </w:rPr>
              <w:t xml:space="preserve">Hydrogen Energy, </w:t>
            </w:r>
            <w:r>
              <w:rPr>
                <w:rFonts w:eastAsia="Times New Roman" w:cs="Calibri"/>
                <w:lang w:val="en-US" w:eastAsia="en-SI"/>
              </w:rPr>
              <w:t xml:space="preserve">vol. </w:t>
            </w:r>
            <w:r w:rsidRPr="001433B1">
              <w:rPr>
                <w:rFonts w:eastAsia="Times New Roman" w:cs="Calibri"/>
                <w:lang w:val="en-US" w:eastAsia="en-SI"/>
              </w:rPr>
              <w:t>79, Pages 579-</w:t>
            </w:r>
            <w:r w:rsidRPr="00DB4B95">
              <w:rPr>
                <w:rFonts w:eastAsia="Times New Roman" w:cs="Calibri"/>
                <w:lang w:val="en-US" w:eastAsia="en-SI"/>
              </w:rPr>
              <w:t>593, 2024</w:t>
            </w:r>
          </w:p>
          <w:p w14:paraId="1F0582B0" w14:textId="77777777" w:rsidR="00421E7C" w:rsidRPr="001433B1" w:rsidRDefault="00421E7C" w:rsidP="000D6D1B">
            <w:pPr>
              <w:spacing w:after="0"/>
              <w:textAlignment w:val="baseline"/>
              <w:rPr>
                <w:rStyle w:val="normaltextrun"/>
                <w:rFonts w:asciiTheme="minorHAnsi" w:eastAsiaTheme="majorEastAsia" w:hAnsiTheme="minorHAnsi" w:cstheme="minorHAnsi"/>
                <w:lang w:val="en-US"/>
              </w:rPr>
            </w:pPr>
            <w:hyperlink r:id="rId55" w:tgtFrame="_blank" w:history="1">
              <w:r w:rsidRPr="001433B1">
                <w:rPr>
                  <w:rFonts w:eastAsia="Times New Roman" w:cs="Calibri"/>
                  <w:color w:val="0000FF"/>
                  <w:u w:val="single"/>
                  <w:lang w:val="en-US" w:eastAsia="en-SI"/>
                </w:rPr>
                <w:t>https://doi.org/10.1016/j.ijhydene.2024.06.279</w:t>
              </w:r>
            </w:hyperlink>
          </w:p>
        </w:tc>
      </w:tr>
      <w:tr w:rsidR="00421E7C" w14:paraId="3ADDC705" w14:textId="77777777" w:rsidTr="000D6D1B">
        <w:trPr>
          <w:trHeight w:val="850"/>
        </w:trPr>
        <w:tc>
          <w:tcPr>
            <w:tcW w:w="709" w:type="dxa"/>
          </w:tcPr>
          <w:p w14:paraId="304DE318" w14:textId="77777777" w:rsidR="00421E7C" w:rsidRPr="007D5CC0" w:rsidRDefault="00421E7C" w:rsidP="000D6D1B">
            <w:pPr>
              <w:spacing w:after="0"/>
              <w:ind w:right="-310"/>
              <w:rPr>
                <w:rFonts w:cstheme="minorHAnsi"/>
              </w:rPr>
            </w:pPr>
            <w:bookmarkStart w:id="52" w:name="_Ref217395041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52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52"/>
          </w:p>
        </w:tc>
        <w:tc>
          <w:tcPr>
            <w:tcW w:w="8317" w:type="dxa"/>
          </w:tcPr>
          <w:p w14:paraId="370DDA93" w14:textId="77777777" w:rsidR="00421E7C" w:rsidRPr="00B1773B" w:rsidRDefault="00421E7C" w:rsidP="000D6D1B">
            <w:pPr>
              <w:spacing w:after="0"/>
            </w:pPr>
            <w:r w:rsidRPr="00B1773B">
              <w:t xml:space="preserve">E. van der </w:t>
            </w:r>
            <w:proofErr w:type="spellStart"/>
            <w:r w:rsidRPr="00B1773B">
              <w:t>Roest</w:t>
            </w:r>
            <w:proofErr w:type="spellEnd"/>
            <w:r w:rsidRPr="00B1773B">
              <w:t xml:space="preserve">, R. Bol, T. </w:t>
            </w:r>
            <w:proofErr w:type="spellStart"/>
            <w:r w:rsidRPr="00B1773B">
              <w:t>Fens</w:t>
            </w:r>
            <w:proofErr w:type="spellEnd"/>
            <w:r w:rsidRPr="00B1773B">
              <w:t xml:space="preserve">, A. van </w:t>
            </w:r>
            <w:proofErr w:type="spellStart"/>
            <w:r w:rsidRPr="00B1773B">
              <w:t>Wijk</w:t>
            </w:r>
            <w:proofErr w:type="spellEnd"/>
            <w:r w:rsidRPr="00B1773B">
              <w:t xml:space="preserve">, </w:t>
            </w:r>
            <w:proofErr w:type="spellStart"/>
            <w:r w:rsidRPr="006F30CC">
              <w:rPr>
                <w:bCs/>
                <w:color w:val="FF0000"/>
              </w:rPr>
              <w:t>Utilisation</w:t>
            </w:r>
            <w:proofErr w:type="spellEnd"/>
            <w:r w:rsidRPr="006F30CC">
              <w:rPr>
                <w:bCs/>
                <w:color w:val="FF0000"/>
              </w:rPr>
              <w:t xml:space="preserve"> </w:t>
            </w:r>
            <w:proofErr w:type="spellStart"/>
            <w:r w:rsidRPr="006F30CC">
              <w:rPr>
                <w:bCs/>
                <w:color w:val="FF0000"/>
              </w:rPr>
              <w:t>of</w:t>
            </w:r>
            <w:proofErr w:type="spellEnd"/>
            <w:r w:rsidRPr="006F30CC">
              <w:rPr>
                <w:bCs/>
                <w:color w:val="FF0000"/>
              </w:rPr>
              <w:t xml:space="preserve"> </w:t>
            </w:r>
            <w:proofErr w:type="spellStart"/>
            <w:r w:rsidRPr="006F30CC">
              <w:rPr>
                <w:bCs/>
                <w:color w:val="FF0000"/>
              </w:rPr>
              <w:t>waste</w:t>
            </w:r>
            <w:proofErr w:type="spellEnd"/>
            <w:r w:rsidRPr="006F30CC">
              <w:rPr>
                <w:bCs/>
                <w:color w:val="FF0000"/>
              </w:rPr>
              <w:t xml:space="preserve"> </w:t>
            </w:r>
            <w:proofErr w:type="spellStart"/>
            <w:r w:rsidRPr="006F30CC">
              <w:rPr>
                <w:bCs/>
                <w:color w:val="FF0000"/>
              </w:rPr>
              <w:t>heat</w:t>
            </w:r>
            <w:proofErr w:type="spellEnd"/>
            <w:r w:rsidRPr="006F30CC">
              <w:rPr>
                <w:bCs/>
                <w:color w:val="FF0000"/>
              </w:rPr>
              <w:t xml:space="preserve"> </w:t>
            </w:r>
            <w:proofErr w:type="spellStart"/>
            <w:r w:rsidRPr="006F30CC">
              <w:rPr>
                <w:bCs/>
                <w:color w:val="FF0000"/>
              </w:rPr>
              <w:t>from</w:t>
            </w:r>
            <w:proofErr w:type="spellEnd"/>
            <w:r w:rsidRPr="006F30CC">
              <w:rPr>
                <w:bCs/>
                <w:color w:val="FF0000"/>
              </w:rPr>
              <w:t xml:space="preserve"> PEM </w:t>
            </w:r>
            <w:proofErr w:type="spellStart"/>
            <w:r w:rsidRPr="006F30CC">
              <w:rPr>
                <w:bCs/>
                <w:color w:val="FF0000"/>
              </w:rPr>
              <w:t>electrolysers</w:t>
            </w:r>
            <w:proofErr w:type="spellEnd"/>
            <w:r w:rsidRPr="006F30CC">
              <w:rPr>
                <w:bCs/>
                <w:color w:val="FF0000"/>
              </w:rPr>
              <w:t xml:space="preserve"> – </w:t>
            </w:r>
            <w:proofErr w:type="spellStart"/>
            <w:r w:rsidRPr="006F30CC">
              <w:rPr>
                <w:bCs/>
                <w:color w:val="FF0000"/>
              </w:rPr>
              <w:t>Unlocking</w:t>
            </w:r>
            <w:proofErr w:type="spellEnd"/>
            <w:r w:rsidRPr="006F30CC">
              <w:rPr>
                <w:bCs/>
                <w:color w:val="FF0000"/>
              </w:rPr>
              <w:t xml:space="preserve"> </w:t>
            </w:r>
            <w:proofErr w:type="spellStart"/>
            <w:r w:rsidRPr="006F30CC">
              <w:rPr>
                <w:bCs/>
                <w:color w:val="FF0000"/>
              </w:rPr>
              <w:t>local</w:t>
            </w:r>
            <w:proofErr w:type="spellEnd"/>
            <w:r w:rsidRPr="006F30CC">
              <w:rPr>
                <w:bCs/>
                <w:color w:val="FF0000"/>
              </w:rPr>
              <w:t xml:space="preserve"> </w:t>
            </w:r>
            <w:proofErr w:type="spellStart"/>
            <w:r w:rsidRPr="006F30CC">
              <w:rPr>
                <w:bCs/>
                <w:color w:val="FF0000"/>
              </w:rPr>
              <w:t>optimisation</w:t>
            </w:r>
            <w:proofErr w:type="spellEnd"/>
            <w:r w:rsidRPr="006F30CC">
              <w:rPr>
                <w:bCs/>
              </w:rPr>
              <w:t xml:space="preserve">, </w:t>
            </w:r>
            <w:proofErr w:type="spellStart"/>
            <w:r w:rsidRPr="00B1773B">
              <w:t>International</w:t>
            </w:r>
            <w:proofErr w:type="spellEnd"/>
            <w:r w:rsidRPr="00B1773B">
              <w:t xml:space="preserve"> </w:t>
            </w:r>
            <w:proofErr w:type="spellStart"/>
            <w:r w:rsidRPr="00B1773B">
              <w:t>Journal</w:t>
            </w:r>
            <w:proofErr w:type="spellEnd"/>
            <w:r w:rsidRPr="00B1773B">
              <w:t xml:space="preserve"> </w:t>
            </w:r>
            <w:proofErr w:type="spellStart"/>
            <w:r w:rsidRPr="00B1773B">
              <w:t>of</w:t>
            </w:r>
            <w:proofErr w:type="spellEnd"/>
            <w:r w:rsidRPr="00B1773B">
              <w:t xml:space="preserve"> </w:t>
            </w:r>
            <w:proofErr w:type="spellStart"/>
            <w:r w:rsidRPr="00B1773B">
              <w:t>Hydrogen</w:t>
            </w:r>
            <w:proofErr w:type="spellEnd"/>
            <w:r w:rsidRPr="00B1773B">
              <w:t xml:space="preserve"> </w:t>
            </w:r>
            <w:proofErr w:type="spellStart"/>
            <w:r w:rsidRPr="00B1773B">
              <w:t>Energy</w:t>
            </w:r>
            <w:proofErr w:type="spellEnd"/>
            <w:r w:rsidRPr="00B1773B">
              <w:t xml:space="preserve">, </w:t>
            </w:r>
            <w:proofErr w:type="spellStart"/>
            <w:r w:rsidRPr="00B1773B">
              <w:t>Volume</w:t>
            </w:r>
            <w:proofErr w:type="spellEnd"/>
            <w:r w:rsidRPr="00B1773B">
              <w:t xml:space="preserve"> 48, </w:t>
            </w:r>
            <w:proofErr w:type="spellStart"/>
            <w:r w:rsidRPr="00B1773B">
              <w:t>Issue</w:t>
            </w:r>
            <w:proofErr w:type="spellEnd"/>
            <w:r w:rsidRPr="00B1773B">
              <w:t xml:space="preserve"> 72, </w:t>
            </w:r>
            <w:proofErr w:type="spellStart"/>
            <w:r w:rsidRPr="00B1773B">
              <w:t>Pages</w:t>
            </w:r>
            <w:proofErr w:type="spellEnd"/>
            <w:r w:rsidRPr="00B1773B">
              <w:t xml:space="preserve"> 27872-27891, 2023</w:t>
            </w:r>
          </w:p>
          <w:p w14:paraId="2986FE7D" w14:textId="77777777" w:rsidR="00421E7C" w:rsidRPr="006F30CC" w:rsidRDefault="00421E7C" w:rsidP="000D6D1B">
            <w:hyperlink r:id="rId56" w:history="1">
              <w:r w:rsidRPr="00060F60">
                <w:rPr>
                  <w:rStyle w:val="Hyperlink"/>
                </w:rPr>
                <w:t>https://doi.org/10.1016/j.ijhydene.2023.03.374</w:t>
              </w:r>
            </w:hyperlink>
          </w:p>
        </w:tc>
      </w:tr>
      <w:tr w:rsidR="00421E7C" w14:paraId="0B0FED1B" w14:textId="77777777" w:rsidTr="000D6D1B">
        <w:trPr>
          <w:trHeight w:val="850"/>
        </w:trPr>
        <w:tc>
          <w:tcPr>
            <w:tcW w:w="709" w:type="dxa"/>
          </w:tcPr>
          <w:p w14:paraId="6928DAD6" w14:textId="77777777" w:rsidR="00421E7C" w:rsidRPr="007D5CC0" w:rsidRDefault="00421E7C" w:rsidP="000D6D1B">
            <w:pPr>
              <w:spacing w:after="0"/>
              <w:ind w:right="-310"/>
              <w:rPr>
                <w:rFonts w:cstheme="minorHAnsi"/>
              </w:rPr>
            </w:pPr>
            <w:bookmarkStart w:id="53" w:name="_Ref217395043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53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53"/>
          </w:p>
        </w:tc>
        <w:tc>
          <w:tcPr>
            <w:tcW w:w="8317" w:type="dxa"/>
          </w:tcPr>
          <w:p w14:paraId="5F6043A5" w14:textId="77777777" w:rsidR="00421E7C" w:rsidRPr="006F30CC" w:rsidRDefault="00421E7C" w:rsidP="000D6D1B">
            <w:pPr>
              <w:spacing w:after="0"/>
              <w:textAlignment w:val="baseline"/>
            </w:pPr>
            <w:proofErr w:type="spellStart"/>
            <w:r>
              <w:t>European</w:t>
            </w:r>
            <w:proofErr w:type="spellEnd"/>
            <w:r>
              <w:t xml:space="preserve"> </w:t>
            </w:r>
            <w:proofErr w:type="spellStart"/>
            <w:r>
              <w:t>Commission</w:t>
            </w:r>
            <w:proofErr w:type="spellEnd"/>
            <w:r>
              <w:t xml:space="preserve">. (2014). </w:t>
            </w:r>
            <w:r>
              <w:rPr>
                <w:rStyle w:val="Emphasis"/>
              </w:rPr>
              <w:t xml:space="preserve">STAYERS – </w:t>
            </w:r>
            <w:proofErr w:type="spellStart"/>
            <w:r>
              <w:rPr>
                <w:rStyle w:val="Emphasis"/>
              </w:rPr>
              <w:t>Stationary</w:t>
            </w:r>
            <w:proofErr w:type="spellEnd"/>
            <w:r>
              <w:rPr>
                <w:rStyle w:val="Emphasis"/>
              </w:rPr>
              <w:t xml:space="preserve"> PEM </w:t>
            </w:r>
            <w:proofErr w:type="spellStart"/>
            <w:r>
              <w:rPr>
                <w:rStyle w:val="Emphasis"/>
              </w:rPr>
              <w:t>Fuel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Cells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with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Improved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Durability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for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Extended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Service</w:t>
            </w:r>
            <w:proofErr w:type="spellEnd"/>
            <w:r>
              <w:rPr>
                <w:rStyle w:val="Emphasis"/>
              </w:rPr>
              <w:t xml:space="preserve"> (FP7 STAYERS Project </w:t>
            </w:r>
            <w:proofErr w:type="spellStart"/>
            <w:r>
              <w:rPr>
                <w:rStyle w:val="Emphasis"/>
              </w:rPr>
              <w:t>Report</w:t>
            </w:r>
            <w:proofErr w:type="spellEnd"/>
            <w:r>
              <w:rPr>
                <w:rStyle w:val="Emphasis"/>
              </w:rPr>
              <w:t>, GA 256721).</w:t>
            </w:r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CORDIS </w:t>
            </w:r>
            <w:proofErr w:type="spellStart"/>
            <w:r>
              <w:t>repository</w:t>
            </w:r>
            <w:proofErr w:type="spellEnd"/>
            <w:r>
              <w:t xml:space="preserve">: </w:t>
            </w:r>
            <w:hyperlink r:id="rId57" w:tgtFrame="_new" w:history="1">
              <w:r>
                <w:rPr>
                  <w:rStyle w:val="Hyperlink"/>
                </w:rPr>
                <w:t>https://cordis.europa.eu/project/id/256721/reporting</w:t>
              </w:r>
            </w:hyperlink>
          </w:p>
        </w:tc>
      </w:tr>
      <w:tr w:rsidR="00421E7C" w14:paraId="5A43886B" w14:textId="77777777" w:rsidTr="000D6D1B">
        <w:trPr>
          <w:trHeight w:val="850"/>
        </w:trPr>
        <w:tc>
          <w:tcPr>
            <w:tcW w:w="709" w:type="dxa"/>
          </w:tcPr>
          <w:p w14:paraId="7D07E851" w14:textId="77777777" w:rsidR="00421E7C" w:rsidRPr="007D5CC0" w:rsidRDefault="00421E7C" w:rsidP="000D6D1B">
            <w:pPr>
              <w:spacing w:after="0"/>
              <w:ind w:right="-310"/>
              <w:rPr>
                <w:rFonts w:cstheme="minorHAnsi"/>
              </w:rPr>
            </w:pPr>
            <w:bookmarkStart w:id="54" w:name="_Ref221634928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54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54"/>
          </w:p>
        </w:tc>
        <w:tc>
          <w:tcPr>
            <w:tcW w:w="8317" w:type="dxa"/>
          </w:tcPr>
          <w:p w14:paraId="33685E84" w14:textId="77777777" w:rsidR="00421E7C" w:rsidRPr="00C3721E" w:rsidRDefault="00421E7C" w:rsidP="000D6D1B">
            <w:pPr>
              <w:spacing w:after="0"/>
              <w:rPr>
                <w:rFonts w:cstheme="minorHAnsi"/>
                <w:color w:val="222222"/>
                <w:shd w:val="clear" w:color="auto" w:fill="FFFFFF"/>
              </w:rPr>
            </w:pPr>
            <w:r w:rsidRPr="00C3721E">
              <w:rPr>
                <w:rFonts w:cstheme="minorHAnsi"/>
                <w:color w:val="222222"/>
                <w:shd w:val="clear" w:color="auto" w:fill="FFFFFF"/>
              </w:rPr>
              <w:t xml:space="preserve">M.C. </w:t>
            </w:r>
            <w:proofErr w:type="spellStart"/>
            <w:r w:rsidRPr="00C3721E">
              <w:rPr>
                <w:rFonts w:cstheme="minorHAnsi"/>
                <w:color w:val="222222"/>
                <w:shd w:val="clear" w:color="auto" w:fill="FFFFFF"/>
              </w:rPr>
              <w:t>Möller</w:t>
            </w:r>
            <w:proofErr w:type="spellEnd"/>
            <w:r w:rsidRPr="00C3721E">
              <w:rPr>
                <w:rFonts w:cstheme="minorHAnsi"/>
                <w:color w:val="222222"/>
                <w:shd w:val="clear" w:color="auto" w:fill="FFFFFF"/>
              </w:rPr>
              <w:t xml:space="preserve">, S. </w:t>
            </w:r>
            <w:proofErr w:type="spellStart"/>
            <w:r w:rsidRPr="00C3721E">
              <w:rPr>
                <w:rFonts w:cstheme="minorHAnsi"/>
                <w:color w:val="222222"/>
                <w:shd w:val="clear" w:color="auto" w:fill="FFFFFF"/>
              </w:rPr>
              <w:t>Krauter</w:t>
            </w:r>
            <w:proofErr w:type="spellEnd"/>
            <w:r w:rsidRPr="00C3721E">
              <w:rPr>
                <w:rFonts w:cstheme="minorHAnsi"/>
                <w:color w:val="222222"/>
                <w:shd w:val="clear" w:color="auto" w:fill="FFFFFF"/>
              </w:rPr>
              <w:t xml:space="preserve">, </w:t>
            </w:r>
            <w:proofErr w:type="spellStart"/>
            <w:r w:rsidRPr="00C3721E">
              <w:rPr>
                <w:rFonts w:cstheme="minorHAnsi"/>
                <w:color w:val="FF0000"/>
                <w:shd w:val="clear" w:color="auto" w:fill="FFFFFF"/>
              </w:rPr>
              <w:t>Hybrid</w:t>
            </w:r>
            <w:proofErr w:type="spellEnd"/>
            <w:r w:rsidRPr="00C3721E">
              <w:rPr>
                <w:rFonts w:cstheme="minorHAns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C3721E">
              <w:rPr>
                <w:rFonts w:cstheme="minorHAnsi"/>
                <w:color w:val="FF0000"/>
                <w:shd w:val="clear" w:color="auto" w:fill="FFFFFF"/>
              </w:rPr>
              <w:t>Energy</w:t>
            </w:r>
            <w:proofErr w:type="spellEnd"/>
            <w:r w:rsidRPr="00C3721E">
              <w:rPr>
                <w:rFonts w:cstheme="minorHAns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C3721E">
              <w:rPr>
                <w:rFonts w:cstheme="minorHAnsi"/>
                <w:color w:val="FF0000"/>
                <w:shd w:val="clear" w:color="auto" w:fill="FFFFFF"/>
              </w:rPr>
              <w:t>System</w:t>
            </w:r>
            <w:proofErr w:type="spellEnd"/>
            <w:r w:rsidRPr="00C3721E">
              <w:rPr>
                <w:rFonts w:cstheme="minorHAnsi"/>
                <w:color w:val="FF0000"/>
                <w:shd w:val="clear" w:color="auto" w:fill="FFFFFF"/>
              </w:rPr>
              <w:t xml:space="preserve"> Model in </w:t>
            </w:r>
            <w:proofErr w:type="spellStart"/>
            <w:r w:rsidRPr="00C3721E">
              <w:rPr>
                <w:rFonts w:cstheme="minorHAnsi"/>
                <w:color w:val="FF0000"/>
                <w:shd w:val="clear" w:color="auto" w:fill="FFFFFF"/>
              </w:rPr>
              <w:t>Matlab</w:t>
            </w:r>
            <w:proofErr w:type="spellEnd"/>
            <w:r w:rsidRPr="00C3721E">
              <w:rPr>
                <w:rFonts w:cstheme="minorHAnsi"/>
                <w:color w:val="FF0000"/>
                <w:shd w:val="clear" w:color="auto" w:fill="FFFFFF"/>
              </w:rPr>
              <w:t>/</w:t>
            </w:r>
            <w:proofErr w:type="spellStart"/>
            <w:r w:rsidRPr="00C3721E">
              <w:rPr>
                <w:rFonts w:cstheme="minorHAnsi"/>
                <w:color w:val="FF0000"/>
                <w:shd w:val="clear" w:color="auto" w:fill="FFFFFF"/>
              </w:rPr>
              <w:t>Simulink</w:t>
            </w:r>
            <w:proofErr w:type="spellEnd"/>
            <w:r w:rsidRPr="00C3721E">
              <w:rPr>
                <w:rFonts w:cstheme="minorHAns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C3721E">
              <w:rPr>
                <w:rFonts w:cstheme="minorHAnsi"/>
                <w:color w:val="FF0000"/>
                <w:shd w:val="clear" w:color="auto" w:fill="FFFFFF"/>
              </w:rPr>
              <w:t>Based</w:t>
            </w:r>
            <w:proofErr w:type="spellEnd"/>
            <w:r w:rsidRPr="00C3721E">
              <w:rPr>
                <w:rFonts w:cstheme="minorHAnsi"/>
                <w:color w:val="FF0000"/>
                <w:shd w:val="clear" w:color="auto" w:fill="FFFFFF"/>
              </w:rPr>
              <w:t xml:space="preserve"> on Solar </w:t>
            </w:r>
            <w:proofErr w:type="spellStart"/>
            <w:r w:rsidRPr="00C3721E">
              <w:rPr>
                <w:rFonts w:cstheme="minorHAnsi"/>
                <w:color w:val="FF0000"/>
                <w:shd w:val="clear" w:color="auto" w:fill="FFFFFF"/>
              </w:rPr>
              <w:t>Energy</w:t>
            </w:r>
            <w:proofErr w:type="spellEnd"/>
            <w:r w:rsidRPr="00C3721E">
              <w:rPr>
                <w:rFonts w:cstheme="minorHAnsi"/>
                <w:color w:val="FF0000"/>
                <w:shd w:val="clear" w:color="auto" w:fill="FFFFFF"/>
              </w:rPr>
              <w:t xml:space="preserve">, </w:t>
            </w:r>
            <w:proofErr w:type="spellStart"/>
            <w:r w:rsidRPr="00C3721E">
              <w:rPr>
                <w:rFonts w:cstheme="minorHAnsi"/>
                <w:color w:val="FF0000"/>
                <w:shd w:val="clear" w:color="auto" w:fill="FFFFFF"/>
              </w:rPr>
              <w:t>Lithium</w:t>
            </w:r>
            <w:proofErr w:type="spellEnd"/>
            <w:r w:rsidRPr="00C3721E">
              <w:rPr>
                <w:rFonts w:cstheme="minorHAnsi"/>
                <w:color w:val="FF0000"/>
                <w:shd w:val="clear" w:color="auto" w:fill="FFFFFF"/>
              </w:rPr>
              <w:t xml:space="preserve">-Ion </w:t>
            </w:r>
            <w:proofErr w:type="spellStart"/>
            <w:r w:rsidRPr="00C3721E">
              <w:rPr>
                <w:rFonts w:cstheme="minorHAnsi"/>
                <w:color w:val="FF0000"/>
                <w:shd w:val="clear" w:color="auto" w:fill="FFFFFF"/>
              </w:rPr>
              <w:t>Battery</w:t>
            </w:r>
            <w:proofErr w:type="spellEnd"/>
            <w:r w:rsidRPr="00C3721E">
              <w:rPr>
                <w:rFonts w:cstheme="minorHAns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C3721E">
              <w:rPr>
                <w:rFonts w:cstheme="minorHAnsi"/>
                <w:color w:val="FF0000"/>
                <w:shd w:val="clear" w:color="auto" w:fill="FFFFFF"/>
              </w:rPr>
              <w:t>and</w:t>
            </w:r>
            <w:proofErr w:type="spellEnd"/>
            <w:r w:rsidRPr="00C3721E">
              <w:rPr>
                <w:rFonts w:cstheme="minorHAns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C3721E">
              <w:rPr>
                <w:rFonts w:cstheme="minorHAnsi"/>
                <w:color w:val="FF0000"/>
                <w:shd w:val="clear" w:color="auto" w:fill="FFFFFF"/>
              </w:rPr>
              <w:t>Hydroge</w:t>
            </w:r>
            <w:r w:rsidRPr="005B6AA5">
              <w:rPr>
                <w:rFonts w:cstheme="minorHAnsi"/>
                <w:color w:val="FF0000"/>
                <w:shd w:val="clear" w:color="auto" w:fill="FFFFFF"/>
              </w:rPr>
              <w:t>n</w:t>
            </w:r>
            <w:proofErr w:type="spellEnd"/>
            <w:r w:rsidRPr="005B6AA5">
              <w:rPr>
                <w:rFonts w:cstheme="minorHAnsi"/>
                <w:color w:val="000000" w:themeColor="text1"/>
                <w:shd w:val="clear" w:color="auto" w:fill="FFFFFF"/>
              </w:rPr>
              <w:t xml:space="preserve">, </w:t>
            </w:r>
            <w:proofErr w:type="spellStart"/>
            <w:r w:rsidRPr="00D62789">
              <w:rPr>
                <w:rStyle w:val="Emphasis"/>
                <w:rFonts w:cstheme="minorHAnsi"/>
                <w:color w:val="222222"/>
                <w:shd w:val="clear" w:color="auto" w:fill="FFFFFF"/>
              </w:rPr>
              <w:t>Energies</w:t>
            </w:r>
            <w:proofErr w:type="spellEnd"/>
            <w:r w:rsidRPr="005B6AA5">
              <w:rPr>
                <w:rFonts w:cstheme="minorHAnsi"/>
                <w:color w:val="222222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theme="minorHAnsi"/>
                <w:color w:val="222222"/>
                <w:shd w:val="clear" w:color="auto" w:fill="FFFFFF"/>
              </w:rPr>
              <w:t>Volume</w:t>
            </w:r>
            <w:proofErr w:type="spellEnd"/>
            <w:r>
              <w:rPr>
                <w:rFonts w:cstheme="minorHAnsi"/>
                <w:color w:val="222222"/>
                <w:shd w:val="clear" w:color="auto" w:fill="FFFFFF"/>
              </w:rPr>
              <w:t xml:space="preserve"> </w:t>
            </w:r>
            <w:r w:rsidRPr="00D62789">
              <w:rPr>
                <w:rStyle w:val="Emphasis"/>
                <w:rFonts w:cstheme="minorHAnsi"/>
                <w:color w:val="222222"/>
                <w:shd w:val="clear" w:color="auto" w:fill="FFFFFF"/>
              </w:rPr>
              <w:t>15</w:t>
            </w:r>
            <w:r w:rsidRPr="00C3721E">
              <w:rPr>
                <w:rFonts w:cstheme="minorHAnsi"/>
                <w:color w:val="222222"/>
                <w:shd w:val="clear" w:color="auto" w:fill="FFFFFF"/>
              </w:rPr>
              <w:t>,</w:t>
            </w:r>
            <w:r>
              <w:rPr>
                <w:rFonts w:cstheme="minorHAnsi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theme="minorHAnsi"/>
                <w:color w:val="222222"/>
                <w:shd w:val="clear" w:color="auto" w:fill="FFFFFF"/>
              </w:rPr>
              <w:t>Pages</w:t>
            </w:r>
            <w:proofErr w:type="spellEnd"/>
            <w:r w:rsidRPr="00C3721E">
              <w:rPr>
                <w:rFonts w:cstheme="minorHAnsi"/>
                <w:color w:val="222222"/>
                <w:shd w:val="clear" w:color="auto" w:fill="FFFFFF"/>
              </w:rPr>
              <w:t xml:space="preserve"> 2201</w:t>
            </w:r>
            <w:r>
              <w:rPr>
                <w:rFonts w:cstheme="minorHAnsi"/>
                <w:color w:val="222222"/>
                <w:shd w:val="clear" w:color="auto" w:fill="FFFFFF"/>
              </w:rPr>
              <w:t>,</w:t>
            </w:r>
            <w:r w:rsidRPr="00C3721E">
              <w:rPr>
                <w:rFonts w:cstheme="minorHAnsi"/>
                <w:color w:val="222222"/>
                <w:shd w:val="clear" w:color="auto" w:fill="FFFFFF"/>
              </w:rPr>
              <w:t xml:space="preserve"> 2022</w:t>
            </w:r>
          </w:p>
          <w:p w14:paraId="45FEC7CB" w14:textId="77777777" w:rsidR="00421E7C" w:rsidRDefault="00421E7C" w:rsidP="000D6D1B">
            <w:hyperlink r:id="rId58" w:history="1">
              <w:r w:rsidRPr="00C3721E">
                <w:rPr>
                  <w:rStyle w:val="Hyperlink"/>
                  <w:rFonts w:cstheme="minorHAnsi"/>
                  <w:shd w:val="clear" w:color="auto" w:fill="FFFFFF"/>
                </w:rPr>
                <w:t>https://doi.org/10.3390/en15062201</w:t>
              </w:r>
            </w:hyperlink>
          </w:p>
        </w:tc>
      </w:tr>
      <w:tr w:rsidR="00421E7C" w14:paraId="1BEE0004" w14:textId="77777777" w:rsidTr="000D6D1B">
        <w:trPr>
          <w:trHeight w:val="850"/>
        </w:trPr>
        <w:tc>
          <w:tcPr>
            <w:tcW w:w="709" w:type="dxa"/>
          </w:tcPr>
          <w:p w14:paraId="6BD54A42" w14:textId="77777777" w:rsidR="00421E7C" w:rsidRPr="007D5CC0" w:rsidRDefault="00421E7C" w:rsidP="000D6D1B">
            <w:pPr>
              <w:spacing w:after="0"/>
              <w:ind w:right="-310"/>
              <w:rPr>
                <w:rFonts w:cstheme="minorHAnsi"/>
              </w:rPr>
            </w:pPr>
            <w:bookmarkStart w:id="55" w:name="_Ref221634432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55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55"/>
          </w:p>
        </w:tc>
        <w:tc>
          <w:tcPr>
            <w:tcW w:w="8317" w:type="dxa"/>
          </w:tcPr>
          <w:p w14:paraId="708EBA90" w14:textId="77777777" w:rsidR="00421E7C" w:rsidRPr="005B6AA5" w:rsidRDefault="00421E7C" w:rsidP="000D6D1B">
            <w:pPr>
              <w:spacing w:after="0"/>
              <w:rPr>
                <w:rFonts w:cs="Calibri"/>
                <w:color w:val="222222"/>
                <w:shd w:val="clear" w:color="auto" w:fill="FFFFFF"/>
              </w:rPr>
            </w:pPr>
            <w:r w:rsidRPr="005E0A90">
              <w:rPr>
                <w:rFonts w:cs="Calibri"/>
                <w:color w:val="222222"/>
                <w:shd w:val="clear" w:color="auto" w:fill="FFFFFF"/>
              </w:rPr>
              <w:t xml:space="preserve">A.-L. </w:t>
            </w:r>
            <w:proofErr w:type="spellStart"/>
            <w:r w:rsidRPr="005E0A90">
              <w:rPr>
                <w:rFonts w:cs="Calibri"/>
                <w:color w:val="222222"/>
                <w:shd w:val="clear" w:color="auto" w:fill="FFFFFF"/>
              </w:rPr>
              <w:t>Klingler</w:t>
            </w:r>
            <w:proofErr w:type="spellEnd"/>
            <w:r w:rsidRPr="005E0A90">
              <w:rPr>
                <w:rFonts w:cs="Calibri"/>
                <w:color w:val="222222"/>
                <w:shd w:val="clear" w:color="auto" w:fill="FFFFFF"/>
              </w:rPr>
              <w:t xml:space="preserve">, J. </w:t>
            </w:r>
            <w:proofErr w:type="spellStart"/>
            <w:r w:rsidRPr="005E0A90">
              <w:rPr>
                <w:rFonts w:cs="Calibri"/>
                <w:color w:val="222222"/>
                <w:shd w:val="clear" w:color="auto" w:fill="FFFFFF"/>
              </w:rPr>
              <w:t>Dörr</w:t>
            </w:r>
            <w:proofErr w:type="spellEnd"/>
            <w:r w:rsidRPr="005E0A90">
              <w:rPr>
                <w:rFonts w:cs="Calibri"/>
                <w:color w:val="222222"/>
                <w:shd w:val="clear" w:color="auto" w:fill="FFFFFF"/>
              </w:rPr>
              <w:t xml:space="preserve">, </w:t>
            </w:r>
            <w:proofErr w:type="spellStart"/>
            <w:r w:rsidRPr="005E0A90">
              <w:rPr>
                <w:rFonts w:cs="Calibri"/>
                <w:color w:val="FF0000"/>
                <w:shd w:val="clear" w:color="auto" w:fill="FFFFFF"/>
              </w:rPr>
              <w:t>Hydrogen</w:t>
            </w:r>
            <w:proofErr w:type="spellEnd"/>
            <w:r w:rsidRPr="005E0A90">
              <w:rPr>
                <w:rFonts w:cs="Calibr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5E0A90">
              <w:rPr>
                <w:rFonts w:cs="Calibri"/>
                <w:color w:val="FF0000"/>
                <w:shd w:val="clear" w:color="auto" w:fill="FFFFFF"/>
              </w:rPr>
              <w:t>Micro-Systems</w:t>
            </w:r>
            <w:proofErr w:type="spellEnd"/>
            <w:r w:rsidRPr="005E0A90">
              <w:rPr>
                <w:rFonts w:cs="Calibri"/>
                <w:color w:val="FF0000"/>
                <w:shd w:val="clear" w:color="auto" w:fill="FFFFFF"/>
              </w:rPr>
              <w:t xml:space="preserve">: </w:t>
            </w:r>
            <w:proofErr w:type="spellStart"/>
            <w:r w:rsidRPr="005E0A90">
              <w:rPr>
                <w:rFonts w:cs="Calibri"/>
                <w:color w:val="FF0000"/>
                <w:shd w:val="clear" w:color="auto" w:fill="FFFFFF"/>
              </w:rPr>
              <w:t>Households</w:t>
            </w:r>
            <w:proofErr w:type="spellEnd"/>
            <w:r w:rsidRPr="005E0A90">
              <w:rPr>
                <w:rFonts w:cs="Calibri"/>
                <w:color w:val="FF0000"/>
                <w:shd w:val="clear" w:color="auto" w:fill="FFFFFF"/>
              </w:rPr>
              <w:t xml:space="preserve">’ </w:t>
            </w:r>
            <w:proofErr w:type="spellStart"/>
            <w:r w:rsidRPr="005E0A90">
              <w:rPr>
                <w:rFonts w:cs="Calibri"/>
                <w:color w:val="FF0000"/>
                <w:shd w:val="clear" w:color="auto" w:fill="FFFFFF"/>
              </w:rPr>
              <w:t>Preferences</w:t>
            </w:r>
            <w:proofErr w:type="spellEnd"/>
            <w:r w:rsidRPr="005E0A90">
              <w:rPr>
                <w:rFonts w:cs="Calibr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5E0A90">
              <w:rPr>
                <w:rFonts w:cs="Calibri"/>
                <w:color w:val="FF0000"/>
                <w:shd w:val="clear" w:color="auto" w:fill="FFFFFF"/>
              </w:rPr>
              <w:t>and</w:t>
            </w:r>
            <w:proofErr w:type="spellEnd"/>
            <w:r w:rsidRPr="005E0A90">
              <w:rPr>
                <w:rFonts w:cs="Calibr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5E0A90">
              <w:rPr>
                <w:rFonts w:cs="Calibri"/>
                <w:color w:val="FF0000"/>
                <w:shd w:val="clear" w:color="auto" w:fill="FFFFFF"/>
              </w:rPr>
              <w:t>Economic</w:t>
            </w:r>
            <w:proofErr w:type="spellEnd"/>
            <w:r w:rsidRPr="005E0A90">
              <w:rPr>
                <w:rFonts w:cs="Calibri"/>
                <w:color w:val="FF0000"/>
                <w:shd w:val="clear" w:color="auto" w:fill="FFFFFF"/>
              </w:rPr>
              <w:t xml:space="preserve"> </w:t>
            </w:r>
            <w:proofErr w:type="spellStart"/>
            <w:r w:rsidRPr="005B6AA5">
              <w:rPr>
                <w:rFonts w:cs="Calibri"/>
                <w:color w:val="FF0000"/>
                <w:shd w:val="clear" w:color="auto" w:fill="FFFFFF"/>
              </w:rPr>
              <w:t>Futility</w:t>
            </w:r>
            <w:proofErr w:type="spellEnd"/>
            <w:r w:rsidRPr="005B6AA5">
              <w:rPr>
                <w:rFonts w:cs="Calibri"/>
                <w:color w:val="FF0000"/>
                <w:shd w:val="clear" w:color="auto" w:fill="FFFFFF"/>
              </w:rPr>
              <w:t xml:space="preserve">. </w:t>
            </w:r>
            <w:proofErr w:type="spellStart"/>
            <w:r w:rsidRPr="00D62789">
              <w:rPr>
                <w:rStyle w:val="Emphasis"/>
                <w:rFonts w:cs="Calibri"/>
                <w:color w:val="222222"/>
                <w:shd w:val="clear" w:color="auto" w:fill="FFFFFF"/>
              </w:rPr>
              <w:t>Energies</w:t>
            </w:r>
            <w:proofErr w:type="spellEnd"/>
            <w:r w:rsidRPr="005B6AA5">
              <w:rPr>
                <w:rFonts w:cs="Calibri"/>
                <w:color w:val="222222"/>
                <w:shd w:val="clear" w:color="auto" w:fill="FFFFFF"/>
              </w:rPr>
              <w:t xml:space="preserve">, </w:t>
            </w:r>
            <w:proofErr w:type="spellStart"/>
            <w:r w:rsidRPr="005B6AA5">
              <w:rPr>
                <w:rFonts w:cs="Calibri"/>
                <w:color w:val="222222"/>
                <w:shd w:val="clear" w:color="auto" w:fill="FFFFFF"/>
              </w:rPr>
              <w:t>Volume</w:t>
            </w:r>
            <w:proofErr w:type="spellEnd"/>
            <w:r w:rsidRPr="005B6AA5">
              <w:rPr>
                <w:rFonts w:cs="Calibri"/>
                <w:color w:val="222222"/>
                <w:shd w:val="clear" w:color="auto" w:fill="FFFFFF"/>
              </w:rPr>
              <w:t xml:space="preserve"> </w:t>
            </w:r>
            <w:r w:rsidRPr="00D62789">
              <w:rPr>
                <w:rStyle w:val="Emphasis"/>
                <w:rFonts w:cs="Calibri"/>
                <w:color w:val="222222"/>
                <w:shd w:val="clear" w:color="auto" w:fill="FFFFFF"/>
              </w:rPr>
              <w:t>17</w:t>
            </w:r>
            <w:r w:rsidRPr="005B6AA5">
              <w:rPr>
                <w:rFonts w:cs="Calibri"/>
                <w:color w:val="222222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hd w:val="clear" w:color="auto" w:fill="FFFFFF"/>
              </w:rPr>
              <w:t>Pages</w:t>
            </w:r>
            <w:proofErr w:type="spellEnd"/>
            <w:r w:rsidRPr="005B6AA5">
              <w:rPr>
                <w:rFonts w:cs="Calibri"/>
                <w:color w:val="222222"/>
                <w:shd w:val="clear" w:color="auto" w:fill="FFFFFF"/>
              </w:rPr>
              <w:t xml:space="preserve"> 1524, 2024</w:t>
            </w:r>
          </w:p>
          <w:p w14:paraId="2E98186E" w14:textId="77777777" w:rsidR="00421E7C" w:rsidRDefault="00421E7C" w:rsidP="000D6D1B">
            <w:pPr>
              <w:spacing w:after="0"/>
              <w:textAlignment w:val="baseline"/>
            </w:pPr>
            <w:hyperlink r:id="rId59" w:history="1">
              <w:r w:rsidRPr="005E0A90">
                <w:rPr>
                  <w:rStyle w:val="Hyperlink"/>
                  <w:rFonts w:cs="Calibri"/>
                  <w:shd w:val="clear" w:color="auto" w:fill="FFFFFF"/>
                </w:rPr>
                <w:t>https://doi.org/10.3390/en17071524</w:t>
              </w:r>
            </w:hyperlink>
          </w:p>
        </w:tc>
      </w:tr>
      <w:tr w:rsidR="00421E7C" w14:paraId="49C0422A" w14:textId="77777777" w:rsidTr="000D6D1B">
        <w:trPr>
          <w:trHeight w:val="850"/>
        </w:trPr>
        <w:tc>
          <w:tcPr>
            <w:tcW w:w="709" w:type="dxa"/>
          </w:tcPr>
          <w:p w14:paraId="14835AF2" w14:textId="77777777" w:rsidR="00421E7C" w:rsidRPr="007D5CC0" w:rsidRDefault="00421E7C" w:rsidP="000D6D1B">
            <w:pPr>
              <w:spacing w:after="0"/>
              <w:ind w:right="-310"/>
              <w:rPr>
                <w:rFonts w:cstheme="minorHAnsi"/>
              </w:rPr>
            </w:pPr>
            <w:bookmarkStart w:id="56" w:name="_Ref221699911"/>
            <w:r w:rsidRPr="007D5CC0">
              <w:rPr>
                <w:rFonts w:cstheme="minorHAnsi"/>
              </w:rPr>
              <w:t>[</w:t>
            </w:r>
            <w:r w:rsidRPr="007D5CC0">
              <w:rPr>
                <w:rFonts w:cstheme="minorHAnsi"/>
              </w:rPr>
              <w:fldChar w:fldCharType="begin"/>
            </w:r>
            <w:r w:rsidRPr="007D5CC0">
              <w:rPr>
                <w:rFonts w:cstheme="minorHAnsi"/>
              </w:rPr>
              <w:instrText xml:space="preserve"> SEQ [ \* ARABIC </w:instrText>
            </w:r>
            <w:r w:rsidRPr="007D5CC0"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56</w:t>
            </w:r>
            <w:r w:rsidRPr="007D5CC0">
              <w:rPr>
                <w:rFonts w:cstheme="minorHAnsi"/>
              </w:rPr>
              <w:fldChar w:fldCharType="end"/>
            </w:r>
            <w:r w:rsidRPr="007D5CC0">
              <w:rPr>
                <w:rFonts w:cstheme="minorHAnsi"/>
              </w:rPr>
              <w:t>]</w:t>
            </w:r>
            <w:bookmarkEnd w:id="56"/>
          </w:p>
        </w:tc>
        <w:tc>
          <w:tcPr>
            <w:tcW w:w="8317" w:type="dxa"/>
          </w:tcPr>
          <w:p w14:paraId="0E449FF4" w14:textId="77777777" w:rsidR="00421E7C" w:rsidRPr="008C3185" w:rsidRDefault="00421E7C" w:rsidP="000D6D1B">
            <w:pPr>
              <w:pStyle w:val="NormalWeb"/>
              <w:spacing w:after="0" w:afterAutospacing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C3185">
              <w:rPr>
                <w:rFonts w:ascii="Calibri" w:hAnsi="Calibri" w:cs="Calibri"/>
                <w:sz w:val="22"/>
                <w:szCs w:val="22"/>
              </w:rPr>
              <w:t xml:space="preserve">A. </w:t>
            </w:r>
            <w:proofErr w:type="spellStart"/>
            <w:r w:rsidRPr="008C3185">
              <w:rPr>
                <w:rFonts w:ascii="Calibri" w:hAnsi="Calibri" w:cs="Calibri"/>
                <w:sz w:val="22"/>
                <w:szCs w:val="22"/>
              </w:rPr>
              <w:t>Arsalis</w:t>
            </w:r>
            <w:proofErr w:type="spellEnd"/>
            <w:r w:rsidRPr="008C3185">
              <w:rPr>
                <w:rFonts w:ascii="Calibri" w:hAnsi="Calibri" w:cs="Calibri"/>
                <w:sz w:val="22"/>
                <w:szCs w:val="22"/>
              </w:rPr>
              <w:t xml:space="preserve">, S. K. </w:t>
            </w:r>
            <w:proofErr w:type="spellStart"/>
            <w:r w:rsidRPr="008C3185">
              <w:rPr>
                <w:rFonts w:ascii="Calibri" w:hAnsi="Calibri" w:cs="Calibri"/>
                <w:sz w:val="22"/>
                <w:szCs w:val="22"/>
              </w:rPr>
              <w:t>Kær</w:t>
            </w:r>
            <w:proofErr w:type="spellEnd"/>
            <w:r w:rsidRPr="008C3185">
              <w:rPr>
                <w:rFonts w:ascii="Calibri" w:hAnsi="Calibri" w:cs="Calibri"/>
                <w:sz w:val="22"/>
                <w:szCs w:val="22"/>
              </w:rPr>
              <w:t xml:space="preserve">, M. P. </w:t>
            </w:r>
            <w:proofErr w:type="spellStart"/>
            <w:r w:rsidRPr="008C3185">
              <w:rPr>
                <w:rFonts w:ascii="Calibri" w:hAnsi="Calibri" w:cs="Calibri"/>
                <w:sz w:val="22"/>
                <w:szCs w:val="22"/>
              </w:rPr>
              <w:t>Nielsen</w:t>
            </w:r>
            <w:proofErr w:type="spellEnd"/>
            <w:r w:rsidRPr="008C3185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>Modeling</w:t>
            </w:r>
            <w:proofErr w:type="spellEnd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>and</w:t>
            </w:r>
            <w:proofErr w:type="spellEnd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>optimization</w:t>
            </w:r>
            <w:proofErr w:type="spellEnd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>of</w:t>
            </w:r>
            <w:proofErr w:type="spellEnd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a </w:t>
            </w:r>
            <w:proofErr w:type="spellStart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>heat</w:t>
            </w:r>
            <w:proofErr w:type="spellEnd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>-pump-</w:t>
            </w:r>
            <w:proofErr w:type="spellStart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>assisted</w:t>
            </w:r>
            <w:proofErr w:type="spellEnd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>high</w:t>
            </w:r>
            <w:proofErr w:type="spellEnd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temperature proton </w:t>
            </w:r>
            <w:proofErr w:type="spellStart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>exchange</w:t>
            </w:r>
            <w:proofErr w:type="spellEnd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membrane </w:t>
            </w:r>
            <w:proofErr w:type="spellStart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>fuel</w:t>
            </w:r>
            <w:proofErr w:type="spellEnd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>cell</w:t>
            </w:r>
            <w:proofErr w:type="spellEnd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>micro-combined-heat-and-power</w:t>
            </w:r>
            <w:proofErr w:type="spellEnd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>system</w:t>
            </w:r>
            <w:proofErr w:type="spellEnd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>for</w:t>
            </w:r>
            <w:proofErr w:type="spellEnd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>residential</w:t>
            </w:r>
            <w:proofErr w:type="spellEnd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8C3185">
              <w:rPr>
                <w:rFonts w:ascii="Calibri" w:hAnsi="Calibri" w:cs="Calibri"/>
                <w:color w:val="FF0000"/>
                <w:sz w:val="22"/>
                <w:szCs w:val="22"/>
              </w:rPr>
              <w:t>applications</w:t>
            </w:r>
            <w:proofErr w:type="spellEnd"/>
            <w:r w:rsidRPr="008C3185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8C3185">
              <w:rPr>
                <w:rFonts w:ascii="Calibri" w:hAnsi="Calibri" w:cs="Calibri"/>
                <w:sz w:val="22"/>
                <w:szCs w:val="22"/>
              </w:rPr>
              <w:t>Applied</w:t>
            </w:r>
            <w:proofErr w:type="spellEnd"/>
            <w:r w:rsidRPr="008C318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C3185">
              <w:rPr>
                <w:rFonts w:ascii="Calibri" w:hAnsi="Calibri" w:cs="Calibri"/>
                <w:sz w:val="22"/>
                <w:szCs w:val="22"/>
              </w:rPr>
              <w:t>Energy</w:t>
            </w:r>
            <w:proofErr w:type="spellEnd"/>
            <w:r w:rsidRPr="008C3185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Volume</w:t>
            </w:r>
            <w:proofErr w:type="spellEnd"/>
            <w:r w:rsidRPr="008C3185">
              <w:rPr>
                <w:rFonts w:ascii="Calibri" w:hAnsi="Calibri" w:cs="Calibri"/>
                <w:sz w:val="22"/>
                <w:szCs w:val="22"/>
              </w:rPr>
              <w:t xml:space="preserve"> 147,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Pages</w:t>
            </w:r>
            <w:proofErr w:type="spellEnd"/>
            <w:r w:rsidRPr="008C3185">
              <w:rPr>
                <w:rFonts w:ascii="Calibri" w:hAnsi="Calibri" w:cs="Calibri"/>
                <w:sz w:val="22"/>
                <w:szCs w:val="22"/>
              </w:rPr>
              <w:t xml:space="preserve"> 569-581, 2015</w:t>
            </w:r>
          </w:p>
          <w:p w14:paraId="79B9034B" w14:textId="77777777" w:rsidR="00421E7C" w:rsidRPr="005E0A90" w:rsidRDefault="00421E7C" w:rsidP="000D6D1B">
            <w:pPr>
              <w:spacing w:after="0"/>
              <w:rPr>
                <w:rFonts w:cs="Calibri"/>
                <w:color w:val="222222"/>
                <w:shd w:val="clear" w:color="auto" w:fill="FFFFFF"/>
              </w:rPr>
            </w:pPr>
            <w:hyperlink r:id="rId60" w:history="1">
              <w:r w:rsidRPr="008C3185">
                <w:rPr>
                  <w:rStyle w:val="Hyperlink"/>
                  <w:rFonts w:cs="Calibri"/>
                </w:rPr>
                <w:t>https://doi.org/10.1016/j.apenergy.2015.03.031</w:t>
              </w:r>
            </w:hyperlink>
          </w:p>
        </w:tc>
      </w:tr>
    </w:tbl>
    <w:p w14:paraId="6FB73114" w14:textId="77777777" w:rsidR="00421E7C" w:rsidRPr="00F475F3" w:rsidRDefault="00421E7C" w:rsidP="00421E7C">
      <w:pPr>
        <w:rPr>
          <w:lang w:val="en-GB"/>
        </w:rPr>
      </w:pPr>
    </w:p>
    <w:p w14:paraId="653A9C32" w14:textId="77777777" w:rsidR="00E67DF1" w:rsidRDefault="00E67DF1"/>
    <w:sectPr w:rsidR="00E67DF1" w:rsidSect="00421E7C">
      <w:footerReference w:type="default" r:id="rId6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56934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E2B4B7" w14:textId="77777777" w:rsidR="00D91906" w:rsidRDefault="00421E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3BB269" w14:textId="77777777" w:rsidR="00D91906" w:rsidRDefault="00421E7C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7C"/>
    <w:rsid w:val="00421E7C"/>
    <w:rsid w:val="00E6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2FBAD6"/>
  <w15:chartTrackingRefBased/>
  <w15:docId w15:val="{86EA6A5A-6EE2-4056-A860-DBE27257D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E7C"/>
    <w:pPr>
      <w:spacing w:after="120"/>
      <w:jc w:val="both"/>
    </w:pPr>
    <w:rPr>
      <w:lang w:val="sl-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1E7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21E7C"/>
    <w:rPr>
      <w:i/>
      <w:iCs/>
    </w:rPr>
  </w:style>
  <w:style w:type="table" w:styleId="TableGrid">
    <w:name w:val="Table Grid"/>
    <w:basedOn w:val="TableNormal"/>
    <w:uiPriority w:val="39"/>
    <w:rsid w:val="00421E7C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21E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E7C"/>
    <w:rPr>
      <w:lang w:val="sl-SI"/>
    </w:rPr>
  </w:style>
  <w:style w:type="paragraph" w:styleId="NormalWeb">
    <w:name w:val="Normal (Web)"/>
    <w:basedOn w:val="Normal"/>
    <w:uiPriority w:val="99"/>
    <w:unhideWhenUsed/>
    <w:rsid w:val="00421E7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customStyle="1" w:styleId="dropblock">
    <w:name w:val="dropblock"/>
    <w:basedOn w:val="DefaultParagraphFont"/>
    <w:rsid w:val="00421E7C"/>
  </w:style>
  <w:style w:type="character" w:customStyle="1" w:styleId="normaltextrun">
    <w:name w:val="normaltextrun"/>
    <w:basedOn w:val="DefaultParagraphFont"/>
    <w:rsid w:val="00421E7C"/>
  </w:style>
  <w:style w:type="paragraph" w:customStyle="1" w:styleId="paragraph">
    <w:name w:val="paragraph"/>
    <w:basedOn w:val="Normal"/>
    <w:rsid w:val="00421E7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SI" w:eastAsia="en-SI"/>
    </w:rPr>
  </w:style>
  <w:style w:type="character" w:customStyle="1" w:styleId="anchor-text">
    <w:name w:val="anchor-text"/>
    <w:basedOn w:val="DefaultParagraphFont"/>
    <w:rsid w:val="00421E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energy.2021.120467" TargetMode="External"/><Relationship Id="rId18" Type="http://schemas.openxmlformats.org/officeDocument/2006/relationships/hyperlink" Target="https://doi.org/10.1016/j.solener.2015.03.004" TargetMode="External"/><Relationship Id="rId26" Type="http://schemas.openxmlformats.org/officeDocument/2006/relationships/hyperlink" Target="https://doi.org/10.1016/j.ijhydene.2024.05.095" TargetMode="External"/><Relationship Id="rId39" Type="http://schemas.openxmlformats.org/officeDocument/2006/relationships/hyperlink" Target="https://doi.org/10.1016/j.enconman.2024.119397" TargetMode="External"/><Relationship Id="rId21" Type="http://schemas.openxmlformats.org/officeDocument/2006/relationships/hyperlink" Target="https://doi.org/10.1016/j.energy.2018.08.112" TargetMode="External"/><Relationship Id="rId34" Type="http://schemas.openxmlformats.org/officeDocument/2006/relationships/hyperlink" Target="https://doi.org/10.1016/j.ijhydene.2025.01.486" TargetMode="External"/><Relationship Id="rId42" Type="http://schemas.openxmlformats.org/officeDocument/2006/relationships/hyperlink" Target="https://dl.acm.org/doi/proceedings/10.1145/3679240" TargetMode="External"/><Relationship Id="rId47" Type="http://schemas.openxmlformats.org/officeDocument/2006/relationships/hyperlink" Target="https://doi.org/10.1016/j.applthermaleng.2024.123194" TargetMode="External"/><Relationship Id="rId50" Type="http://schemas.openxmlformats.org/officeDocument/2006/relationships/hyperlink" Target="https://doi.org/10.1016/j.isci.2022.104831" TargetMode="External"/><Relationship Id="rId55" Type="http://schemas.openxmlformats.org/officeDocument/2006/relationships/hyperlink" Target="https://doi.org/10.1016/j.ijhydene.2024.06.279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doi.org/10.1016/j.apenergy.2022.11856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016/j.ijhydene.2023.11.222" TargetMode="External"/><Relationship Id="rId29" Type="http://schemas.openxmlformats.org/officeDocument/2006/relationships/hyperlink" Target="https://doi.org/10.1016/S0360-3199(98)00175-X" TargetMode="External"/><Relationship Id="rId11" Type="http://schemas.openxmlformats.org/officeDocument/2006/relationships/hyperlink" Target="https://doi.org/10.1016/j.est.2021.103893" TargetMode="External"/><Relationship Id="rId24" Type="http://schemas.openxmlformats.org/officeDocument/2006/relationships/hyperlink" Target="https://doi.org/10.1016/j.enconman.2022.116057" TargetMode="External"/><Relationship Id="rId32" Type="http://schemas.openxmlformats.org/officeDocument/2006/relationships/hyperlink" Target="https://doi.org/10.1016/j.enbuild.2015.05.046" TargetMode="External"/><Relationship Id="rId37" Type="http://schemas.openxmlformats.org/officeDocument/2006/relationships/hyperlink" Target="https://doi.org/10.1016/j.energy.2025.134690" TargetMode="External"/><Relationship Id="rId40" Type="http://schemas.openxmlformats.org/officeDocument/2006/relationships/hyperlink" Target="https://doi.org/10.1016/j.ijhydene.2019.04.068" TargetMode="External"/><Relationship Id="rId45" Type="http://schemas.openxmlformats.org/officeDocument/2006/relationships/hyperlink" Target="https://ec.europa.eu/eurostat/databrowser/view/nrg_pc_204_c__custom_18132840/default/table" TargetMode="External"/><Relationship Id="rId53" Type="http://schemas.openxmlformats.org/officeDocument/2006/relationships/hyperlink" Target="https://doi.org/10.1016/j.enconman.2024.119067" TargetMode="External"/><Relationship Id="rId58" Type="http://schemas.openxmlformats.org/officeDocument/2006/relationships/hyperlink" Target="https://doi.org/10.3390/en15062201" TargetMode="External"/><Relationship Id="rId5" Type="http://schemas.openxmlformats.org/officeDocument/2006/relationships/hyperlink" Target="https://doi.org/10.1016/j.joule.2023.09.012" TargetMode="External"/><Relationship Id="rId61" Type="http://schemas.openxmlformats.org/officeDocument/2006/relationships/footer" Target="footer1.xml"/><Relationship Id="rId19" Type="http://schemas.openxmlformats.org/officeDocument/2006/relationships/hyperlink" Target="https://doi.org/10.1016/j.ijhydene.2022.12.060" TargetMode="External"/><Relationship Id="rId14" Type="http://schemas.openxmlformats.org/officeDocument/2006/relationships/hyperlink" Target="https://doi.org/10.1016/j.ijhydene.2008.03.054" TargetMode="External"/><Relationship Id="rId22" Type="http://schemas.openxmlformats.org/officeDocument/2006/relationships/hyperlink" Target="https://doi.org/10.1016/j.enconman.2017.05.014" TargetMode="External"/><Relationship Id="rId27" Type="http://schemas.openxmlformats.org/officeDocument/2006/relationships/hyperlink" Target="https://doi.org/10.1109/TEC.2007.914200" TargetMode="External"/><Relationship Id="rId30" Type="http://schemas.openxmlformats.org/officeDocument/2006/relationships/hyperlink" Target="https://doi.org/10.1016/j.ijepes.2014.05.040" TargetMode="External"/><Relationship Id="rId35" Type="http://schemas.openxmlformats.org/officeDocument/2006/relationships/hyperlink" Target="https://doi.org/10.1016/j.energy.2025.134981" TargetMode="External"/><Relationship Id="rId43" Type="http://schemas.openxmlformats.org/officeDocument/2006/relationships/hyperlink" Target="https://doi.org/10.1145/3679240.3734637" TargetMode="External"/><Relationship Id="rId48" Type="http://schemas.openxmlformats.org/officeDocument/2006/relationships/hyperlink" Target="https://doi.org/10.1016/j.ijhydene.2025.02.377" TargetMode="External"/><Relationship Id="rId56" Type="http://schemas.openxmlformats.org/officeDocument/2006/relationships/hyperlink" Target="https://doi.org/10.1016/j.ijhydene.2023.03.374" TargetMode="External"/><Relationship Id="rId8" Type="http://schemas.openxmlformats.org/officeDocument/2006/relationships/hyperlink" Target="https://doi.org/10.1016/j.ijhydene.2015.12.221" TargetMode="External"/><Relationship Id="rId51" Type="http://schemas.openxmlformats.org/officeDocument/2006/relationships/hyperlink" Target="https://doi.org/10.1016/j.est.2023.107409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i.org/10.1016/B978-0-444-62616-5.00010-3" TargetMode="External"/><Relationship Id="rId17" Type="http://schemas.openxmlformats.org/officeDocument/2006/relationships/hyperlink" Target="https://doi.org/10.1016/j.ijhydene.2022.10.204" TargetMode="External"/><Relationship Id="rId25" Type="http://schemas.openxmlformats.org/officeDocument/2006/relationships/hyperlink" Target="https://doi.org/10.1016/j.scs.2022.103970" TargetMode="External"/><Relationship Id="rId33" Type="http://schemas.openxmlformats.org/officeDocument/2006/relationships/hyperlink" Target="https://doi.org/10.1016/j.renene.2020.04.090" TargetMode="External"/><Relationship Id="rId38" Type="http://schemas.openxmlformats.org/officeDocument/2006/relationships/hyperlink" Target="https://doi.org/10.1016/j.ijhydene.2022.11.187" TargetMode="External"/><Relationship Id="rId46" Type="http://schemas.openxmlformats.org/officeDocument/2006/relationships/hyperlink" Target="https://doi.org/10.1016/j.enconman.2025.119509" TargetMode="External"/><Relationship Id="rId59" Type="http://schemas.openxmlformats.org/officeDocument/2006/relationships/hyperlink" Target="https://doi.org/10.3390/en17071524" TargetMode="External"/><Relationship Id="rId20" Type="http://schemas.openxmlformats.org/officeDocument/2006/relationships/hyperlink" Target="https://doi.org/10.1016/j.enconman.2023.117128" TargetMode="External"/><Relationship Id="rId41" Type="http://schemas.openxmlformats.org/officeDocument/2006/relationships/hyperlink" Target="https://meteo.arso.gov.si/met/sl/archive/" TargetMode="External"/><Relationship Id="rId54" Type="http://schemas.openxmlformats.org/officeDocument/2006/relationships/hyperlink" Target="https://doi.org/10.1016/j.enconman.2020.113492" TargetMode="External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oi.org/10.1016/j.rser.2023.113442" TargetMode="External"/><Relationship Id="rId15" Type="http://schemas.openxmlformats.org/officeDocument/2006/relationships/hyperlink" Target="https://doi.org/10.1016/j.ijhydene.2013.01.080" TargetMode="External"/><Relationship Id="rId23" Type="http://schemas.openxmlformats.org/officeDocument/2006/relationships/hyperlink" Target="https://doi.org/10.1109/TSG.2014.2313724" TargetMode="External"/><Relationship Id="rId28" Type="http://schemas.openxmlformats.org/officeDocument/2006/relationships/hyperlink" Target="https://doi.org/10.1016/j.ijhydene.2014.10.097" TargetMode="External"/><Relationship Id="rId36" Type="http://schemas.openxmlformats.org/officeDocument/2006/relationships/hyperlink" Target="https://doi.org/10.1016/j.ijhydene.2025.04.512" TargetMode="External"/><Relationship Id="rId49" Type="http://schemas.openxmlformats.org/officeDocument/2006/relationships/hyperlink" Target="https://doi.org/10.1016/j.enconman.2021.114147" TargetMode="External"/><Relationship Id="rId57" Type="http://schemas.openxmlformats.org/officeDocument/2006/relationships/hyperlink" Target="https://cordis.europa.eu/project/id/256721/reporting?utm_source=chatgpt.com" TargetMode="External"/><Relationship Id="rId10" Type="http://schemas.openxmlformats.org/officeDocument/2006/relationships/hyperlink" Target="https://doi.org/10.1016/j.apenergy.2023.121009" TargetMode="External"/><Relationship Id="rId31" Type="http://schemas.openxmlformats.org/officeDocument/2006/relationships/hyperlink" Target="https://doi.org/10.1016/j.ijhydene.2012.11.140" TargetMode="External"/><Relationship Id="rId44" Type="http://schemas.openxmlformats.org/officeDocument/2006/relationships/hyperlink" Target="https://doi.org/10.1016/j.applthermaleng.2023.120947" TargetMode="External"/><Relationship Id="rId52" Type="http://schemas.openxmlformats.org/officeDocument/2006/relationships/hyperlink" Target="https://doi.org/10.3389/fenrg.2024.1358333" TargetMode="External"/><Relationship Id="rId60" Type="http://schemas.openxmlformats.org/officeDocument/2006/relationships/hyperlink" Target="https://doi.org/10.1016/j.apenergy.2015.03.031" TargetMode="External"/><Relationship Id="rId4" Type="http://schemas.openxmlformats.org/officeDocument/2006/relationships/hyperlink" Target="https://doi.org/10.1002/solr.202100487" TargetMode="External"/><Relationship Id="rId9" Type="http://schemas.openxmlformats.org/officeDocument/2006/relationships/hyperlink" Target="https://doi.org/10.1016/j.solener.2020.10.0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3039</Words>
  <Characters>17328</Characters>
  <Application>Microsoft Office Word</Application>
  <DocSecurity>0</DocSecurity>
  <Lines>144</Lines>
  <Paragraphs>40</Paragraphs>
  <ScaleCrop>false</ScaleCrop>
  <Company/>
  <LinksUpToDate>false</LinksUpToDate>
  <CharactersWithSpaces>20327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Matic Rutnik</dc:creator>
  <cp:keywords/>
  <dc:description/>
  <cp:lastModifiedBy>Matic Rutnik</cp:lastModifiedBy>
  <cp:revision>1</cp:revision>
  <dcterms:created xsi:type="dcterms:W3CDTF">2026-02-18T09:53:00Z</dcterms:created>
  <dcterms:modified xsi:type="dcterms:W3CDTF">2026-02-18T09:53:00Z</dcterms:modified>
</cp:coreProperties>
</file>