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2"/>
        <w:spacing w:lineRule="auto" w:line="240" w:before="0" w:after="0"/>
        <w:jc w:val="both"/>
        <w:rPr/>
      </w:pPr>
      <w:r>
        <w:rPr>
          <w:rFonts w:eastAsia="Calibri" w:cs="Arial" w:ascii="Arial" w:hAnsi="Arial"/>
          <w:i/>
          <w:iCs/>
          <w:sz w:val="22"/>
          <w:szCs w:val="22"/>
        </w:rPr>
        <w:t>LiveDewSim: A stream processing experimental platform for executing deep learning on smartphone clusters at the edge</w:t>
      </w:r>
    </w:p>
    <w:p>
      <w:pPr>
        <w:pStyle w:val="Heading1"/>
        <w:spacing w:lineRule="auto" w:line="240" w:before="0" w:after="0"/>
        <w:jc w:val="both"/>
        <w:rPr/>
      </w:pPr>
      <w:r>
        <w:rPr/>
      </w:r>
    </w:p>
    <w:p>
      <w:pPr>
        <w:pStyle w:val="Heading1"/>
        <w:spacing w:lineRule="auto" w:line="240" w:before="0" w:after="0"/>
        <w:rPr>
          <w:b w:val="false"/>
          <w:b w:val="false"/>
          <w:bCs w:val="false"/>
          <w:i w:val="false"/>
          <w:i w:val="false"/>
          <w:iCs w:val="false"/>
        </w:rPr>
      </w:pPr>
      <w:r>
        <w:rPr>
          <w:rFonts w:eastAsia="Calibri" w:cs="Arial" w:ascii="Arial" w:hAnsi="Arial"/>
          <w:b w:val="false"/>
          <w:bCs w:val="false"/>
          <w:i w:val="false"/>
          <w:iCs w:val="false"/>
          <w:sz w:val="22"/>
          <w:szCs w:val="22"/>
        </w:rPr>
        <w:t>Cristian Mateos</w:t>
      </w:r>
      <w:r>
        <w:rPr>
          <w:rFonts w:eastAsia="Calibri" w:cs="Arial" w:ascii="Arial" w:hAnsi="Arial"/>
          <w:b w:val="false"/>
          <w:bCs w:val="false"/>
          <w:i w:val="false"/>
          <w:iCs w:val="false"/>
          <w:sz w:val="22"/>
          <w:szCs w:val="22"/>
        </w:rPr>
        <w:t xml:space="preserve">, </w:t>
      </w:r>
      <w:r>
        <w:rPr>
          <w:rFonts w:eastAsia="Calibri" w:cs="Arial" w:ascii="Arial" w:hAnsi="Arial"/>
          <w:b w:val="false"/>
          <w:bCs w:val="false"/>
          <w:i w:val="false"/>
          <w:iCs w:val="false"/>
          <w:sz w:val="22"/>
          <w:szCs w:val="22"/>
        </w:rPr>
        <w:t>Matías Hirsch, Juan Manuel Toloza, Alejandro Zunino</w:t>
      </w:r>
    </w:p>
    <w:p>
      <w:pPr>
        <w:pStyle w:val="Normal"/>
        <w:spacing w:lineRule="auto" w:line="240" w:before="0" w:after="0"/>
        <w:rPr>
          <w:i w:val="false"/>
          <w:i w:val="false"/>
          <w:iCs w:val="false"/>
        </w:rPr>
      </w:pPr>
      <w:r>
        <w:rPr>
          <w:rFonts w:eastAsia="Calibri" w:cs="Arial" w:ascii="Arial" w:hAnsi="Arial"/>
          <w:i w:val="false"/>
          <w:iCs w:val="false"/>
          <w:sz w:val="22"/>
          <w:szCs w:val="22"/>
        </w:rPr>
        <w:t>ISISTAN-UNICEN-CONICET, Tandil, Argentina</w:t>
      </w:r>
    </w:p>
    <w:p>
      <w:pPr>
        <w:pStyle w:val="Normal"/>
        <w:spacing w:lineRule="auto" w:line="240" w:before="0" w:after="0"/>
        <w:rPr>
          <w:i w:val="false"/>
          <w:i w:val="false"/>
          <w:iCs w:val="false"/>
        </w:rPr>
      </w:pPr>
      <w:r>
        <w:rPr>
          <w:rFonts w:eastAsia="Calibri" w:cs="Arial" w:ascii="Arial" w:hAnsi="Arial"/>
          <w:i w:val="false"/>
          <w:iCs w:val="false"/>
          <w:sz w:val="22"/>
          <w:szCs w:val="22"/>
        </w:rPr>
        <w:t>{cristian.mateos,matias.hirsch,juanmanuel.tolozajuanmanuel.toloza,alejandro.zunino}@isistan.unicen.edu.ar</w:t>
      </w:r>
    </w:p>
    <w:p>
      <w:pPr>
        <w:pStyle w:val="Normal"/>
        <w:spacing w:lineRule="auto" w:line="240" w:before="0" w:after="0"/>
        <w:rPr>
          <w:rFonts w:ascii="Arial" w:hAnsi="Arial" w:eastAsia="Calibri" w:cs="Arial"/>
          <w:i w:val="false"/>
          <w:i w:val="false"/>
          <w:iCs w:val="false"/>
          <w:sz w:val="22"/>
          <w:szCs w:val="22"/>
        </w:rPr>
      </w:pPr>
      <w:r>
        <w:rPr>
          <w:rFonts w:cs="Arial" w:ascii="Arial" w:hAnsi="Arial"/>
          <w:szCs w:val="22"/>
        </w:rPr>
      </w:r>
    </w:p>
    <w:p>
      <w:pPr>
        <w:pStyle w:val="Heading1"/>
        <w:tabs>
          <w:tab w:val="clear" w:pos="720"/>
          <w:tab w:val="left" w:pos="5244" w:leader="none"/>
        </w:tabs>
        <w:spacing w:lineRule="auto" w:line="240" w:before="0" w:after="0"/>
        <w:rPr>
          <w:rFonts w:ascii="Arial" w:hAnsi="Arial" w:cs="Arial"/>
          <w:b w:val="false"/>
          <w:b w:val="false"/>
          <w:sz w:val="22"/>
          <w:szCs w:val="22"/>
        </w:rPr>
      </w:pPr>
      <w:r>
        <w:rPr>
          <w:rFonts w:cs="Arial" w:ascii="Arial" w:hAnsi="Arial"/>
          <w:bCs/>
          <w:sz w:val="22"/>
          <w:szCs w:val="22"/>
        </w:rPr>
        <w:t>Abstract</w:t>
      </w:r>
      <w:r>
        <w:rPr>
          <w:rFonts w:cs="Arial" w:ascii="Arial" w:hAnsi="Arial"/>
          <w:b w:val="false"/>
          <w:sz w:val="22"/>
          <w:szCs w:val="22"/>
        </w:rPr>
        <w:t xml:space="preserve"> </w:t>
      </w:r>
    </w:p>
    <w:p>
      <w:pPr>
        <w:pStyle w:val="Heading1"/>
        <w:tabs>
          <w:tab w:val="clear" w:pos="720"/>
          <w:tab w:val="left" w:pos="5244" w:leader="none"/>
        </w:tabs>
        <w:spacing w:lineRule="auto" w:line="240" w:before="0" w:after="0"/>
        <w:rPr>
          <w:rFonts w:ascii="Arial" w:hAnsi="Arial" w:cs="Arial"/>
          <w:b w:val="false"/>
          <w:b w:val="false"/>
          <w:bCs w:val="false"/>
          <w:sz w:val="22"/>
          <w:szCs w:val="22"/>
        </w:rPr>
      </w:pPr>
      <w:r>
        <w:rPr>
          <w:rFonts w:cs="Arial" w:ascii="Arial" w:hAnsi="Arial"/>
          <w:b w:val="false"/>
          <w:bCs w:val="false"/>
          <w:sz w:val="22"/>
          <w:szCs w:val="22"/>
        </w:rPr>
        <w:commentReference w:id="0"/>
      </w:r>
    </w:p>
    <w:p>
      <w:pPr>
        <w:pStyle w:val="Normal"/>
        <w:tabs>
          <w:tab w:val="clear" w:pos="720"/>
          <w:tab w:val="left" w:pos="5244" w:leader="none"/>
        </w:tabs>
        <w:spacing w:lineRule="auto" w:line="240" w:before="0" w:after="0"/>
        <w:rPr>
          <w:rFonts w:ascii="Arial" w:hAnsi="Arial" w:cs="Arial"/>
          <w:sz w:val="22"/>
          <w:szCs w:val="22"/>
        </w:rPr>
      </w:pPr>
      <w:r>
        <w:rPr>
          <w:rFonts w:cs="Arial" w:ascii="Arial" w:hAnsi="Arial"/>
          <w:sz w:val="22"/>
          <w:szCs w:val="22"/>
        </w:rPr>
      </w:r>
    </w:p>
    <w:p>
      <w:pPr>
        <w:pStyle w:val="Heading1"/>
        <w:spacing w:lineRule="auto" w:line="240" w:before="0" w:after="0"/>
        <w:rPr>
          <w:rFonts w:ascii="Arial" w:hAnsi="Arial" w:eastAsia="Calibri" w:cs="Arial"/>
          <w:sz w:val="22"/>
          <w:szCs w:val="22"/>
        </w:rPr>
      </w:pPr>
      <w:r>
        <w:rPr>
          <w:rFonts w:eastAsia="Calibri" w:cs="Arial" w:ascii="Arial" w:hAnsi="Arial"/>
          <w:sz w:val="22"/>
          <w:szCs w:val="22"/>
        </w:rPr>
        <w:t xml:space="preserve">Keywords </w:t>
      </w:r>
      <w:bookmarkStart w:id="0" w:name="_Hlk73536342"/>
    </w:p>
    <w:p>
      <w:pPr>
        <w:pStyle w:val="Heading1"/>
        <w:spacing w:lineRule="auto" w:line="240" w:before="0" w:after="0"/>
        <w:rPr/>
      </w:pPr>
      <w:bookmarkEnd w:id="0"/>
      <w:r>
        <w:rPr>
          <w:rFonts w:eastAsia="Calibri" w:cs="Arial" w:ascii="Arial" w:hAnsi="Arial"/>
          <w:b w:val="false"/>
          <w:bCs/>
          <w:i w:val="false"/>
          <w:iCs w:val="false"/>
          <w:sz w:val="22"/>
          <w:szCs w:val="22"/>
        </w:rPr>
        <w:t xml:space="preserve">Mobile devices, stream processing, </w:t>
      </w:r>
      <w:r>
        <w:rPr>
          <w:rFonts w:eastAsia="Calibri" w:cs="Arial" w:ascii="Arial" w:hAnsi="Arial"/>
          <w:b w:val="false"/>
          <w:bCs/>
          <w:i w:val="false"/>
          <w:iCs w:val="false"/>
          <w:color w:val="000000"/>
          <w:kern w:val="0"/>
          <w:sz w:val="22"/>
          <w:szCs w:val="22"/>
          <w:lang w:val="en-GB" w:eastAsia="en-GB" w:bidi="ar-SA"/>
        </w:rPr>
        <w:t>deep learning</w:t>
      </w:r>
      <w:r>
        <w:rPr>
          <w:rFonts w:eastAsia="Calibri" w:cs="Arial" w:ascii="Arial" w:hAnsi="Arial"/>
          <w:b w:val="false"/>
          <w:bCs/>
          <w:i w:val="false"/>
          <w:iCs w:val="false"/>
          <w:sz w:val="22"/>
          <w:szCs w:val="22"/>
        </w:rPr>
        <w:t>, Dew Computing, Android</w:t>
      </w:r>
    </w:p>
    <w:p>
      <w:pPr>
        <w:pStyle w:val="Heading1"/>
        <w:spacing w:lineRule="auto" w:line="240" w:before="0" w:after="0"/>
        <w:rPr>
          <w:rFonts w:ascii="Arial" w:hAnsi="Arial" w:eastAsia="Calibri" w:cs="Arial"/>
          <w:sz w:val="22"/>
          <w:szCs w:val="22"/>
        </w:rPr>
      </w:pPr>
      <w:r>
        <w:rPr>
          <w:rFonts w:eastAsia="Calibri" w:cs="Arial" w:ascii="Arial" w:hAnsi="Arial"/>
          <w:sz w:val="22"/>
          <w:szCs w:val="22"/>
        </w:rPr>
      </w:r>
    </w:p>
    <w:p>
      <w:pPr>
        <w:pStyle w:val="Heading1"/>
        <w:spacing w:lineRule="auto" w:line="240" w:before="0" w:after="0"/>
        <w:rPr>
          <w:rFonts w:ascii="Arial" w:hAnsi="Arial" w:cs="Arial"/>
          <w:sz w:val="22"/>
          <w:szCs w:val="22"/>
        </w:rPr>
      </w:pPr>
      <w:r>
        <w:rPr>
          <w:rFonts w:eastAsia="Calibri" w:cs="Arial" w:ascii="Arial" w:hAnsi="Arial"/>
          <w:sz w:val="22"/>
          <w:szCs w:val="22"/>
        </w:rPr>
        <w:t xml:space="preserve">Metadata </w:t>
      </w:r>
    </w:p>
    <w:p>
      <w:pPr>
        <w:pStyle w:val="Heading1"/>
        <w:spacing w:lineRule="auto" w:line="240" w:before="0" w:after="0"/>
        <w:rPr>
          <w:rFonts w:ascii="Arial" w:hAnsi="Arial" w:eastAsia="Calibri" w:cs="Arial"/>
          <w:b w:val="false"/>
          <w:b w:val="false"/>
          <w:i/>
          <w:i/>
          <w:sz w:val="22"/>
          <w:szCs w:val="22"/>
        </w:rPr>
      </w:pPr>
      <w:r>
        <w:rPr>
          <w:rFonts w:eastAsia="Calibri" w:cs="Arial" w:ascii="Arial" w:hAnsi="Arial"/>
          <w:b w:val="false"/>
          <w:i/>
          <w:sz w:val="22"/>
          <w:szCs w:val="22"/>
        </w:rPr>
      </w:r>
    </w:p>
    <w:tbl>
      <w:tblPr>
        <w:tblStyle w:val="a"/>
        <w:tblW w:w="9478" w:type="dxa"/>
        <w:jc w:val="left"/>
        <w:tblInd w:w="-5" w:type="dxa"/>
        <w:tblCellMar>
          <w:top w:w="0" w:type="dxa"/>
          <w:left w:w="108" w:type="dxa"/>
          <w:bottom w:w="0" w:type="dxa"/>
          <w:right w:w="108" w:type="dxa"/>
        </w:tblCellMar>
        <w:tblLook w:val="0400" w:noHBand="0" w:noVBand="1" w:firstColumn="0" w:lastRow="0" w:lastColumn="0" w:firstRow="0"/>
      </w:tblPr>
      <w:tblGrid>
        <w:gridCol w:w="563"/>
        <w:gridCol w:w="3558"/>
        <w:gridCol w:w="5357"/>
      </w:tblGrid>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b/>
                <w:szCs w:val="22"/>
              </w:rPr>
              <w:t>Nr</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b/>
                <w:szCs w:val="22"/>
              </w:rPr>
              <w:t xml:space="preserve">Code metadata description </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b/>
                <w:i/>
                <w:szCs w:val="22"/>
              </w:rPr>
              <w:t xml:space="preserve">Please fill in this column </w:t>
            </w:r>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C1</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Current code version</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eastAsia="Calibri" w:cs="Arial"/>
                <w:i/>
                <w:i/>
                <w:color w:val="000000"/>
                <w:kern w:val="0"/>
                <w:sz w:val="22"/>
                <w:szCs w:val="22"/>
                <w:lang w:val="en-GB" w:eastAsia="en-GB" w:bidi="ar-SA"/>
              </w:rPr>
            </w:pPr>
            <w:r>
              <w:rPr>
                <w:rFonts w:eastAsia="Calibri" w:cs="Arial" w:ascii="Arial" w:hAnsi="Arial"/>
                <w:i/>
                <w:color w:val="000000"/>
                <w:kern w:val="0"/>
                <w:sz w:val="22"/>
                <w:szCs w:val="22"/>
                <w:lang w:val="en-GB" w:eastAsia="en-GB" w:bidi="ar-SA"/>
              </w:rPr>
              <w:t>V1.0</w:t>
            </w:r>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C2</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Permanent link to code/repository used for this code version</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i/>
                <w:i/>
                <w:szCs w:val="22"/>
              </w:rPr>
            </w:pPr>
            <w:hyperlink r:id="rId2">
              <w:r>
                <w:rPr>
                  <w:rStyle w:val="InternetLink"/>
                  <w:rFonts w:cs="Arial" w:ascii="Arial" w:hAnsi="Arial"/>
                  <w:i/>
                  <w:szCs w:val="22"/>
                </w:rPr>
                <w:t>https://github.com/matieber/livedewstream</w:t>
              </w:r>
            </w:hyperlink>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C3</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Permanent link to reproducible capsule</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i/>
                <w:i/>
                <w:szCs w:val="22"/>
              </w:rPr>
            </w:pPr>
            <w:hyperlink r:id="rId3">
              <w:r>
                <w:rPr>
                  <w:rStyle w:val="InternetLink"/>
                  <w:rFonts w:cs="Arial" w:ascii="Arial" w:hAnsi="Arial"/>
                  <w:i/>
                  <w:szCs w:val="22"/>
                </w:rPr>
                <w:t>https://github.com/matieber/livedewstream</w:t>
              </w:r>
            </w:hyperlink>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C4</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Legal code license</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Calibri" w:hAnsi="Calibri" w:eastAsia="Calibri" w:cs="Calibri"/>
                <w:color w:val="000000"/>
                <w:kern w:val="0"/>
                <w:sz w:val="22"/>
                <w:szCs w:val="20"/>
                <w:lang w:val="en-GB" w:eastAsia="en-GB" w:bidi="ar-SA"/>
              </w:rPr>
            </w:pPr>
            <w:r>
              <w:rPr>
                <w:rFonts w:eastAsia="Calibri" w:cs="Calibri"/>
                <w:color w:val="000000"/>
                <w:kern w:val="0"/>
                <w:sz w:val="22"/>
                <w:szCs w:val="20"/>
                <w:lang w:val="en-GB" w:eastAsia="en-GB" w:bidi="ar-SA"/>
              </w:rPr>
              <w:t>GNU GPL</w:t>
            </w:r>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C5</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Code versioning system used</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i/>
                <w:szCs w:val="22"/>
              </w:rPr>
              <w:t>git</w:t>
            </w:r>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C6</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Software code languages, tools and services used</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i/>
                <w:szCs w:val="22"/>
              </w:rPr>
              <w:t>Python, Android, shell scripting</w:t>
            </w:r>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C7</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Compilation requirements, operating environments and dependencies</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pPr>
            <w:r>
              <w:rPr>
                <w:rFonts w:eastAsia="Calibri" w:cs="Arial" w:ascii="Arial" w:hAnsi="Arial"/>
                <w:i/>
                <w:color w:val="000000"/>
                <w:kern w:val="0"/>
                <w:sz w:val="22"/>
                <w:szCs w:val="22"/>
                <w:lang w:val="en-GB" w:eastAsia="en-GB" w:bidi="ar-SA"/>
              </w:rPr>
              <w:t>The emanager_server and scnrunner modules run on Linux-based machines using Python 3.7+ (no compilation needed); Normapp runs on Android 6+ (please build it using the provided Android Studio project). A full list of dependencies and installation instructions are available at the GitHub site</w:t>
            </w:r>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C8</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If available, link to developer documentation/manual</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i/>
                <w:i/>
                <w:szCs w:val="22"/>
              </w:rPr>
            </w:pPr>
            <w:hyperlink r:id="rId4">
              <w:r>
                <w:rPr>
                  <w:rStyle w:val="InternetLink"/>
                  <w:rFonts w:cs="Arial" w:ascii="Arial" w:hAnsi="Arial"/>
                  <w:i/>
                  <w:szCs w:val="22"/>
                </w:rPr>
                <w:t>https://github.com/matieber/livedewstream/doc</w:t>
              </w:r>
            </w:hyperlink>
          </w:p>
        </w:tc>
      </w:tr>
      <w:tr>
        <w:trPr>
          <w:trHeight w:val="300" w:hRule="atLeast"/>
        </w:trPr>
        <w:tc>
          <w:tcPr>
            <w:tcW w:w="563"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C9</w:t>
            </w:r>
          </w:p>
        </w:tc>
        <w:tc>
          <w:tcPr>
            <w:tcW w:w="3558"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r>
              <w:rPr>
                <w:rFonts w:cs="Arial" w:ascii="Arial" w:hAnsi="Arial"/>
                <w:szCs w:val="22"/>
              </w:rPr>
              <w:t>Support email for questions</w:t>
            </w:r>
          </w:p>
        </w:tc>
        <w:tc>
          <w:tcPr>
            <w:tcW w:w="5357" w:type="dxa"/>
            <w:tcBorders>
              <w:top w:val="single" w:sz="4" w:space="0" w:color="000000"/>
              <w:left w:val="single" w:sz="4" w:space="0" w:color="000000"/>
              <w:bottom w:val="single" w:sz="4" w:space="0" w:color="000000"/>
              <w:right w:val="single" w:sz="4" w:space="0" w:color="000000"/>
            </w:tcBorders>
          </w:tcPr>
          <w:p>
            <w:pPr>
              <w:pStyle w:val="Normal"/>
              <w:spacing w:before="0" w:after="200"/>
              <w:rPr>
                <w:rFonts w:ascii="Arial" w:hAnsi="Arial" w:cs="Arial"/>
                <w:szCs w:val="22"/>
              </w:rPr>
            </w:pPr>
            <w:hyperlink r:id="rId5">
              <w:r>
                <w:rPr>
                  <w:rStyle w:val="InternetLink"/>
                  <w:rFonts w:cs="Arial" w:ascii="Arial" w:hAnsi="Arial"/>
                  <w:szCs w:val="22"/>
                </w:rPr>
                <w:t>matias.hirsch@isistan.unicen.edu.ar</w:t>
              </w:r>
            </w:hyperlink>
            <w:r>
              <w:rPr>
                <w:rFonts w:cs="Arial" w:ascii="Arial" w:hAnsi="Arial"/>
                <w:szCs w:val="22"/>
              </w:rPr>
              <w:t xml:space="preserve"> </w:t>
            </w:r>
          </w:p>
        </w:tc>
      </w:tr>
    </w:tbl>
    <w:p>
      <w:pPr>
        <w:pStyle w:val="Normal"/>
        <w:spacing w:lineRule="auto" w:line="240" w:before="0" w:after="0"/>
        <w:rPr>
          <w:rFonts w:ascii="Arial" w:hAnsi="Arial" w:cs="Arial"/>
          <w:szCs w:val="22"/>
        </w:rPr>
      </w:pPr>
      <w:r>
        <w:rPr>
          <w:rFonts w:cs="Arial" w:ascii="Arial" w:hAnsi="Arial"/>
          <w:szCs w:val="22"/>
        </w:rPr>
      </w:r>
    </w:p>
    <w:p>
      <w:pPr>
        <w:pStyle w:val="Normal"/>
        <w:spacing w:lineRule="auto" w:line="240" w:before="0" w:after="0"/>
        <w:rPr>
          <w:rFonts w:ascii="Arial" w:hAnsi="Arial" w:cs="Arial"/>
          <w:szCs w:val="22"/>
        </w:rPr>
      </w:pPr>
      <w:r>
        <w:rPr>
          <w:rFonts w:cs="Arial" w:ascii="Arial" w:hAnsi="Arial"/>
          <w:szCs w:val="22"/>
        </w:rPr>
      </w:r>
    </w:p>
    <w:p>
      <w:pPr>
        <w:pStyle w:val="Heading1"/>
        <w:numPr>
          <w:ilvl w:val="0"/>
          <w:numId w:val="1"/>
        </w:numPr>
        <w:spacing w:lineRule="auto" w:line="240" w:before="0" w:after="0"/>
        <w:ind w:left="360" w:hanging="359"/>
        <w:rPr>
          <w:rFonts w:ascii="Arial" w:hAnsi="Arial" w:eastAsia="Calibri" w:cs="Arial"/>
          <w:iCs/>
          <w:sz w:val="22"/>
          <w:szCs w:val="22"/>
        </w:rPr>
      </w:pPr>
      <w:r>
        <w:rPr>
          <w:rFonts w:eastAsia="Calibri" w:cs="Arial" w:ascii="Arial" w:hAnsi="Arial"/>
          <w:iCs/>
          <w:sz w:val="22"/>
          <w:szCs w:val="22"/>
        </w:rPr>
        <w:t>Motivation and significance</w:t>
      </w:r>
      <w:r>
        <w:rPr/>
        <w:commentReference w:id="1"/>
      </w:r>
    </w:p>
    <w:p>
      <w:pPr>
        <w:pStyle w:val="Heading1"/>
        <w:spacing w:lineRule="auto" w:line="240" w:before="0" w:after="0"/>
        <w:contextualSpacing/>
        <w:rPr>
          <w:rFonts w:ascii="Arial" w:hAnsi="Arial" w:cs="Arial"/>
          <w:b w:val="false"/>
          <w:b w:val="false"/>
          <w:i/>
          <w:i/>
          <w:sz w:val="22"/>
          <w:szCs w:val="22"/>
        </w:rPr>
      </w:pPr>
      <w:r>
        <w:rPr>
          <w:rFonts w:cs="Arial" w:ascii="Arial" w:hAnsi="Arial"/>
          <w:b w:val="false"/>
          <w:i/>
          <w:sz w:val="22"/>
          <w:szCs w:val="22"/>
        </w:rPr>
      </w:r>
    </w:p>
    <w:p>
      <w:pPr>
        <w:pStyle w:val="Heading1"/>
        <w:spacing w:lineRule="auto" w:line="240" w:before="0" w:after="0"/>
        <w:contextualSpacing/>
        <w:jc w:val="both"/>
        <w:rPr>
          <w:i w:val="false"/>
          <w:i w:val="false"/>
          <w:iCs w:val="false"/>
        </w:rPr>
      </w:pPr>
      <w:r>
        <w:rPr>
          <w:rFonts w:eastAsia="Calibri" w:cs="Arial" w:ascii="Arial" w:hAnsi="Arial"/>
          <w:b w:val="false"/>
          <w:i w:val="false"/>
          <w:iCs w:val="false"/>
          <w:sz w:val="22"/>
          <w:szCs w:val="22"/>
        </w:rPr>
        <w:t>The Fog computing paradigm [2] was introduced in 2012 with the goal of providing highly-scalable network and computing infrastructures for latency and location-aware (mobile) IoT applications, while augmenting resource-constrained devices with processing/storage resources in their proximity. Several and varied technological alternatives to realize this idea, including cloudlets, mobile edge computing, micro datacenters, nano datacenters and femto clouds, have been introduced [1], which aim at processing data/computations using computing resources located at the edge of the network -accessible through wireless protocols- and optionally using remote resources in the distant Cloud when necessary.</w:t>
      </w:r>
    </w:p>
    <w:p>
      <w:pPr>
        <w:pStyle w:val="Heading1"/>
        <w:spacing w:lineRule="auto" w:line="240" w:before="0" w:after="0"/>
        <w:contextualSpacing/>
        <w:jc w:val="both"/>
        <w:rPr/>
      </w:pPr>
      <w:r>
        <w:rPr>
          <w:rFonts w:eastAsia="Calibri" w:cs="Arial" w:ascii="Arial" w:hAnsi="Arial"/>
          <w:b w:val="false"/>
          <w:i/>
          <w:sz w:val="22"/>
          <w:szCs w:val="22"/>
        </w:rPr>
        <w:tab/>
      </w:r>
      <w:r>
        <w:rPr>
          <w:rFonts w:eastAsia="Calibri" w:cs="Arial" w:ascii="Arial" w:hAnsi="Arial"/>
          <w:b w:val="false"/>
          <w:i w:val="false"/>
          <w:iCs w:val="false"/>
          <w:sz w:val="22"/>
          <w:szCs w:val="22"/>
        </w:rPr>
        <w:t>Since then, there has been a tremendous growth in the amount of resource-rich devices –and hence computational resources- available at the closest edge. According to Statista.com,  nearly 8</w:t>
      </w:r>
      <w:r>
        <w:rPr>
          <w:rFonts w:eastAsia="Calibri" w:cs="Arial" w:ascii="Arial" w:hAnsi="Arial"/>
          <w:b w:val="false"/>
          <w:i w:val="false"/>
          <w:iCs w:val="false"/>
          <w:color w:val="000000"/>
          <w:kern w:val="0"/>
          <w:sz w:val="22"/>
          <w:szCs w:val="22"/>
          <w:lang w:val="en-GB" w:eastAsia="en-GB" w:bidi="ar-SA"/>
        </w:rPr>
        <w:t>4</w:t>
      </w:r>
      <w:r>
        <w:rPr>
          <w:rFonts w:eastAsia="Calibri" w:cs="Arial" w:ascii="Arial" w:hAnsi="Arial"/>
          <w:b w:val="false"/>
          <w:i w:val="false"/>
          <w:iCs w:val="false"/>
          <w:sz w:val="22"/>
          <w:szCs w:val="22"/>
        </w:rPr>
        <w:t xml:space="preserve">% of the current world’s population owns a smartphone. </w:t>
      </w:r>
      <w:r>
        <w:rPr>
          <w:rFonts w:eastAsia="Calibri" w:cs="Arial" w:ascii="Arial" w:hAnsi="Arial"/>
          <w:b w:val="false"/>
          <w:i w:val="false"/>
          <w:iCs w:val="false"/>
          <w:color w:val="000000"/>
          <w:kern w:val="0"/>
          <w:sz w:val="22"/>
          <w:szCs w:val="22"/>
          <w:lang w:val="en-GB" w:eastAsia="en-GB" w:bidi="ar-SA"/>
        </w:rPr>
        <w:t xml:space="preserve">Modern </w:t>
      </w:r>
      <w:r>
        <w:rPr>
          <w:rFonts w:eastAsia="Calibri" w:cs="Arial" w:ascii="Arial" w:hAnsi="Arial"/>
          <w:b w:val="false"/>
          <w:i w:val="false"/>
          <w:iCs w:val="false"/>
          <w:sz w:val="22"/>
          <w:szCs w:val="22"/>
        </w:rPr>
        <w:t>smartphones contain, on average, more than a dozen sensors, up to eight cores, and powerful GPUs. Likewise, thousands of purpose-specific sensing devices such as surveillance cameras, smoke detectors, noise detectors, and so on are being deployed across buildings and cities around the globe. This reality has led to another paradigm shift by which relying on not-so-close fog servers to support IoT applications consuming and processing the streams of data from such devices might not suffice, whereas massively exploiting hardware at the closer edge is the solution. This is particularly true considering that today’s IoT applications are becoming more commonplace, sophisticated and intelligent, and therefore the timely and efficient execution of increasingly complex tasks and the context-aware processing of much larger amounts of data in urban scenarios is needed, which is difficult for centralized clouds and challenging even for fog infrastructures.</w:t>
      </w:r>
    </w:p>
    <w:p>
      <w:pPr>
        <w:pStyle w:val="Normal"/>
        <w:spacing w:lineRule="auto" w:line="240" w:before="0" w:after="0"/>
        <w:contextualSpacing/>
        <w:jc w:val="both"/>
        <w:rPr/>
      </w:pPr>
      <w:r>
        <w:rPr>
          <w:rFonts w:eastAsia="Calibri" w:cs="Arial" w:ascii="Arial" w:hAnsi="Arial"/>
          <w:b w:val="false"/>
          <w:i w:val="false"/>
          <w:iCs w:val="false"/>
          <w:sz w:val="22"/>
          <w:szCs w:val="22"/>
        </w:rPr>
        <w:tab/>
        <w:t xml:space="preserve">To this end, Dew computing proposes to establish clusters of mobile devices at the very edge [3], as a form of “ubiquitous and opportunistic computing” within data sensing contexts. The goal is to exploit in principle the smartphones around us daily to support these applications, specially in public places -public transport, classrooms, coffee shops, and so on- where many nearby devices are present, and hence a cost-effective and performance efficient platform for intelligent IoT applications emerges provided computational resources are managed wisely. Therefore, platforms and tools to study the individual/collective capabilities and limitations of smartphones for intelligent data stream processing are needed. </w:t>
      </w:r>
    </w:p>
    <w:p>
      <w:pPr>
        <w:pStyle w:val="Normal"/>
        <w:spacing w:lineRule="auto" w:line="240" w:before="0" w:after="0"/>
        <w:contextualSpacing/>
        <w:jc w:val="both"/>
        <w:rPr/>
      </w:pPr>
      <w:r>
        <w:rPr>
          <w:rFonts w:eastAsia="Calibri" w:cs="Arial" w:ascii="Arial" w:hAnsi="Arial"/>
          <w:b w:val="false"/>
          <w:i w:val="false"/>
          <w:iCs w:val="false"/>
          <w:sz w:val="22"/>
          <w:szCs w:val="22"/>
        </w:rPr>
        <w:tab/>
        <w:t xml:space="preserve">This paper presents a software framework aimed at supporting experimentation with a </w:t>
      </w:r>
      <w:r>
        <w:rPr>
          <w:rFonts w:eastAsia="Calibri" w:cs="Arial" w:ascii="Arial" w:hAnsi="Arial"/>
          <w:b w:val="false"/>
          <w:i w:val="false"/>
          <w:iCs w:val="false"/>
          <w:sz w:val="22"/>
          <w:szCs w:val="22"/>
        </w:rPr>
        <w:t xml:space="preserve">specific but </w:t>
      </w:r>
      <w:r>
        <w:rPr>
          <w:rFonts w:eastAsia="Calibri" w:cs="Arial" w:ascii="Arial" w:hAnsi="Arial"/>
          <w:b w:val="false"/>
          <w:i w:val="false"/>
          <w:iCs w:val="false"/>
          <w:sz w:val="22"/>
          <w:szCs w:val="22"/>
        </w:rPr>
        <w:t>broad family of such applications, i.e. those using deep learning over image data streams. The framework allows users -</w:t>
      </w:r>
      <w:r>
        <w:rPr>
          <w:rFonts w:eastAsia="Calibri" w:cs="Arial" w:ascii="Arial" w:hAnsi="Arial"/>
          <w:b w:val="false"/>
          <w:i w:val="false"/>
          <w:iCs w:val="false"/>
          <w:sz w:val="22"/>
          <w:szCs w:val="22"/>
        </w:rPr>
        <w:t xml:space="preserve">in-lab </w:t>
      </w:r>
      <w:r>
        <w:rPr>
          <w:rFonts w:eastAsia="Calibri" w:cs="Arial" w:ascii="Arial" w:hAnsi="Arial"/>
          <w:b w:val="false"/>
          <w:i w:val="false"/>
          <w:iCs w:val="false"/>
          <w:sz w:val="22"/>
          <w:szCs w:val="22"/>
        </w:rPr>
        <w:t xml:space="preserve">Dew researchers- to specify automatic, repeatable batch benchmark plans, while indicating specific smartphone-ready deep learning models and task scheduling algorithms for the cluster. Even when we have already proposed a Dew simulation software [3], our framework represents </w:t>
      </w:r>
      <w:r>
        <w:rPr>
          <w:rFonts w:eastAsia="Calibri" w:cs="Arial" w:ascii="Arial" w:hAnsi="Arial"/>
          <w:b w:val="false"/>
          <w:i w:val="false"/>
          <w:iCs w:val="false"/>
          <w:color w:val="000000"/>
          <w:kern w:val="0"/>
          <w:sz w:val="22"/>
          <w:szCs w:val="22"/>
          <w:lang w:val="en-GB" w:eastAsia="en-GB" w:bidi="ar-SA"/>
        </w:rPr>
        <w:t xml:space="preserve">the first </w:t>
      </w:r>
      <w:r>
        <w:rPr>
          <w:rFonts w:eastAsia="Calibri" w:cs="Arial" w:ascii="Arial" w:hAnsi="Arial"/>
          <w:b w:val="false"/>
          <w:i w:val="false"/>
          <w:iCs w:val="false"/>
          <w:sz w:val="22"/>
          <w:szCs w:val="22"/>
        </w:rPr>
        <w:t xml:space="preserve">step towards “in vivo” benchmarking of mobile devices for such applications, pretty much like commercial platforms such as BrowserStack [4] and LambdaTest [5] allow users to create in-Cloud device farms with the goal of test automation of web and mobile applications. </w:t>
      </w:r>
      <w:r>
        <w:rPr>
          <w:rFonts w:eastAsia="Calibri" w:cs="Arial" w:ascii="Arial" w:hAnsi="Arial"/>
          <w:b w:val="false"/>
          <w:i w:val="false"/>
          <w:iCs w:val="false"/>
          <w:sz w:val="22"/>
          <w:szCs w:val="22"/>
        </w:rPr>
        <w:t xml:space="preserve">The scientific value of this </w:t>
      </w:r>
      <w:r>
        <w:rPr>
          <w:rFonts w:eastAsia="Calibri" w:cs="Arial" w:ascii="Arial" w:hAnsi="Arial"/>
          <w:b w:val="false"/>
          <w:i w:val="false"/>
          <w:iCs w:val="false"/>
          <w:color w:val="000000"/>
          <w:kern w:val="0"/>
          <w:sz w:val="22"/>
          <w:szCs w:val="22"/>
          <w:lang w:val="en-GB" w:eastAsia="en-GB" w:bidi="ar-SA"/>
        </w:rPr>
        <w:t xml:space="preserve">experimentation platform is threefold, namely to allow researchers to a) to realistically characterize and compare smartphone hardware capabilities when it comes to executing deep learning codes over arbritrary data streams using multi-core CPUs and GPUs, b) to experiment with different cluster settings and task scheduling logics, and c) to gather </w:t>
      </w:r>
      <w:r>
        <w:rPr>
          <w:rFonts w:eastAsia="Calibri" w:cs="Arial" w:ascii="Arial" w:hAnsi="Arial"/>
          <w:b w:val="false"/>
          <w:i w:val="false"/>
          <w:iCs w:val="false"/>
          <w:color w:val="000000"/>
          <w:kern w:val="0"/>
          <w:sz w:val="22"/>
          <w:szCs w:val="22"/>
          <w:lang w:val="en-GB" w:eastAsia="en-GB" w:bidi="ar-SA"/>
        </w:rPr>
        <w:t xml:space="preserve">smartphone profile </w:t>
      </w:r>
      <w:r>
        <w:rPr>
          <w:rFonts w:eastAsia="Calibri" w:cs="Arial" w:ascii="Arial" w:hAnsi="Arial"/>
          <w:b w:val="false"/>
          <w:i w:val="false"/>
          <w:iCs w:val="false"/>
          <w:color w:val="000000"/>
          <w:kern w:val="0"/>
          <w:sz w:val="22"/>
          <w:szCs w:val="22"/>
          <w:lang w:val="en-GB" w:eastAsia="en-GB" w:bidi="ar-SA"/>
        </w:rPr>
        <w:t xml:space="preserve">data that might be in turn employed to feed back existing Dew simulators, thus creating a virtuous circle </w:t>
      </w:r>
      <w:r>
        <w:rPr>
          <w:rFonts w:eastAsia="Calibri" w:cs="Arial" w:ascii="Arial" w:hAnsi="Arial"/>
          <w:b w:val="false"/>
          <w:i w:val="false"/>
          <w:iCs w:val="false"/>
          <w:color w:val="000000"/>
          <w:kern w:val="0"/>
          <w:sz w:val="22"/>
          <w:szCs w:val="22"/>
          <w:lang w:val="en-GB" w:eastAsia="en-GB" w:bidi="ar-SA"/>
        </w:rPr>
        <w:t>in deriving task schedulers [9]</w:t>
      </w:r>
      <w:r>
        <w:rPr>
          <w:rFonts w:eastAsia="Calibri" w:cs="Arial" w:ascii="Arial" w:hAnsi="Arial"/>
          <w:b w:val="false"/>
          <w:i w:val="false"/>
          <w:iCs w:val="false"/>
          <w:color w:val="000000"/>
          <w:kern w:val="0"/>
          <w:sz w:val="22"/>
          <w:szCs w:val="22"/>
          <w:lang w:val="en-GB" w:eastAsia="en-GB" w:bidi="ar-SA"/>
        </w:rPr>
        <w:t xml:space="preserve">. </w:t>
      </w:r>
      <w:r>
        <w:rPr>
          <w:rFonts w:eastAsia="Calibri" w:cs="Arial" w:ascii="Arial" w:hAnsi="Arial"/>
          <w:b w:val="false"/>
          <w:i w:val="false"/>
          <w:iCs w:val="false"/>
          <w:color w:val="000000"/>
          <w:kern w:val="0"/>
          <w:sz w:val="22"/>
          <w:szCs w:val="22"/>
          <w:lang w:val="en-GB" w:eastAsia="en-GB" w:bidi="ar-SA"/>
        </w:rPr>
        <w:t>As we support arbritrary streams and tensorflow models, in practice, derived knowledge using our platform might impact many disciplines where Dew computing is the killer computing paradigm, such as the ones illustrated later in the paper, i.e. Smart cities and Agriculture 4.0.</w:t>
      </w:r>
    </w:p>
    <w:p>
      <w:pPr>
        <w:pStyle w:val="Heading1"/>
        <w:numPr>
          <w:ilvl w:val="0"/>
          <w:numId w:val="1"/>
        </w:numPr>
        <w:spacing w:lineRule="auto" w:line="240" w:before="0" w:after="0"/>
        <w:ind w:left="360" w:hanging="359"/>
        <w:rPr>
          <w:rFonts w:ascii="Arial" w:hAnsi="Arial" w:eastAsia="Calibri" w:cs="Arial"/>
          <w:iCs/>
          <w:sz w:val="22"/>
          <w:szCs w:val="22"/>
        </w:rPr>
      </w:pPr>
      <w:bookmarkStart w:id="1" w:name="h.4mwx3spkx9aa"/>
      <w:bookmarkEnd w:id="1"/>
      <w:r>
        <w:rPr>
          <w:rFonts w:eastAsia="Calibri" w:cs="Arial" w:ascii="Arial" w:hAnsi="Arial"/>
          <w:iCs/>
          <w:sz w:val="22"/>
          <w:szCs w:val="22"/>
        </w:rPr>
        <w:t>Software description</w:t>
      </w:r>
      <w:r>
        <w:rPr/>
        <w:commentReference w:id="2"/>
      </w:r>
    </w:p>
    <w:p>
      <w:pPr>
        <w:pStyle w:val="Normal"/>
        <w:spacing w:lineRule="auto" w:line="240" w:before="0" w:after="0"/>
        <w:rPr>
          <w:rFonts w:ascii="Arial" w:hAnsi="Arial" w:cs="Arial"/>
          <w:szCs w:val="22"/>
        </w:rPr>
      </w:pPr>
      <w:r>
        <w:rPr>
          <w:rFonts w:cs="Arial" w:ascii="Arial" w:hAnsi="Arial"/>
          <w:szCs w:val="22"/>
        </w:rPr>
      </w:r>
    </w:p>
    <w:p>
      <w:pPr>
        <w:pStyle w:val="Heading1"/>
        <w:keepNext w:val="true"/>
        <w:keepLines/>
        <w:widowControl/>
        <w:numPr>
          <w:ilvl w:val="1"/>
          <w:numId w:val="1"/>
        </w:numPr>
        <w:suppressAutoHyphens w:val="true"/>
        <w:bidi w:val="0"/>
        <w:spacing w:lineRule="auto" w:line="240" w:before="0" w:after="0"/>
        <w:ind w:left="360" w:right="0" w:hanging="360"/>
        <w:contextualSpacing/>
        <w:jc w:val="left"/>
        <w:outlineLvl w:val="0"/>
        <w:rPr>
          <w:rFonts w:ascii="Arial" w:hAnsi="Arial" w:cs="Arial"/>
          <w:sz w:val="22"/>
          <w:szCs w:val="22"/>
        </w:rPr>
      </w:pPr>
      <w:r>
        <w:rPr>
          <w:rFonts w:cs="Arial" w:ascii="Arial" w:hAnsi="Arial"/>
          <w:iCs/>
          <w:sz w:val="22"/>
          <w:szCs w:val="22"/>
        </w:rPr>
        <w:t xml:space="preserve">Software </w:t>
      </w:r>
      <w:r>
        <w:rPr>
          <w:rFonts w:eastAsia="Calibri" w:cs="Arial" w:ascii="Arial" w:hAnsi="Arial"/>
          <w:bCs/>
          <w:iCs/>
          <w:sz w:val="22"/>
          <w:szCs w:val="22"/>
        </w:rPr>
        <w:t>a</w:t>
      </w:r>
      <w:r>
        <w:rPr>
          <w:rFonts w:cs="Arial" w:ascii="Arial" w:hAnsi="Arial"/>
          <w:iCs/>
          <w:sz w:val="22"/>
          <w:szCs w:val="22"/>
        </w:rPr>
        <w:t>rchitecture</w:t>
      </w:r>
      <w:r>
        <w:rPr/>
        <w:commentReference w:id="3"/>
      </w:r>
    </w:p>
    <w:p>
      <w:pPr>
        <w:pStyle w:val="Normal"/>
        <w:spacing w:lineRule="auto" w:line="240" w:before="0" w:after="0"/>
        <w:rPr>
          <w:rFonts w:ascii="Arial" w:hAnsi="Arial" w:cs="Arial"/>
          <w:szCs w:val="22"/>
        </w:rPr>
      </w:pPr>
      <w:r>
        <w:rPr>
          <w:rFonts w:cs="Arial" w:ascii="Arial" w:hAnsi="Arial"/>
          <w:szCs w:val="22"/>
        </w:rPr>
      </w:r>
    </w:p>
    <w:p>
      <w:pPr>
        <w:pStyle w:val="Normal"/>
        <w:spacing w:lineRule="auto" w:line="240" w:before="0" w:after="0"/>
        <w:jc w:val="both"/>
        <w:rPr/>
      </w:pPr>
      <w:r>
        <w:rPr>
          <w:rFonts w:cs="Arial" w:ascii="Arial" w:hAnsi="Arial"/>
          <w:i w:val="false"/>
          <w:iCs w:val="false"/>
          <w:szCs w:val="22"/>
        </w:rPr>
        <w:t xml:space="preserve">From an architectural standpoint, the platform is a client-server software system, complemented (optionally) with a hardware device called Motrol </w:t>
      </w:r>
      <w:commentRangeStart w:id="4"/>
      <w:r>
        <w:rPr>
          <w:rFonts w:cs="Arial" w:ascii="Arial" w:hAnsi="Arial"/>
          <w:i w:val="false"/>
          <w:iCs w:val="false"/>
          <w:szCs w:val="22"/>
        </w:rPr>
        <w:t>(see Figure 1)</w:t>
      </w:r>
      <w:r>
        <w:rPr>
          <w:rFonts w:cs="Arial" w:ascii="Arial" w:hAnsi="Arial"/>
          <w:i w:val="false"/>
          <w:iCs w:val="false"/>
          <w:szCs w:val="22"/>
        </w:rPr>
      </w:r>
      <w:commentRangeEnd w:id="4"/>
      <w:r>
        <w:commentReference w:id="4"/>
      </w:r>
      <w:r>
        <w:rPr>
          <w:rFonts w:cs="Arial" w:ascii="Arial" w:hAnsi="Arial"/>
          <w:i w:val="false"/>
          <w:iCs w:val="false"/>
          <w:szCs w:val="22"/>
        </w:rPr>
        <w:t xml:space="preserve">. Clients are on one hand </w:t>
      </w:r>
      <w:r>
        <w:rPr>
          <w:rFonts w:eastAsia="Calibri" w:cs="Arial" w:ascii="Arial" w:hAnsi="Arial"/>
          <w:i w:val="false"/>
          <w:iCs w:val="false"/>
          <w:color w:val="000000"/>
          <w:kern w:val="0"/>
          <w:sz w:val="22"/>
          <w:szCs w:val="22"/>
          <w:lang w:val="en-GB" w:eastAsia="en-GB" w:bidi="ar-SA"/>
        </w:rPr>
        <w:t xml:space="preserve">the mobile devices being exercised, for which we </w:t>
      </w:r>
      <w:r>
        <w:rPr>
          <w:rFonts w:cs="Arial" w:ascii="Arial" w:hAnsi="Arial"/>
          <w:i w:val="false"/>
          <w:iCs w:val="false"/>
          <w:szCs w:val="22"/>
        </w:rPr>
        <w:t xml:space="preserve">provide a native Android application called </w:t>
      </w:r>
      <w:r>
        <w:rPr>
          <w:rFonts w:cs="Arial" w:ascii="Arial" w:hAnsi="Arial"/>
          <w:i/>
          <w:iCs/>
          <w:szCs w:val="22"/>
        </w:rPr>
        <w:t>Normapp</w:t>
      </w:r>
      <w:r>
        <w:rPr>
          <w:rFonts w:cs="Arial" w:ascii="Arial" w:hAnsi="Arial"/>
          <w:i w:val="false"/>
          <w:iCs w:val="false"/>
          <w:szCs w:val="22"/>
        </w:rPr>
        <w:t xml:space="preserve">. This application has been tested with devices running Android 6 onwards. </w:t>
      </w:r>
      <w:r>
        <w:rPr>
          <w:rFonts w:eastAsia="Calibri" w:cs="Arial" w:ascii="Arial" w:hAnsi="Arial"/>
          <w:i w:val="false"/>
          <w:iCs w:val="false"/>
          <w:color w:val="000000"/>
          <w:kern w:val="0"/>
          <w:sz w:val="22"/>
          <w:szCs w:val="22"/>
          <w:lang w:val="en-GB" w:eastAsia="en-GB" w:bidi="ar-SA"/>
        </w:rPr>
        <w:t>The</w:t>
      </w:r>
      <w:r>
        <w:rPr>
          <w:rFonts w:cs="Arial" w:ascii="Arial" w:hAnsi="Arial"/>
          <w:i w:val="false"/>
          <w:iCs w:val="false"/>
          <w:szCs w:val="22"/>
        </w:rPr>
        <w:t xml:space="preserve"> server, called </w:t>
      </w:r>
      <w:r>
        <w:rPr>
          <w:rFonts w:cs="Arial" w:ascii="Arial" w:hAnsi="Arial"/>
          <w:i/>
          <w:iCs/>
          <w:szCs w:val="22"/>
        </w:rPr>
        <w:t>emanager_server</w:t>
      </w:r>
      <w:r>
        <w:rPr>
          <w:rFonts w:cs="Arial" w:ascii="Arial" w:hAnsi="Arial"/>
          <w:i w:val="false"/>
          <w:iCs w:val="false"/>
          <w:szCs w:val="22"/>
        </w:rPr>
        <w:t xml:space="preserve">, runs on a conventional Linux-powered </w:t>
      </w:r>
      <w:r>
        <w:rPr>
          <w:rFonts w:eastAsia="Calibri" w:cs="Arial" w:ascii="Arial" w:hAnsi="Arial"/>
          <w:i w:val="false"/>
          <w:iCs w:val="false"/>
          <w:color w:val="000000"/>
          <w:kern w:val="0"/>
          <w:sz w:val="22"/>
          <w:szCs w:val="22"/>
          <w:lang w:val="en-GB" w:eastAsia="en-GB" w:bidi="ar-SA"/>
        </w:rPr>
        <w:t>machine</w:t>
      </w:r>
      <w:r>
        <w:rPr>
          <w:rFonts w:cs="Arial" w:ascii="Arial" w:hAnsi="Arial"/>
          <w:i w:val="false"/>
          <w:iCs w:val="false"/>
          <w:szCs w:val="22"/>
        </w:rPr>
        <w:t xml:space="preserve">. It is implemented in Python 3.7+ </w:t>
      </w:r>
      <w:r>
        <w:rPr>
          <w:rFonts w:eastAsia="Calibri" w:cs="Arial" w:ascii="Arial" w:hAnsi="Arial"/>
          <w:i w:val="false"/>
          <w:iCs w:val="false"/>
          <w:color w:val="000000"/>
          <w:kern w:val="0"/>
          <w:sz w:val="22"/>
          <w:szCs w:val="22"/>
          <w:lang w:val="en-GB" w:eastAsia="en-GB" w:bidi="ar-SA"/>
        </w:rPr>
        <w:t>as an HTTP-powered backend</w:t>
      </w:r>
      <w:r>
        <w:rPr>
          <w:rFonts w:cs="Arial" w:ascii="Arial" w:hAnsi="Arial"/>
          <w:i w:val="false"/>
          <w:iCs w:val="false"/>
          <w:szCs w:val="22"/>
        </w:rPr>
        <w:t xml:space="preserve">. The server </w:t>
      </w:r>
      <w:r>
        <w:rPr>
          <w:rFonts w:eastAsia="Calibri" w:cs="Arial" w:ascii="Arial" w:hAnsi="Arial"/>
          <w:i w:val="false"/>
          <w:iCs w:val="false"/>
          <w:color w:val="000000"/>
          <w:kern w:val="0"/>
          <w:sz w:val="22"/>
          <w:szCs w:val="22"/>
          <w:lang w:val="en-GB" w:eastAsia="en-GB" w:bidi="ar-SA"/>
        </w:rPr>
        <w:t xml:space="preserve">implements logging and graceful shutdown using the </w:t>
      </w:r>
      <w:r>
        <w:rPr>
          <w:rFonts w:eastAsia="Calibri" w:cs="Arial" w:ascii="Arial" w:hAnsi="Arial"/>
          <w:i/>
          <w:iCs/>
          <w:color w:val="000000"/>
          <w:kern w:val="0"/>
          <w:sz w:val="22"/>
          <w:szCs w:val="22"/>
          <w:lang w:val="en-GB" w:eastAsia="en-GB" w:bidi="ar-SA"/>
        </w:rPr>
        <w:t>logging</w:t>
      </w:r>
      <w:r>
        <w:rPr>
          <w:rFonts w:eastAsia="Calibri" w:cs="Arial" w:ascii="Arial" w:hAnsi="Arial"/>
          <w:i w:val="false"/>
          <w:iCs w:val="false"/>
          <w:color w:val="000000"/>
          <w:kern w:val="0"/>
          <w:sz w:val="22"/>
          <w:szCs w:val="22"/>
          <w:lang w:val="en-GB" w:eastAsia="en-GB" w:bidi="ar-SA"/>
        </w:rPr>
        <w:t xml:space="preserve"> and </w:t>
      </w:r>
      <w:r>
        <w:rPr>
          <w:rFonts w:eastAsia="Calibri" w:cs="Arial" w:ascii="Arial" w:hAnsi="Arial"/>
          <w:i/>
          <w:iCs/>
          <w:color w:val="000000"/>
          <w:kern w:val="0"/>
          <w:sz w:val="22"/>
          <w:szCs w:val="22"/>
          <w:lang w:val="en-GB" w:eastAsia="en-GB" w:bidi="ar-SA"/>
        </w:rPr>
        <w:t>signal</w:t>
      </w:r>
      <w:r>
        <w:rPr>
          <w:rFonts w:eastAsia="Calibri" w:cs="Arial" w:ascii="Arial" w:hAnsi="Arial"/>
          <w:i w:val="false"/>
          <w:iCs w:val="false"/>
          <w:color w:val="000000"/>
          <w:kern w:val="0"/>
          <w:sz w:val="22"/>
          <w:szCs w:val="22"/>
          <w:lang w:val="en-GB" w:eastAsia="en-GB" w:bidi="ar-SA"/>
        </w:rPr>
        <w:t xml:space="preserve"> modules of Python</w:t>
      </w:r>
      <w:r>
        <w:rPr>
          <w:rFonts w:cs="Arial" w:ascii="Arial" w:hAnsi="Arial"/>
          <w:i w:val="false"/>
          <w:iCs w:val="false"/>
          <w:szCs w:val="22"/>
        </w:rPr>
        <w:t xml:space="preserve">. Finally, another client is a module named </w:t>
      </w:r>
      <w:r>
        <w:rPr>
          <w:rFonts w:cs="Arial" w:ascii="Arial" w:hAnsi="Arial"/>
          <w:i/>
          <w:iCs/>
          <w:szCs w:val="22"/>
        </w:rPr>
        <w:t>scnrunner</w:t>
      </w:r>
      <w:r>
        <w:rPr>
          <w:rFonts w:cs="Arial" w:ascii="Arial" w:hAnsi="Arial"/>
          <w:i w:val="false"/>
          <w:iCs w:val="false"/>
          <w:szCs w:val="22"/>
        </w:rPr>
        <w:t xml:space="preserve">, which is also written in Python 3.7+. This is the module in charge of generating data streams, and </w:t>
      </w:r>
      <w:r>
        <w:rPr>
          <w:rFonts w:eastAsia="Calibri" w:cs="Arial" w:ascii="Arial" w:hAnsi="Arial"/>
          <w:i w:val="false"/>
          <w:iCs w:val="false"/>
          <w:color w:val="000000"/>
          <w:kern w:val="0"/>
          <w:sz w:val="22"/>
          <w:szCs w:val="22"/>
          <w:lang w:val="en-GB" w:eastAsia="en-GB" w:bidi="ar-SA"/>
        </w:rPr>
        <w:t>submitting deep learning-based benchmark plans on them to the server and hence indirectly exploiting the attached mobile devices.</w:t>
      </w:r>
    </w:p>
    <w:p>
      <w:pPr>
        <w:pStyle w:val="Normal"/>
        <w:spacing w:lineRule="auto" w:line="240" w:before="0" w:after="0"/>
        <w:jc w:val="both"/>
        <w:rPr/>
      </w:pPr>
      <w:r>
        <w:rPr>
          <w:rFonts w:eastAsia="Calibri" w:cs="Arial" w:ascii="Arial" w:hAnsi="Arial"/>
          <w:i w:val="false"/>
          <w:iCs w:val="false"/>
          <w:color w:val="000000"/>
          <w:kern w:val="0"/>
          <w:sz w:val="22"/>
          <w:szCs w:val="22"/>
          <w:lang w:val="en-GB" w:eastAsia="en-GB" w:bidi="ar-SA"/>
        </w:rPr>
        <w:tab/>
        <w:t xml:space="preserve">The server works by assuming an energy managing device -Motrol- is plugged to the PC and to the power grid, to which in turn mobile devices are plugged. The energy device should be either recognized and/or operated as a /dev/ttyUSB or a /dev/ttyACM Linux device, for which Python-based drivers are provided. Currently, we support an USB-interfaced Arduino device called Motrol 1.0 [6], and a WiFi-enabled Arduino device called Motrol 1.5 </w:t>
      </w:r>
      <w:commentRangeStart w:id="5"/>
      <w:r>
        <w:rPr>
          <w:rFonts w:eastAsia="Calibri" w:cs="Arial" w:ascii="Arial" w:hAnsi="Arial"/>
          <w:i w:val="false"/>
          <w:iCs w:val="false"/>
          <w:color w:val="000000"/>
          <w:kern w:val="0"/>
          <w:sz w:val="22"/>
          <w:szCs w:val="22"/>
          <w:lang w:val="en-GB" w:eastAsia="en-GB" w:bidi="ar-SA"/>
        </w:rPr>
        <w:t xml:space="preserve">(see Figure 1 – </w:t>
      </w:r>
      <w:r>
        <w:rPr>
          <w:rFonts w:eastAsia="Calibri" w:cs="Arial" w:ascii="Arial" w:hAnsi="Arial"/>
          <w:i w:val="false"/>
          <w:iCs w:val="false"/>
          <w:color w:val="000000"/>
          <w:kern w:val="0"/>
          <w:sz w:val="22"/>
          <w:szCs w:val="22"/>
          <w:lang w:val="en-GB" w:eastAsia="en-GB" w:bidi="ar-SA"/>
        </w:rPr>
        <w:t>right side</w:t>
      </w:r>
      <w:r>
        <w:rPr>
          <w:rFonts w:eastAsia="Calibri" w:cs="Arial" w:ascii="Arial" w:hAnsi="Arial"/>
          <w:i w:val="false"/>
          <w:iCs w:val="false"/>
          <w:color w:val="000000"/>
          <w:kern w:val="0"/>
          <w:sz w:val="22"/>
          <w:szCs w:val="22"/>
          <w:lang w:val="en-GB" w:eastAsia="en-GB" w:bidi="ar-SA"/>
        </w:rPr>
        <w:t>)</w:t>
      </w:r>
      <w:r>
        <w:rPr>
          <w:rFonts w:eastAsia="Calibri" w:cs="Arial" w:ascii="Arial" w:hAnsi="Arial"/>
          <w:i w:val="false"/>
          <w:iCs w:val="false"/>
          <w:color w:val="000000"/>
          <w:kern w:val="0"/>
          <w:sz w:val="22"/>
          <w:szCs w:val="22"/>
          <w:lang w:val="en-GB" w:eastAsia="en-GB" w:bidi="ar-SA"/>
        </w:rPr>
      </w:r>
      <w:commentRangeEnd w:id="5"/>
      <w:r>
        <w:commentReference w:id="5"/>
      </w:r>
      <w:r>
        <w:rPr>
          <w:rFonts w:eastAsia="Calibri" w:cs="Arial" w:ascii="Arial" w:hAnsi="Arial"/>
          <w:i w:val="false"/>
          <w:iCs w:val="false"/>
          <w:color w:val="000000"/>
          <w:kern w:val="0"/>
          <w:sz w:val="22"/>
          <w:szCs w:val="22"/>
          <w:lang w:val="en-GB" w:eastAsia="en-GB" w:bidi="ar-SA"/>
        </w:rPr>
        <w:t>. A more complex prototype based on the Raspberry Pi 4 Model B, called Motrol 2.0 [7], is under development but it is still not considered in this submission. For example, this model will support USB-charging in addition to AC-charging, a feature missing in Motrol 1.0 and Motrol 1.5.</w:t>
      </w:r>
    </w:p>
    <w:p>
      <w:pPr>
        <w:pStyle w:val="Normal"/>
        <w:spacing w:lineRule="auto" w:line="240" w:before="0" w:after="0"/>
        <w:jc w:val="both"/>
        <w:rPr/>
      </w:pPr>
      <w:r>
        <w:rPr>
          <w:rFonts w:eastAsia="Calibri" w:cs="Arial" w:ascii="Arial" w:hAnsi="Arial"/>
          <w:i w:val="false"/>
          <w:iCs w:val="false"/>
          <w:color w:val="000000"/>
          <w:kern w:val="0"/>
          <w:sz w:val="22"/>
          <w:szCs w:val="22"/>
          <w:lang w:val="en-GB" w:eastAsia="en-GB" w:bidi="ar-SA"/>
        </w:rPr>
        <w:tab/>
        <w:t>Internally, Motrol 1.0 and Motrol 1.5 use electromechanical relays and provide low-level operations to control energy supply for attached mobile devices. We also provide a mock energy driver to operate the whole platform without Motrol, which prompts the user to manually plug/unplug a specific smartphone</w:t>
      </w:r>
      <w:r>
        <w:rPr>
          <w:rStyle w:val="FootnoteAnchor"/>
          <w:rFonts w:eastAsia="Calibri" w:cs="Arial" w:ascii="Arial" w:hAnsi="Arial"/>
          <w:i w:val="false"/>
          <w:iCs w:val="false"/>
          <w:color w:val="000000"/>
          <w:kern w:val="0"/>
          <w:sz w:val="22"/>
          <w:szCs w:val="22"/>
          <w:lang w:val="en-GB" w:eastAsia="en-GB" w:bidi="ar-SA"/>
        </w:rPr>
        <w:footnoteReference w:id="2"/>
      </w:r>
      <w:r>
        <w:rPr>
          <w:rFonts w:eastAsia="Calibri" w:cs="Arial" w:ascii="Arial" w:hAnsi="Arial"/>
          <w:i w:val="false"/>
          <w:iCs w:val="false"/>
          <w:color w:val="000000"/>
          <w:kern w:val="0"/>
          <w:sz w:val="22"/>
          <w:szCs w:val="22"/>
          <w:lang w:val="en-GB" w:eastAsia="en-GB" w:bidi="ar-SA"/>
        </w:rPr>
        <w:t xml:space="preserve"> from the power grid during benchmark execution as needed. Naturally, this plug/unplug behavior, when using Motrol, remains automatic.</w:t>
      </w:r>
    </w:p>
    <w:p>
      <w:pPr>
        <w:pStyle w:val="Normal"/>
        <w:spacing w:lineRule="auto" w:line="240" w:before="0" w:after="0"/>
        <w:jc w:val="both"/>
        <w:rPr/>
      </w:pPr>
      <w:r>
        <w:rPr>
          <w:rFonts w:eastAsia="Calibri" w:cs="Arial" w:ascii="Arial" w:hAnsi="Arial"/>
          <w:i w:val="false"/>
          <w:iCs w:val="false"/>
          <w:color w:val="000000"/>
          <w:kern w:val="0"/>
          <w:sz w:val="22"/>
          <w:szCs w:val="22"/>
          <w:lang w:val="en-GB" w:eastAsia="en-GB" w:bidi="ar-SA"/>
        </w:rPr>
        <w:tab/>
        <w:t>In terms of software design, the server exposes to clients several Rest APIs, which are listed in Table 1. Please refer to the project documentation for detailed API specifications in the popular Swagger format [8].</w:t>
      </w:r>
    </w:p>
    <w:p>
      <w:pPr>
        <w:pStyle w:val="Normal"/>
        <w:spacing w:lineRule="auto" w:line="240" w:before="0" w:after="0"/>
        <w:jc w:val="both"/>
        <w:rPr>
          <w:rFonts w:ascii="Arial" w:hAnsi="Arial" w:eastAsia="Calibri" w:cs="Arial"/>
          <w:i w:val="false"/>
          <w:i w:val="false"/>
          <w:iCs w:val="false"/>
          <w:color w:val="000000"/>
          <w:kern w:val="0"/>
          <w:sz w:val="22"/>
          <w:szCs w:val="22"/>
          <w:lang w:val="en-GB" w:eastAsia="en-GB" w:bidi="ar-SA"/>
        </w:rPr>
      </w:pPr>
      <w:r>
        <w:rPr>
          <w:rFonts w:eastAsia="Calibri" w:cs="Arial" w:ascii="Arial" w:hAnsi="Arial"/>
          <w:i w:val="false"/>
          <w:iCs w:val="false"/>
          <w:color w:val="000000"/>
          <w:kern w:val="0"/>
          <w:sz w:val="22"/>
          <w:szCs w:val="22"/>
          <w:lang w:val="en-GB" w:eastAsia="en-GB" w:bidi="ar-SA"/>
        </w:rPr>
      </w:r>
    </w:p>
    <w:tbl>
      <w:tblPr>
        <w:tblW w:w="9360" w:type="dxa"/>
        <w:jc w:val="left"/>
        <w:tblInd w:w="0" w:type="dxa"/>
        <w:tblCellMar>
          <w:top w:w="0" w:type="dxa"/>
          <w:left w:w="0" w:type="dxa"/>
          <w:bottom w:w="0" w:type="dxa"/>
          <w:right w:w="0" w:type="dxa"/>
        </w:tblCellMar>
      </w:tblPr>
      <w:tblGrid>
        <w:gridCol w:w="1872"/>
        <w:gridCol w:w="1872"/>
        <w:gridCol w:w="1296"/>
        <w:gridCol w:w="2448"/>
        <w:gridCol w:w="1872"/>
      </w:tblGrid>
      <w:tr>
        <w:trPr/>
        <w:tc>
          <w:tcPr>
            <w:tcW w:w="1872" w:type="dxa"/>
            <w:tcBorders/>
          </w:tcPr>
          <w:p>
            <w:pPr>
              <w:pStyle w:val="TableContents"/>
              <w:spacing w:before="0" w:after="200"/>
              <w:rPr>
                <w:b/>
                <w:b/>
                <w:bCs/>
              </w:rPr>
            </w:pPr>
            <w:r>
              <w:rPr>
                <w:rFonts w:ascii="Arial" w:hAnsi="Arial"/>
                <w:b/>
                <w:bCs/>
              </w:rPr>
              <w:t>Rest API</w:t>
            </w:r>
          </w:p>
        </w:tc>
        <w:tc>
          <w:tcPr>
            <w:tcW w:w="1872" w:type="dxa"/>
            <w:tcBorders/>
          </w:tcPr>
          <w:p>
            <w:pPr>
              <w:pStyle w:val="TableContents"/>
              <w:spacing w:before="0" w:after="200"/>
              <w:rPr>
                <w:b/>
                <w:b/>
                <w:bCs/>
              </w:rPr>
            </w:pPr>
            <w:r>
              <w:rPr>
                <w:rFonts w:ascii="Arial" w:hAnsi="Arial"/>
                <w:b/>
                <w:bCs/>
              </w:rPr>
              <w:t>Purpose</w:t>
            </w:r>
          </w:p>
        </w:tc>
        <w:tc>
          <w:tcPr>
            <w:tcW w:w="1296" w:type="dxa"/>
            <w:tcBorders/>
          </w:tcPr>
          <w:p>
            <w:pPr>
              <w:pStyle w:val="TableContents"/>
              <w:spacing w:before="0" w:after="200"/>
              <w:rPr>
                <w:b/>
                <w:b/>
                <w:bCs/>
              </w:rPr>
            </w:pPr>
            <w:r>
              <w:rPr>
                <w:rFonts w:ascii="Arial" w:hAnsi="Arial"/>
                <w:b/>
                <w:bCs/>
              </w:rPr>
              <w:t>HTTP verb</w:t>
            </w:r>
          </w:p>
        </w:tc>
        <w:tc>
          <w:tcPr>
            <w:tcW w:w="2448" w:type="dxa"/>
            <w:tcBorders/>
          </w:tcPr>
          <w:p>
            <w:pPr>
              <w:pStyle w:val="TableContents"/>
              <w:spacing w:before="0" w:after="200"/>
              <w:rPr>
                <w:b/>
                <w:b/>
                <w:bCs/>
              </w:rPr>
            </w:pPr>
            <w:r>
              <w:rPr>
                <w:rFonts w:ascii="Arial" w:hAnsi="Arial"/>
                <w:b/>
                <w:bCs/>
              </w:rPr>
              <w:t>Functionality</w:t>
            </w:r>
          </w:p>
        </w:tc>
        <w:tc>
          <w:tcPr>
            <w:tcW w:w="1872" w:type="dxa"/>
            <w:tcBorders/>
          </w:tcPr>
          <w:p>
            <w:pPr>
              <w:pStyle w:val="TableContents"/>
              <w:spacing w:before="0" w:after="200"/>
              <w:rPr>
                <w:b/>
                <w:b/>
                <w:bCs/>
              </w:rPr>
            </w:pPr>
            <w:r>
              <w:rPr>
                <w:rFonts w:ascii="Arial" w:hAnsi="Arial"/>
                <w:b/>
                <w:bCs/>
              </w:rPr>
              <w:t>Invoked by</w:t>
            </w:r>
          </w:p>
        </w:tc>
      </w:tr>
      <w:tr>
        <w:trPr/>
        <w:tc>
          <w:tcPr>
            <w:tcW w:w="1872" w:type="dxa"/>
            <w:vMerge w:val="restart"/>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EnergySwitchService</w:t>
            </w:r>
          </w:p>
        </w:tc>
        <w:tc>
          <w:tcPr>
            <w:tcW w:w="1872" w:type="dxa"/>
            <w:vMerge w:val="restart"/>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 xml:space="preserve">Querying and switching </w:t>
            </w:r>
            <w:r>
              <w:rPr>
                <w:rFonts w:eastAsia="Calibri" w:cs="Calibri" w:ascii="Arial" w:hAnsi="Arial"/>
                <w:color w:val="000000"/>
                <w:kern w:val="0"/>
                <w:sz w:val="22"/>
                <w:szCs w:val="20"/>
                <w:lang w:val="en-GB" w:eastAsia="en-GB" w:bidi="ar-SA"/>
              </w:rPr>
              <w:t>smartphone</w:t>
            </w:r>
            <w:r>
              <w:rPr>
                <w:rFonts w:ascii="Arial" w:hAnsi="Arial"/>
              </w:rPr>
              <w:t xml:space="preserve"> energy state</w:t>
            </w:r>
          </w:p>
        </w:tc>
        <w:tc>
          <w:tcPr>
            <w:tcW w:w="1296"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GET</w:t>
            </w:r>
          </w:p>
        </w:tc>
        <w:tc>
          <w:tcPr>
            <w:tcW w:w="2448" w:type="dxa"/>
            <w:tcBorders>
              <w:top w:val="single" w:sz="2" w:space="0" w:color="000000"/>
            </w:tcBorders>
            <w:tcMar>
              <w:top w:w="29" w:type="dxa"/>
              <w:left w:w="29" w:type="dxa"/>
              <w:bottom w:w="29" w:type="dxa"/>
              <w:right w:w="29" w:type="dxa"/>
            </w:tcMar>
          </w:tcPr>
          <w:p>
            <w:pPr>
              <w:pStyle w:val="TableContents"/>
              <w:spacing w:before="0" w:after="200"/>
              <w:rPr>
                <w:rFonts w:ascii="Arial" w:hAnsi="Arial" w:eastAsia="Calibri" w:cs="Calibri"/>
                <w:color w:val="000000"/>
                <w:kern w:val="0"/>
                <w:sz w:val="22"/>
                <w:szCs w:val="20"/>
                <w:lang w:val="en-GB" w:eastAsia="en-GB" w:bidi="ar-SA"/>
              </w:rPr>
            </w:pPr>
            <w:r>
              <w:rPr>
                <w:rFonts w:eastAsia="Calibri" w:cs="Calibri" w:ascii="Arial" w:hAnsi="Arial"/>
                <w:color w:val="000000"/>
                <w:kern w:val="0"/>
                <w:sz w:val="22"/>
                <w:szCs w:val="20"/>
                <w:lang w:val="en-GB" w:eastAsia="en-GB" w:bidi="ar-SA"/>
              </w:rPr>
              <w:t>Returns energy state (ac_charging, usb_charging, discharging) given a slot number.</w:t>
            </w:r>
          </w:p>
        </w:tc>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Normapp</w:t>
            </w:r>
          </w:p>
        </w:tc>
      </w:tr>
      <w:tr>
        <w:trPr/>
        <w:tc>
          <w:tcPr>
            <w:tcW w:w="1872" w:type="dxa"/>
            <w:vMerge w:val="continue"/>
            <w:tcBorders/>
            <w:tcMar>
              <w:top w:w="29" w:type="dxa"/>
              <w:left w:w="29" w:type="dxa"/>
              <w:bottom w:w="29" w:type="dxa"/>
              <w:right w:w="29" w:type="dxa"/>
            </w:tcMar>
          </w:tcPr>
          <w:p>
            <w:pPr>
              <w:pStyle w:val="TableContents"/>
              <w:spacing w:before="0" w:after="200"/>
              <w:rPr>
                <w:rFonts w:ascii="Arial" w:hAnsi="Arial"/>
              </w:rPr>
            </w:pPr>
            <w:r>
              <w:rPr>
                <w:rFonts w:ascii="Arial" w:hAnsi="Arial"/>
              </w:rPr>
            </w:r>
          </w:p>
        </w:tc>
        <w:tc>
          <w:tcPr>
            <w:tcW w:w="1872" w:type="dxa"/>
            <w:vMerge w:val="continue"/>
            <w:tcBorders/>
            <w:tcMar>
              <w:top w:w="29" w:type="dxa"/>
              <w:left w:w="29" w:type="dxa"/>
              <w:bottom w:w="29" w:type="dxa"/>
              <w:right w:w="29" w:type="dxa"/>
            </w:tcMar>
          </w:tcPr>
          <w:p>
            <w:pPr>
              <w:pStyle w:val="TableContents"/>
              <w:spacing w:before="0" w:after="200"/>
              <w:rPr>
                <w:rFonts w:ascii="Arial" w:hAnsi="Arial"/>
              </w:rPr>
            </w:pPr>
            <w:r>
              <w:rPr>
                <w:rFonts w:ascii="Arial" w:hAnsi="Arial"/>
              </w:rPr>
            </w:r>
          </w:p>
        </w:tc>
        <w:tc>
          <w:tcPr>
            <w:tcW w:w="1296" w:type="dxa"/>
            <w:tcBorders/>
          </w:tcPr>
          <w:p>
            <w:pPr>
              <w:pStyle w:val="TableContents"/>
              <w:spacing w:before="0" w:after="200"/>
              <w:rPr>
                <w:rFonts w:ascii="Arial" w:hAnsi="Arial"/>
              </w:rPr>
            </w:pPr>
            <w:r>
              <w:rPr>
                <w:rFonts w:ascii="Arial" w:hAnsi="Arial"/>
              </w:rPr>
              <w:t>PUT</w:t>
            </w:r>
          </w:p>
        </w:tc>
        <w:tc>
          <w:tcPr>
            <w:tcW w:w="2448" w:type="dxa"/>
            <w:tcBorders/>
          </w:tcPr>
          <w:p>
            <w:pPr>
              <w:pStyle w:val="TableContents"/>
              <w:spacing w:before="0" w:after="200"/>
              <w:rPr>
                <w:rFonts w:ascii="Arial" w:hAnsi="Arial" w:eastAsia="Calibri" w:cs="Calibri"/>
                <w:color w:val="000000"/>
                <w:kern w:val="0"/>
                <w:sz w:val="22"/>
                <w:szCs w:val="20"/>
                <w:lang w:val="en-GB" w:eastAsia="en-GB" w:bidi="ar-SA"/>
              </w:rPr>
            </w:pPr>
            <w:r>
              <w:rPr>
                <w:rFonts w:eastAsia="Calibri" w:cs="Calibri" w:ascii="Arial" w:hAnsi="Arial"/>
                <w:color w:val="000000"/>
                <w:kern w:val="0"/>
                <w:sz w:val="22"/>
                <w:szCs w:val="20"/>
                <w:lang w:val="en-GB" w:eastAsia="en-GB" w:bidi="ar-SA"/>
              </w:rPr>
              <w:t>Switches a slot number to a given energy state</w:t>
            </w:r>
          </w:p>
        </w:tc>
        <w:tc>
          <w:tcPr>
            <w:tcW w:w="1872" w:type="dxa"/>
            <w:tcBorders/>
          </w:tcPr>
          <w:p>
            <w:pPr>
              <w:pStyle w:val="TableContents"/>
              <w:spacing w:before="0" w:after="200"/>
              <w:rPr>
                <w:rFonts w:ascii="Arial" w:hAnsi="Arial"/>
              </w:rPr>
            </w:pPr>
            <w:r>
              <w:rPr>
                <w:rFonts w:ascii="Arial" w:hAnsi="Arial"/>
              </w:rPr>
            </w:r>
          </w:p>
        </w:tc>
      </w:tr>
      <w:tr>
        <w:trPr/>
        <w:tc>
          <w:tcPr>
            <w:tcW w:w="1872" w:type="dxa"/>
            <w:vMerge w:val="restart"/>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DeviceService</w:t>
            </w:r>
          </w:p>
        </w:tc>
        <w:tc>
          <w:tcPr>
            <w:tcW w:w="1872" w:type="dxa"/>
            <w:vMerge w:val="restart"/>
            <w:tcBorders>
              <w:top w:val="single" w:sz="2" w:space="0" w:color="000000"/>
            </w:tcBorders>
            <w:tcMar>
              <w:top w:w="29" w:type="dxa"/>
              <w:left w:w="29" w:type="dxa"/>
              <w:bottom w:w="29" w:type="dxa"/>
              <w:right w:w="29" w:type="dxa"/>
            </w:tcMar>
          </w:tcPr>
          <w:p>
            <w:pPr>
              <w:pStyle w:val="TableContents"/>
              <w:spacing w:before="0" w:after="200"/>
              <w:rPr>
                <w:rFonts w:ascii="Arial" w:hAnsi="Arial" w:eastAsia="Calibri" w:cs="Calibri"/>
                <w:color w:val="000000"/>
                <w:kern w:val="0"/>
                <w:sz w:val="22"/>
                <w:szCs w:val="20"/>
                <w:lang w:val="en-GB" w:eastAsia="en-GB" w:bidi="ar-SA"/>
              </w:rPr>
            </w:pPr>
            <w:r>
              <w:rPr>
                <w:rFonts w:eastAsia="Calibri" w:cs="Calibri" w:ascii="Arial" w:hAnsi="Arial"/>
                <w:color w:val="000000"/>
                <w:kern w:val="0"/>
                <w:sz w:val="22"/>
                <w:szCs w:val="20"/>
                <w:lang w:val="en-GB" w:eastAsia="en-GB" w:bidi="ar-SA"/>
              </w:rPr>
              <w:t>Registering and coordinating smartphones and e_manager_server in order to execute jobs</w:t>
            </w:r>
          </w:p>
        </w:tc>
        <w:tc>
          <w:tcPr>
            <w:tcW w:w="1296"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GET</w:t>
            </w:r>
          </w:p>
        </w:tc>
        <w:tc>
          <w:tcPr>
            <w:tcW w:w="2448"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Asks for jobs to execute</w:t>
            </w:r>
          </w:p>
        </w:tc>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Normapp</w:t>
            </w:r>
          </w:p>
        </w:tc>
      </w:tr>
      <w:tr>
        <w:trPr/>
        <w:tc>
          <w:tcPr>
            <w:tcW w:w="1872" w:type="dxa"/>
            <w:vMerge w:val="continue"/>
            <w:tcBorders/>
            <w:tcMar>
              <w:top w:w="29" w:type="dxa"/>
              <w:left w:w="29" w:type="dxa"/>
              <w:bottom w:w="29" w:type="dxa"/>
              <w:right w:w="29" w:type="dxa"/>
            </w:tcMar>
          </w:tcPr>
          <w:p>
            <w:pPr>
              <w:pStyle w:val="TableContents"/>
              <w:spacing w:before="0" w:after="200"/>
              <w:rPr>
                <w:rFonts w:ascii="Arial" w:hAnsi="Arial"/>
              </w:rPr>
            </w:pPr>
            <w:r>
              <w:rPr>
                <w:rFonts w:ascii="Arial" w:hAnsi="Arial"/>
              </w:rPr>
            </w:r>
          </w:p>
        </w:tc>
        <w:tc>
          <w:tcPr>
            <w:tcW w:w="1872" w:type="dxa"/>
            <w:vMerge w:val="continue"/>
            <w:tcBorders/>
            <w:tcMar>
              <w:top w:w="29" w:type="dxa"/>
              <w:left w:w="29" w:type="dxa"/>
              <w:bottom w:w="29" w:type="dxa"/>
              <w:right w:w="29" w:type="dxa"/>
            </w:tcMar>
          </w:tcPr>
          <w:p>
            <w:pPr>
              <w:pStyle w:val="TableContents"/>
              <w:spacing w:before="0" w:after="200"/>
              <w:rPr>
                <w:rFonts w:ascii="Arial" w:hAnsi="Arial"/>
              </w:rPr>
            </w:pPr>
            <w:r>
              <w:rPr>
                <w:rFonts w:ascii="Arial" w:hAnsi="Arial"/>
              </w:rPr>
            </w:r>
          </w:p>
        </w:tc>
        <w:tc>
          <w:tcPr>
            <w:tcW w:w="1296" w:type="dxa"/>
            <w:tcBorders/>
          </w:tcPr>
          <w:p>
            <w:pPr>
              <w:pStyle w:val="TableContents"/>
              <w:spacing w:before="0" w:after="200"/>
              <w:rPr>
                <w:rFonts w:ascii="Arial" w:hAnsi="Arial"/>
              </w:rPr>
            </w:pPr>
            <w:r>
              <w:rPr>
                <w:rFonts w:ascii="Arial" w:hAnsi="Arial"/>
              </w:rPr>
              <w:t>PUT</w:t>
            </w:r>
          </w:p>
        </w:tc>
        <w:tc>
          <w:tcPr>
            <w:tcW w:w="2448" w:type="dxa"/>
            <w:tcBorders/>
          </w:tcPr>
          <w:p>
            <w:pPr>
              <w:pStyle w:val="TableContents"/>
              <w:spacing w:before="0" w:after="200"/>
              <w:rPr>
                <w:rFonts w:ascii="Arial" w:hAnsi="Arial"/>
              </w:rPr>
            </w:pPr>
            <w:r>
              <w:rPr>
                <w:rFonts w:ascii="Arial" w:hAnsi="Arial"/>
              </w:rPr>
              <w:t xml:space="preserve">Updates </w:t>
            </w:r>
            <w:r>
              <w:rPr>
                <w:rFonts w:eastAsia="Calibri" w:cs="Calibri" w:ascii="Arial" w:hAnsi="Arial"/>
                <w:color w:val="000000"/>
                <w:kern w:val="0"/>
                <w:sz w:val="22"/>
                <w:szCs w:val="20"/>
                <w:lang w:val="en-GB" w:eastAsia="en-GB" w:bidi="ar-SA"/>
              </w:rPr>
              <w:t>smartphone info (battery level and RSSI)</w:t>
            </w:r>
          </w:p>
        </w:tc>
        <w:tc>
          <w:tcPr>
            <w:tcW w:w="1872" w:type="dxa"/>
            <w:tcBorders/>
          </w:tcPr>
          <w:p>
            <w:pPr>
              <w:pStyle w:val="TableContents"/>
              <w:spacing w:before="0" w:after="200"/>
              <w:rPr>
                <w:rFonts w:ascii="Arial" w:hAnsi="Arial"/>
              </w:rPr>
            </w:pPr>
            <w:r>
              <w:rPr>
                <w:rFonts w:ascii="Arial" w:hAnsi="Arial"/>
              </w:rPr>
            </w:r>
          </w:p>
        </w:tc>
      </w:tr>
      <w:tr>
        <w:trPr/>
        <w:tc>
          <w:tcPr>
            <w:tcW w:w="1872" w:type="dxa"/>
            <w:vMerge w:val="continue"/>
            <w:tcBorders/>
            <w:tcMar>
              <w:top w:w="29" w:type="dxa"/>
              <w:left w:w="29" w:type="dxa"/>
              <w:bottom w:w="29" w:type="dxa"/>
              <w:right w:w="29" w:type="dxa"/>
            </w:tcMar>
          </w:tcPr>
          <w:p>
            <w:pPr>
              <w:pStyle w:val="TableContents"/>
              <w:spacing w:before="0" w:after="200"/>
              <w:rPr>
                <w:rFonts w:ascii="Arial" w:hAnsi="Arial"/>
              </w:rPr>
            </w:pPr>
            <w:r>
              <w:rPr>
                <w:rFonts w:ascii="Arial" w:hAnsi="Arial"/>
              </w:rPr>
            </w:r>
          </w:p>
        </w:tc>
        <w:tc>
          <w:tcPr>
            <w:tcW w:w="1872" w:type="dxa"/>
            <w:vMerge w:val="continue"/>
            <w:tcBorders/>
            <w:tcMar>
              <w:top w:w="29" w:type="dxa"/>
              <w:left w:w="29" w:type="dxa"/>
              <w:bottom w:w="29" w:type="dxa"/>
              <w:right w:w="29" w:type="dxa"/>
            </w:tcMar>
          </w:tcPr>
          <w:p>
            <w:pPr>
              <w:pStyle w:val="TableContents"/>
              <w:spacing w:before="0" w:after="200"/>
              <w:rPr>
                <w:rFonts w:ascii="Arial" w:hAnsi="Arial"/>
              </w:rPr>
            </w:pPr>
            <w:r>
              <w:rPr>
                <w:rFonts w:ascii="Arial" w:hAnsi="Arial"/>
              </w:rPr>
            </w:r>
          </w:p>
        </w:tc>
        <w:tc>
          <w:tcPr>
            <w:tcW w:w="1296" w:type="dxa"/>
            <w:tcBorders/>
          </w:tcPr>
          <w:p>
            <w:pPr>
              <w:pStyle w:val="TableContents"/>
              <w:spacing w:before="0" w:after="200"/>
              <w:rPr>
                <w:rFonts w:ascii="Arial" w:hAnsi="Arial"/>
              </w:rPr>
            </w:pPr>
            <w:r>
              <w:rPr>
                <w:rFonts w:ascii="Arial" w:hAnsi="Arial"/>
              </w:rPr>
              <w:t>POST</w:t>
            </w:r>
          </w:p>
        </w:tc>
        <w:tc>
          <w:tcPr>
            <w:tcW w:w="2448" w:type="dxa"/>
            <w:tcBorders/>
          </w:tcPr>
          <w:p>
            <w:pPr>
              <w:pStyle w:val="TableContents"/>
              <w:spacing w:before="0" w:after="200"/>
              <w:rPr>
                <w:rFonts w:ascii="Arial" w:hAnsi="Arial"/>
              </w:rPr>
            </w:pPr>
            <w:r>
              <w:rPr>
                <w:rFonts w:ascii="Arial" w:hAnsi="Arial"/>
              </w:rPr>
              <w:t>Submits finished job results</w:t>
            </w:r>
          </w:p>
        </w:tc>
        <w:tc>
          <w:tcPr>
            <w:tcW w:w="1872" w:type="dxa"/>
            <w:tcBorders/>
          </w:tcPr>
          <w:p>
            <w:pPr>
              <w:pStyle w:val="TableContents"/>
              <w:spacing w:before="0" w:after="200"/>
              <w:rPr>
                <w:rFonts w:ascii="Arial" w:hAnsi="Arial"/>
              </w:rPr>
            </w:pPr>
            <w:r>
              <w:rPr>
                <w:rFonts w:ascii="Arial" w:hAnsi="Arial"/>
              </w:rPr>
            </w:r>
          </w:p>
        </w:tc>
      </w:tr>
      <w:tr>
        <w:trPr/>
        <w:tc>
          <w:tcPr>
            <w:tcW w:w="1872" w:type="dxa"/>
            <w:vMerge w:val="restart"/>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JobService</w:t>
            </w:r>
          </w:p>
        </w:tc>
        <w:tc>
          <w:tcPr>
            <w:tcW w:w="1872" w:type="dxa"/>
            <w:vMerge w:val="restart"/>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eastAsia="Calibri" w:cs="Calibri" w:ascii="Arial" w:hAnsi="Arial"/>
                <w:color w:val="000000"/>
                <w:kern w:val="0"/>
                <w:sz w:val="22"/>
                <w:szCs w:val="20"/>
                <w:lang w:val="en-GB" w:eastAsia="en-GB" w:bidi="ar-SA"/>
              </w:rPr>
              <w:t>Managing incoming jobs</w:t>
            </w:r>
            <w:r>
              <w:rPr>
                <w:rFonts w:ascii="Arial" w:hAnsi="Arial"/>
              </w:rPr>
              <w:t xml:space="preserve"> </w:t>
            </w:r>
          </w:p>
        </w:tc>
        <w:tc>
          <w:tcPr>
            <w:tcW w:w="1296"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PUT</w:t>
            </w:r>
          </w:p>
        </w:tc>
        <w:tc>
          <w:tcPr>
            <w:tcW w:w="2448"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 xml:space="preserve">Blanks (reset) </w:t>
            </w:r>
            <w:r>
              <w:rPr>
                <w:rFonts w:eastAsia="Calibri" w:cs="Calibri" w:ascii="Arial" w:hAnsi="Arial"/>
                <w:color w:val="000000"/>
                <w:kern w:val="0"/>
                <w:sz w:val="22"/>
                <w:szCs w:val="20"/>
                <w:lang w:val="en-GB" w:eastAsia="en-GB" w:bidi="ar-SA"/>
              </w:rPr>
              <w:t>a given device job queue</w:t>
            </w:r>
          </w:p>
        </w:tc>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scnrunner</w:t>
            </w:r>
          </w:p>
        </w:tc>
      </w:tr>
      <w:tr>
        <w:trPr/>
        <w:tc>
          <w:tcPr>
            <w:tcW w:w="1872" w:type="dxa"/>
            <w:vMerge w:val="continue"/>
            <w:tcBorders/>
            <w:tcMar>
              <w:top w:w="29" w:type="dxa"/>
              <w:left w:w="29" w:type="dxa"/>
              <w:bottom w:w="29" w:type="dxa"/>
              <w:right w:w="29" w:type="dxa"/>
            </w:tcMar>
          </w:tcPr>
          <w:p>
            <w:pPr>
              <w:pStyle w:val="TableContents"/>
              <w:spacing w:before="0" w:after="200"/>
              <w:rPr>
                <w:rFonts w:ascii="Arial" w:hAnsi="Arial"/>
              </w:rPr>
            </w:pPr>
            <w:r>
              <w:rPr>
                <w:rFonts w:ascii="Arial" w:hAnsi="Arial"/>
              </w:rPr>
            </w:r>
          </w:p>
        </w:tc>
        <w:tc>
          <w:tcPr>
            <w:tcW w:w="1872" w:type="dxa"/>
            <w:vMerge w:val="continue"/>
            <w:tcBorders/>
            <w:tcMar>
              <w:top w:w="29" w:type="dxa"/>
              <w:left w:w="29" w:type="dxa"/>
              <w:bottom w:w="29" w:type="dxa"/>
              <w:right w:w="29" w:type="dxa"/>
            </w:tcMar>
          </w:tcPr>
          <w:p>
            <w:pPr>
              <w:pStyle w:val="TableContents"/>
              <w:spacing w:before="0" w:after="200"/>
              <w:rPr>
                <w:rFonts w:ascii="Arial" w:hAnsi="Arial"/>
              </w:rPr>
            </w:pPr>
            <w:r>
              <w:rPr>
                <w:rFonts w:ascii="Arial" w:hAnsi="Arial"/>
              </w:rPr>
            </w:r>
          </w:p>
        </w:tc>
        <w:tc>
          <w:tcPr>
            <w:tcW w:w="1296" w:type="dxa"/>
            <w:tcBorders/>
          </w:tcPr>
          <w:p>
            <w:pPr>
              <w:pStyle w:val="TableContents"/>
              <w:spacing w:before="0" w:after="200"/>
              <w:rPr>
                <w:rFonts w:ascii="Arial" w:hAnsi="Arial"/>
              </w:rPr>
            </w:pPr>
            <w:r>
              <w:rPr>
                <w:rFonts w:ascii="Arial" w:hAnsi="Arial"/>
              </w:rPr>
              <w:t>POST</w:t>
            </w:r>
          </w:p>
        </w:tc>
        <w:tc>
          <w:tcPr>
            <w:tcW w:w="2448" w:type="dxa"/>
            <w:tcBorders/>
          </w:tcPr>
          <w:p>
            <w:pPr>
              <w:pStyle w:val="TableContents"/>
              <w:spacing w:before="0" w:after="200"/>
              <w:rPr>
                <w:rFonts w:ascii="Arial" w:hAnsi="Arial"/>
              </w:rPr>
            </w:pPr>
            <w:r>
              <w:rPr>
                <w:rFonts w:eastAsia="Calibri" w:cs="Calibri" w:ascii="Arial" w:hAnsi="Arial"/>
                <w:color w:val="000000"/>
                <w:kern w:val="0"/>
                <w:sz w:val="22"/>
                <w:szCs w:val="20"/>
                <w:lang w:val="en-GB" w:eastAsia="en-GB" w:bidi="ar-SA"/>
              </w:rPr>
              <w:t>Submits</w:t>
            </w:r>
            <w:r>
              <w:rPr>
                <w:rFonts w:ascii="Arial" w:hAnsi="Arial"/>
              </w:rPr>
              <w:t xml:space="preserve"> jobs for execution in smartphones</w:t>
            </w:r>
          </w:p>
        </w:tc>
        <w:tc>
          <w:tcPr>
            <w:tcW w:w="1872" w:type="dxa"/>
            <w:tcBorders/>
          </w:tcPr>
          <w:p>
            <w:pPr>
              <w:pStyle w:val="TableContents"/>
              <w:spacing w:before="0" w:after="200"/>
              <w:rPr>
                <w:rFonts w:ascii="Arial" w:hAnsi="Arial"/>
              </w:rPr>
            </w:pPr>
            <w:r>
              <w:rPr>
                <w:rFonts w:ascii="Arial" w:hAnsi="Arial"/>
              </w:rPr>
            </w:r>
          </w:p>
        </w:tc>
      </w:tr>
      <w:tr>
        <w:trPr/>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InfoService</w:t>
            </w:r>
          </w:p>
        </w:tc>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eastAsia="Calibri" w:cs="Calibri" w:ascii="Arial" w:hAnsi="Arial"/>
                <w:color w:val="000000"/>
                <w:kern w:val="0"/>
                <w:sz w:val="22"/>
                <w:szCs w:val="20"/>
                <w:lang w:val="en-GB" w:eastAsia="en-GB" w:bidi="ar-SA"/>
              </w:rPr>
              <w:t>Querying</w:t>
            </w:r>
            <w:r>
              <w:rPr>
                <w:rFonts w:ascii="Arial" w:hAnsi="Arial"/>
              </w:rPr>
              <w:t xml:space="preserve"> information about attached </w:t>
            </w:r>
            <w:r>
              <w:rPr>
                <w:rFonts w:eastAsia="Calibri" w:cs="Calibri" w:ascii="Arial" w:hAnsi="Arial"/>
                <w:color w:val="000000"/>
                <w:kern w:val="0"/>
                <w:sz w:val="22"/>
                <w:szCs w:val="20"/>
                <w:lang w:val="en-GB" w:eastAsia="en-GB" w:bidi="ar-SA"/>
              </w:rPr>
              <w:t>smartphones</w:t>
            </w:r>
          </w:p>
        </w:tc>
        <w:tc>
          <w:tcPr>
            <w:tcW w:w="1296"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GET</w:t>
            </w:r>
          </w:p>
        </w:tc>
        <w:tc>
          <w:tcPr>
            <w:tcW w:w="2448"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 xml:space="preserve">Returns current battery level and RSSI, IP, slot number, connection state (see next Service), and pending jobs of attached </w:t>
            </w:r>
            <w:r>
              <w:rPr>
                <w:rFonts w:eastAsia="Calibri" w:cs="Calibri" w:ascii="Arial" w:hAnsi="Arial"/>
                <w:color w:val="000000"/>
                <w:kern w:val="0"/>
                <w:sz w:val="22"/>
                <w:szCs w:val="20"/>
                <w:lang w:val="en-GB" w:eastAsia="en-GB" w:bidi="ar-SA"/>
              </w:rPr>
              <w:t>smartphones</w:t>
            </w:r>
          </w:p>
        </w:tc>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scnrunner</w:t>
            </w:r>
          </w:p>
        </w:tc>
      </w:tr>
      <w:tr>
        <w:trPr/>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MobilityService</w:t>
            </w:r>
          </w:p>
        </w:tc>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Logically connecting/disconnecting smartphones</w:t>
            </w:r>
          </w:p>
        </w:tc>
        <w:tc>
          <w:tcPr>
            <w:tcW w:w="1296"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PUT</w:t>
            </w:r>
          </w:p>
        </w:tc>
        <w:tc>
          <w:tcPr>
            <w:tcW w:w="2448"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 xml:space="preserve">Changes the connection state of a smartphone. </w:t>
            </w:r>
            <w:r>
              <w:rPr>
                <w:rFonts w:ascii="Arial" w:hAnsi="Arial"/>
                <w:i/>
                <w:iCs/>
              </w:rPr>
              <w:t>Disconnected</w:t>
            </w:r>
            <w:r>
              <w:rPr>
                <w:rFonts w:ascii="Arial" w:hAnsi="Arial"/>
              </w:rPr>
              <w:t xml:space="preserve"> </w:t>
            </w:r>
            <w:r>
              <w:rPr>
                <w:rFonts w:eastAsia="Calibri" w:cs="Calibri" w:ascii="Arial" w:hAnsi="Arial"/>
                <w:color w:val="000000"/>
                <w:kern w:val="0"/>
                <w:sz w:val="22"/>
                <w:szCs w:val="20"/>
                <w:lang w:val="en-GB" w:eastAsia="en-GB" w:bidi="ar-SA"/>
              </w:rPr>
              <w:t xml:space="preserve">means the smartphone is still attached to the server/energy device, but it is not considered for executing incoming jobs (default is </w:t>
            </w:r>
            <w:r>
              <w:rPr>
                <w:rFonts w:eastAsia="Calibri" w:cs="Calibri" w:ascii="Arial" w:hAnsi="Arial"/>
                <w:i/>
                <w:iCs/>
                <w:color w:val="000000"/>
                <w:kern w:val="0"/>
                <w:sz w:val="22"/>
                <w:szCs w:val="20"/>
                <w:lang w:val="en-GB" w:eastAsia="en-GB" w:bidi="ar-SA"/>
              </w:rPr>
              <w:t>connected</w:t>
            </w:r>
            <w:r>
              <w:rPr>
                <w:rFonts w:eastAsia="Calibri" w:cs="Calibri" w:ascii="Arial" w:hAnsi="Arial"/>
                <w:color w:val="000000"/>
                <w:kern w:val="0"/>
                <w:sz w:val="22"/>
                <w:szCs w:val="20"/>
                <w:lang w:val="en-GB" w:eastAsia="en-GB" w:bidi="ar-SA"/>
              </w:rPr>
              <w:t>)</w:t>
            </w:r>
          </w:p>
        </w:tc>
        <w:tc>
          <w:tcPr>
            <w:tcW w:w="1872" w:type="dxa"/>
            <w:tcBorders>
              <w:top w:val="single" w:sz="2" w:space="0" w:color="000000"/>
            </w:tcBorders>
            <w:tcMar>
              <w:top w:w="29" w:type="dxa"/>
              <w:left w:w="29" w:type="dxa"/>
              <w:bottom w:w="29" w:type="dxa"/>
              <w:right w:w="29" w:type="dxa"/>
            </w:tcMar>
          </w:tcPr>
          <w:p>
            <w:pPr>
              <w:pStyle w:val="TableContents"/>
              <w:spacing w:before="0" w:after="200"/>
              <w:rPr>
                <w:rFonts w:ascii="Arial" w:hAnsi="Arial"/>
              </w:rPr>
            </w:pPr>
            <w:r>
              <w:rPr>
                <w:rFonts w:ascii="Arial" w:hAnsi="Arial"/>
              </w:rPr>
              <w:t>scnrunner</w:t>
            </w:r>
          </w:p>
        </w:tc>
      </w:tr>
    </w:tbl>
    <w:p>
      <w:pPr>
        <w:pStyle w:val="Normal"/>
        <w:spacing w:lineRule="auto" w:line="240" w:before="0" w:after="0"/>
        <w:jc w:val="both"/>
        <w:rPr>
          <w:rFonts w:ascii="Arial" w:hAnsi="Arial" w:eastAsia="Calibri" w:cs="Arial"/>
          <w:i w:val="false"/>
          <w:i w:val="false"/>
          <w:iCs w:val="false"/>
          <w:color w:val="000000"/>
          <w:kern w:val="0"/>
          <w:sz w:val="22"/>
          <w:szCs w:val="22"/>
          <w:lang w:val="en-GB" w:eastAsia="en-GB" w:bidi="ar-SA"/>
        </w:rPr>
      </w:pPr>
      <w:r>
        <w:rPr>
          <w:rFonts w:eastAsia="Calibri" w:cs="Arial" w:ascii="Arial" w:hAnsi="Arial"/>
          <w:i w:val="false"/>
          <w:iCs w:val="false"/>
          <w:color w:val="000000"/>
          <w:kern w:val="0"/>
          <w:sz w:val="22"/>
          <w:szCs w:val="22"/>
          <w:lang w:val="en-GB" w:eastAsia="en-GB" w:bidi="ar-SA"/>
        </w:rPr>
      </w:r>
    </w:p>
    <w:p>
      <w:pPr>
        <w:pStyle w:val="Normal"/>
        <w:spacing w:lineRule="auto" w:line="240" w:before="0" w:after="0"/>
        <w:jc w:val="both"/>
        <w:rPr>
          <w:rFonts w:ascii="Arial" w:hAnsi="Arial" w:eastAsia="Calibri" w:cs="Arial"/>
          <w:i w:val="false"/>
          <w:i w:val="false"/>
          <w:iCs w:val="false"/>
          <w:color w:val="000000"/>
          <w:kern w:val="0"/>
          <w:sz w:val="22"/>
          <w:szCs w:val="22"/>
          <w:lang w:val="en-GB" w:eastAsia="en-GB" w:bidi="ar-SA"/>
        </w:rPr>
      </w:pPr>
      <w:r>
        <w:rPr>
          <w:rFonts w:eastAsia="Calibri" w:cs="Arial" w:ascii="Arial" w:hAnsi="Arial"/>
          <w:i w:val="false"/>
          <w:iCs w:val="false"/>
          <w:color w:val="000000"/>
          <w:kern w:val="0"/>
          <w:sz w:val="22"/>
          <w:szCs w:val="22"/>
          <w:lang w:val="en-GB" w:eastAsia="en-GB" w:bidi="ar-SA"/>
        </w:rPr>
        <w:t>Table 1 – Rest APIs exposed by emanager_server</w:t>
      </w:r>
    </w:p>
    <w:p>
      <w:pPr>
        <w:pStyle w:val="Normal"/>
        <w:spacing w:lineRule="auto" w:line="240" w:before="0" w:after="0"/>
        <w:rPr>
          <w:rFonts w:ascii="Arial" w:hAnsi="Arial" w:cs="Arial"/>
          <w:szCs w:val="22"/>
        </w:rPr>
      </w:pPr>
      <w:r>
        <w:rPr>
          <w:rFonts w:cs="Arial" w:ascii="Arial" w:hAnsi="Arial"/>
          <w:szCs w:val="22"/>
        </w:rPr>
      </w:r>
    </w:p>
    <w:p>
      <w:pPr>
        <w:pStyle w:val="Normal"/>
        <w:spacing w:lineRule="auto" w:line="240" w:before="0" w:after="0"/>
        <w:rPr>
          <w:rFonts w:ascii="Arial" w:hAnsi="Arial" w:cs="Arial"/>
          <w:szCs w:val="22"/>
        </w:rPr>
      </w:pPr>
      <w:r>
        <w:rPr>
          <w:rFonts w:eastAsia="Calibri" w:cs="Arial" w:ascii="Arial" w:hAnsi="Arial"/>
          <w:b w:val="false"/>
          <w:i/>
          <w:sz w:val="22"/>
          <w:szCs w:val="22"/>
        </w:rPr>
        <w:t xml:space="preserve"> </w:t>
      </w:r>
      <w:r>
        <w:rPr>
          <w:rFonts w:eastAsia="Calibri" w:cs="Arial" w:ascii="Arial" w:hAnsi="Arial"/>
          <w:b w:val="false"/>
          <w:i/>
          <w:sz w:val="22"/>
          <w:szCs w:val="22"/>
        </w:rPr>
        <w:commentReference w:id="6"/>
      </w:r>
    </w:p>
    <w:p>
      <w:pPr>
        <w:pStyle w:val="Heading1"/>
        <w:spacing w:lineRule="auto" w:line="240" w:before="0" w:after="0"/>
        <w:ind w:left="792" w:hanging="0"/>
        <w:contextualSpacing/>
        <w:rPr>
          <w:rFonts w:ascii="Arial" w:hAnsi="Arial" w:cs="Arial"/>
          <w:sz w:val="22"/>
          <w:szCs w:val="22"/>
        </w:rPr>
      </w:pPr>
      <w:r>
        <w:rPr>
          <w:rFonts w:cs="Arial" w:ascii="Arial" w:hAnsi="Arial"/>
          <w:sz w:val="22"/>
          <w:szCs w:val="22"/>
        </w:rPr>
      </w:r>
    </w:p>
    <w:p>
      <w:pPr>
        <w:pStyle w:val="Heading1"/>
        <w:keepNext w:val="true"/>
        <w:keepLines/>
        <w:widowControl/>
        <w:numPr>
          <w:ilvl w:val="1"/>
          <w:numId w:val="1"/>
        </w:numPr>
        <w:suppressAutoHyphens w:val="true"/>
        <w:bidi w:val="0"/>
        <w:spacing w:lineRule="auto" w:line="240" w:before="0" w:after="0"/>
        <w:ind w:left="360" w:right="0" w:hanging="360"/>
        <w:contextualSpacing/>
        <w:jc w:val="left"/>
        <w:outlineLvl w:val="0"/>
        <w:rPr>
          <w:rFonts w:ascii="Arial" w:hAnsi="Arial" w:cs="Arial"/>
          <w:sz w:val="22"/>
          <w:szCs w:val="22"/>
        </w:rPr>
      </w:pPr>
      <w:r>
        <w:rPr>
          <w:rFonts w:cs="Arial" w:ascii="Arial" w:hAnsi="Arial"/>
          <w:iCs/>
          <w:sz w:val="22"/>
          <w:szCs w:val="22"/>
        </w:rPr>
        <w:t xml:space="preserve">Software </w:t>
      </w:r>
      <w:r>
        <w:rPr>
          <w:rFonts w:eastAsia="Calibri" w:cs="Arial" w:ascii="Arial" w:hAnsi="Arial"/>
          <w:b w:val="false"/>
          <w:iCs/>
          <w:sz w:val="22"/>
          <w:szCs w:val="22"/>
        </w:rPr>
        <w:t>f</w:t>
      </w:r>
      <w:r>
        <w:rPr>
          <w:rFonts w:cs="Arial" w:ascii="Arial" w:hAnsi="Arial"/>
          <w:iCs/>
          <w:sz w:val="22"/>
          <w:szCs w:val="22"/>
        </w:rPr>
        <w:t>unctionalities</w:t>
      </w:r>
      <w:r>
        <w:rPr>
          <w:rFonts w:eastAsia="Calibri" w:cs="Arial" w:ascii="Arial" w:hAnsi="Arial"/>
          <w:b w:val="false"/>
          <w:i/>
          <w:sz w:val="22"/>
          <w:szCs w:val="22"/>
        </w:rPr>
        <w:t xml:space="preserve"> </w:t>
      </w:r>
      <w:r>
        <w:rPr/>
        <w:commentReference w:id="7"/>
      </w:r>
    </w:p>
    <w:p>
      <w:pPr>
        <w:pStyle w:val="Normal"/>
        <w:spacing w:lineRule="auto" w:line="240" w:before="0" w:after="0"/>
        <w:ind w:left="792" w:hanging="431"/>
        <w:contextualSpacing/>
        <w:rPr>
          <w:rFonts w:ascii="Arial" w:hAnsi="Arial" w:cs="Arial"/>
          <w:sz w:val="22"/>
          <w:szCs w:val="22"/>
        </w:rPr>
      </w:pPr>
      <w:r>
        <w:rPr>
          <w:rFonts w:cs="Arial" w:ascii="Arial" w:hAnsi="Arial"/>
          <w:sz w:val="22"/>
          <w:szCs w:val="22"/>
        </w:rPr>
      </w:r>
    </w:p>
    <w:p>
      <w:pPr>
        <w:pStyle w:val="Normal"/>
        <w:spacing w:lineRule="auto" w:line="240" w:before="0" w:after="0"/>
        <w:ind w:hanging="0"/>
        <w:contextualSpacing/>
        <w:jc w:val="both"/>
        <w:rPr/>
      </w:pPr>
      <w:r>
        <w:rPr>
          <w:rFonts w:eastAsia="Calibri" w:cs="Arial" w:ascii="Arial" w:hAnsi="Arial"/>
          <w:b w:val="false"/>
          <w:i w:val="false"/>
          <w:iCs w:val="false"/>
          <w:sz w:val="22"/>
          <w:szCs w:val="22"/>
        </w:rPr>
        <w:t xml:space="preserve">To explain the functionality of the platform, let us step into how the user operates the platform. Once installed in a PC, the first step is to start the server, by </w:t>
      </w:r>
      <w:r>
        <w:rPr>
          <w:rFonts w:eastAsia="Calibri" w:cs="Arial" w:ascii="Arial" w:hAnsi="Arial"/>
          <w:b w:val="false"/>
          <w:i w:val="false"/>
          <w:iCs w:val="false"/>
          <w:color w:val="000000"/>
          <w:kern w:val="0"/>
          <w:sz w:val="22"/>
          <w:szCs w:val="22"/>
          <w:lang w:val="en-GB" w:eastAsia="en-GB" w:bidi="ar-SA"/>
        </w:rPr>
        <w:t xml:space="preserve">optionally </w:t>
      </w:r>
      <w:r>
        <w:rPr>
          <w:rFonts w:eastAsia="Calibri" w:cs="Arial" w:ascii="Arial" w:hAnsi="Arial"/>
          <w:b w:val="false"/>
          <w:i w:val="false"/>
          <w:iCs w:val="false"/>
          <w:sz w:val="22"/>
          <w:szCs w:val="22"/>
        </w:rPr>
        <w:t xml:space="preserve">indicating the total number of mobile devices to be employed in the benchmark session. By default, </w:t>
      </w:r>
      <w:r>
        <w:rPr>
          <w:rFonts w:eastAsia="Calibri" w:cs="Arial" w:ascii="Arial" w:hAnsi="Arial"/>
          <w:b w:val="false"/>
          <w:i w:val="false"/>
          <w:iCs w:val="false"/>
          <w:color w:val="000000"/>
          <w:kern w:val="0"/>
          <w:sz w:val="22"/>
          <w:szCs w:val="22"/>
          <w:lang w:val="en-GB" w:eastAsia="en-GB" w:bidi="ar-SA"/>
        </w:rPr>
        <w:t xml:space="preserve">this parameter is the maximum number of smartphones </w:t>
      </w:r>
      <w:r>
        <w:rPr>
          <w:rFonts w:eastAsia="Calibri" w:cs="Arial" w:ascii="Arial" w:hAnsi="Arial"/>
          <w:b w:val="false"/>
          <w:i w:val="false"/>
          <w:iCs w:val="false"/>
          <w:color w:val="000000"/>
          <w:kern w:val="0"/>
          <w:sz w:val="22"/>
          <w:szCs w:val="22"/>
          <w:lang w:val="en-GB" w:eastAsia="en-GB" w:bidi="ar-SA"/>
        </w:rPr>
        <w:t xml:space="preserve">(connecting </w:t>
      </w:r>
      <w:r>
        <w:rPr>
          <w:rFonts w:eastAsia="Calibri" w:cs="Arial" w:ascii="Arial" w:hAnsi="Arial"/>
          <w:b w:val="false"/>
          <w:i/>
          <w:iCs/>
          <w:color w:val="000000"/>
          <w:kern w:val="0"/>
          <w:sz w:val="22"/>
          <w:szCs w:val="22"/>
          <w:lang w:val="en-GB" w:eastAsia="en-GB" w:bidi="ar-SA"/>
        </w:rPr>
        <w:t>slots</w:t>
      </w:r>
      <w:r>
        <w:rPr>
          <w:rFonts w:eastAsia="Calibri" w:cs="Arial" w:ascii="Arial" w:hAnsi="Arial"/>
          <w:b w:val="false"/>
          <w:i w:val="false"/>
          <w:iCs w:val="false"/>
          <w:color w:val="000000"/>
          <w:kern w:val="0"/>
          <w:sz w:val="22"/>
          <w:szCs w:val="22"/>
          <w:lang w:val="en-GB" w:eastAsia="en-GB" w:bidi="ar-SA"/>
        </w:rPr>
        <w:t xml:space="preserve">) </w:t>
      </w:r>
      <w:r>
        <w:rPr>
          <w:rFonts w:eastAsia="Calibri" w:cs="Arial" w:ascii="Arial" w:hAnsi="Arial"/>
          <w:b w:val="false"/>
          <w:i w:val="false"/>
          <w:iCs w:val="false"/>
          <w:color w:val="000000"/>
          <w:kern w:val="0"/>
          <w:sz w:val="22"/>
          <w:szCs w:val="22"/>
          <w:lang w:val="en-GB" w:eastAsia="en-GB" w:bidi="ar-SA"/>
        </w:rPr>
        <w:t xml:space="preserve">supported by the configured energy device (please see </w:t>
      </w:r>
      <w:r>
        <w:rPr>
          <w:rFonts w:eastAsia="Calibri" w:cs="Arial" w:ascii="Arial" w:hAnsi="Arial"/>
          <w:b w:val="false"/>
          <w:i/>
          <w:iCs/>
          <w:color w:val="000000"/>
          <w:kern w:val="0"/>
          <w:sz w:val="22"/>
          <w:szCs w:val="22"/>
          <w:lang w:val="en-GB" w:eastAsia="en-GB" w:bidi="ar-SA"/>
        </w:rPr>
        <w:t>src/emanager_server/serverConfig.json</w:t>
      </w:r>
      <w:r>
        <w:rPr>
          <w:rFonts w:eastAsia="Calibri" w:cs="Arial" w:ascii="Arial" w:hAnsi="Arial"/>
          <w:b w:val="false"/>
          <w:i w:val="false"/>
          <w:iCs w:val="false"/>
          <w:color w:val="000000"/>
          <w:kern w:val="0"/>
          <w:sz w:val="22"/>
          <w:szCs w:val="22"/>
          <w:lang w:val="en-GB" w:eastAsia="en-GB" w:bidi="ar-SA"/>
        </w:rPr>
        <w:t>).</w:t>
      </w:r>
    </w:p>
    <w:p>
      <w:pPr>
        <w:pStyle w:val="Normal"/>
        <w:spacing w:lineRule="auto" w:line="240" w:before="0" w:after="0"/>
        <w:ind w:hanging="0"/>
        <w:contextualSpacing/>
        <w:jc w:val="both"/>
        <w:rPr/>
      </w:pPr>
      <w:r>
        <w:rPr>
          <w:rFonts w:eastAsia="Calibri" w:cs="Arial" w:ascii="Arial" w:hAnsi="Arial"/>
          <w:b w:val="false"/>
          <w:i w:val="false"/>
          <w:iCs w:val="false"/>
          <w:color w:val="000000"/>
          <w:kern w:val="0"/>
          <w:sz w:val="22"/>
          <w:szCs w:val="22"/>
          <w:lang w:val="en-GB" w:eastAsia="en-GB" w:bidi="ar-SA"/>
        </w:rPr>
        <w:tab/>
        <w:t xml:space="preserve">The server will then initialize each device involved in the session, by asking the user to plug, one by one, each device via USB to the PC. This allows the server to gain root access to the device to a) pushing essential configuration such as server IP address and port, and mostly b) copy and run shell scripts directly on the device that are needed for benchmarks to correctly operate, and c) remotely install (or update) and run our Android application on the device. It is worth noting that tasks a) and b) are performed via the ADB (Android Debug Bridge) [X] tool of the Android SDK, which allows a PC to remotely send commands to a daemon which runs on a mobile device. On the other hand, task c) is done by using ADB in conjunction with Monkey [X], a program that emulate streams of mobile user events such as clicks, touches, or gestures, as well as a number of system-level events. Via Monkey, we launch and (if configured to do so in </w:t>
      </w:r>
      <w:r>
        <w:rPr>
          <w:rFonts w:eastAsia="Calibri" w:cs="Arial" w:ascii="Arial" w:hAnsi="Arial"/>
          <w:b w:val="false"/>
          <w:i/>
          <w:iCs/>
          <w:color w:val="000000"/>
          <w:kern w:val="0"/>
          <w:sz w:val="22"/>
          <w:szCs w:val="22"/>
          <w:lang w:val="en-GB" w:eastAsia="en-GB" w:bidi="ar-SA"/>
        </w:rPr>
        <w:t>serverConfig.json</w:t>
      </w:r>
      <w:r>
        <w:rPr>
          <w:rFonts w:eastAsia="Calibri" w:cs="Arial" w:ascii="Arial" w:hAnsi="Arial"/>
          <w:b w:val="false"/>
          <w:i w:val="false"/>
          <w:iCs w:val="false"/>
          <w:color w:val="000000"/>
          <w:kern w:val="0"/>
          <w:sz w:val="22"/>
          <w:szCs w:val="22"/>
          <w:lang w:val="en-GB" w:eastAsia="en-GB" w:bidi="ar-SA"/>
        </w:rPr>
        <w:t>) start the application automatically.</w:t>
      </w:r>
    </w:p>
    <w:p>
      <w:pPr>
        <w:pStyle w:val="Normal"/>
        <w:spacing w:lineRule="auto" w:line="240" w:before="0" w:after="0"/>
        <w:ind w:hanging="0"/>
        <w:contextualSpacing/>
        <w:jc w:val="both"/>
        <w:rPr/>
      </w:pPr>
      <w:r>
        <w:rPr>
          <w:rFonts w:eastAsia="Calibri" w:cs="Arial" w:ascii="Arial" w:hAnsi="Arial"/>
          <w:b w:val="false"/>
          <w:i w:val="false"/>
          <w:iCs w:val="false"/>
          <w:color w:val="000000"/>
          <w:kern w:val="0"/>
          <w:sz w:val="22"/>
          <w:szCs w:val="22"/>
          <w:lang w:val="en-GB" w:eastAsia="en-GB" w:bidi="ar-SA"/>
        </w:rPr>
        <w:tab/>
        <w:t>Once Normapp is installed and launched in the participating smartphones, the user unplugs each mobile device from the PC and plugs it using its original charger to the configured energy supply hardware -Motrol 1.0 or Motrol 1.5- or to wall sockets -Mock-. Normapp will periodically poll</w:t>
      </w:r>
      <w:r>
        <w:rPr>
          <w:rStyle w:val="FootnoteAnchor"/>
          <w:rFonts w:eastAsia="Calibri" w:cs="Arial" w:ascii="Arial" w:hAnsi="Arial"/>
          <w:b w:val="false"/>
          <w:i w:val="false"/>
          <w:iCs w:val="false"/>
          <w:color w:val="000000"/>
          <w:kern w:val="0"/>
          <w:sz w:val="22"/>
          <w:szCs w:val="22"/>
          <w:lang w:val="en-GB" w:eastAsia="en-GB" w:bidi="ar-SA"/>
        </w:rPr>
        <w:footnoteReference w:id="3"/>
      </w:r>
      <w:r>
        <w:rPr>
          <w:rFonts w:eastAsia="Calibri" w:cs="Arial" w:ascii="Arial" w:hAnsi="Arial"/>
          <w:b w:val="false"/>
          <w:i w:val="false"/>
          <w:iCs w:val="false"/>
          <w:color w:val="000000"/>
          <w:kern w:val="0"/>
          <w:sz w:val="22"/>
          <w:szCs w:val="22"/>
          <w:lang w:val="en-GB" w:eastAsia="en-GB" w:bidi="ar-SA"/>
        </w:rPr>
        <w:t xml:space="preserve"> the server via the </w:t>
      </w:r>
      <w:r>
        <w:rPr>
          <w:rFonts w:eastAsia="Calibri" w:cs="Arial" w:ascii="Arial" w:hAnsi="Arial"/>
          <w:b w:val="false"/>
          <w:i/>
          <w:iCs/>
          <w:color w:val="000000"/>
          <w:kern w:val="0"/>
          <w:sz w:val="22"/>
          <w:szCs w:val="22"/>
          <w:lang w:val="en-GB" w:eastAsia="en-GB" w:bidi="ar-SA"/>
        </w:rPr>
        <w:t>DeviceService</w:t>
      </w:r>
      <w:r>
        <w:rPr>
          <w:rFonts w:eastAsia="Calibri" w:cs="Arial" w:ascii="Arial" w:hAnsi="Arial"/>
          <w:b w:val="false"/>
          <w:i w:val="false"/>
          <w:iCs w:val="false"/>
          <w:color w:val="000000"/>
          <w:kern w:val="0"/>
          <w:sz w:val="22"/>
          <w:szCs w:val="22"/>
          <w:lang w:val="en-GB" w:eastAsia="en-GB" w:bidi="ar-SA"/>
        </w:rPr>
        <w:t xml:space="preserve"> Rest API for jobs to execute, execute individual jobs, and submit the results back to the server. Job creation and result summarization  is responsibility of the scnrunner module, the second major subproject of the platform, which is illustrated in the following Section.</w:t>
      </w:r>
    </w:p>
    <w:p>
      <w:pPr>
        <w:pStyle w:val="Normal"/>
        <w:spacing w:lineRule="auto" w:line="240" w:before="0" w:after="0"/>
        <w:ind w:hanging="0"/>
        <w:contextualSpacing/>
        <w:jc w:val="both"/>
        <w:rPr>
          <w:rFonts w:ascii="Arial" w:hAnsi="Arial" w:eastAsia="Calibri" w:cs="Arial"/>
          <w:b w:val="false"/>
          <w:b w:val="false"/>
          <w:i w:val="false"/>
          <w:i w:val="false"/>
          <w:iCs w:val="false"/>
          <w:color w:val="000000"/>
          <w:kern w:val="0"/>
          <w:sz w:val="22"/>
          <w:szCs w:val="22"/>
          <w:lang w:val="en-GB" w:eastAsia="en-GB" w:bidi="ar-SA"/>
        </w:rPr>
      </w:pPr>
      <w:r>
        <w:rPr>
          <w:rFonts w:eastAsia="Calibri" w:cs="Arial" w:ascii="Arial" w:hAnsi="Arial"/>
          <w:b w:val="false"/>
          <w:i w:val="false"/>
          <w:iCs w:val="false"/>
          <w:color w:val="000000"/>
          <w:kern w:val="0"/>
          <w:sz w:val="22"/>
          <w:szCs w:val="22"/>
          <w:lang w:val="en-GB" w:eastAsia="en-GB" w:bidi="ar-SA"/>
        </w:rPr>
      </w:r>
    </w:p>
    <w:p>
      <w:pPr>
        <w:pStyle w:val="ListParagraph"/>
        <w:keepNext w:val="true"/>
        <w:keepLines/>
        <w:numPr>
          <w:ilvl w:val="0"/>
          <w:numId w:val="3"/>
        </w:numPr>
        <w:spacing w:lineRule="auto" w:line="240" w:before="0" w:after="0"/>
        <w:contextualSpacing/>
        <w:outlineLvl w:val="0"/>
        <w:rPr>
          <w:rFonts w:ascii="Arial" w:hAnsi="Arial" w:cs="Arial"/>
          <w:i/>
          <w:i/>
          <w:vanish/>
          <w:szCs w:val="22"/>
        </w:rPr>
      </w:pPr>
      <w:r>
        <w:rPr>
          <w:rFonts w:cs="Arial" w:ascii="Arial" w:hAnsi="Arial"/>
          <w:i/>
          <w:vanish/>
          <w:szCs w:val="22"/>
        </w:rPr>
      </w:r>
    </w:p>
    <w:p>
      <w:pPr>
        <w:pStyle w:val="ListParagraph"/>
        <w:keepNext w:val="true"/>
        <w:keepLines/>
        <w:numPr>
          <w:ilvl w:val="0"/>
          <w:numId w:val="3"/>
        </w:numPr>
        <w:spacing w:lineRule="auto" w:line="240" w:before="0" w:after="0"/>
        <w:contextualSpacing/>
        <w:outlineLvl w:val="0"/>
        <w:rPr>
          <w:rFonts w:ascii="Arial" w:hAnsi="Arial" w:cs="Arial"/>
          <w:i/>
          <w:i/>
          <w:vanish/>
          <w:szCs w:val="22"/>
        </w:rPr>
      </w:pPr>
      <w:r>
        <w:rPr>
          <w:rFonts w:cs="Arial" w:ascii="Arial" w:hAnsi="Arial"/>
          <w:i/>
          <w:vanish/>
          <w:szCs w:val="22"/>
        </w:rPr>
      </w:r>
    </w:p>
    <w:p>
      <w:pPr>
        <w:pStyle w:val="ListParagraph"/>
        <w:keepNext w:val="true"/>
        <w:keepLines/>
        <w:numPr>
          <w:ilvl w:val="1"/>
          <w:numId w:val="3"/>
        </w:numPr>
        <w:spacing w:lineRule="auto" w:line="240" w:before="0" w:after="0"/>
        <w:contextualSpacing/>
        <w:outlineLvl w:val="0"/>
        <w:rPr>
          <w:rFonts w:ascii="Arial" w:hAnsi="Arial" w:cs="Arial"/>
          <w:i/>
          <w:i/>
          <w:vanish/>
          <w:szCs w:val="22"/>
        </w:rPr>
      </w:pPr>
      <w:r>
        <w:rPr>
          <w:rFonts w:cs="Arial" w:ascii="Arial" w:hAnsi="Arial"/>
          <w:i/>
          <w:vanish/>
          <w:szCs w:val="22"/>
        </w:rPr>
      </w:r>
    </w:p>
    <w:p>
      <w:pPr>
        <w:pStyle w:val="ListParagraph"/>
        <w:keepNext w:val="true"/>
        <w:keepLines/>
        <w:numPr>
          <w:ilvl w:val="1"/>
          <w:numId w:val="3"/>
        </w:numPr>
        <w:spacing w:lineRule="auto" w:line="240" w:before="0" w:after="0"/>
        <w:contextualSpacing/>
        <w:outlineLvl w:val="0"/>
        <w:rPr>
          <w:rFonts w:ascii="Arial" w:hAnsi="Arial" w:cs="Arial"/>
          <w:i/>
          <w:i/>
          <w:vanish/>
          <w:szCs w:val="22"/>
        </w:rPr>
      </w:pPr>
      <w:r>
        <w:rPr>
          <w:rFonts w:cs="Arial" w:ascii="Arial" w:hAnsi="Arial"/>
          <w:i/>
          <w:vanish/>
          <w:szCs w:val="22"/>
        </w:rPr>
      </w:r>
    </w:p>
    <w:p>
      <w:pPr>
        <w:pStyle w:val="Heading1"/>
        <w:numPr>
          <w:ilvl w:val="1"/>
          <w:numId w:val="3"/>
        </w:numPr>
        <w:spacing w:lineRule="auto" w:line="240" w:before="0" w:after="0"/>
        <w:contextualSpacing/>
        <w:rPr>
          <w:rFonts w:ascii="Arial" w:hAnsi="Arial" w:cs="Arial"/>
          <w:bCs/>
          <w:iCs/>
          <w:sz w:val="22"/>
          <w:szCs w:val="22"/>
        </w:rPr>
      </w:pPr>
      <w:r>
        <w:rPr>
          <w:rFonts w:eastAsia="Calibri" w:cs="Arial" w:ascii="Arial" w:hAnsi="Arial"/>
          <w:bCs/>
          <w:iCs/>
          <w:sz w:val="22"/>
          <w:szCs w:val="22"/>
        </w:rPr>
        <w:t>Sample code snippets analysis (optional).</w:t>
      </w:r>
    </w:p>
    <w:p>
      <w:pPr>
        <w:pStyle w:val="Normal"/>
        <w:spacing w:lineRule="auto" w:line="240" w:before="0" w:after="0"/>
        <w:contextualSpacing/>
        <w:rPr>
          <w:rFonts w:ascii="Arial" w:hAnsi="Arial" w:cs="Arial"/>
          <w:bCs/>
          <w:iCs/>
          <w:sz w:val="22"/>
          <w:szCs w:val="22"/>
        </w:rPr>
      </w:pPr>
      <w:r>
        <w:rPr/>
      </w:r>
    </w:p>
    <w:p>
      <w:pPr>
        <w:pStyle w:val="Normal"/>
        <w:spacing w:lineRule="auto" w:line="240" w:before="0" w:after="0"/>
        <w:contextualSpacing/>
        <w:rPr>
          <w:rFonts w:ascii="Arial" w:hAnsi="Arial" w:cs="Arial"/>
          <w:bCs/>
          <w:iCs/>
          <w:sz w:val="22"/>
          <w:szCs w:val="22"/>
        </w:rPr>
      </w:pPr>
      <w:r>
        <w:rPr>
          <w:rFonts w:eastAsia="Calibri" w:cs="Arial" w:ascii="Arial" w:hAnsi="Arial"/>
          <w:bCs/>
          <w:iCs/>
          <w:sz w:val="22"/>
          <w:szCs w:val="22"/>
        </w:rPr>
        <w:commentReference w:id="8"/>
      </w:r>
    </w:p>
    <w:p>
      <w:pPr>
        <w:pStyle w:val="Normal"/>
        <w:spacing w:lineRule="auto" w:line="240" w:before="0" w:after="0"/>
        <w:rPr>
          <w:rFonts w:ascii="Arial" w:hAnsi="Arial" w:cs="Arial"/>
          <w:szCs w:val="22"/>
        </w:rPr>
      </w:pPr>
      <w:r>
        <w:rPr>
          <w:rFonts w:cs="Arial" w:ascii="Arial" w:hAnsi="Arial"/>
          <w:szCs w:val="22"/>
        </w:rPr>
      </w:r>
    </w:p>
    <w:p>
      <w:pPr>
        <w:pStyle w:val="Heading1"/>
        <w:numPr>
          <w:ilvl w:val="0"/>
          <w:numId w:val="1"/>
        </w:numPr>
        <w:spacing w:lineRule="auto" w:line="240" w:before="0" w:after="0"/>
        <w:ind w:left="360" w:hanging="359"/>
        <w:contextualSpacing/>
        <w:rPr>
          <w:rFonts w:ascii="Arial" w:hAnsi="Arial" w:eastAsia="Calibri" w:cs="Arial"/>
          <w:iCs/>
          <w:sz w:val="22"/>
          <w:szCs w:val="22"/>
        </w:rPr>
      </w:pPr>
      <w:r>
        <w:rPr>
          <w:rFonts w:eastAsia="Calibri" w:cs="Arial" w:ascii="Arial" w:hAnsi="Arial"/>
          <w:iCs/>
          <w:sz w:val="22"/>
          <w:szCs w:val="22"/>
        </w:rPr>
        <w:t>Illustrative examples</w:t>
      </w:r>
    </w:p>
    <w:p>
      <w:pPr>
        <w:pStyle w:val="Normal"/>
        <w:spacing w:lineRule="auto" w:line="240" w:before="0" w:after="0"/>
        <w:ind w:left="360" w:hanging="359"/>
        <w:contextualSpacing/>
        <w:rPr>
          <w:rFonts w:ascii="Arial" w:hAnsi="Arial" w:eastAsia="Calibri" w:cs="Arial"/>
          <w:iCs/>
          <w:sz w:val="22"/>
          <w:szCs w:val="22"/>
        </w:rPr>
      </w:pPr>
      <w:r>
        <w:rPr>
          <w:rFonts w:eastAsia="Calibri" w:cs="Arial" w:ascii="Arial" w:hAnsi="Arial"/>
          <w:iCs/>
          <w:sz w:val="22"/>
          <w:szCs w:val="22"/>
        </w:rPr>
      </w:r>
    </w:p>
    <w:p>
      <w:pPr>
        <w:pStyle w:val="Normal"/>
        <w:spacing w:lineRule="auto" w:line="240" w:before="0" w:after="0"/>
        <w:ind w:left="360" w:hanging="359"/>
        <w:contextualSpacing/>
        <w:rPr>
          <w:rFonts w:ascii="Arial" w:hAnsi="Arial" w:eastAsia="Calibri" w:cs="Arial"/>
          <w:iCs/>
          <w:sz w:val="22"/>
          <w:szCs w:val="22"/>
        </w:rPr>
      </w:pPr>
      <w:r>
        <w:rPr>
          <w:rFonts w:eastAsia="Calibri" w:cs="Arial" w:ascii="Arial" w:hAnsi="Arial"/>
          <w:iCs/>
          <w:sz w:val="22"/>
          <w:szCs w:val="22"/>
        </w:rPr>
        <w:t>Aca para mi hay que hacer enfasis en scnrunner … por ejemplo, meter un archivo de configuracion de ciertos parametros, y ver lo que da como salida el tool</w:t>
      </w:r>
    </w:p>
    <w:p>
      <w:pPr>
        <w:pStyle w:val="Normal"/>
        <w:spacing w:lineRule="auto" w:line="240" w:before="0" w:after="0"/>
        <w:ind w:left="360" w:hanging="359"/>
        <w:contextualSpacing/>
        <w:rPr>
          <w:rFonts w:ascii="Arial" w:hAnsi="Arial" w:eastAsia="Calibri" w:cs="Arial"/>
          <w:iCs/>
          <w:sz w:val="22"/>
          <w:szCs w:val="22"/>
        </w:rPr>
      </w:pPr>
      <w:r>
        <w:rPr>
          <w:rFonts w:eastAsia="Calibri" w:cs="Arial" w:ascii="Arial" w:hAnsi="Arial"/>
          <w:iCs/>
          <w:sz w:val="22"/>
          <w:szCs w:val="22"/>
        </w:rPr>
      </w:r>
    </w:p>
    <w:p>
      <w:pPr>
        <w:pStyle w:val="Normal"/>
        <w:spacing w:lineRule="auto" w:line="240" w:before="0" w:after="0"/>
        <w:ind w:left="360" w:hanging="359"/>
        <w:contextualSpacing/>
        <w:rPr>
          <w:rFonts w:ascii="Arial" w:hAnsi="Arial" w:eastAsia="Calibri" w:cs="Arial"/>
          <w:iCs/>
          <w:sz w:val="22"/>
          <w:szCs w:val="22"/>
        </w:rPr>
      </w:pPr>
      <w:r>
        <w:rPr>
          <w:rFonts w:eastAsia="Calibri" w:cs="Arial" w:ascii="Arial" w:hAnsi="Arial"/>
          <w:iCs/>
          <w:sz w:val="22"/>
          <w:szCs w:val="22"/>
        </w:rPr>
      </w:r>
    </w:p>
    <w:p>
      <w:pPr>
        <w:pStyle w:val="Normal"/>
        <w:spacing w:lineRule="auto" w:line="240" w:before="0" w:after="0"/>
        <w:ind w:left="360" w:hanging="0"/>
        <w:rPr>
          <w:rFonts w:ascii="Arial" w:hAnsi="Arial" w:cs="Arial"/>
          <w:i/>
          <w:i/>
          <w:iCs/>
          <w:szCs w:val="22"/>
        </w:rPr>
      </w:pPr>
      <w:r>
        <w:rPr>
          <w:rFonts w:cs="Arial" w:ascii="Arial" w:hAnsi="Arial"/>
          <w:i/>
          <w:szCs w:val="22"/>
        </w:rPr>
        <w:t>Provide at least one illustrative example to demonstrate the major functions of your software/code.</w:t>
      </w:r>
      <w:r>
        <w:rPr>
          <w:rFonts w:cs="Arial" w:ascii="Arial" w:hAnsi="Arial"/>
          <w:b/>
          <w:i/>
          <w:szCs w:val="22"/>
        </w:rPr>
        <w:br/>
      </w:r>
      <w:r>
        <w:rPr>
          <w:rFonts w:cs="Arial" w:ascii="Arial" w:hAnsi="Arial"/>
          <w:i/>
          <w:szCs w:val="22"/>
        </w:rPr>
        <w:t xml:space="preserve">OPTIONAL: </w:t>
      </w:r>
      <w:bookmarkStart w:id="2" w:name="_Hlk73537978"/>
      <w:r>
        <w:rPr>
          <w:rFonts w:cs="Arial" w:ascii="Arial" w:hAnsi="Arial"/>
          <w:i/>
          <w:szCs w:val="22"/>
        </w:rPr>
        <w:t>You may submit an explanatory video or screencast</w:t>
      </w:r>
      <w:r>
        <w:rPr>
          <w:rFonts w:cs="Arial" w:ascii="Arial" w:hAnsi="Arial"/>
          <w:szCs w:val="22"/>
        </w:rPr>
        <w:t xml:space="preserve">. </w:t>
      </w:r>
      <w:r>
        <w:rPr>
          <w:rFonts w:cs="Arial" w:ascii="Arial" w:hAnsi="Arial"/>
          <w:i/>
          <w:iCs/>
          <w:szCs w:val="22"/>
        </w:rPr>
        <w:t xml:space="preserve">Only one MP4 formatted video (max. size 150MB) is possible per article and this should be uploaded as a single supplementary file with your submission. Recommended video dimensions are 640 x 480 at a maximum of 30 frames / second. </w:t>
      </w:r>
      <w:bookmarkEnd w:id="2"/>
    </w:p>
    <w:p>
      <w:pPr>
        <w:pStyle w:val="Normal"/>
        <w:spacing w:lineRule="auto" w:line="240" w:before="0" w:after="0"/>
        <w:rPr>
          <w:rFonts w:ascii="Arial" w:hAnsi="Arial" w:cs="Arial"/>
          <w:szCs w:val="22"/>
        </w:rPr>
      </w:pPr>
      <w:r>
        <w:rPr>
          <w:rFonts w:cs="Arial" w:ascii="Arial" w:hAnsi="Arial"/>
          <w:szCs w:val="22"/>
        </w:rPr>
      </w:r>
    </w:p>
    <w:p>
      <w:pPr>
        <w:pStyle w:val="Normal"/>
        <w:numPr>
          <w:ilvl w:val="0"/>
          <w:numId w:val="1"/>
        </w:numPr>
        <w:spacing w:lineRule="auto" w:line="240" w:before="0" w:after="0"/>
        <w:ind w:left="360" w:hanging="359"/>
        <w:contextualSpacing/>
        <w:rPr>
          <w:rFonts w:ascii="Arial" w:hAnsi="Arial" w:cs="Arial"/>
          <w:b/>
          <w:b/>
          <w:iCs/>
          <w:szCs w:val="22"/>
        </w:rPr>
      </w:pPr>
      <w:r>
        <w:rPr>
          <w:rFonts w:cs="Arial" w:ascii="Arial" w:hAnsi="Arial"/>
          <w:b/>
          <w:iCs/>
          <w:szCs w:val="22"/>
        </w:rPr>
        <w:t>Impact</w:t>
      </w:r>
    </w:p>
    <w:p>
      <w:pPr>
        <w:pStyle w:val="Normal"/>
        <w:spacing w:lineRule="auto" w:line="240" w:before="0" w:after="0"/>
        <w:rPr>
          <w:rFonts w:ascii="Arial" w:hAnsi="Arial" w:cs="Arial"/>
          <w:bCs/>
          <w:i/>
          <w:i/>
          <w:szCs w:val="22"/>
        </w:rPr>
      </w:pPr>
      <w:r>
        <w:rPr>
          <w:rFonts w:cs="Arial" w:ascii="Arial" w:hAnsi="Arial"/>
          <w:bCs/>
          <w:i/>
          <w:szCs w:val="22"/>
        </w:rPr>
        <w:t xml:space="preserve">This is the </w:t>
      </w:r>
      <w:commentRangeStart w:id="9"/>
      <w:r>
        <w:rPr>
          <w:rFonts w:cs="Arial" w:ascii="Arial" w:hAnsi="Arial"/>
          <w:bCs/>
          <w:i/>
          <w:szCs w:val="22"/>
        </w:rPr>
        <w:t>main section</w:t>
      </w:r>
      <w:r>
        <w:rPr>
          <w:rFonts w:cs="Arial" w:ascii="Arial" w:hAnsi="Arial"/>
          <w:bCs/>
          <w:i/>
          <w:szCs w:val="22"/>
        </w:rPr>
      </w:r>
      <w:commentRangeEnd w:id="9"/>
      <w:r>
        <w:commentReference w:id="9"/>
      </w:r>
      <w:r>
        <w:rPr>
          <w:rFonts w:cs="Arial" w:ascii="Arial" w:hAnsi="Arial"/>
          <w:bCs/>
          <w:i/>
          <w:szCs w:val="22"/>
        </w:rPr>
        <w:t xml:space="preserve"> of the article and reviewers will weight it appropriately.</w:t>
      </w:r>
    </w:p>
    <w:p>
      <w:pPr>
        <w:pStyle w:val="Normal"/>
        <w:spacing w:lineRule="auto" w:line="240" w:before="0" w:after="0"/>
        <w:rPr>
          <w:rFonts w:ascii="Arial" w:hAnsi="Arial" w:cs="Arial"/>
          <w:bCs/>
          <w:szCs w:val="22"/>
        </w:rPr>
      </w:pPr>
      <w:r>
        <w:rPr>
          <w:rFonts w:cs="Arial" w:ascii="Arial" w:hAnsi="Arial"/>
          <w:bCs/>
          <w:i/>
          <w:szCs w:val="22"/>
        </w:rPr>
        <w:t>Please indicate:</w:t>
      </w:r>
    </w:p>
    <w:p>
      <w:pPr>
        <w:pStyle w:val="Heading1"/>
        <w:numPr>
          <w:ilvl w:val="0"/>
          <w:numId w:val="2"/>
        </w:numPr>
        <w:spacing w:lineRule="auto" w:line="240" w:before="0" w:after="0"/>
        <w:ind w:left="360" w:hanging="359"/>
        <w:contextualSpacing/>
        <w:rPr>
          <w:rFonts w:ascii="Arial" w:hAnsi="Arial" w:cs="Arial"/>
          <w:b w:val="false"/>
          <w:b w:val="false"/>
          <w:i/>
          <w:i/>
          <w:sz w:val="22"/>
          <w:szCs w:val="22"/>
        </w:rPr>
      </w:pPr>
      <w:bookmarkStart w:id="3" w:name="_Hlk73537130"/>
      <w:bookmarkEnd w:id="3"/>
      <w:r>
        <w:rPr>
          <w:rFonts w:eastAsia="Calibri" w:cs="Arial" w:ascii="Arial" w:hAnsi="Arial"/>
          <w:b w:val="false"/>
          <w:i/>
          <w:sz w:val="22"/>
          <w:szCs w:val="22"/>
        </w:rPr>
        <w:t>Any new research questions that can be pursued as a result of your software.</w:t>
      </w:r>
    </w:p>
    <w:p>
      <w:pPr>
        <w:pStyle w:val="Heading1"/>
        <w:numPr>
          <w:ilvl w:val="0"/>
          <w:numId w:val="2"/>
        </w:numPr>
        <w:spacing w:lineRule="auto" w:line="240" w:before="0" w:after="0"/>
        <w:ind w:left="360" w:hanging="359"/>
        <w:contextualSpacing/>
        <w:rPr>
          <w:rFonts w:ascii="Arial" w:hAnsi="Arial" w:cs="Arial"/>
          <w:b w:val="false"/>
          <w:b w:val="false"/>
          <w:i/>
          <w:i/>
          <w:sz w:val="22"/>
          <w:szCs w:val="22"/>
        </w:rPr>
      </w:pPr>
      <w:r>
        <w:rPr>
          <w:rFonts w:eastAsia="Calibri" w:cs="Arial" w:ascii="Arial" w:hAnsi="Arial"/>
          <w:b w:val="false"/>
          <w:i/>
          <w:sz w:val="22"/>
          <w:szCs w:val="22"/>
        </w:rPr>
        <w:t>In what way, and to what extent, your software improves the pursuit of existing research questions.</w:t>
      </w:r>
    </w:p>
    <w:p>
      <w:pPr>
        <w:pStyle w:val="Heading1"/>
        <w:numPr>
          <w:ilvl w:val="0"/>
          <w:numId w:val="2"/>
        </w:numPr>
        <w:spacing w:lineRule="auto" w:line="240" w:before="0" w:after="0"/>
        <w:ind w:left="360" w:hanging="359"/>
        <w:contextualSpacing/>
        <w:rPr>
          <w:rFonts w:ascii="Arial" w:hAnsi="Arial" w:cs="Arial"/>
          <w:b w:val="false"/>
          <w:b w:val="false"/>
          <w:i/>
          <w:i/>
          <w:sz w:val="22"/>
          <w:szCs w:val="22"/>
        </w:rPr>
      </w:pPr>
      <w:bookmarkStart w:id="4" w:name="_Hlk735371301"/>
      <w:bookmarkEnd w:id="4"/>
      <w:r>
        <w:rPr>
          <w:rFonts w:eastAsia="Calibri" w:cs="Arial" w:ascii="Arial" w:hAnsi="Arial"/>
          <w:b w:val="false"/>
          <w:i/>
          <w:sz w:val="22"/>
          <w:szCs w:val="22"/>
        </w:rPr>
        <w:t>Any ways in which your software has changed the daily practice of its users.</w:t>
      </w:r>
    </w:p>
    <w:p>
      <w:pPr>
        <w:pStyle w:val="Heading1"/>
        <w:numPr>
          <w:ilvl w:val="0"/>
          <w:numId w:val="2"/>
        </w:numPr>
        <w:spacing w:lineRule="auto" w:line="240" w:before="0" w:after="0"/>
        <w:ind w:left="360" w:hanging="359"/>
        <w:contextualSpacing/>
        <w:rPr>
          <w:rFonts w:ascii="Arial" w:hAnsi="Arial" w:cs="Arial"/>
          <w:b w:val="false"/>
          <w:b w:val="false"/>
          <w:i/>
          <w:i/>
          <w:sz w:val="22"/>
          <w:szCs w:val="22"/>
        </w:rPr>
      </w:pPr>
      <w:r>
        <w:rPr>
          <w:rFonts w:eastAsia="Calibri" w:cs="Arial" w:ascii="Arial" w:hAnsi="Arial"/>
          <w:b w:val="false"/>
          <w:i/>
          <w:sz w:val="22"/>
          <w:szCs w:val="22"/>
        </w:rPr>
        <w:t>How widespread the use of the software is within and outside the intended user group (downloads, number of users if your software is a service, citable publications, etc).</w:t>
      </w:r>
    </w:p>
    <w:p>
      <w:pPr>
        <w:pStyle w:val="Heading1"/>
        <w:numPr>
          <w:ilvl w:val="0"/>
          <w:numId w:val="2"/>
        </w:numPr>
        <w:spacing w:lineRule="auto" w:line="240" w:before="0" w:after="0"/>
        <w:ind w:left="360" w:hanging="359"/>
        <w:contextualSpacing/>
        <w:rPr>
          <w:rFonts w:ascii="Arial" w:hAnsi="Arial" w:eastAsia="Calibri" w:cs="Arial"/>
          <w:b w:val="false"/>
          <w:b w:val="false"/>
          <w:i/>
          <w:i/>
          <w:sz w:val="22"/>
          <w:szCs w:val="22"/>
        </w:rPr>
      </w:pPr>
      <w:r>
        <w:rPr>
          <w:rFonts w:eastAsia="Calibri" w:cs="Arial" w:ascii="Arial" w:hAnsi="Arial"/>
          <w:b w:val="false"/>
          <w:i/>
          <w:sz w:val="22"/>
          <w:szCs w:val="22"/>
        </w:rPr>
        <w:t>How the software is being used in commercial settings and/or how it has led to the creation of spin-off companies.</w:t>
      </w:r>
    </w:p>
    <w:p>
      <w:pPr>
        <w:pStyle w:val="Normal"/>
        <w:spacing w:before="0" w:after="0"/>
        <w:rPr>
          <w:rFonts w:ascii="Arial" w:hAnsi="Arial" w:cs="Arial"/>
          <w:i/>
          <w:i/>
          <w:iCs/>
        </w:rPr>
      </w:pPr>
      <w:r>
        <w:rPr>
          <w:rFonts w:cs="Arial" w:ascii="Arial" w:hAnsi="Arial"/>
          <w:i/>
          <w:iCs/>
        </w:rPr>
        <w:t>Please note that points 1 and 2 are best demonstrated by references to citable publications.</w:t>
      </w:r>
      <w:bookmarkStart w:id="5" w:name="_Hlk73537184"/>
      <w:bookmarkEnd w:id="5"/>
    </w:p>
    <w:p>
      <w:pPr>
        <w:pStyle w:val="Normal"/>
        <w:spacing w:lineRule="auto" w:line="240" w:before="0" w:after="0"/>
        <w:rPr>
          <w:rFonts w:ascii="Arial" w:hAnsi="Arial" w:cs="Arial"/>
          <w:szCs w:val="22"/>
        </w:rPr>
      </w:pPr>
      <w:r>
        <w:rPr>
          <w:rFonts w:cs="Arial" w:ascii="Arial" w:hAnsi="Arial"/>
          <w:szCs w:val="22"/>
        </w:rPr>
      </w:r>
    </w:p>
    <w:p>
      <w:pPr>
        <w:pStyle w:val="Heading1"/>
        <w:numPr>
          <w:ilvl w:val="0"/>
          <w:numId w:val="1"/>
        </w:numPr>
        <w:spacing w:lineRule="auto" w:line="240" w:before="0" w:after="0"/>
        <w:ind w:left="360" w:hanging="359"/>
        <w:contextualSpacing/>
        <w:rPr>
          <w:rFonts w:ascii="Arial" w:hAnsi="Arial" w:eastAsia="Calibri" w:cs="Arial"/>
          <w:iCs/>
          <w:sz w:val="22"/>
          <w:szCs w:val="22"/>
        </w:rPr>
      </w:pPr>
      <w:r>
        <w:rPr>
          <w:rFonts w:eastAsia="Calibri" w:cs="Arial" w:ascii="Arial" w:hAnsi="Arial"/>
          <w:iCs/>
          <w:sz w:val="22"/>
          <w:szCs w:val="22"/>
        </w:rPr>
        <w:t>Conclusions</w:t>
      </w:r>
    </w:p>
    <w:p>
      <w:pPr>
        <w:pStyle w:val="Normal"/>
        <w:spacing w:lineRule="auto" w:line="240" w:before="0" w:after="0"/>
        <w:rPr>
          <w:rFonts w:ascii="Arial" w:hAnsi="Arial" w:cs="Arial"/>
          <w:i/>
          <w:i/>
          <w:szCs w:val="22"/>
        </w:rPr>
      </w:pPr>
      <w:r>
        <w:rPr>
          <w:rFonts w:cs="Arial" w:ascii="Arial" w:hAnsi="Arial"/>
          <w:i/>
          <w:szCs w:val="22"/>
        </w:rPr>
      </w:r>
    </w:p>
    <w:p>
      <w:pPr>
        <w:pStyle w:val="Normal"/>
        <w:spacing w:lineRule="auto" w:line="240" w:before="0" w:after="0"/>
        <w:rPr>
          <w:rFonts w:ascii="Arial" w:hAnsi="Arial" w:cs="Arial"/>
          <w:szCs w:val="22"/>
        </w:rPr>
      </w:pPr>
      <w:r>
        <w:rPr>
          <w:rFonts w:cs="Arial" w:ascii="Arial" w:hAnsi="Arial"/>
          <w:szCs w:val="22"/>
        </w:rPr>
      </w:r>
    </w:p>
    <w:p>
      <w:pPr>
        <w:pStyle w:val="Normal"/>
        <w:spacing w:lineRule="auto" w:line="240" w:before="0" w:after="0"/>
        <w:rPr>
          <w:rFonts w:ascii="Arial" w:hAnsi="Arial" w:eastAsia="Times New Roman" w:cs="Arial"/>
          <w:b/>
          <w:b/>
          <w:szCs w:val="22"/>
          <w:lang w:val="en"/>
        </w:rPr>
      </w:pPr>
      <w:r>
        <w:rPr>
          <w:rFonts w:eastAsia="Times New Roman" w:cs="Arial" w:ascii="Arial" w:hAnsi="Arial"/>
          <w:b/>
          <w:szCs w:val="22"/>
          <w:lang w:val="en"/>
        </w:rPr>
        <w:t xml:space="preserve">Acknowledgements </w:t>
      </w:r>
    </w:p>
    <w:p>
      <w:pPr>
        <w:pStyle w:val="Normal"/>
        <w:spacing w:lineRule="auto" w:line="240" w:before="0" w:after="0"/>
        <w:jc w:val="both"/>
        <w:rPr/>
      </w:pPr>
      <w:r>
        <w:rPr>
          <w:rFonts w:eastAsia="Calibri" w:cs="Arial" w:ascii="Arial" w:hAnsi="Arial"/>
          <w:bCs/>
          <w:i w:val="false"/>
          <w:iCs w:val="false"/>
          <w:color w:val="000000"/>
          <w:kern w:val="0"/>
          <w:sz w:val="22"/>
          <w:szCs w:val="22"/>
          <w:lang w:val="en-GB" w:eastAsia="en-GB" w:bidi="ar-SA"/>
        </w:rPr>
        <w:t>We thank Eng. Pablo Sanabria (</w:t>
      </w:r>
      <w:hyperlink r:id="rId6">
        <w:r>
          <w:rPr>
            <w:rStyle w:val="InternetLink"/>
            <w:rFonts w:eastAsia="Calibri" w:cs="Arial" w:ascii="Arial" w:hAnsi="Arial"/>
            <w:bCs/>
            <w:i w:val="false"/>
            <w:iCs w:val="false"/>
            <w:color w:val="000000"/>
            <w:kern w:val="0"/>
            <w:sz w:val="22"/>
            <w:szCs w:val="22"/>
            <w:lang w:val="en-GB" w:eastAsia="en-GB" w:bidi="ar-SA"/>
          </w:rPr>
          <w:t>https://www.linkedin.com/in/tailmon/?originalSubdomain=cl</w:t>
        </w:r>
      </w:hyperlink>
      <w:r>
        <w:rPr>
          <w:rFonts w:eastAsia="Calibri" w:cs="Arial" w:ascii="Arial" w:hAnsi="Arial"/>
          <w:bCs/>
          <w:i w:val="false"/>
          <w:iCs w:val="false"/>
          <w:color w:val="000000"/>
          <w:kern w:val="0"/>
          <w:sz w:val="22"/>
          <w:szCs w:val="22"/>
          <w:lang w:val="en-GB" w:eastAsia="en-GB" w:bidi="ar-SA"/>
        </w:rPr>
        <w:t>) for his assistance regarding running Tensorflow Lite models on Android smartphones.</w:t>
      </w:r>
    </w:p>
    <w:p>
      <w:pPr>
        <w:pStyle w:val="Heading1"/>
        <w:spacing w:lineRule="auto" w:line="240" w:before="0" w:after="0"/>
        <w:jc w:val="both"/>
        <w:rPr>
          <w:rFonts w:ascii="Arial" w:hAnsi="Arial" w:eastAsia="Calibri" w:cs="Arial"/>
          <w:i/>
          <w:i/>
          <w:sz w:val="22"/>
          <w:szCs w:val="22"/>
        </w:rPr>
      </w:pPr>
      <w:r>
        <w:rPr>
          <w:rFonts w:eastAsia="Calibri" w:cs="Arial" w:ascii="Arial" w:hAnsi="Arial"/>
          <w:i/>
          <w:sz w:val="22"/>
          <w:szCs w:val="22"/>
        </w:rPr>
      </w:r>
    </w:p>
    <w:p>
      <w:pPr>
        <w:pStyle w:val="Heading1"/>
        <w:spacing w:lineRule="auto" w:line="240" w:before="0" w:after="0"/>
        <w:rPr>
          <w:rFonts w:ascii="Arial" w:hAnsi="Arial" w:eastAsia="Calibri" w:cs="Arial"/>
          <w:iCs/>
          <w:sz w:val="22"/>
          <w:szCs w:val="22"/>
        </w:rPr>
      </w:pPr>
      <w:bookmarkStart w:id="6" w:name="_Hlk76743319"/>
      <w:bookmarkEnd w:id="6"/>
      <w:r>
        <w:rPr>
          <w:rFonts w:eastAsia="Calibri" w:cs="Arial" w:ascii="Arial" w:hAnsi="Arial"/>
          <w:iCs/>
          <w:sz w:val="22"/>
          <w:szCs w:val="22"/>
        </w:rPr>
        <w:t xml:space="preserve">References </w:t>
      </w:r>
    </w:p>
    <w:p>
      <w:pPr>
        <w:pStyle w:val="Normal"/>
        <w:spacing w:lineRule="auto" w:line="240" w:before="0" w:after="0"/>
        <w:rPr>
          <w:rFonts w:ascii="Arial" w:hAnsi="Arial" w:eastAsia="Calibri" w:cs="Arial"/>
          <w:iCs/>
          <w:sz w:val="22"/>
          <w:szCs w:val="22"/>
        </w:rPr>
      </w:pPr>
      <w:r>
        <w:rPr>
          <w:rFonts w:eastAsia="Calibri" w:cs="Arial" w:ascii="Arial" w:hAnsi="Arial"/>
          <w:iCs/>
          <w:sz w:val="22"/>
          <w:szCs w:val="22"/>
        </w:rPr>
      </w:r>
    </w:p>
    <w:p>
      <w:pPr>
        <w:pStyle w:val="Normal"/>
        <w:spacing w:lineRule="auto" w:line="240" w:before="0" w:after="0"/>
        <w:jc w:val="both"/>
        <w:rPr/>
      </w:pPr>
      <w:r>
        <w:rPr>
          <w:rFonts w:eastAsia="Calibri" w:cs="Arial" w:ascii="Arial" w:hAnsi="Arial"/>
          <w:iCs/>
          <w:sz w:val="22"/>
          <w:szCs w:val="22"/>
        </w:rPr>
        <w:t xml:space="preserve">1. </w:t>
      </w:r>
      <w:r>
        <w:rPr>
          <w:rFonts w:eastAsia="Calibri" w:cs="Arial" w:ascii="Arial" w:hAnsi="Arial"/>
          <w:iCs/>
          <w:color w:val="000000"/>
          <w:kern w:val="0"/>
          <w:sz w:val="22"/>
          <w:szCs w:val="22"/>
          <w:lang w:val="en-GB" w:eastAsia="en-GB" w:bidi="ar-SA"/>
        </w:rPr>
        <w:t xml:space="preserve">M. </w:t>
      </w:r>
      <w:r>
        <w:rPr>
          <w:rFonts w:eastAsia="Calibri" w:cs="Arial" w:ascii="Arial" w:hAnsi="Arial"/>
          <w:iCs/>
          <w:sz w:val="22"/>
          <w:szCs w:val="22"/>
        </w:rPr>
        <w:t xml:space="preserve">Aazam, </w:t>
      </w:r>
      <w:r>
        <w:rPr>
          <w:rFonts w:eastAsia="Calibri" w:cs="Arial" w:ascii="Arial" w:hAnsi="Arial"/>
          <w:iCs/>
          <w:color w:val="000000"/>
          <w:kern w:val="0"/>
          <w:sz w:val="22"/>
          <w:szCs w:val="22"/>
          <w:lang w:val="en-GB" w:eastAsia="en-GB" w:bidi="ar-SA"/>
        </w:rPr>
        <w:t xml:space="preserve">S. </w:t>
      </w:r>
      <w:r>
        <w:rPr>
          <w:rFonts w:eastAsia="Calibri" w:cs="Arial" w:ascii="Arial" w:hAnsi="Arial"/>
          <w:iCs/>
          <w:sz w:val="22"/>
          <w:szCs w:val="22"/>
        </w:rPr>
        <w:t xml:space="preserve">Zeadally, and </w:t>
      </w:r>
      <w:r>
        <w:rPr>
          <w:rFonts w:eastAsia="Calibri" w:cs="Arial" w:ascii="Arial" w:hAnsi="Arial"/>
          <w:iCs/>
          <w:color w:val="000000"/>
          <w:kern w:val="0"/>
          <w:sz w:val="22"/>
          <w:szCs w:val="22"/>
          <w:lang w:val="en-GB" w:eastAsia="en-GB" w:bidi="ar-SA"/>
        </w:rPr>
        <w:t xml:space="preserve">K. </w:t>
      </w:r>
      <w:r>
        <w:rPr>
          <w:rFonts w:eastAsia="Calibri" w:cs="Arial" w:ascii="Arial" w:hAnsi="Arial"/>
          <w:iCs/>
          <w:sz w:val="22"/>
          <w:szCs w:val="22"/>
        </w:rPr>
        <w:t>A. Harras. Offloading in fog computing for iot: Review, enabling technologies, and research opportunities. Future Generation Computer Systems, 87:278-289, 2018.</w:t>
      </w:r>
    </w:p>
    <w:p>
      <w:pPr>
        <w:pStyle w:val="Normal"/>
        <w:spacing w:lineRule="auto" w:line="240" w:before="0" w:after="0"/>
        <w:jc w:val="both"/>
        <w:rPr/>
      </w:pPr>
      <w:r>
        <w:rPr>
          <w:rFonts w:eastAsia="Calibri" w:cs="Arial" w:ascii="Arial" w:hAnsi="Arial"/>
          <w:iCs/>
          <w:sz w:val="22"/>
          <w:szCs w:val="22"/>
        </w:rPr>
        <w:t xml:space="preserve">2. </w:t>
      </w:r>
      <w:r>
        <w:rPr>
          <w:rFonts w:eastAsia="Calibri" w:cs="Arial" w:ascii="Arial" w:hAnsi="Arial"/>
          <w:iCs/>
          <w:color w:val="000000"/>
          <w:kern w:val="0"/>
          <w:sz w:val="22"/>
          <w:szCs w:val="22"/>
          <w:lang w:val="en-GB" w:eastAsia="en-GB" w:bidi="ar-SA"/>
        </w:rPr>
        <w:t>F.</w:t>
      </w:r>
      <w:r>
        <w:rPr>
          <w:rFonts w:eastAsia="Calibri" w:cs="Arial" w:ascii="Arial" w:hAnsi="Arial"/>
          <w:iCs/>
          <w:sz w:val="22"/>
          <w:szCs w:val="22"/>
        </w:rPr>
        <w:t xml:space="preserve"> Bonomi, </w:t>
      </w:r>
      <w:r>
        <w:rPr>
          <w:rFonts w:eastAsia="Calibri" w:cs="Arial" w:ascii="Arial" w:hAnsi="Arial"/>
          <w:iCs/>
          <w:color w:val="000000"/>
          <w:kern w:val="0"/>
          <w:sz w:val="22"/>
          <w:szCs w:val="22"/>
          <w:lang w:val="en-GB" w:eastAsia="en-GB" w:bidi="ar-SA"/>
        </w:rPr>
        <w:t>R.</w:t>
      </w:r>
      <w:r>
        <w:rPr>
          <w:rFonts w:eastAsia="Calibri" w:cs="Arial" w:ascii="Arial" w:hAnsi="Arial"/>
          <w:iCs/>
          <w:sz w:val="22"/>
          <w:szCs w:val="22"/>
        </w:rPr>
        <w:t xml:space="preserve"> Milito, </w:t>
      </w:r>
      <w:r>
        <w:rPr>
          <w:rFonts w:eastAsia="Calibri" w:cs="Arial" w:ascii="Arial" w:hAnsi="Arial"/>
          <w:iCs/>
          <w:color w:val="000000"/>
          <w:kern w:val="0"/>
          <w:sz w:val="22"/>
          <w:szCs w:val="22"/>
          <w:lang w:val="en-GB" w:eastAsia="en-GB" w:bidi="ar-SA"/>
        </w:rPr>
        <w:t xml:space="preserve">J. </w:t>
      </w:r>
      <w:r>
        <w:rPr>
          <w:rFonts w:eastAsia="Calibri" w:cs="Arial" w:ascii="Arial" w:hAnsi="Arial"/>
          <w:iCs/>
          <w:sz w:val="22"/>
          <w:szCs w:val="22"/>
        </w:rPr>
        <w:t xml:space="preserve">Zhu, and </w:t>
      </w:r>
      <w:r>
        <w:rPr>
          <w:rFonts w:eastAsia="Calibri" w:cs="Arial" w:ascii="Arial" w:hAnsi="Arial"/>
          <w:iCs/>
          <w:color w:val="000000"/>
          <w:kern w:val="0"/>
          <w:sz w:val="22"/>
          <w:szCs w:val="22"/>
          <w:lang w:val="en-GB" w:eastAsia="en-GB" w:bidi="ar-SA"/>
        </w:rPr>
        <w:t>S.</w:t>
      </w:r>
      <w:r>
        <w:rPr>
          <w:rFonts w:eastAsia="Calibri" w:cs="Arial" w:ascii="Arial" w:hAnsi="Arial"/>
          <w:iCs/>
          <w:sz w:val="22"/>
          <w:szCs w:val="22"/>
        </w:rPr>
        <w:t xml:space="preserve"> Addepalli. Fog computing and its role in the internet of things. In Proceedings of the first edition of the MCC workshop on Mobile cloud computing, </w:t>
      </w:r>
      <w:r>
        <w:rPr>
          <w:rFonts w:eastAsia="Calibri" w:cs="Arial" w:ascii="Arial" w:hAnsi="Arial"/>
          <w:iCs/>
          <w:color w:val="000000"/>
          <w:kern w:val="0"/>
          <w:sz w:val="22"/>
          <w:szCs w:val="22"/>
          <w:lang w:val="en-GB" w:eastAsia="en-GB" w:bidi="ar-SA"/>
        </w:rPr>
        <w:t>pp.</w:t>
      </w:r>
      <w:r>
        <w:rPr>
          <w:rFonts w:eastAsia="Calibri" w:cs="Arial" w:ascii="Arial" w:hAnsi="Arial"/>
          <w:iCs/>
          <w:sz w:val="22"/>
          <w:szCs w:val="22"/>
        </w:rPr>
        <w:t xml:space="preserve"> 13–16. ACM, 2012.</w:t>
      </w:r>
    </w:p>
    <w:p>
      <w:pPr>
        <w:pStyle w:val="Normal"/>
        <w:spacing w:lineRule="auto" w:line="240" w:before="0" w:after="0"/>
        <w:jc w:val="both"/>
        <w:rPr/>
      </w:pPr>
      <w:r>
        <w:rPr>
          <w:rFonts w:eastAsia="Calibri" w:cs="Arial" w:ascii="Arial" w:hAnsi="Arial"/>
          <w:iCs/>
          <w:sz w:val="22"/>
          <w:szCs w:val="22"/>
        </w:rPr>
        <w:t xml:space="preserve">3. </w:t>
      </w:r>
      <w:r>
        <w:rPr>
          <w:rFonts w:eastAsia="Calibri" w:cs="Arial" w:ascii="Arial" w:hAnsi="Arial"/>
          <w:iCs/>
          <w:color w:val="000000"/>
          <w:kern w:val="0"/>
          <w:sz w:val="22"/>
          <w:szCs w:val="22"/>
          <w:lang w:val="en-GB" w:eastAsia="en-GB" w:bidi="ar-SA"/>
        </w:rPr>
        <w:t>M.</w:t>
      </w:r>
      <w:r>
        <w:rPr>
          <w:rFonts w:eastAsia="Calibri" w:cs="Arial" w:ascii="Arial" w:hAnsi="Arial"/>
          <w:iCs/>
          <w:sz w:val="22"/>
          <w:szCs w:val="22"/>
        </w:rPr>
        <w:t xml:space="preserve"> Hirsch, </w:t>
      </w:r>
      <w:r>
        <w:rPr>
          <w:rFonts w:eastAsia="Calibri" w:cs="Arial" w:ascii="Arial" w:hAnsi="Arial"/>
          <w:iCs/>
          <w:color w:val="000000"/>
          <w:kern w:val="0"/>
          <w:sz w:val="22"/>
          <w:szCs w:val="22"/>
          <w:lang w:val="en-GB" w:eastAsia="en-GB" w:bidi="ar-SA"/>
        </w:rPr>
        <w:t>C.</w:t>
      </w:r>
      <w:r>
        <w:rPr>
          <w:rFonts w:eastAsia="Calibri" w:cs="Arial" w:ascii="Arial" w:hAnsi="Arial"/>
          <w:iCs/>
          <w:sz w:val="22"/>
          <w:szCs w:val="22"/>
        </w:rPr>
        <w:t xml:space="preserve"> Mateos, J. M. Rodriguez, and A. Zunino. Dewsim: A trace-driven toolkit for simulating mobile device clusters in dew computing environments. Software: Practice and Experience, 50</w:t>
      </w:r>
      <w:r>
        <w:rPr>
          <w:rFonts w:eastAsia="Calibri" w:cs="Arial" w:ascii="Arial" w:hAnsi="Arial"/>
          <w:iCs/>
          <w:color w:val="000000"/>
          <w:kern w:val="0"/>
          <w:sz w:val="22"/>
          <w:szCs w:val="22"/>
          <w:lang w:val="en-GB" w:eastAsia="en-GB" w:bidi="ar-SA"/>
        </w:rPr>
        <w:t>(</w:t>
      </w:r>
      <w:r>
        <w:rPr>
          <w:rFonts w:eastAsia="Calibri" w:cs="Arial" w:ascii="Arial" w:hAnsi="Arial"/>
          <w:iCs/>
          <w:sz w:val="22"/>
          <w:szCs w:val="22"/>
        </w:rPr>
        <w:t>5</w:t>
      </w:r>
      <w:r>
        <w:rPr>
          <w:rFonts w:eastAsia="Calibri" w:cs="Arial" w:ascii="Arial" w:hAnsi="Arial"/>
          <w:iCs/>
          <w:sz w:val="22"/>
          <w:szCs w:val="22"/>
        </w:rPr>
        <w:t>):</w:t>
      </w:r>
      <w:r>
        <w:rPr>
          <w:rFonts w:eastAsia="Calibri" w:cs="Arial" w:ascii="Arial" w:hAnsi="Arial"/>
          <w:iCs/>
          <w:sz w:val="22"/>
          <w:szCs w:val="22"/>
        </w:rPr>
        <w:t>688-718, 2020.</w:t>
      </w:r>
    </w:p>
    <w:p>
      <w:pPr>
        <w:pStyle w:val="Normal"/>
        <w:spacing w:lineRule="auto" w:line="240" w:before="0" w:after="0"/>
        <w:jc w:val="both"/>
        <w:rPr/>
      </w:pPr>
      <w:r>
        <w:rPr>
          <w:rFonts w:eastAsia="Calibri" w:cs="Arial" w:ascii="Arial" w:hAnsi="Arial"/>
          <w:iCs/>
          <w:sz w:val="22"/>
          <w:szCs w:val="22"/>
        </w:rPr>
        <w:t xml:space="preserve">4. BrowserStack. </w:t>
      </w:r>
      <w:hyperlink r:id="rId7">
        <w:r>
          <w:rPr>
            <w:rStyle w:val="InternetLink"/>
            <w:rFonts w:eastAsia="Calibri" w:cs="Arial" w:ascii="Arial" w:hAnsi="Arial"/>
            <w:iCs/>
            <w:sz w:val="22"/>
            <w:szCs w:val="22"/>
          </w:rPr>
          <w:t>https://www.browserstack.com/</w:t>
        </w:r>
      </w:hyperlink>
      <w:r>
        <w:rPr>
          <w:rFonts w:eastAsia="Calibri" w:cs="Arial" w:ascii="Arial" w:hAnsi="Arial"/>
          <w:iCs/>
          <w:sz w:val="22"/>
          <w:szCs w:val="22"/>
        </w:rPr>
        <w:t xml:space="preserve"> </w:t>
      </w:r>
    </w:p>
    <w:p>
      <w:pPr>
        <w:pStyle w:val="Normal"/>
        <w:spacing w:lineRule="auto" w:line="240" w:before="0" w:after="0"/>
        <w:jc w:val="both"/>
        <w:rPr/>
      </w:pPr>
      <w:r>
        <w:rPr>
          <w:rFonts w:eastAsia="Calibri" w:cs="Arial" w:ascii="Arial" w:hAnsi="Arial"/>
          <w:iCs/>
          <w:sz w:val="22"/>
          <w:szCs w:val="22"/>
        </w:rPr>
        <w:t xml:space="preserve">5. LambdaTest. </w:t>
      </w:r>
      <w:r>
        <w:rPr>
          <w:rStyle w:val="InternetLink"/>
          <w:rFonts w:eastAsia="Calibri" w:cs="Arial" w:ascii="Arial" w:hAnsi="Arial"/>
          <w:iCs/>
          <w:sz w:val="22"/>
          <w:szCs w:val="22"/>
        </w:rPr>
        <w:t>https://www.lambdatest.com/</w:t>
      </w:r>
    </w:p>
    <w:p>
      <w:pPr>
        <w:pStyle w:val="Normal"/>
        <w:spacing w:lineRule="auto" w:line="240" w:before="0" w:after="0"/>
        <w:jc w:val="both"/>
        <w:rPr/>
      </w:pPr>
      <w:r>
        <w:rPr>
          <w:rFonts w:eastAsia="Calibri" w:cs="Arial" w:ascii="Arial" w:hAnsi="Arial"/>
          <w:iCs/>
          <w:sz w:val="22"/>
          <w:szCs w:val="22"/>
        </w:rPr>
        <w:t xml:space="preserve">6. M. Hirsch, </w:t>
      </w:r>
      <w:r>
        <w:rPr>
          <w:rFonts w:eastAsia="Calibri" w:cs="Arial" w:ascii="Arial" w:hAnsi="Arial"/>
          <w:iCs/>
          <w:color w:val="000000"/>
          <w:kern w:val="0"/>
          <w:sz w:val="22"/>
          <w:szCs w:val="22"/>
          <w:lang w:val="en-GB" w:eastAsia="en-GB" w:bidi="ar-SA"/>
        </w:rPr>
        <w:t>C.</w:t>
      </w:r>
      <w:r>
        <w:rPr>
          <w:rFonts w:eastAsia="Calibri" w:cs="Arial" w:ascii="Arial" w:hAnsi="Arial"/>
          <w:iCs/>
          <w:sz w:val="22"/>
          <w:szCs w:val="22"/>
        </w:rPr>
        <w:t xml:space="preserve"> Mateos, </w:t>
      </w:r>
      <w:r>
        <w:rPr>
          <w:rFonts w:eastAsia="Calibri" w:cs="Arial" w:ascii="Arial" w:hAnsi="Arial"/>
          <w:iCs/>
          <w:color w:val="000000"/>
          <w:kern w:val="0"/>
          <w:sz w:val="22"/>
          <w:szCs w:val="22"/>
          <w:lang w:val="en-GB" w:eastAsia="en-GB" w:bidi="ar-SA"/>
        </w:rPr>
        <w:t>A.</w:t>
      </w:r>
      <w:r>
        <w:rPr>
          <w:rFonts w:eastAsia="Calibri" w:cs="Arial" w:ascii="Arial" w:hAnsi="Arial"/>
          <w:iCs/>
          <w:sz w:val="22"/>
          <w:szCs w:val="22"/>
        </w:rPr>
        <w:t xml:space="preserve"> Zunino, </w:t>
      </w:r>
      <w:r>
        <w:rPr>
          <w:rFonts w:eastAsia="Calibri" w:cs="Arial" w:ascii="Arial" w:hAnsi="Arial"/>
          <w:iCs/>
          <w:color w:val="000000"/>
          <w:kern w:val="0"/>
          <w:sz w:val="22"/>
          <w:szCs w:val="22"/>
          <w:lang w:val="en-GB" w:eastAsia="en-GB" w:bidi="ar-SA"/>
        </w:rPr>
        <w:t xml:space="preserve">and J. </w:t>
      </w:r>
      <w:r>
        <w:rPr>
          <w:rFonts w:eastAsia="Calibri" w:cs="Arial" w:ascii="Arial" w:hAnsi="Arial"/>
          <w:iCs/>
          <w:sz w:val="22"/>
          <w:szCs w:val="22"/>
        </w:rPr>
        <w:t xml:space="preserve">Toloza. A platform for automating battery-driven batch benchmarking and profiling of Android-based mobile devices. </w:t>
      </w:r>
      <w:r>
        <w:rPr>
          <w:rFonts w:eastAsia="Calibri" w:cs="Arial" w:ascii="Arial" w:hAnsi="Arial"/>
          <w:i w:val="false"/>
          <w:iCs w:val="false"/>
          <w:sz w:val="22"/>
          <w:szCs w:val="22"/>
        </w:rPr>
        <w:t>Simulation Modelling Practice and Theory, 109,</w:t>
      </w:r>
      <w:r>
        <w:rPr>
          <w:rFonts w:eastAsia="Calibri" w:cs="Arial" w:ascii="Arial" w:hAnsi="Arial"/>
          <w:iCs/>
          <w:sz w:val="22"/>
          <w:szCs w:val="22"/>
        </w:rPr>
        <w:t xml:space="preserve"> 102266, 2021.</w:t>
      </w:r>
    </w:p>
    <w:p>
      <w:pPr>
        <w:pStyle w:val="Normal"/>
        <w:spacing w:lineRule="auto" w:line="240" w:before="0" w:after="0"/>
        <w:jc w:val="both"/>
        <w:rPr/>
      </w:pPr>
      <w:r>
        <w:rPr>
          <w:rFonts w:eastAsia="Calibri" w:cs="Arial" w:ascii="Arial" w:hAnsi="Arial"/>
          <w:iCs/>
          <w:sz w:val="22"/>
          <w:szCs w:val="22"/>
        </w:rPr>
        <w:t xml:space="preserve">7. C. Mateos, </w:t>
      </w:r>
      <w:r>
        <w:rPr>
          <w:rFonts w:eastAsia="Calibri" w:cs="Arial" w:ascii="Arial" w:hAnsi="Arial"/>
          <w:iCs/>
          <w:color w:val="000000"/>
          <w:kern w:val="0"/>
          <w:sz w:val="22"/>
          <w:szCs w:val="22"/>
          <w:lang w:val="en-GB" w:eastAsia="en-GB" w:bidi="ar-SA"/>
        </w:rPr>
        <w:t>M.</w:t>
      </w:r>
      <w:r>
        <w:rPr>
          <w:rFonts w:eastAsia="Calibri" w:cs="Arial" w:ascii="Arial" w:hAnsi="Arial"/>
          <w:iCs/>
          <w:sz w:val="22"/>
          <w:szCs w:val="22"/>
        </w:rPr>
        <w:t xml:space="preserve"> Hirsch, </w:t>
      </w:r>
      <w:r>
        <w:rPr>
          <w:rFonts w:eastAsia="Calibri" w:cs="Arial" w:ascii="Arial" w:hAnsi="Arial"/>
          <w:iCs/>
          <w:color w:val="000000"/>
          <w:kern w:val="0"/>
          <w:sz w:val="22"/>
          <w:szCs w:val="22"/>
          <w:lang w:val="en-GB" w:eastAsia="en-GB" w:bidi="ar-SA"/>
        </w:rPr>
        <w:t>J.</w:t>
      </w:r>
      <w:r>
        <w:rPr>
          <w:rFonts w:eastAsia="Calibri" w:cs="Arial" w:ascii="Arial" w:hAnsi="Arial"/>
          <w:iCs/>
          <w:sz w:val="22"/>
          <w:szCs w:val="22"/>
        </w:rPr>
        <w:t xml:space="preserve"> Toloza, </w:t>
      </w:r>
      <w:r>
        <w:rPr>
          <w:rFonts w:eastAsia="Calibri" w:cs="Arial" w:ascii="Arial" w:hAnsi="Arial"/>
          <w:iCs/>
          <w:color w:val="000000"/>
          <w:kern w:val="0"/>
          <w:sz w:val="22"/>
          <w:szCs w:val="22"/>
          <w:lang w:val="en-GB" w:eastAsia="en-GB" w:bidi="ar-SA"/>
        </w:rPr>
        <w:t>and</w:t>
      </w:r>
      <w:r>
        <w:rPr>
          <w:rFonts w:eastAsia="Calibri" w:cs="Arial" w:ascii="Arial" w:hAnsi="Arial"/>
          <w:iCs/>
          <w:sz w:val="22"/>
          <w:szCs w:val="22"/>
        </w:rPr>
        <w:t xml:space="preserve"> A. Zunino. Motrol 2.0: A Dew-oriented hardware/software platform for batch-benchmarking smartphones. </w:t>
      </w:r>
      <w:r>
        <w:rPr>
          <w:rFonts w:eastAsia="Calibri" w:cs="Arial" w:ascii="Arial" w:hAnsi="Arial"/>
          <w:i w:val="false"/>
          <w:iCs w:val="false"/>
          <w:sz w:val="22"/>
          <w:szCs w:val="22"/>
        </w:rPr>
        <w:t>IEEE 45th Annual Computers, Software, and Applications Conference (COMPSAC),</w:t>
      </w:r>
      <w:r>
        <w:rPr>
          <w:rFonts w:eastAsia="Calibri" w:cs="Arial" w:ascii="Arial" w:hAnsi="Arial"/>
          <w:iCs/>
          <w:sz w:val="22"/>
          <w:szCs w:val="22"/>
        </w:rPr>
        <w:t xml:space="preserve"> pp. 1772-1777, 2021.</w:t>
      </w:r>
    </w:p>
    <w:p>
      <w:pPr>
        <w:pStyle w:val="Normal"/>
        <w:spacing w:lineRule="auto" w:line="240" w:before="0" w:after="0"/>
        <w:jc w:val="both"/>
        <w:rPr/>
      </w:pPr>
      <w:r>
        <w:rPr>
          <w:rFonts w:eastAsia="Calibri" w:cs="Arial" w:ascii="Arial" w:hAnsi="Arial"/>
          <w:iCs/>
          <w:sz w:val="22"/>
          <w:szCs w:val="22"/>
        </w:rPr>
        <w:t xml:space="preserve">8. Swagger: API Documentation &amp; Design Tools for Teams. </w:t>
      </w:r>
      <w:hyperlink r:id="rId9">
        <w:r>
          <w:rPr>
            <w:rStyle w:val="InternetLink"/>
            <w:rFonts w:eastAsia="Calibri" w:cs="Arial" w:ascii="Arial" w:hAnsi="Arial"/>
            <w:iCs/>
            <w:sz w:val="22"/>
            <w:szCs w:val="22"/>
          </w:rPr>
          <w:t>http://swagger.io</w:t>
        </w:r>
      </w:hyperlink>
    </w:p>
    <w:p>
      <w:pPr>
        <w:pStyle w:val="Normal"/>
        <w:spacing w:lineRule="auto" w:line="240" w:before="0" w:after="0"/>
        <w:jc w:val="both"/>
        <w:rPr/>
      </w:pPr>
      <w:r>
        <w:rPr>
          <w:rFonts w:eastAsia="Calibri" w:cs="Arial" w:ascii="Arial" w:hAnsi="Arial"/>
          <w:iCs/>
          <w:sz w:val="22"/>
          <w:szCs w:val="22"/>
        </w:rPr>
        <w:t xml:space="preserve">9. M. </w:t>
      </w:r>
      <w:r>
        <w:rPr>
          <w:rFonts w:eastAsia="Calibri" w:cs="Arial" w:ascii="Arial" w:hAnsi="Arial"/>
          <w:iCs/>
          <w:sz w:val="22"/>
          <w:szCs w:val="22"/>
        </w:rPr>
        <w:t xml:space="preserve">Hirsch, </w:t>
      </w:r>
      <w:r>
        <w:rPr>
          <w:rFonts w:eastAsia="Calibri" w:cs="Arial" w:ascii="Arial" w:hAnsi="Arial"/>
          <w:iCs/>
          <w:color w:val="000000"/>
          <w:kern w:val="0"/>
          <w:sz w:val="22"/>
          <w:szCs w:val="22"/>
          <w:lang w:val="en-GB" w:eastAsia="en-GB" w:bidi="ar-SA"/>
        </w:rPr>
        <w:t>C.</w:t>
      </w:r>
      <w:r>
        <w:rPr>
          <w:rFonts w:eastAsia="Calibri" w:cs="Arial" w:ascii="Arial" w:hAnsi="Arial"/>
          <w:iCs/>
          <w:sz w:val="22"/>
          <w:szCs w:val="22"/>
        </w:rPr>
        <w:t xml:space="preserve"> Mateos, </w:t>
      </w:r>
      <w:r>
        <w:rPr>
          <w:rFonts w:eastAsia="Calibri" w:cs="Arial" w:ascii="Arial" w:hAnsi="Arial"/>
          <w:iCs/>
          <w:color w:val="000000"/>
          <w:kern w:val="0"/>
          <w:sz w:val="22"/>
          <w:szCs w:val="22"/>
          <w:lang w:val="en-GB" w:eastAsia="en-GB" w:bidi="ar-SA"/>
        </w:rPr>
        <w:t>A.</w:t>
      </w:r>
      <w:r>
        <w:rPr>
          <w:rFonts w:eastAsia="Calibri" w:cs="Arial" w:ascii="Arial" w:hAnsi="Arial"/>
          <w:iCs/>
          <w:sz w:val="22"/>
          <w:szCs w:val="22"/>
        </w:rPr>
        <w:t xml:space="preserve"> Zunino, </w:t>
      </w:r>
      <w:r>
        <w:rPr>
          <w:rFonts w:eastAsia="Calibri" w:cs="Arial" w:ascii="Arial" w:hAnsi="Arial"/>
          <w:iCs/>
          <w:color w:val="000000"/>
          <w:kern w:val="0"/>
          <w:sz w:val="22"/>
          <w:szCs w:val="22"/>
          <w:lang w:val="en-GB" w:eastAsia="en-GB" w:bidi="ar-SA"/>
        </w:rPr>
        <w:t>T.</w:t>
      </w:r>
      <w:r>
        <w:rPr>
          <w:rFonts w:eastAsia="Calibri" w:cs="Arial" w:ascii="Arial" w:hAnsi="Arial"/>
          <w:iCs/>
          <w:sz w:val="22"/>
          <w:szCs w:val="22"/>
        </w:rPr>
        <w:t xml:space="preserve"> Majchrzak, </w:t>
      </w:r>
      <w:r>
        <w:rPr>
          <w:rFonts w:eastAsia="Calibri" w:cs="Arial" w:ascii="Arial" w:hAnsi="Arial"/>
          <w:iCs/>
          <w:color w:val="000000"/>
          <w:kern w:val="0"/>
          <w:sz w:val="22"/>
          <w:szCs w:val="22"/>
          <w:lang w:val="en-GB" w:eastAsia="en-GB" w:bidi="ar-SA"/>
        </w:rPr>
        <w:t>T.M.</w:t>
      </w:r>
      <w:r>
        <w:rPr>
          <w:rFonts w:eastAsia="Calibri" w:cs="Arial" w:ascii="Arial" w:hAnsi="Arial"/>
          <w:iCs/>
          <w:sz w:val="22"/>
          <w:szCs w:val="22"/>
        </w:rPr>
        <w:t xml:space="preserve"> Grønli, </w:t>
      </w:r>
      <w:r>
        <w:rPr>
          <w:rFonts w:eastAsia="Calibri" w:cs="Arial" w:ascii="Arial" w:hAnsi="Arial"/>
          <w:iCs/>
          <w:color w:val="000000"/>
          <w:kern w:val="0"/>
          <w:sz w:val="22"/>
          <w:szCs w:val="22"/>
          <w:lang w:val="en-GB" w:eastAsia="en-GB" w:bidi="ar-SA"/>
        </w:rPr>
        <w:t xml:space="preserve">and H. </w:t>
      </w:r>
      <w:r>
        <w:rPr>
          <w:rFonts w:eastAsia="Calibri" w:cs="Arial" w:ascii="Arial" w:hAnsi="Arial"/>
          <w:iCs/>
          <w:sz w:val="22"/>
          <w:szCs w:val="22"/>
        </w:rPr>
        <w:t xml:space="preserve">Kaindl. A task execution scheme for dew computing with state-of-the-art smartphones. </w:t>
      </w:r>
      <w:r>
        <w:rPr>
          <w:rFonts w:eastAsia="Calibri" w:cs="Arial" w:ascii="Arial" w:hAnsi="Arial"/>
          <w:i w:val="false"/>
          <w:iCs w:val="false"/>
          <w:sz w:val="22"/>
          <w:szCs w:val="22"/>
        </w:rPr>
        <w:t>Electronics</w:t>
      </w:r>
      <w:r>
        <w:rPr>
          <w:rFonts w:eastAsia="Calibri" w:cs="Arial" w:ascii="Arial" w:hAnsi="Arial"/>
          <w:iCs/>
          <w:sz w:val="22"/>
          <w:szCs w:val="22"/>
        </w:rPr>
        <w:t xml:space="preserve">, </w:t>
      </w:r>
      <w:r>
        <w:rPr>
          <w:rFonts w:eastAsia="Calibri" w:cs="Arial" w:ascii="Arial" w:hAnsi="Arial"/>
          <w:i w:val="false"/>
          <w:iCs w:val="false"/>
          <w:sz w:val="22"/>
          <w:szCs w:val="22"/>
        </w:rPr>
        <w:t>10</w:t>
      </w:r>
      <w:r>
        <w:rPr>
          <w:rFonts w:eastAsia="Calibri" w:cs="Arial" w:ascii="Arial" w:hAnsi="Arial"/>
          <w:iCs/>
          <w:sz w:val="22"/>
          <w:szCs w:val="22"/>
        </w:rPr>
        <w:t xml:space="preserve">(16), </w:t>
      </w:r>
      <w:r>
        <w:rPr>
          <w:rFonts w:eastAsia="Calibri" w:cs="Arial" w:ascii="Arial" w:hAnsi="Arial"/>
          <w:iCs/>
          <w:color w:val="000000"/>
          <w:kern w:val="0"/>
          <w:sz w:val="22"/>
          <w:szCs w:val="22"/>
          <w:lang w:val="en-GB" w:eastAsia="en-GB" w:bidi="ar-SA"/>
        </w:rPr>
        <w:t>2021</w:t>
      </w:r>
      <w:r>
        <w:rPr>
          <w:rFonts w:eastAsia="Calibri" w:cs="Arial" w:ascii="Arial" w:hAnsi="Arial"/>
          <w:iCs/>
          <w:sz w:val="22"/>
          <w:szCs w:val="22"/>
        </w:rPr>
        <w:t>.</w:t>
      </w:r>
    </w:p>
    <w:sectPr>
      <w:headerReference w:type="default" r:id="rId10"/>
      <w:footerReference w:type="default" r:id="rId11"/>
      <w:footnotePr>
        <w:numFmt w:val="decimal"/>
      </w:footnotePr>
      <w:type w:val="nextPage"/>
      <w:pgSz w:w="12240" w:h="15840"/>
      <w:pgMar w:left="1440" w:right="1440" w:header="720" w:top="1440" w:footer="720" w:bottom="1440" w:gutter="0"/>
      <w:lnNumType w:countBy="1" w:restart="continuous" w:distance="283"/>
      <w:pgNumType w:fmt="decimal"/>
      <w:formProt w:val="false"/>
      <w:textDirection w:val="lrTb"/>
      <w:docGrid w:type="default" w:linePitch="299"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2-05-24T11:01:50Z" w:initials="">
    <w:p>
      <w:r>
        <w:rPr>
          <w:rFonts w:ascii="Calibri" w:hAnsi="Calibri" w:eastAsia="Calibri" w:cs="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eastAsia="en-GB" w:bidi="ar-SA"/>
        </w:rPr>
        <w:t>(ca. 100 words)</w:t>
      </w:r>
    </w:p>
  </w:comment>
  <w:comment w:id="1" w:author="Unknown Author" w:date="2022-05-19T18:29:16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In this section, we want you to introduce the scientific background and the motivation for developing the software.</w:t>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 xml:space="preserve">    • Explain why the software is important and describe the exact (scientific) problem(s) it solves.</w:t>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 xml:space="preserve">    • Indicate in what way the software has contributed (or will contribute in the future) to the process of scientific discovery; if available, please cite a research paper using the software.</w:t>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 xml:space="preserve">    • Provide a description of the experimental setting. (How does the user use the software?)</w:t>
      </w:r>
    </w:p>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 xml:space="preserve">    • Introduce related work in literature (cite or list algorithms used, other software etc.).</w:t>
      </w:r>
    </w:p>
    <w:p>
      <w:r>
        <w:rPr>
          <w:rFonts w:ascii="Liberation Serif" w:hAnsi="Liberation Serif" w:eastAsia="DejaVu Sans" w:cs="DejaVu Sans"/>
          <w:color w:val="auto"/>
          <w:sz w:val="24"/>
          <w:szCs w:val="24"/>
          <w:lang w:val="en-US" w:eastAsia="en-US" w:bidi="en-US"/>
        </w:rPr>
      </w:r>
    </w:p>
  </w:comment>
  <w:comment w:id="2" w:author="Unknown Author" w:date="2022-05-19T12:06:37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 xml:space="preserve">Describe the software. Provide enough detail to help the reader understand its impact. </w:t>
      </w:r>
    </w:p>
  </w:comment>
  <w:comment w:id="3" w:author="Unknown Author" w:date="2022-05-19T12:06:59Z" w:initials="">
    <w:p>
      <w:r>
        <w:rPr>
          <w:rFonts w:cs="Arial" w:ascii="Arial" w:hAnsi="Arial" w:eastAsia="Calibri"/>
          <w:b w:val="false"/>
          <w:bCs w:val="false"/>
          <w:i w:val="false"/>
          <w:iCs/>
          <w:caps w:val="false"/>
          <w:smallCaps w:val="false"/>
          <w:strike w:val="false"/>
          <w:dstrike w:val="false"/>
          <w:outline w:val="false"/>
          <w:shadow w:val="false"/>
          <w:emboss w:val="false"/>
          <w:imprint w:val="false"/>
          <w:color w:val="000000"/>
          <w:spacing w:val="0"/>
          <w:w w:val="100"/>
          <w:kern w:val="0"/>
          <w:position w:val="0"/>
          <w:sz w:val="20"/>
          <w:sz w:val="20"/>
          <w:szCs w:val="22"/>
          <w:u w:val="none"/>
          <w:vertAlign w:val="baseline"/>
          <w:em w:val="none"/>
          <w:lang w:val="en-GB" w:bidi="ar-SA" w:eastAsia="en-GB"/>
        </w:rPr>
        <w:t>Give a short overview of the overall software architecture; provide a pictorial overview where possible; for example, an image showing the components. If necessary, provide implementation details.</w:t>
      </w:r>
    </w:p>
  </w:comment>
  <w:comment w:id="4" w:author="Unknown Author" w:date="2022-05-19T18:49:50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TODO</w:t>
      </w:r>
    </w:p>
  </w:comment>
  <w:comment w:id="5" w:author="Unknown Author" w:date="2022-05-19T18:47:01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TODO</w:t>
      </w:r>
    </w:p>
  </w:comment>
  <w:comment w:id="6" w:author="Unknown Author" w:date="2022-05-24T11:03:54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Cs w:val="20"/>
          <w:u w:val="none"/>
          <w:vertAlign w:val="baseline"/>
          <w:em w:val="none"/>
          <w:lang w:bidi="ar-SA" w:eastAsia="en-GB" w:val="en-GB"/>
        </w:rPr>
        <w:t>Acá yo pondría la descripción de arquitectura de alto nivel de scnrunner (UML, o diagrama de componentes). Se podrían mencionar los puntos de extensión también acá, y qué implementaciones por defecto vienen en el pack</w:t>
      </w:r>
    </w:p>
  </w:comment>
  <w:comment w:id="7" w:author="Unknown Author" w:date="2022-05-19T12:53:18Z" w:initials="">
    <w:p>
      <w:r>
        <w:rPr>
          <w:rFonts w:cs="Calibri" w:ascii="Calibri" w:hAnsi="Calibri" w:eastAsia="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 w:val="20"/>
          <w:szCs w:val="20"/>
          <w:u w:val="none"/>
          <w:vertAlign w:val="baseline"/>
          <w:em w:val="none"/>
          <w:lang w:val="en-GB" w:bidi="ar-SA" w:eastAsia="en-GB"/>
        </w:rPr>
        <w:t>Present the major functionalities of the software</w:t>
      </w:r>
    </w:p>
  </w:comment>
  <w:comment w:id="8" w:author="Unknown Author" w:date="2022-05-24T11:05:03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Cs w:val="20"/>
          <w:u w:val="none"/>
          <w:vertAlign w:val="baseline"/>
          <w:em w:val="none"/>
          <w:lang w:bidi="ar-SA" w:eastAsia="en-GB" w:val="en-GB"/>
        </w:rPr>
        <w:t>Acá contaría el scnrunner desde el punto de vista del uso en sí: estructura del archivo de entrada, qué hace cada parámetro e implicancia en la prueba, estructura de los resultados (folder en server, columnas soportadas, como se procesan para sacar un sheet consolidado, etc.).</w:t>
      </w:r>
    </w:p>
  </w:comment>
  <w:comment w:id="9" w:author="Unknown Author" w:date="2022-05-24T11:09:23Z" w:initials="">
    <w:p>
      <w:r>
        <w:rPr>
          <w:rFonts w:eastAsia="Calibri" w:cs="Calibri" w:ascii="Calibri" w:hAnsi="Calibri"/>
          <w:b w:val="false"/>
          <w:bCs w:val="false"/>
          <w:i w:val="false"/>
          <w:iCs w:val="false"/>
          <w:caps w:val="false"/>
          <w:smallCaps w:val="false"/>
          <w:strike w:val="false"/>
          <w:dstrike w:val="false"/>
          <w:outline w:val="false"/>
          <w:shadow w:val="false"/>
          <w:emboss w:val="false"/>
          <w:imprint w:val="false"/>
          <w:color w:val="000000"/>
          <w:spacing w:val="0"/>
          <w:w w:val="100"/>
          <w:kern w:val="0"/>
          <w:position w:val="0"/>
          <w:sz w:val="20"/>
          <w:szCs w:val="20"/>
          <w:u w:val="none"/>
          <w:vertAlign w:val="baseline"/>
          <w:em w:val="none"/>
          <w:lang w:bidi="ar-SA" w:eastAsia="en-GB" w:val="en-GB"/>
        </w:rPr>
        <w:t>Habrá que esmerarse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8240197"/>
    </w:sdtPr>
    <w:sdtContent>
      <w:p>
        <w:pPr>
          <w:pStyle w:val="Footer"/>
          <w:jc w:val="center"/>
          <w:rPr/>
        </w:pPr>
        <w:r>
          <w:rPr/>
          <w:fldChar w:fldCharType="begin"/>
        </w:r>
        <w:r>
          <w:rPr/>
          <w:instrText> PAGE </w:instrText>
        </w:r>
        <w:r>
          <w:rPr/>
          <w:fldChar w:fldCharType="separate"/>
        </w:r>
        <w:r>
          <w:rPr/>
          <w:t>6</w:t>
        </w:r>
        <w:r>
          <w:rPr/>
          <w:fldChar w:fldCharType="end"/>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spacing w:before="0" w:after="200"/>
        <w:rPr/>
      </w:pPr>
      <w:r>
        <w:rPr>
          <w:rStyle w:val="FootnoteCharacters"/>
        </w:rPr>
        <w:footnoteRef/>
      </w:r>
      <w:r>
        <w:rPr/>
        <w:tab/>
        <w:t>Under this operation mode, smartphones are connected directly to the power grid</w:t>
      </w:r>
    </w:p>
  </w:footnote>
  <w:footnote w:id="3">
    <w:p>
      <w:pPr>
        <w:pStyle w:val="Footnote"/>
        <w:spacing w:before="0" w:after="200"/>
        <w:rPr/>
      </w:pPr>
      <w:r>
        <w:rPr>
          <w:rStyle w:val="FootnoteCharacters"/>
        </w:rPr>
        <w:footnoteRef/>
      </w:r>
      <w:r>
        <w:rPr/>
        <w:tab/>
        <w:t>A more efficient, push-notification like webhook for Normapp will be developed in the future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0"/>
      </w:pPr>
    </w:lvl>
    <w:lvl w:ilvl="1">
      <w:start w:val="1"/>
      <w:numFmt w:val="decimal"/>
      <w:lvlText w:val="%1.%2."/>
      <w:lvlJc w:val="left"/>
      <w:pPr>
        <w:tabs>
          <w:tab w:val="num" w:pos="0"/>
        </w:tabs>
        <w:ind w:left="792" w:firstLine="360"/>
      </w:pPr>
    </w:lvl>
    <w:lvl w:ilvl="2">
      <w:start w:val="1"/>
      <w:numFmt w:val="decimal"/>
      <w:lvlText w:val="%1.%2.%3."/>
      <w:lvlJc w:val="left"/>
      <w:pPr>
        <w:tabs>
          <w:tab w:val="num" w:pos="0"/>
        </w:tabs>
        <w:ind w:left="1224" w:firstLine="720"/>
      </w:pPr>
    </w:lvl>
    <w:lvl w:ilvl="3">
      <w:start w:val="1"/>
      <w:numFmt w:val="decimal"/>
      <w:lvlText w:val="%1.%2.%3.%4."/>
      <w:lvlJc w:val="left"/>
      <w:pPr>
        <w:tabs>
          <w:tab w:val="num" w:pos="0"/>
        </w:tabs>
        <w:ind w:left="1728" w:firstLine="1080"/>
      </w:pPr>
    </w:lvl>
    <w:lvl w:ilvl="4">
      <w:start w:val="1"/>
      <w:numFmt w:val="decimal"/>
      <w:lvlText w:val="%1.%2.%3.%4.%5."/>
      <w:lvlJc w:val="left"/>
      <w:pPr>
        <w:tabs>
          <w:tab w:val="num" w:pos="0"/>
        </w:tabs>
        <w:ind w:left="2232" w:firstLine="1440"/>
      </w:pPr>
    </w:lvl>
    <w:lvl w:ilvl="5">
      <w:start w:val="1"/>
      <w:numFmt w:val="decimal"/>
      <w:lvlText w:val="%1.%2.%3.%4.%5.%6."/>
      <w:lvlJc w:val="left"/>
      <w:pPr>
        <w:tabs>
          <w:tab w:val="num" w:pos="0"/>
        </w:tabs>
        <w:ind w:left="2736" w:firstLine="1800"/>
      </w:pPr>
    </w:lvl>
    <w:lvl w:ilvl="6">
      <w:start w:val="1"/>
      <w:numFmt w:val="decimal"/>
      <w:lvlText w:val="%1.%2.%3.%4.%5.%6.%7."/>
      <w:lvlJc w:val="left"/>
      <w:pPr>
        <w:tabs>
          <w:tab w:val="num" w:pos="0"/>
        </w:tabs>
        <w:ind w:left="3240" w:firstLine="2160"/>
      </w:pPr>
    </w:lvl>
    <w:lvl w:ilvl="7">
      <w:start w:val="1"/>
      <w:numFmt w:val="decimal"/>
      <w:lvlText w:val="%1.%2.%3.%4.%5.%6.%7.%8."/>
      <w:lvlJc w:val="left"/>
      <w:pPr>
        <w:tabs>
          <w:tab w:val="num" w:pos="0"/>
        </w:tabs>
        <w:ind w:left="3744" w:firstLine="2520"/>
      </w:pPr>
    </w:lvl>
    <w:lvl w:ilvl="8">
      <w:start w:val="1"/>
      <w:numFmt w:val="decimal"/>
      <w:lvlText w:val="%1.%2.%3.%4.%5.%6.%7.%8.%9."/>
      <w:lvlJc w:val="left"/>
      <w:pPr>
        <w:tabs>
          <w:tab w:val="num" w:pos="0"/>
        </w:tabs>
        <w:ind w:left="4320" w:firstLine="2880"/>
      </w:pPr>
    </w:lvl>
  </w:abstractNum>
  <w:abstractNum w:abstractNumId="2">
    <w:lvl w:ilvl="0">
      <w:start w:val="1"/>
      <w:numFmt w:val="bullet"/>
      <w:lvlText w:val="●"/>
      <w:lvlJc w:val="left"/>
      <w:pPr>
        <w:tabs>
          <w:tab w:val="num" w:pos="0"/>
        </w:tabs>
        <w:ind w:left="360" w:hanging="0"/>
      </w:pPr>
      <w:rPr>
        <w:rFonts w:ascii="Arial" w:hAnsi="Arial" w:cs="Arial" w:hint="default"/>
      </w:rPr>
    </w:lvl>
    <w:lvl w:ilvl="1">
      <w:start w:val="1"/>
      <w:numFmt w:val="decimal"/>
      <w:lvlText w:val="●.%2."/>
      <w:lvlJc w:val="left"/>
      <w:pPr>
        <w:tabs>
          <w:tab w:val="num" w:pos="0"/>
        </w:tabs>
        <w:ind w:left="792" w:firstLine="360"/>
      </w:pPr>
    </w:lvl>
    <w:lvl w:ilvl="2">
      <w:start w:val="1"/>
      <w:numFmt w:val="decimal"/>
      <w:lvlText w:val="●.%2.%3."/>
      <w:lvlJc w:val="left"/>
      <w:pPr>
        <w:tabs>
          <w:tab w:val="num" w:pos="0"/>
        </w:tabs>
        <w:ind w:left="1224" w:firstLine="720"/>
      </w:pPr>
    </w:lvl>
    <w:lvl w:ilvl="3">
      <w:start w:val="1"/>
      <w:numFmt w:val="decimal"/>
      <w:lvlText w:val="●.%2.%3.%4."/>
      <w:lvlJc w:val="left"/>
      <w:pPr>
        <w:tabs>
          <w:tab w:val="num" w:pos="0"/>
        </w:tabs>
        <w:ind w:left="1728" w:firstLine="1080"/>
      </w:pPr>
    </w:lvl>
    <w:lvl w:ilvl="4">
      <w:start w:val="1"/>
      <w:numFmt w:val="decimal"/>
      <w:lvlText w:val="●.%2.%3.%4.%5."/>
      <w:lvlJc w:val="left"/>
      <w:pPr>
        <w:tabs>
          <w:tab w:val="num" w:pos="0"/>
        </w:tabs>
        <w:ind w:left="2232" w:firstLine="1440"/>
      </w:pPr>
    </w:lvl>
    <w:lvl w:ilvl="5">
      <w:start w:val="1"/>
      <w:numFmt w:val="decimal"/>
      <w:lvlText w:val="●.%2.%3.%4.%5.%6."/>
      <w:lvlJc w:val="left"/>
      <w:pPr>
        <w:tabs>
          <w:tab w:val="num" w:pos="0"/>
        </w:tabs>
        <w:ind w:left="2736" w:firstLine="1800"/>
      </w:pPr>
    </w:lvl>
    <w:lvl w:ilvl="6">
      <w:start w:val="1"/>
      <w:numFmt w:val="decimal"/>
      <w:lvlText w:val="●.%2.%3.%4.%5.%6.%7."/>
      <w:lvlJc w:val="left"/>
      <w:pPr>
        <w:tabs>
          <w:tab w:val="num" w:pos="0"/>
        </w:tabs>
        <w:ind w:left="3240" w:firstLine="2160"/>
      </w:pPr>
    </w:lvl>
    <w:lvl w:ilvl="7">
      <w:start w:val="1"/>
      <w:numFmt w:val="decimal"/>
      <w:lvlText w:val="●.%2.%3.%4.%5.%6.%7.%8."/>
      <w:lvlJc w:val="left"/>
      <w:pPr>
        <w:tabs>
          <w:tab w:val="num" w:pos="0"/>
        </w:tabs>
        <w:ind w:left="3744" w:firstLine="2520"/>
      </w:pPr>
    </w:lvl>
    <w:lvl w:ilvl="8">
      <w:start w:val="1"/>
      <w:numFmt w:val="decimal"/>
      <w:lvlText w:val="●.%2.%3.%4.%5.%6.%7.%8.%9."/>
      <w:lvlJc w:val="left"/>
      <w:pPr>
        <w:tabs>
          <w:tab w:val="num" w:pos="0"/>
        </w:tabs>
        <w:ind w:left="4320" w:firstLine="2880"/>
      </w:pPr>
    </w:lvl>
  </w:abstractNum>
  <w:abstractNum w:abstractNumId="3">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000000"/>
      <w:kern w:val="0"/>
      <w:sz w:val="22"/>
      <w:szCs w:val="20"/>
      <w:lang w:val="en-GB" w:eastAsia="en-GB" w:bidi="ar-SA"/>
    </w:rPr>
  </w:style>
  <w:style w:type="paragraph" w:styleId="Heading1">
    <w:name w:val="Heading 1"/>
    <w:basedOn w:val="Normal"/>
    <w:next w:val="Normal"/>
    <w:qFormat/>
    <w:pPr>
      <w:keepNext w:val="true"/>
      <w:keepLines/>
      <w:spacing w:before="480" w:after="0"/>
      <w:outlineLvl w:val="0"/>
    </w:pPr>
    <w:rPr>
      <w:rFonts w:ascii="Cambria" w:hAnsi="Cambria" w:eastAsia="Cambria" w:cs="Cambria"/>
      <w:b/>
      <w:sz w:val="28"/>
    </w:rPr>
  </w:style>
  <w:style w:type="paragraph" w:styleId="Heading2">
    <w:name w:val="Heading 2"/>
    <w:basedOn w:val="Normal"/>
    <w:next w:val="Normal"/>
    <w:qFormat/>
    <w:pPr>
      <w:keepNext w:val="true"/>
      <w:keepLines/>
      <w:spacing w:before="200" w:after="0"/>
      <w:outlineLvl w:val="1"/>
    </w:pPr>
    <w:rPr>
      <w:rFonts w:ascii="Cambria" w:hAnsi="Cambria" w:eastAsia="Cambria" w:cs="Cambria"/>
      <w:b/>
      <w:sz w:val="26"/>
    </w:rPr>
  </w:style>
  <w:style w:type="paragraph" w:styleId="Heading3">
    <w:name w:val="Heading 3"/>
    <w:basedOn w:val="Normal"/>
    <w:next w:val="Normal"/>
    <w:qFormat/>
    <w:pPr>
      <w:keepNext w:val="true"/>
      <w:keepLines/>
      <w:spacing w:lineRule="auto" w:line="271" w:before="200" w:after="0"/>
      <w:outlineLvl w:val="2"/>
    </w:pPr>
    <w:rPr>
      <w:rFonts w:ascii="Cambria" w:hAnsi="Cambria" w:eastAsia="Cambria" w:cs="Cambria"/>
      <w:b/>
    </w:rPr>
  </w:style>
  <w:style w:type="paragraph" w:styleId="Heading4">
    <w:name w:val="Heading 4"/>
    <w:basedOn w:val="Normal"/>
    <w:next w:val="Normal"/>
    <w:qFormat/>
    <w:pPr>
      <w:keepNext w:val="true"/>
      <w:keepLines/>
      <w:spacing w:before="200" w:after="0"/>
      <w:outlineLvl w:val="3"/>
    </w:pPr>
    <w:rPr>
      <w:rFonts w:ascii="Cambria" w:hAnsi="Cambria" w:eastAsia="Cambria" w:cs="Cambria"/>
      <w:b/>
      <w:i/>
    </w:rPr>
  </w:style>
  <w:style w:type="paragraph" w:styleId="Heading5">
    <w:name w:val="Heading 5"/>
    <w:basedOn w:val="Normal"/>
    <w:next w:val="Normal"/>
    <w:qFormat/>
    <w:pPr>
      <w:keepNext w:val="true"/>
      <w:keepLines/>
      <w:spacing w:before="200" w:after="0"/>
      <w:outlineLvl w:val="4"/>
    </w:pPr>
    <w:rPr>
      <w:rFonts w:ascii="Cambria" w:hAnsi="Cambria" w:eastAsia="Cambria" w:cs="Cambria"/>
      <w:b/>
    </w:rPr>
  </w:style>
  <w:style w:type="paragraph" w:styleId="Heading6">
    <w:name w:val="Heading 6"/>
    <w:basedOn w:val="Normal"/>
    <w:next w:val="Normal"/>
    <w:qFormat/>
    <w:pPr>
      <w:keepNext w:val="true"/>
      <w:keepLines/>
      <w:spacing w:lineRule="auto" w:line="271" w:before="0" w:after="0"/>
      <w:outlineLvl w:val="5"/>
    </w:pPr>
    <w:rPr>
      <w:rFonts w:ascii="Cambria" w:hAnsi="Cambria" w:eastAsia="Cambria" w:cs="Cambria"/>
      <w:b/>
      <w:i/>
    </w:rPr>
  </w:style>
  <w:style w:type="character" w:styleId="DefaultParagraphFont" w:default="1">
    <w:name w:val="Default Paragraph Font"/>
    <w:uiPriority w:val="1"/>
    <w:semiHidden/>
    <w:unhideWhenUsed/>
    <w:qFormat/>
    <w:rPr/>
  </w:style>
  <w:style w:type="character" w:styleId="Linenumber">
    <w:name w:val="line number"/>
    <w:basedOn w:val="DefaultParagraphFont"/>
    <w:uiPriority w:val="99"/>
    <w:semiHidden/>
    <w:unhideWhenUsed/>
    <w:qFormat/>
    <w:rsid w:val="00ab5093"/>
    <w:rPr/>
  </w:style>
  <w:style w:type="character" w:styleId="HeaderChar" w:customStyle="1">
    <w:name w:val="Header Char"/>
    <w:basedOn w:val="DefaultParagraphFont"/>
    <w:link w:val="Header"/>
    <w:uiPriority w:val="99"/>
    <w:qFormat/>
    <w:rsid w:val="00ab5093"/>
    <w:rPr/>
  </w:style>
  <w:style w:type="character" w:styleId="FooterChar" w:customStyle="1">
    <w:name w:val="Footer Char"/>
    <w:basedOn w:val="DefaultParagraphFont"/>
    <w:link w:val="Footer"/>
    <w:uiPriority w:val="99"/>
    <w:qFormat/>
    <w:rsid w:val="00ab5093"/>
    <w:rPr/>
  </w:style>
  <w:style w:type="character" w:styleId="InternetLink">
    <w:name w:val="Hyperlink"/>
    <w:basedOn w:val="DefaultParagraphFont"/>
    <w:uiPriority w:val="99"/>
    <w:unhideWhenUsed/>
    <w:rsid w:val="00e71895"/>
    <w:rPr>
      <w:color w:val="0000FF" w:themeColor="hyperlink"/>
      <w:u w:val="single"/>
    </w:rPr>
  </w:style>
  <w:style w:type="character" w:styleId="UnresolvedMention">
    <w:name w:val="Unresolved Mention"/>
    <w:basedOn w:val="DefaultParagraphFont"/>
    <w:uiPriority w:val="99"/>
    <w:semiHidden/>
    <w:unhideWhenUsed/>
    <w:qFormat/>
    <w:rsid w:val="00e71895"/>
    <w:rPr>
      <w:color w:val="808080"/>
      <w:shd w:fill="E6E6E6" w:val="clear"/>
    </w:rPr>
  </w:style>
  <w:style w:type="character" w:styleId="Annotationreference">
    <w:name w:val="annotation reference"/>
    <w:basedOn w:val="DefaultParagraphFont"/>
    <w:uiPriority w:val="99"/>
    <w:semiHidden/>
    <w:unhideWhenUsed/>
    <w:qFormat/>
    <w:rsid w:val="00d45277"/>
    <w:rPr>
      <w:sz w:val="16"/>
      <w:szCs w:val="16"/>
    </w:rPr>
  </w:style>
  <w:style w:type="character" w:styleId="CommentTextChar" w:customStyle="1">
    <w:name w:val="Comment Text Char"/>
    <w:basedOn w:val="DefaultParagraphFont"/>
    <w:link w:val="CommentText"/>
    <w:uiPriority w:val="99"/>
    <w:qFormat/>
    <w:rsid w:val="00d45277"/>
    <w:rPr>
      <w:sz w:val="20"/>
    </w:rPr>
  </w:style>
  <w:style w:type="character" w:styleId="CommentSubjectChar" w:customStyle="1">
    <w:name w:val="Comment Subject Char"/>
    <w:basedOn w:val="CommentTextChar"/>
    <w:link w:val="CommentSubject"/>
    <w:uiPriority w:val="99"/>
    <w:semiHidden/>
    <w:qFormat/>
    <w:rsid w:val="00d45277"/>
    <w:rPr>
      <w:b/>
      <w:bCs/>
      <w:sz w:val="20"/>
    </w:rPr>
  </w:style>
  <w:style w:type="character" w:styleId="Hyperlink1" w:customStyle="1">
    <w:name w:val="Hyperlink.1"/>
    <w:basedOn w:val="DefaultParagraphFont"/>
    <w:qFormat/>
    <w:rsid w:val="00d45277"/>
    <w:rPr>
      <w:color w:val="0070C0"/>
      <w:u w:val="single" w:color="0070C0"/>
    </w:rPr>
  </w:style>
  <w:style w:type="character" w:styleId="Strong">
    <w:name w:val="Strong"/>
    <w:basedOn w:val="DefaultParagraphFont"/>
    <w:uiPriority w:val="22"/>
    <w:qFormat/>
    <w:rsid w:val="004051de"/>
    <w:rPr>
      <w:b/>
      <w:bCs/>
    </w:rPr>
  </w:style>
  <w:style w:type="character" w:styleId="BalloonTextChar" w:customStyle="1">
    <w:name w:val="Balloon Text Char"/>
    <w:basedOn w:val="DefaultParagraphFont"/>
    <w:link w:val="BalloonText"/>
    <w:uiPriority w:val="99"/>
    <w:semiHidden/>
    <w:qFormat/>
    <w:rsid w:val="008f38e0"/>
    <w:rPr>
      <w:rFonts w:ascii="Segoe UI" w:hAnsi="Segoe UI" w:cs="Segoe UI"/>
      <w:sz w:val="18"/>
      <w:szCs w:val="18"/>
    </w:rPr>
  </w:style>
  <w:style w:type="character" w:styleId="VisitedInternetLink">
    <w:name w:val="FollowedHyperlink"/>
    <w:basedOn w:val="DefaultParagraphFont"/>
    <w:uiPriority w:val="99"/>
    <w:semiHidden/>
    <w:unhideWhenUsed/>
    <w:rsid w:val="00151b5a"/>
    <w:rPr>
      <w:color w:val="800080" w:themeColor="followedHyperlink"/>
      <w:u w:val="single"/>
    </w:rPr>
  </w:style>
  <w:style w:type="character" w:styleId="LineNumbering">
    <w:name w:val="Line Numbering"/>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KaitiM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lineRule="auto" w:line="240"/>
    </w:pPr>
    <w:rPr>
      <w:rFonts w:ascii="Cambria" w:hAnsi="Cambria" w:eastAsia="Cambria" w:cs="Cambria"/>
      <w:sz w:val="52"/>
    </w:rPr>
  </w:style>
  <w:style w:type="paragraph" w:styleId="Subtitle">
    <w:name w:val="Subtitle"/>
    <w:basedOn w:val="Normal"/>
    <w:next w:val="Normal"/>
    <w:qFormat/>
    <w:pPr>
      <w:keepNext w:val="true"/>
      <w:keepLines/>
      <w:spacing w:before="0" w:after="600"/>
    </w:pPr>
    <w:rPr>
      <w:rFonts w:ascii="Cambria" w:hAnsi="Cambria" w:eastAsia="Cambria" w:cs="Cambria"/>
      <w:i/>
      <w:color w:val="666666"/>
      <w:sz w:val="24"/>
    </w:rPr>
  </w:style>
  <w:style w:type="paragraph" w:styleId="HeaderandFooter">
    <w:name w:val="Header and Footer"/>
    <w:basedOn w:val="Normal"/>
    <w:qFormat/>
    <w:pPr/>
    <w:rPr/>
  </w:style>
  <w:style w:type="paragraph" w:styleId="Header">
    <w:name w:val="Header"/>
    <w:basedOn w:val="Normal"/>
    <w:link w:val="HeaderChar"/>
    <w:uiPriority w:val="99"/>
    <w:unhideWhenUsed/>
    <w:rsid w:val="00ab5093"/>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b5093"/>
    <w:pPr>
      <w:suppressLineNumbers/>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de2b25"/>
    <w:pPr>
      <w:spacing w:before="0" w:after="200"/>
      <w:ind w:left="720" w:hanging="0"/>
      <w:contextualSpacing/>
    </w:pPr>
    <w:rPr/>
  </w:style>
  <w:style w:type="paragraph" w:styleId="Annotationtext">
    <w:name w:val="annotation text"/>
    <w:basedOn w:val="Normal"/>
    <w:link w:val="CommentTextChar"/>
    <w:uiPriority w:val="99"/>
    <w:unhideWhenUsed/>
    <w:qFormat/>
    <w:rsid w:val="00d45277"/>
    <w:pPr>
      <w:spacing w:lineRule="auto" w:line="240"/>
    </w:pPr>
    <w:rPr>
      <w:sz w:val="20"/>
    </w:rPr>
  </w:style>
  <w:style w:type="paragraph" w:styleId="Annotationsubject">
    <w:name w:val="annotation subject"/>
    <w:basedOn w:val="Annotationtext"/>
    <w:next w:val="Annotationtext"/>
    <w:link w:val="CommentSubjectChar"/>
    <w:uiPriority w:val="99"/>
    <w:semiHidden/>
    <w:unhideWhenUsed/>
    <w:qFormat/>
    <w:rsid w:val="00d45277"/>
    <w:pPr/>
    <w:rPr>
      <w:b/>
      <w:bCs/>
    </w:rPr>
  </w:style>
  <w:style w:type="paragraph" w:styleId="Body" w:customStyle="1">
    <w:name w:val="Body"/>
    <w:qFormat/>
    <w:rsid w:val="00d45277"/>
    <w:pPr>
      <w:widowControl/>
      <w:suppressAutoHyphens w:val="true"/>
      <w:bidi w:val="0"/>
      <w:spacing w:lineRule="auto" w:line="276" w:before="0" w:after="200"/>
      <w:jc w:val="left"/>
    </w:pPr>
    <w:rPr>
      <w:rFonts w:ascii="Calibri" w:hAnsi="Calibri" w:eastAsia="Calibri" w:cs="Calibri"/>
      <w:color w:val="000000"/>
      <w:kern w:val="0"/>
      <w:sz w:val="22"/>
      <w:szCs w:val="22"/>
      <w:u w:val="none" w:color="000000"/>
      <w:lang w:val="it-IT" w:eastAsia="en-GB" w:bidi="ar-SA"/>
    </w:rPr>
  </w:style>
  <w:style w:type="paragraph" w:styleId="Revision">
    <w:name w:val="Revision"/>
    <w:uiPriority w:val="99"/>
    <w:semiHidden/>
    <w:qFormat/>
    <w:rsid w:val="00a43006"/>
    <w:pPr>
      <w:widowControl/>
      <w:suppressAutoHyphens w:val="true"/>
      <w:bidi w:val="0"/>
      <w:spacing w:lineRule="auto" w:line="240" w:before="0" w:after="0"/>
      <w:jc w:val="left"/>
    </w:pPr>
    <w:rPr>
      <w:rFonts w:ascii="Calibri" w:hAnsi="Calibri" w:eastAsia="Calibri" w:cs="Calibri"/>
      <w:color w:val="000000"/>
      <w:kern w:val="0"/>
      <w:sz w:val="22"/>
      <w:szCs w:val="20"/>
      <w:lang w:val="en-GB" w:eastAsia="en-GB" w:bidi="ar-SA"/>
    </w:rPr>
  </w:style>
  <w:style w:type="paragraph" w:styleId="BalloonText">
    <w:name w:val="Balloon Text"/>
    <w:basedOn w:val="Normal"/>
    <w:link w:val="BalloonTextChar"/>
    <w:uiPriority w:val="99"/>
    <w:semiHidden/>
    <w:unhideWhenUsed/>
    <w:qFormat/>
    <w:rsid w:val="008f38e0"/>
    <w:pPr>
      <w:spacing w:lineRule="auto" w:line="240" w:before="0" w:after="0"/>
    </w:pPr>
    <w:rPr>
      <w:rFonts w:ascii="Segoe UI" w:hAnsi="Segoe UI" w:cs="Segoe UI"/>
      <w:sz w:val="18"/>
      <w:szCs w:val="18"/>
    </w:rPr>
  </w:style>
  <w:style w:type="paragraph" w:styleId="Footnote">
    <w:name w:val="Footnote Text"/>
    <w:basedOn w:val="Normal"/>
    <w:pPr>
      <w:suppressLineNumbers/>
      <w:ind w:left="339"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tieber/livedewstream" TargetMode="External"/><Relationship Id="rId3" Type="http://schemas.openxmlformats.org/officeDocument/2006/relationships/hyperlink" Target="https://github.com/matieber/livedewstream" TargetMode="External"/><Relationship Id="rId4" Type="http://schemas.openxmlformats.org/officeDocument/2006/relationships/hyperlink" Target="https://github.com/matieber/livedewstream/doc" TargetMode="External"/><Relationship Id="rId5" Type="http://schemas.openxmlformats.org/officeDocument/2006/relationships/hyperlink" Target="mailto:matias.hirsch@isistan.unicen.edu.ar" TargetMode="External"/><Relationship Id="rId6" Type="http://schemas.openxmlformats.org/officeDocument/2006/relationships/hyperlink" Target="https://www.linkedin.com/in/tailmon/?originalSubdomain=cl" TargetMode="External"/><Relationship Id="rId7" Type="http://schemas.openxmlformats.org/officeDocument/2006/relationships/hyperlink" Target="https://www.browserstack.com/" TargetMode="External"/><Relationship Id="rId8" Type="http://schemas.openxmlformats.org/officeDocument/2006/relationships/hyperlink" Target="http://swagger.io/" TargetMode="External"/><Relationship Id="rId9" Type="http://schemas.openxmlformats.org/officeDocument/2006/relationships/hyperlink" Targe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comments" Target="comment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Application>LibreOffice/6.4.7.2$Linux_X86_64 LibreOffice_project/40$Build-2</Application>
  <Pages>6</Pages>
  <Words>2111</Words>
  <Characters>12287</Characters>
  <CharactersWithSpaces>14289</CharactersWithSpaces>
  <Paragraphs>124</Paragraphs>
  <Company>Reed Elsevier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2021-08-16T17:57:00Z</dcterms:created>
  <dc:creator>Vannoni, Giulia (ELS-CON)</dc:creator>
  <dc:description/>
  <dc:language>en-US</dc:language>
  <cp:lastModifiedBy/>
  <dcterms:modified xsi:type="dcterms:W3CDTF">2022-05-24T11:09:33Z</dcterms:modified>
  <cp:revision>64</cp:revision>
  <dc:subject/>
  <dc:title>SoftwareX_article_template.docx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Reed Elsevier</vt:lpwstr>
  </property>
  <property fmtid="{D5CDD505-2E9C-101B-9397-08002B2CF9AE}" pid="4" name="DocSecurity">
    <vt:i4>4</vt:i4>
  </property>
  <property fmtid="{D5CDD505-2E9C-101B-9397-08002B2CF9AE}" pid="5" name="HyperlinksChanged">
    <vt:bool>0</vt:bool>
  </property>
  <property fmtid="{D5CDD505-2E9C-101B-9397-08002B2CF9AE}" pid="6" name="LinksUpToDate">
    <vt:bool>0</vt:bool>
  </property>
  <property fmtid="{D5CDD505-2E9C-101B-9397-08002B2CF9AE}" pid="7" name="MSIP_Label_549ac42a-3eb4-4074-b885-aea26bd6241e_ActionId">
    <vt:lpwstr>32486f40-595f-451f-98c6-1d379cf4ab27</vt:lpwstr>
  </property>
  <property fmtid="{D5CDD505-2E9C-101B-9397-08002B2CF9AE}" pid="8" name="MSIP_Label_549ac42a-3eb4-4074-b885-aea26bd6241e_ContentBits">
    <vt:lpwstr>0</vt:lpwstr>
  </property>
  <property fmtid="{D5CDD505-2E9C-101B-9397-08002B2CF9AE}" pid="9" name="MSIP_Label_549ac42a-3eb4-4074-b885-aea26bd6241e_Enabled">
    <vt:lpwstr>true</vt:lpwstr>
  </property>
  <property fmtid="{D5CDD505-2E9C-101B-9397-08002B2CF9AE}" pid="10" name="MSIP_Label_549ac42a-3eb4-4074-b885-aea26bd6241e_Method">
    <vt:lpwstr>Standard</vt:lpwstr>
  </property>
  <property fmtid="{D5CDD505-2E9C-101B-9397-08002B2CF9AE}" pid="11" name="MSIP_Label_549ac42a-3eb4-4074-b885-aea26bd6241e_Name">
    <vt:lpwstr>General Business</vt:lpwstr>
  </property>
  <property fmtid="{D5CDD505-2E9C-101B-9397-08002B2CF9AE}" pid="12" name="MSIP_Label_549ac42a-3eb4-4074-b885-aea26bd6241e_SetDate">
    <vt:lpwstr>2021-06-24T09:41:12Z</vt:lpwstr>
  </property>
  <property fmtid="{D5CDD505-2E9C-101B-9397-08002B2CF9AE}" pid="13" name="MSIP_Label_549ac42a-3eb4-4074-b885-aea26bd6241e_SiteId">
    <vt:lpwstr>9274ee3f-9425-4109-a27f-9fb15c10675d</vt:lpwstr>
  </property>
  <property fmtid="{D5CDD505-2E9C-101B-9397-08002B2CF9AE}" pid="14" name="ScaleCrop">
    <vt:bool>0</vt:bool>
  </property>
  <property fmtid="{D5CDD505-2E9C-101B-9397-08002B2CF9AE}" pid="15" name="ShareDoc">
    <vt:bool>0</vt:bool>
  </property>
</Properties>
</file>