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32"/>
          <w:szCs w:val="32"/>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rFonts w:ascii="Arial" w:cs="Arial" w:eastAsia="Arial" w:hAnsi="Arial"/>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34.81526692708337" w:hRule="atLeast"/>
          <w:tblHeader w:val="0"/>
        </w:trPr>
        <w:tc>
          <w:tcPr>
            <w:vAlign w:val="center"/>
          </w:tcPr>
          <w:p w:rsidR="00000000" w:rsidDel="00000000" w:rsidP="00000000" w:rsidRDefault="00000000" w:rsidRPr="00000000" w14:paraId="0000000C">
            <w:pPr>
              <w:rPr>
                <w:rFonts w:ascii="Arial" w:cs="Arial" w:eastAsia="Arial" w:hAnsi="Arial"/>
                <w:color w:val="1f3864"/>
              </w:rPr>
            </w:pPr>
            <w:r w:rsidDel="00000000" w:rsidR="00000000" w:rsidRPr="00000000">
              <w:rPr>
                <w:rFonts w:ascii="Arial" w:cs="Arial" w:eastAsia="Arial" w:hAnsi="Arial"/>
                <w:color w:val="1f3864"/>
                <w:rtl w:val="0"/>
              </w:rPr>
              <w:t xml:space="preserve">Nombres estudiantes</w:t>
            </w:r>
          </w:p>
        </w:tc>
        <w:tc>
          <w:tcPr>
            <w:vAlign w:val="center"/>
          </w:tcPr>
          <w:p w:rsidR="00000000" w:rsidDel="00000000" w:rsidP="00000000" w:rsidRDefault="00000000" w:rsidRPr="00000000" w14:paraId="0000000D">
            <w:pPr>
              <w:widowControl w:val="0"/>
              <w:numPr>
                <w:ilvl w:val="0"/>
                <w:numId w:val="1"/>
              </w:numPr>
              <w:tabs>
                <w:tab w:val="left" w:leader="none" w:pos="830"/>
              </w:tabs>
              <w:spacing w:after="0" w:before="4" w:line="240" w:lineRule="auto"/>
              <w:ind w:left="83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Matias Espinoza</w:t>
            </w:r>
            <w:r w:rsidDel="00000000" w:rsidR="00000000" w:rsidRPr="00000000">
              <w:rPr>
                <w:rtl w:val="0"/>
              </w:rPr>
            </w:r>
          </w:p>
          <w:p w:rsidR="00000000" w:rsidDel="00000000" w:rsidP="00000000" w:rsidRDefault="00000000" w:rsidRPr="00000000" w14:paraId="0000000E">
            <w:pPr>
              <w:widowControl w:val="0"/>
              <w:numPr>
                <w:ilvl w:val="0"/>
                <w:numId w:val="1"/>
              </w:numPr>
              <w:tabs>
                <w:tab w:val="left" w:leader="none" w:pos="830"/>
              </w:tabs>
              <w:spacing w:after="0" w:before="22" w:line="240" w:lineRule="auto"/>
              <w:ind w:left="83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Benjamín Filippi</w:t>
            </w:r>
            <w:r w:rsidDel="00000000" w:rsidR="00000000" w:rsidRPr="00000000">
              <w:rPr>
                <w:rtl w:val="0"/>
              </w:rPr>
            </w:r>
          </w:p>
          <w:p w:rsidR="00000000" w:rsidDel="00000000" w:rsidP="00000000" w:rsidRDefault="00000000" w:rsidRPr="00000000" w14:paraId="0000000F">
            <w:pPr>
              <w:widowControl w:val="0"/>
              <w:numPr>
                <w:ilvl w:val="0"/>
                <w:numId w:val="1"/>
              </w:numPr>
              <w:tabs>
                <w:tab w:val="left" w:leader="none" w:pos="830"/>
              </w:tabs>
              <w:spacing w:after="0" w:before="17" w:line="240" w:lineRule="auto"/>
              <w:ind w:left="83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Dabrian Labraña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Arial" w:cs="Arial" w:eastAsia="Arial" w:hAnsi="Arial"/>
                <w:color w:val="1f3864"/>
              </w:rPr>
            </w:pPr>
            <w:r w:rsidDel="00000000" w:rsidR="00000000" w:rsidRPr="00000000">
              <w:rPr>
                <w:rFonts w:ascii="Arial" w:cs="Arial" w:eastAsia="Arial" w:hAnsi="Arial"/>
                <w:color w:val="1f3864"/>
                <w:rtl w:val="0"/>
              </w:rPr>
              <w:t xml:space="preserve">Rut</w:t>
            </w:r>
          </w:p>
        </w:tc>
        <w:tc>
          <w:tcPr>
            <w:vAlign w:val="center"/>
          </w:tcPr>
          <w:p w:rsidR="00000000" w:rsidDel="00000000" w:rsidP="00000000" w:rsidRDefault="00000000" w:rsidRPr="00000000" w14:paraId="00000011">
            <w:pPr>
              <w:widowControl w:val="0"/>
              <w:numPr>
                <w:ilvl w:val="0"/>
                <w:numId w:val="2"/>
              </w:numPr>
              <w:tabs>
                <w:tab w:val="left" w:leader="none" w:pos="820"/>
              </w:tabs>
              <w:spacing w:after="0" w:before="105" w:line="240" w:lineRule="auto"/>
              <w:ind w:left="82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20.805.553-4</w:t>
            </w:r>
          </w:p>
          <w:p w:rsidR="00000000" w:rsidDel="00000000" w:rsidP="00000000" w:rsidRDefault="00000000" w:rsidRPr="00000000" w14:paraId="00000012">
            <w:pPr>
              <w:widowControl w:val="0"/>
              <w:numPr>
                <w:ilvl w:val="0"/>
                <w:numId w:val="2"/>
              </w:numPr>
              <w:tabs>
                <w:tab w:val="left" w:leader="none" w:pos="820"/>
              </w:tabs>
              <w:spacing w:after="0" w:before="41" w:line="240" w:lineRule="auto"/>
              <w:ind w:left="82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23.626.273-1</w:t>
            </w:r>
          </w:p>
          <w:p w:rsidR="00000000" w:rsidDel="00000000" w:rsidP="00000000" w:rsidRDefault="00000000" w:rsidRPr="00000000" w14:paraId="00000013">
            <w:pPr>
              <w:widowControl w:val="0"/>
              <w:numPr>
                <w:ilvl w:val="0"/>
                <w:numId w:val="2"/>
              </w:numPr>
              <w:tabs>
                <w:tab w:val="left" w:leader="none" w:pos="820"/>
              </w:tabs>
              <w:spacing w:after="0" w:before="36" w:line="240" w:lineRule="auto"/>
              <w:ind w:left="820" w:hanging="360"/>
              <w:rPr>
                <w:rFonts w:ascii="Arial" w:cs="Arial" w:eastAsia="Arial" w:hAnsi="Arial"/>
                <w:b w:val="1"/>
                <w:i w:val="1"/>
                <w:color w:val="000000"/>
              </w:rPr>
            </w:pPr>
            <w:r w:rsidDel="00000000" w:rsidR="00000000" w:rsidRPr="00000000">
              <w:rPr>
                <w:rFonts w:ascii="Arial" w:cs="Arial" w:eastAsia="Arial" w:hAnsi="Arial"/>
                <w:b w:val="1"/>
                <w:i w:val="1"/>
                <w:rtl w:val="0"/>
              </w:rPr>
              <w:t xml:space="preserve">20.068.494-k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Arial" w:cs="Arial" w:eastAsia="Arial" w:hAnsi="Arial"/>
                <w:color w:val="1f3864"/>
              </w:rPr>
            </w:pPr>
            <w:r w:rsidDel="00000000" w:rsidR="00000000" w:rsidRPr="00000000">
              <w:rPr>
                <w:rFonts w:ascii="Arial" w:cs="Arial" w:eastAsia="Arial" w:hAnsi="Arial"/>
                <w:color w:val="1f3864"/>
                <w:rtl w:val="0"/>
              </w:rPr>
              <w:t xml:space="preserve">Carrera</w:t>
            </w:r>
          </w:p>
        </w:tc>
        <w:tc>
          <w:tcPr>
            <w:vAlign w:val="center"/>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Arial" w:cs="Arial" w:eastAsia="Arial" w:hAnsi="Arial"/>
                <w:color w:val="1f3864"/>
              </w:rPr>
            </w:pPr>
            <w:r w:rsidDel="00000000" w:rsidR="00000000" w:rsidRPr="00000000">
              <w:rPr>
                <w:rFonts w:ascii="Arial" w:cs="Arial" w:eastAsia="Arial" w:hAnsi="Arial"/>
                <w:color w:val="1f3864"/>
                <w:rtl w:val="0"/>
              </w:rPr>
              <w:t xml:space="preserve">Sede</w:t>
            </w:r>
          </w:p>
        </w:tc>
        <w:tc>
          <w:tcPr>
            <w:vAlign w:val="center"/>
          </w:tcPr>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Viña del mar</w:t>
            </w:r>
          </w:p>
        </w:tc>
      </w:tr>
    </w:tbl>
    <w:p w:rsidR="00000000" w:rsidDel="00000000" w:rsidP="00000000" w:rsidRDefault="00000000" w:rsidRPr="00000000" w14:paraId="00000018">
      <w:pPr>
        <w:rPr>
          <w:rFonts w:ascii="Arial" w:cs="Arial" w:eastAsia="Arial" w:hAnsi="Arial"/>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rFonts w:ascii="Arial" w:cs="Arial" w:eastAsia="Arial" w:hAnsi="Arial"/>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rtl w:val="0"/>
              </w:rPr>
              <w:t xml:space="preserve">PlanAway</w:t>
            </w:r>
            <w:r w:rsidDel="00000000" w:rsidR="00000000" w:rsidRPr="00000000">
              <w:rPr>
                <w:rtl w:val="0"/>
              </w:rPr>
            </w:r>
          </w:p>
        </w:tc>
      </w:tr>
      <w:tr>
        <w:trPr>
          <w:cantSplit w:val="0"/>
          <w:trHeight w:val="754.6305338541667" w:hRule="atLeast"/>
          <w:tblHeader w:val="0"/>
        </w:trPr>
        <w:tc>
          <w:tcPr>
            <w:vAlign w:val="center"/>
          </w:tcPr>
          <w:p w:rsidR="00000000" w:rsidDel="00000000" w:rsidP="00000000" w:rsidRDefault="00000000" w:rsidRPr="00000000" w14:paraId="0000001E">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rtl w:val="0"/>
              </w:rPr>
              <w:t xml:space="preserve">Desarrollo de aplicaciones móviles y creación de base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21">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rtl w:val="0"/>
              </w:rPr>
              <w:t xml:space="preserve">Desarrollo de Aplicaciones Móviles, Gestión de Bases de Datos, Programación y Desarrollo de Software, Análisis y Solución de Problemas</w:t>
            </w:r>
            <w:r w:rsidDel="00000000" w:rsidR="00000000" w:rsidRPr="00000000">
              <w:rPr>
                <w:rtl w:val="0"/>
              </w:rPr>
            </w:r>
          </w:p>
        </w:tc>
      </w:tr>
    </w:tbl>
    <w:p w:rsidR="00000000" w:rsidDel="00000000" w:rsidP="00000000" w:rsidRDefault="00000000" w:rsidRPr="00000000" w14:paraId="0000002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principal problema por el que nace PlanAway es debido a la poca visibilidad que tienen algunos recintos que ofrecen arrendar piscinas, cabañas y eventos ya que aplicaciones de este tipo solo permiten realizar reservas de alojamientos. PlanAway permitiría a estos pequeños negocios o recintos publicar y aumentar la visibilidad de los lugares, también permitirá que los clientes puedan encontrar de manera más rápida y eficiente un lugar acorde a las necesidades que estos tengan.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PlanAway estaría creado para funcionar dentro de Chile pero con la posibilidad de aumentar las capacidades y que puedan ser utilizados en otros países.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Levantar, Diseñar y construir una plataforma móvil que permita registrar reservas realizadas por los clientes, reservar servicios adicionales y compra de productos ofrecidos por el lugar.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El proyecto que se realizará podrá reflejar las competencias y fortalezas de perfil de egreso, con una fuerte base para desarrollo de una aplicación móvil y que se pueda demostrar el aprendizaje y pulir la calidad de la marca.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La relación del proyecto APT que se propone es de interés profesional y personal, la fuerte demanda que se crean a partir de las aplicaciones móviles y la poca visibilidad que obtiene al final del desarrollo, por eso los procesos relacionados con creación y mantención plataformas móvil, este proyecto se adapta perfectamente a nuestros intereses y motivaciones de trabajo. Además nos entrega una experiencia en esta área tan trabajada otorgando un beneficio adicional a nuestro futuro campo laboral.</w:t>
            </w:r>
          </w:p>
        </w:tc>
      </w:tr>
      <w:tr>
        <w:trPr>
          <w:cantSplit w:val="0"/>
          <w:trHeight w:val="132" w:hRule="atLeast"/>
          <w:tblHeader w:val="0"/>
        </w:trPr>
        <w:tc>
          <w:tcPr>
            <w:vAlign w:val="center"/>
          </w:tcPr>
          <w:p w:rsidR="00000000" w:rsidDel="00000000" w:rsidP="00000000" w:rsidRDefault="00000000" w:rsidRPr="00000000" w14:paraId="00000031">
            <w:pPr>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La factibilidad del proyecto "PlanAway" es alta, considerando que el semestre académico proporciona suficiente tiempo para su desarrollo, y que se cuenta con los recursos y herramientas necesarias.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El acceso a software adecuado y el apoyo docente facilitan el proceso. Aunque existen posibles dificultades, como la coordinación del equipo y desafíos técnicos, estas pueden ser mitigadas con una planificación cuidadosa, reuniones regulares y el uso de herramientas de comunicación.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 resumen, con una buena organización y compromiso, es viable completar el proyecto dentro del plazo establecido.</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4472c4"/>
          <w:sz w:val="32"/>
          <w:szCs w:val="32"/>
          <w:shd w:fill="auto" w:val="clear"/>
          <w:vertAlign w:val="baseline"/>
        </w:rPr>
      </w:pPr>
      <w:r w:rsidDel="00000000" w:rsidR="00000000" w:rsidRPr="00000000">
        <w:rPr>
          <w:rFonts w:ascii="Arial" w:cs="Arial" w:eastAsia="Arial" w:hAnsi="Arial"/>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8">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Arial" w:cs="Arial" w:eastAsia="Arial" w:hAnsi="Arial"/>
                <w:color w:val="1f3864"/>
              </w:rPr>
            </w:pPr>
            <w:r w:rsidDel="00000000" w:rsidR="00000000" w:rsidRPr="00000000">
              <w:rPr>
                <w:rFonts w:ascii="Arial" w:cs="Arial" w:eastAsia="Arial" w:hAnsi="Arial"/>
                <w:color w:val="1f3864"/>
                <w:rtl w:val="0"/>
              </w:rPr>
              <w:t xml:space="preserve">Objetivo general</w:t>
            </w:r>
          </w:p>
        </w:tc>
        <w:tc>
          <w:tcPr>
            <w:vAlign w:val="center"/>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El objetivo general del proyecto "PlanAway" es desarrollar una plataforma móvil que facilite la reserva de servicios adicionales y la compra de productos en recintos que ofrecen arrendamiento de piscinas, espacios para eventos y restaurantes. Esta plataforma buscará aumentar la visibilidad de estos negocios, permitiendo a los clientes encontrar y reservar servicios de manera eficiente, mejorando así la conexión entre oferta y demanda dentro de Chile, con potencial de expansión a otros países. El proyecto será una herramienta clave para mejorar la presencia digital de pequeños negocios y optimizar la experiencia del usuario en la búsqueda y contratación de servicios.</w:t>
            </w:r>
          </w:p>
        </w:tc>
      </w:tr>
      <w:tr>
        <w:trPr>
          <w:cantSplit w:val="0"/>
          <w:trHeight w:val="834" w:hRule="atLeast"/>
          <w:tblHeader w:val="0"/>
        </w:trPr>
        <w:tc>
          <w:tcPr>
            <w:vAlign w:val="center"/>
          </w:tcPr>
          <w:p w:rsidR="00000000" w:rsidDel="00000000" w:rsidP="00000000" w:rsidRDefault="00000000" w:rsidRPr="00000000" w14:paraId="0000003B">
            <w:pPr>
              <w:rPr>
                <w:rFonts w:ascii="Arial" w:cs="Arial" w:eastAsia="Arial" w:hAnsi="Arial"/>
                <w:color w:val="1f3864"/>
              </w:rPr>
            </w:pPr>
            <w:r w:rsidDel="00000000" w:rsidR="00000000" w:rsidRPr="00000000">
              <w:rPr>
                <w:rFonts w:ascii="Arial" w:cs="Arial" w:eastAsia="Arial" w:hAnsi="Arial"/>
                <w:color w:val="1f3864"/>
                <w:rtl w:val="0"/>
              </w:rPr>
              <w:t xml:space="preserve">Objetivos específicos</w:t>
            </w:r>
          </w:p>
        </w:tc>
        <w:tc>
          <w:tcPr>
            <w:vAlign w:val="center"/>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b w:val="1"/>
                <w:rtl w:val="0"/>
              </w:rPr>
              <w:t xml:space="preserve">Diseñar la interfaz de usuario</w:t>
            </w:r>
            <w:r w:rsidDel="00000000" w:rsidR="00000000" w:rsidRPr="00000000">
              <w:rPr>
                <w:rFonts w:ascii="Arial" w:cs="Arial" w:eastAsia="Arial" w:hAnsi="Arial"/>
                <w:rtl w:val="0"/>
              </w:rPr>
              <w:t xml:space="preserve"> para la plataforma móvil, asegurando que sea intuitiva, atractiva y fácil de usar, permitiendo a los usuarios navegar y realizar reservas de manera eficiente.</w:t>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b w:val="1"/>
                <w:rtl w:val="0"/>
              </w:rPr>
              <w:t xml:space="preserve">Desarrollar la funcionalidad de registro y autenticación</w:t>
            </w:r>
            <w:r w:rsidDel="00000000" w:rsidR="00000000" w:rsidRPr="00000000">
              <w:rPr>
                <w:rFonts w:ascii="Arial" w:cs="Arial" w:eastAsia="Arial" w:hAnsi="Arial"/>
                <w:rtl w:val="0"/>
              </w:rPr>
              <w:t xml:space="preserve"> de usuarios, garantizando la seguridad de la información personal y la facilidad de acceso a la plataforma.</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b w:val="1"/>
                <w:rtl w:val="0"/>
              </w:rPr>
              <w:t xml:space="preserve">Implementar un sistema de gestión de reservas</w:t>
            </w:r>
            <w:r w:rsidDel="00000000" w:rsidR="00000000" w:rsidRPr="00000000">
              <w:rPr>
                <w:rFonts w:ascii="Arial" w:cs="Arial" w:eastAsia="Arial" w:hAnsi="Arial"/>
                <w:rtl w:val="0"/>
              </w:rPr>
              <w:t xml:space="preserve"> que permita a los usuarios seleccionar, reservar y pagar por servicios adicionales y productos ofrecidos por los recintos, con opciones de personalización según las necesidades del cliente.</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b w:val="1"/>
                <w:rtl w:val="0"/>
              </w:rPr>
              <w:t xml:space="preserve">Integrar un módulo de administración para los propietarios de los recintos</w:t>
            </w:r>
            <w:r w:rsidDel="00000000" w:rsidR="00000000" w:rsidRPr="00000000">
              <w:rPr>
                <w:rFonts w:ascii="Arial" w:cs="Arial" w:eastAsia="Arial" w:hAnsi="Arial"/>
                <w:rtl w:val="0"/>
              </w:rPr>
              <w:t xml:space="preserve">, que les permita gestionar sus ofertas, visualizar reservas realizadas, y analizar datos de ventas y demanda.</w:t>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b w:val="1"/>
                <w:rtl w:val="0"/>
              </w:rPr>
              <w:t xml:space="preserve">Realizar pruebas de usabilidad y seguridad</w:t>
            </w:r>
            <w:r w:rsidDel="00000000" w:rsidR="00000000" w:rsidRPr="00000000">
              <w:rPr>
                <w:rFonts w:ascii="Arial" w:cs="Arial" w:eastAsia="Arial" w:hAnsi="Arial"/>
                <w:rtl w:val="0"/>
              </w:rPr>
              <w:t xml:space="preserve"> en la plataforma, identificando y solucionando posibles problemas técnicos antes de su lanzamiento, para asegurar un funcionamiento óptimo y seguro.</w:t>
            </w:r>
          </w:p>
        </w:tc>
      </w:tr>
    </w:tbl>
    <w:p w:rsidR="00000000" w:rsidDel="00000000" w:rsidP="00000000" w:rsidRDefault="00000000" w:rsidRPr="00000000" w14:paraId="00000041">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952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25"/>
        <w:tblGridChange w:id="0">
          <w:tblGrid>
            <w:gridCol w:w="9525"/>
          </w:tblGrid>
        </w:tblGridChange>
      </w:tblGrid>
      <w:tr>
        <w:trPr>
          <w:cantSplit w:val="0"/>
          <w:trHeight w:val="440" w:hRule="atLeast"/>
          <w:tblHeader w:val="0"/>
        </w:trPr>
        <w:tc>
          <w:tcPr>
            <w:vAlign w:val="center"/>
          </w:tcPr>
          <w:p w:rsidR="00000000" w:rsidDel="00000000" w:rsidP="00000000" w:rsidRDefault="00000000" w:rsidRPr="00000000" w14:paraId="00000046">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8">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9">
            <w:pPr>
              <w:jc w:val="center"/>
              <w:rPr>
                <w:rFonts w:ascii="Arial" w:cs="Arial" w:eastAsia="Arial" w:hAnsi="Arial"/>
                <w:color w:val="1f3864"/>
              </w:rPr>
            </w:pPr>
            <w:r w:rsidDel="00000000" w:rsidR="00000000" w:rsidRPr="00000000">
              <w:rPr>
                <w:rFonts w:ascii="Arial" w:cs="Arial" w:eastAsia="Arial" w:hAnsi="Arial"/>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A">
            <w:pPr>
              <w:widowControl w:val="0"/>
              <w:spacing w:after="0" w:before="164" w:line="256" w:lineRule="auto"/>
              <w:ind w:left="110" w:firstLine="0"/>
              <w:rPr>
                <w:rFonts w:ascii="Arial" w:cs="Arial" w:eastAsia="Arial" w:hAnsi="Arial"/>
                <w:i w:val="1"/>
                <w:color w:val="ff0000"/>
                <w:sz w:val="20"/>
                <w:szCs w:val="20"/>
              </w:rPr>
            </w:pPr>
            <w:r w:rsidDel="00000000" w:rsidR="00000000" w:rsidRPr="00000000">
              <w:rPr>
                <w:rFonts w:ascii="Arial" w:cs="Arial" w:eastAsia="Arial" w:hAnsi="Arial"/>
                <w:rtl w:val="0"/>
              </w:rPr>
              <w:t xml:space="preserve">La metodología Scrum es un marco de trabajo ágil utilizado para gestionar proyectos de desarrollo de software y otros proyectos complejos. Ofrece una estructura flexible que se enfoca en la colaboración, la adaptabilidad y la entrega incremental.</w:t>
            </w:r>
            <w:r w:rsidDel="00000000" w:rsidR="00000000" w:rsidRPr="00000000">
              <w:rPr>
                <w:rtl w:val="0"/>
              </w:rPr>
            </w:r>
          </w:p>
        </w:tc>
      </w:tr>
    </w:tbl>
    <w:p w:rsidR="00000000" w:rsidDel="00000000" w:rsidP="00000000" w:rsidRDefault="00000000" w:rsidRPr="00000000" w14:paraId="0000004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D">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E">
            <w:pPr>
              <w:spacing w:after="0" w:lineRule="auto"/>
              <w:jc w:val="both"/>
              <w:rPr>
                <w:rFonts w:ascii="Arial" w:cs="Arial" w:eastAsia="Arial" w:hAnsi="Arial"/>
                <w:color w:val="595959"/>
              </w:rPr>
            </w:pPr>
            <w:r w:rsidDel="00000000" w:rsidR="00000000" w:rsidRPr="00000000">
              <w:rPr>
                <w:rFonts w:ascii="Arial" w:cs="Arial" w:eastAsia="Arial" w:hAnsi="Arial"/>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Fonts w:ascii="Arial" w:cs="Arial" w:eastAsia="Arial" w:hAnsi="Arial"/>
                <w:rtl w:val="0"/>
              </w:rPr>
              <w:t xml:space="preserve"> Se entenderá por evidencia los productos que se desarrollen durante el proyecto y cuyo propósito sea visibilizar o documentar cómo se ha implementado el trabajo. </w:t>
            </w:r>
            <w:r w:rsidDel="00000000" w:rsidR="00000000" w:rsidRPr="00000000">
              <w:rPr>
                <w:rFonts w:ascii="Arial" w:cs="Arial" w:eastAsia="Arial" w:hAnsi="Arial"/>
                <w:color w:val="595959"/>
                <w:rtl w:val="0"/>
              </w:rPr>
              <w:t xml:space="preserve"> </w:t>
            </w:r>
          </w:p>
        </w:tc>
      </w:tr>
    </w:tbl>
    <w:p w:rsidR="00000000" w:rsidDel="00000000" w:rsidP="00000000" w:rsidRDefault="00000000" w:rsidRPr="00000000" w14:paraId="0000004F">
      <w:pPr>
        <w:spacing w:after="0" w:line="360" w:lineRule="auto"/>
        <w:jc w:val="both"/>
        <w:rPr>
          <w:rFonts w:ascii="Arial" w:cs="Arial" w:eastAsia="Arial" w:hAnsi="Arial"/>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Tipo de evidencia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(avance o final)</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Nombre de la evidencia</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1f3864"/>
                <w:sz w:val="20"/>
                <w:szCs w:val="20"/>
                <w:u w:val="none"/>
                <w:shd w:fill="auto" w:val="clear"/>
                <w:vertAlign w:val="baseline"/>
              </w:rPr>
            </w:pPr>
            <w:r w:rsidDel="00000000" w:rsidR="00000000" w:rsidRPr="00000000">
              <w:rPr>
                <w:rFonts w:ascii="Arial" w:cs="Arial" w:eastAsia="Arial" w:hAnsi="Arial"/>
                <w:b w:val="1"/>
                <w:i w:val="0"/>
                <w:smallCaps w:val="0"/>
                <w:strike w:val="0"/>
                <w:color w:val="1f3864"/>
                <w:sz w:val="20"/>
                <w:szCs w:val="20"/>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5">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5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Imagen de avances</w:t>
            </w:r>
          </w:p>
        </w:tc>
        <w:tc>
          <w:tcPr/>
          <w:p w:rsidR="00000000" w:rsidDel="00000000" w:rsidP="00000000" w:rsidRDefault="00000000" w:rsidRPr="00000000" w14:paraId="00000057">
            <w:pPr>
              <w:widowControl w:val="0"/>
              <w:spacing w:after="0" w:before="2" w:lineRule="auto"/>
              <w:ind w:left="0" w:right="-70.0393700787395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toma foto de todos los avances cargados en drive</w:t>
            </w:r>
            <w:r w:rsidDel="00000000" w:rsidR="00000000" w:rsidRPr="00000000">
              <w:rPr>
                <w:rtl w:val="0"/>
              </w:rPr>
            </w:r>
          </w:p>
        </w:tc>
        <w:tc>
          <w:tcPr/>
          <w:p w:rsidR="00000000" w:rsidDel="00000000" w:rsidP="00000000" w:rsidRDefault="00000000" w:rsidRPr="00000000" w14:paraId="0000005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visualizar los diferentes trabajos hechos por 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p w:rsidR="00000000" w:rsidDel="00000000" w:rsidP="00000000" w:rsidRDefault="00000000" w:rsidRPr="00000000" w14:paraId="0000005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prototipo </w:t>
            </w:r>
          </w:p>
        </w:tc>
        <w:tc>
          <w:tcPr/>
          <w:p w:rsidR="00000000" w:rsidDel="00000000" w:rsidP="00000000" w:rsidRDefault="00000000" w:rsidRPr="00000000" w14:paraId="0000005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crea prototipo mockup para visualizar diseño de la aplicación móvil</w:t>
            </w:r>
          </w:p>
        </w:tc>
        <w:tc>
          <w:tcPr/>
          <w:p w:rsidR="00000000" w:rsidDel="00000000" w:rsidP="00000000" w:rsidRDefault="00000000" w:rsidRPr="00000000" w14:paraId="0000005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tener un orden previo de la aplicación móvil a crear.</w:t>
            </w:r>
          </w:p>
        </w:tc>
      </w:tr>
    </w:tbl>
    <w:p w:rsidR="00000000" w:rsidDel="00000000" w:rsidP="00000000" w:rsidRDefault="00000000" w:rsidRPr="00000000" w14:paraId="0000005D">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1">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8">
      <w:pPr>
        <w:spacing w:after="0" w:line="360" w:lineRule="auto"/>
        <w:jc w:val="both"/>
        <w:rPr>
          <w:rFonts w:ascii="Arial" w:cs="Arial" w:eastAsia="Arial" w:hAnsi="Arial"/>
          <w:b w:val="1"/>
          <w:sz w:val="20"/>
          <w:szCs w:val="20"/>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0"/>
                <w:szCs w:val="20"/>
                <w:u w:val="none"/>
                <w:shd w:fill="auto" w:val="clear"/>
                <w:vertAlign w:val="baseline"/>
              </w:rPr>
            </w:pPr>
            <w:r w:rsidDel="00000000" w:rsidR="00000000" w:rsidRPr="00000000">
              <w:rPr>
                <w:rFonts w:ascii="Arial" w:cs="Arial" w:eastAsia="Arial" w:hAnsi="Arial"/>
                <w:i w:val="0"/>
                <w:smallCaps w:val="0"/>
                <w:strike w:val="0"/>
                <w:color w:val="1f3864"/>
                <w:sz w:val="20"/>
                <w:szCs w:val="20"/>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B">
      <w:pPr>
        <w:spacing w:after="0" w:line="360" w:lineRule="auto"/>
        <w:jc w:val="both"/>
        <w:rPr>
          <w:rFonts w:ascii="Arial" w:cs="Arial" w:eastAsia="Arial" w:hAnsi="Arial"/>
          <w:b w:val="1"/>
          <w:sz w:val="20"/>
          <w:szCs w:val="20"/>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C">
            <w:pPr>
              <w:jc w:val="center"/>
              <w:rPr>
                <w:rFonts w:ascii="Arial" w:cs="Arial" w:eastAsia="Arial" w:hAnsi="Arial"/>
                <w:color w:val="1f3864"/>
                <w:sz w:val="20"/>
                <w:szCs w:val="20"/>
              </w:rPr>
            </w:pPr>
            <w:r w:rsidDel="00000000" w:rsidR="00000000" w:rsidRPr="00000000">
              <w:rPr>
                <w:rFonts w:ascii="Arial" w:cs="Arial" w:eastAsia="Arial" w:hAnsi="Arial"/>
                <w:b w:val="1"/>
                <w:color w:val="1f3864"/>
                <w:sz w:val="20"/>
                <w:szCs w:val="20"/>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3">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vAlign w:val="center"/>
          </w:tcPr>
          <w:p w:rsidR="00000000" w:rsidDel="00000000" w:rsidP="00000000" w:rsidRDefault="00000000" w:rsidRPr="00000000" w14:paraId="00000074">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Nombre de  Actividades/Tareas</w:t>
            </w:r>
          </w:p>
        </w:tc>
        <w:tc>
          <w:tcPr>
            <w:vAlign w:val="center"/>
          </w:tcPr>
          <w:p w:rsidR="00000000" w:rsidDel="00000000" w:rsidP="00000000" w:rsidRDefault="00000000" w:rsidRPr="00000000" w14:paraId="00000075">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Descripción Actividades/Tareas</w:t>
            </w:r>
          </w:p>
        </w:tc>
        <w:tc>
          <w:tcPr>
            <w:vAlign w:val="center"/>
          </w:tcPr>
          <w:p w:rsidR="00000000" w:rsidDel="00000000" w:rsidP="00000000" w:rsidRDefault="00000000" w:rsidRPr="00000000" w14:paraId="00000076">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077">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Duración de la actividad</w:t>
            </w:r>
          </w:p>
          <w:p w:rsidR="00000000" w:rsidDel="00000000" w:rsidP="00000000" w:rsidRDefault="00000000" w:rsidRPr="00000000" w14:paraId="00000078">
            <w:pPr>
              <w:jc w:val="center"/>
              <w:rPr>
                <w:rFonts w:ascii="Arial" w:cs="Arial" w:eastAsia="Arial" w:hAnsi="Arial"/>
                <w:color w:val="1f3864"/>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9">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Fonts w:ascii="Arial" w:cs="Arial" w:eastAsia="Arial" w:hAnsi="Arial"/>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A">
            <w:pPr>
              <w:jc w:val="center"/>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r>
      <w:tr>
        <w:trPr>
          <w:cantSplit w:val="0"/>
          <w:trHeight w:val="2121.541015625" w:hRule="atLeast"/>
          <w:tblHeader w:val="0"/>
        </w:trPr>
        <w:tc>
          <w:tcPr>
            <w:tcBorders>
              <w:bottom w:color="000000" w:space="0" w:sz="0" w:val="nil"/>
            </w:tcBorders>
          </w:tcPr>
          <w:p w:rsidR="00000000" w:rsidDel="00000000" w:rsidP="00000000" w:rsidRDefault="00000000" w:rsidRPr="00000000" w14:paraId="0000007B">
            <w:pPr>
              <w:widowControl w:val="0"/>
              <w:tabs>
                <w:tab w:val="left" w:leader="none" w:pos="935"/>
                <w:tab w:val="left" w:leader="none" w:pos="1265"/>
              </w:tabs>
              <w:spacing w:after="0" w:before="1" w:lineRule="auto"/>
              <w:ind w:left="105" w:right="9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Generar  propuesta que funciones informáticas de la aplicacion analizando los datos que escasean en el negocios</w:t>
            </w:r>
            <w:r w:rsidDel="00000000" w:rsidR="00000000" w:rsidRPr="00000000">
              <w:rPr>
                <w:rtl w:val="0"/>
              </w:rPr>
            </w:r>
          </w:p>
        </w:tc>
        <w:tc>
          <w:tcPr>
            <w:tcBorders>
              <w:bottom w:color="000000" w:space="0" w:sz="0" w:val="nil"/>
            </w:tcBorders>
          </w:tcPr>
          <w:p w:rsidR="00000000" w:rsidDel="00000000" w:rsidP="00000000" w:rsidRDefault="00000000" w:rsidRPr="00000000" w14:paraId="0000007C">
            <w:pPr>
              <w:widowControl w:val="0"/>
              <w:tabs>
                <w:tab w:val="left" w:leader="none" w:pos="1388"/>
              </w:tabs>
              <w:spacing w:after="0" w:before="1" w:line="240" w:lineRule="auto"/>
              <w:ind w:left="105"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i w:val="1"/>
                <w:sz w:val="20"/>
                <w:szCs w:val="20"/>
                <w:rtl w:val="0"/>
              </w:rPr>
              <w:t xml:space="preserve">y</w:t>
            </w:r>
            <w:r w:rsidDel="00000000" w:rsidR="00000000" w:rsidRPr="00000000">
              <w:rPr>
                <w:rtl w:val="0"/>
              </w:rPr>
            </w:r>
          </w:p>
          <w:p w:rsidR="00000000" w:rsidDel="00000000" w:rsidP="00000000" w:rsidRDefault="00000000" w:rsidRPr="00000000" w14:paraId="0000007D">
            <w:pPr>
              <w:widowControl w:val="0"/>
              <w:tabs>
                <w:tab w:val="left" w:leader="none" w:pos="1291"/>
              </w:tabs>
              <w:spacing w:after="0" w:before="15" w:line="261" w:lineRule="auto"/>
              <w:ind w:left="105" w:right="97"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propuesta</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solución</w:t>
            </w:r>
            <w:r w:rsidDel="00000000" w:rsidR="00000000" w:rsidRPr="00000000">
              <w:rPr>
                <w:rtl w:val="0"/>
              </w:rPr>
            </w:r>
          </w:p>
        </w:tc>
        <w:tc>
          <w:tcPr>
            <w:tcBorders>
              <w:bottom w:color="000000" w:space="0" w:sz="0" w:val="nil"/>
            </w:tcBorders>
          </w:tcPr>
          <w:p w:rsidR="00000000" w:rsidDel="00000000" w:rsidP="00000000" w:rsidRDefault="00000000" w:rsidRPr="00000000" w14:paraId="0000007E">
            <w:pPr>
              <w:widowControl w:val="0"/>
              <w:spacing w:after="0" w:before="1" w:line="240" w:lineRule="auto"/>
              <w:ind w:lef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F">
            <w:pPr>
              <w:widowControl w:val="0"/>
              <w:spacing w:after="0" w:before="1" w:line="240" w:lineRule="auto"/>
              <w:ind w:left="11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caso</w:t>
            </w:r>
          </w:p>
          <w:p w:rsidR="00000000" w:rsidDel="00000000" w:rsidP="00000000" w:rsidRDefault="00000000" w:rsidRPr="00000000" w14:paraId="00000080">
            <w:pPr>
              <w:widowControl w:val="0"/>
              <w:spacing w:after="0" w:before="179" w:line="240" w:lineRule="auto"/>
              <w:ind w:left="11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1">
            <w:pPr>
              <w:widowControl w:val="0"/>
              <w:spacing w:after="0" w:before="173" w:lineRule="auto"/>
              <w:ind w:left="110" w:right="97"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Definición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Roles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Responsabilidades</w:t>
            </w:r>
            <w:r w:rsidDel="00000000" w:rsidR="00000000" w:rsidRPr="00000000">
              <w:rPr>
                <w:rtl w:val="0"/>
              </w:rPr>
            </w:r>
          </w:p>
          <w:p w:rsidR="00000000" w:rsidDel="00000000" w:rsidP="00000000" w:rsidRDefault="00000000" w:rsidRPr="00000000" w14:paraId="00000082">
            <w:pPr>
              <w:widowControl w:val="0"/>
              <w:spacing w:after="0" w:before="178" w:line="256" w:lineRule="auto"/>
              <w:ind w:left="11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Propuesta de funciones</w:t>
            </w:r>
          </w:p>
          <w:p w:rsidR="00000000" w:rsidDel="00000000" w:rsidP="00000000" w:rsidRDefault="00000000" w:rsidRPr="00000000" w14:paraId="00000083">
            <w:pPr>
              <w:widowControl w:val="0"/>
              <w:spacing w:after="0" w:before="178" w:line="256" w:lineRule="auto"/>
              <w:ind w:left="11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Estudio de mercado</w:t>
            </w:r>
          </w:p>
          <w:p w:rsidR="00000000" w:rsidDel="00000000" w:rsidP="00000000" w:rsidRDefault="00000000" w:rsidRPr="00000000" w14:paraId="00000084">
            <w:pPr>
              <w:widowControl w:val="0"/>
              <w:spacing w:after="0" w:before="178" w:line="256" w:lineRule="auto"/>
              <w:ind w:left="11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Mockup</w:t>
            </w:r>
          </w:p>
        </w:tc>
        <w:tc>
          <w:tcPr>
            <w:tcBorders>
              <w:bottom w:color="000000" w:space="0" w:sz="0" w:val="nil"/>
            </w:tcBorders>
          </w:tcPr>
          <w:p w:rsidR="00000000" w:rsidDel="00000000" w:rsidP="00000000" w:rsidRDefault="00000000" w:rsidRPr="00000000" w14:paraId="00000085">
            <w:pPr>
              <w:widowControl w:val="0"/>
              <w:spacing w:after="0" w:before="1" w:line="256" w:lineRule="auto"/>
              <w:ind w:left="105"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Herramientas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ofimáticas</w:t>
            </w:r>
            <w:r w:rsidDel="00000000" w:rsidR="00000000" w:rsidRPr="00000000">
              <w:rPr>
                <w:rtl w:val="0"/>
              </w:rPr>
            </w:r>
          </w:p>
          <w:p w:rsidR="00000000" w:rsidDel="00000000" w:rsidP="00000000" w:rsidRDefault="00000000" w:rsidRPr="00000000" w14:paraId="00000086">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widowControl w:val="0"/>
              <w:spacing w:after="0" w:before="122"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widowControl w:val="0"/>
              <w:tabs>
                <w:tab w:val="left" w:leader="none" w:pos="1291"/>
              </w:tabs>
              <w:spacing w:after="0" w:line="240" w:lineRule="auto"/>
              <w:ind w:left="105"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i w:val="1"/>
                <w:sz w:val="20"/>
                <w:szCs w:val="20"/>
                <w:rtl w:val="0"/>
              </w:rPr>
              <w:t xml:space="preserve">de</w:t>
            </w:r>
            <w:r w:rsidDel="00000000" w:rsidR="00000000" w:rsidRPr="00000000">
              <w:rPr>
                <w:rtl w:val="0"/>
              </w:rPr>
            </w:r>
          </w:p>
          <w:p w:rsidR="00000000" w:rsidDel="00000000" w:rsidP="00000000" w:rsidRDefault="00000000" w:rsidRPr="00000000" w14:paraId="00000089">
            <w:pPr>
              <w:widowControl w:val="0"/>
              <w:tabs>
                <w:tab w:val="left" w:leader="none" w:pos="1291"/>
              </w:tabs>
              <w:spacing w:after="0" w:before="16" w:line="261" w:lineRule="auto"/>
              <w:ind w:left="105" w:right="97"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proyecto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ágil</w:t>
            </w:r>
            <w:r w:rsidDel="00000000" w:rsidR="00000000" w:rsidRPr="00000000">
              <w:rPr>
                <w:rtl w:val="0"/>
              </w:rPr>
            </w:r>
          </w:p>
          <w:p w:rsidR="00000000" w:rsidDel="00000000" w:rsidP="00000000" w:rsidRDefault="00000000" w:rsidRPr="00000000" w14:paraId="0000008A">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0"/>
              <w:spacing w:after="0" w:before="113"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0"/>
              <w:spacing w:after="0" w:lineRule="auto"/>
              <w:ind w:left="105" w:right="9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Plataforma de trabajo colaborativo</w:t>
            </w: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14:paraId="0000008D">
            <w:pPr>
              <w:widowControl w:val="0"/>
              <w:spacing w:after="0" w:before="1" w:line="240" w:lineRule="auto"/>
              <w:ind w:left="10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semanas</w:t>
            </w:r>
            <w:r w:rsidDel="00000000" w:rsidR="00000000" w:rsidRPr="00000000">
              <w:rPr>
                <w:rtl w:val="0"/>
              </w:rPr>
            </w:r>
          </w:p>
        </w:tc>
        <w:tc>
          <w:tcPr>
            <w:tcBorders>
              <w:left w:color="000000" w:space="0" w:sz="0" w:val="nil"/>
              <w:bottom w:color="000000" w:space="0" w:sz="0" w:val="nil"/>
            </w:tcBorders>
            <w:shd w:fill="d9d9d9" w:val="clear"/>
          </w:tcPr>
          <w:p w:rsidR="00000000" w:rsidDel="00000000" w:rsidP="00000000" w:rsidRDefault="00000000" w:rsidRPr="00000000" w14:paraId="0000008E">
            <w:pPr>
              <w:widowControl w:val="0"/>
              <w:spacing w:after="0" w:before="1" w:line="240" w:lineRule="auto"/>
              <w:ind w:left="10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 trabajo</w:t>
            </w:r>
            <w:r w:rsidDel="00000000" w:rsidR="00000000" w:rsidRPr="00000000">
              <w:rPr>
                <w:rtl w:val="0"/>
              </w:rPr>
            </w:r>
          </w:p>
          <w:p w:rsidR="00000000" w:rsidDel="00000000" w:rsidP="00000000" w:rsidRDefault="00000000" w:rsidRPr="00000000" w14:paraId="0000008F">
            <w:pPr>
              <w:widowControl w:val="0"/>
              <w:spacing w:after="0" w:before="179" w:line="256" w:lineRule="auto"/>
              <w:ind w:left="10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Principalmente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Product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Owner</w:t>
            </w:r>
            <w:r w:rsidDel="00000000" w:rsidR="00000000" w:rsidRPr="00000000">
              <w:rPr>
                <w:rtl w:val="0"/>
              </w:rPr>
            </w:r>
          </w:p>
        </w:tc>
        <w:tc>
          <w:tcPr>
            <w:tcBorders>
              <w:bottom w:color="000000" w:space="0" w:sz="0" w:val="nil"/>
            </w:tcBorders>
          </w:tcPr>
          <w:p w:rsidR="00000000" w:rsidDel="00000000" w:rsidP="00000000" w:rsidRDefault="00000000" w:rsidRPr="00000000" w14:paraId="00000090">
            <w:pPr>
              <w:widowControl w:val="0"/>
              <w:spacing w:after="0" w:before="1" w:lineRule="auto"/>
              <w:ind w:left="106" w:right="94" w:firstLine="0"/>
              <w:jc w:val="both"/>
              <w:rPr>
                <w:rFonts w:ascii="Arial" w:cs="Arial" w:eastAsia="Arial" w:hAnsi="Arial"/>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92">
            <w:pPr>
              <w:jc w:val="both"/>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93">
            <w:pPr>
              <w:jc w:val="both"/>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94">
            <w:pPr>
              <w:jc w:val="both"/>
              <w:rPr>
                <w:rFonts w:ascii="Arial" w:cs="Arial" w:eastAsia="Arial" w:hAnsi="Arial"/>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Arial" w:cs="Arial" w:eastAsia="Arial" w:hAnsi="Arial"/>
                <w:i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97">
            <w:pPr>
              <w:jc w:val="both"/>
              <w:rPr>
                <w:rFonts w:ascii="Arial" w:cs="Arial" w:eastAsia="Arial" w:hAnsi="Arial"/>
                <w:i w:val="1"/>
                <w:color w:val="548dd4"/>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Desarrollar estructura de una y aplicación móvil utilizando técnicas que permitan automatizar procesos</w:t>
            </w:r>
          </w:p>
        </w:tc>
        <w:tc>
          <w:tcPr/>
          <w:p w:rsidR="00000000" w:rsidDel="00000000" w:rsidP="00000000" w:rsidRDefault="00000000" w:rsidRPr="00000000" w14:paraId="0000009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la aplicación</w:t>
            </w:r>
          </w:p>
        </w:tc>
        <w:tc>
          <w:tcPr/>
          <w:p w:rsidR="00000000" w:rsidDel="00000000" w:rsidP="00000000" w:rsidRDefault="00000000" w:rsidRPr="00000000" w14:paraId="0000009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Estructura de la página</w:t>
            </w:r>
          </w:p>
          <w:p w:rsidR="00000000" w:rsidDel="00000000" w:rsidP="00000000" w:rsidRDefault="00000000" w:rsidRPr="00000000" w14:paraId="0000009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Estilo y diseño de la aplicación</w:t>
            </w:r>
          </w:p>
          <w:p w:rsidR="00000000" w:rsidDel="00000000" w:rsidP="00000000" w:rsidRDefault="00000000" w:rsidRPr="00000000" w14:paraId="0000009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Estabilidad de la plataforma</w:t>
            </w:r>
          </w:p>
          <w:p w:rsidR="00000000" w:rsidDel="00000000" w:rsidP="00000000" w:rsidRDefault="00000000" w:rsidRPr="00000000" w14:paraId="0000009D">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Estructura de la aplicación móvil</w:t>
            </w:r>
          </w:p>
          <w:p w:rsidR="00000000" w:rsidDel="00000000" w:rsidP="00000000" w:rsidRDefault="00000000" w:rsidRPr="00000000" w14:paraId="0000009E">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estilo y diseño de la aplicación móvil</w:t>
            </w:r>
          </w:p>
        </w:tc>
        <w:tc>
          <w:tcPr/>
          <w:p w:rsidR="00000000" w:rsidDel="00000000" w:rsidP="00000000" w:rsidRDefault="00000000" w:rsidRPr="00000000" w14:paraId="0000009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Aplicaciones de software de código fuente</w:t>
            </w:r>
          </w:p>
          <w:p w:rsidR="00000000" w:rsidDel="00000000" w:rsidP="00000000" w:rsidRDefault="00000000" w:rsidRPr="00000000" w14:paraId="000000A0">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Plataformas de pruebas</w:t>
            </w:r>
          </w:p>
        </w:tc>
        <w:tc>
          <w:tcPr>
            <w:tcBorders>
              <w:right w:color="ffffff" w:space="0" w:sz="4" w:val="single"/>
            </w:tcBorders>
          </w:tcPr>
          <w:p w:rsidR="00000000" w:rsidDel="00000000" w:rsidP="00000000" w:rsidRDefault="00000000" w:rsidRPr="00000000" w14:paraId="000000A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 semanas</w:t>
            </w:r>
          </w:p>
        </w:tc>
        <w:tc>
          <w:tcPr>
            <w:tcBorders>
              <w:left w:color="ffffff" w:space="0" w:sz="4" w:val="single"/>
            </w:tcBorders>
            <w:shd w:fill="d9d9d9" w:val="clear"/>
          </w:tcPr>
          <w:p w:rsidR="00000000" w:rsidDel="00000000" w:rsidP="00000000" w:rsidRDefault="00000000" w:rsidRPr="00000000" w14:paraId="000000A3">
            <w:pPr>
              <w:widowControl w:val="0"/>
              <w:spacing w:after="0" w:before="1" w:line="240" w:lineRule="auto"/>
              <w:ind w:left="10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Developers</w:t>
            </w:r>
            <w:r w:rsidDel="00000000" w:rsidR="00000000" w:rsidRPr="00000000">
              <w:rPr>
                <w:rtl w:val="0"/>
              </w:rPr>
            </w:r>
          </w:p>
        </w:tc>
        <w:tc>
          <w:tcPr/>
          <w:p w:rsidR="00000000" w:rsidDel="00000000" w:rsidP="00000000" w:rsidRDefault="00000000" w:rsidRPr="00000000" w14:paraId="000000A4">
            <w:pPr>
              <w:jc w:val="both"/>
              <w:rPr>
                <w:rFonts w:ascii="Arial" w:cs="Arial" w:eastAsia="Arial" w:hAnsi="Arial"/>
                <w:i w:val="1"/>
                <w:color w:val="548dd4"/>
                <w:sz w:val="20"/>
                <w:szCs w:val="20"/>
              </w:rPr>
            </w:pPr>
            <w:r w:rsidDel="00000000" w:rsidR="00000000" w:rsidRPr="00000000">
              <w:rPr>
                <w:rtl w:val="0"/>
              </w:rPr>
            </w:r>
          </w:p>
        </w:tc>
      </w:tr>
      <w:tr>
        <w:trPr>
          <w:cantSplit w:val="0"/>
          <w:trHeight w:val="1875" w:hRule="atLeast"/>
          <w:tblHeader w:val="0"/>
        </w:trPr>
        <w:tc>
          <w:tcPr/>
          <w:p w:rsidR="00000000" w:rsidDel="00000000" w:rsidP="00000000" w:rsidRDefault="00000000" w:rsidRPr="00000000" w14:paraId="000000A5">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Desarrollar backend de la página para visualización y almacenamiento de datos</w:t>
            </w:r>
          </w:p>
        </w:tc>
        <w:tc>
          <w:tcPr/>
          <w:p w:rsidR="00000000" w:rsidDel="00000000" w:rsidP="00000000" w:rsidRDefault="00000000" w:rsidRPr="00000000" w14:paraId="000000A6">
            <w:pPr>
              <w:widowControl w:val="0"/>
              <w:spacing w:after="0" w:before="1" w:lineRule="auto"/>
              <w:ind w:left="105" w:right="96" w:firstLine="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consultas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base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datos</w:t>
            </w:r>
            <w:r w:rsidDel="00000000" w:rsidR="00000000" w:rsidRPr="00000000">
              <w:rPr>
                <w:rtl w:val="0"/>
              </w:rPr>
            </w:r>
          </w:p>
        </w:tc>
        <w:tc>
          <w:tcPr/>
          <w:p w:rsidR="00000000" w:rsidDel="00000000" w:rsidP="00000000" w:rsidRDefault="00000000" w:rsidRPr="00000000" w14:paraId="000000A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Implementación base de datos</w:t>
            </w:r>
          </w:p>
          <w:p w:rsidR="00000000" w:rsidDel="00000000" w:rsidP="00000000" w:rsidRDefault="00000000" w:rsidRPr="00000000" w14:paraId="000000A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Seguridad de datos</w:t>
            </w:r>
          </w:p>
        </w:tc>
        <w:tc>
          <w:tcPr/>
          <w:p w:rsidR="00000000" w:rsidDel="00000000" w:rsidP="00000000" w:rsidRDefault="00000000" w:rsidRPr="00000000" w14:paraId="000000A9">
            <w:pPr>
              <w:widowControl w:val="0"/>
              <w:spacing w:after="0" w:before="1" w:line="256" w:lineRule="auto"/>
              <w:ind w:left="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Motor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base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datos</w:t>
            </w:r>
            <w:r w:rsidDel="00000000" w:rsidR="00000000" w:rsidRPr="00000000">
              <w:rPr>
                <w:rtl w:val="0"/>
              </w:rPr>
            </w:r>
          </w:p>
          <w:p w:rsidR="00000000" w:rsidDel="00000000" w:rsidP="00000000" w:rsidRDefault="00000000" w:rsidRPr="00000000" w14:paraId="000000AA">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widowControl w:val="0"/>
              <w:tabs>
                <w:tab w:val="left" w:leader="none" w:pos="1291"/>
              </w:tabs>
              <w:spacing w:after="0" w:line="256" w:lineRule="auto"/>
              <w:ind w:left="0" w:right="9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desarrollo</w:t>
            </w:r>
            <w:r w:rsidDel="00000000" w:rsidR="00000000" w:rsidRPr="00000000">
              <w:rPr>
                <w:rtl w:val="0"/>
              </w:rPr>
            </w:r>
          </w:p>
          <w:p w:rsidR="00000000" w:rsidDel="00000000" w:rsidP="00000000" w:rsidRDefault="00000000" w:rsidRPr="00000000" w14:paraId="000000AC">
            <w:pPr>
              <w:widowControl w:val="0"/>
              <w:tabs>
                <w:tab w:val="left" w:leader="none" w:pos="1290"/>
              </w:tabs>
              <w:spacing w:after="0" w:before="1" w:line="256" w:lineRule="auto"/>
              <w:ind w:left="0" w:right="9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widowControl w:val="0"/>
              <w:tabs>
                <w:tab w:val="left" w:leader="none" w:pos="1290"/>
              </w:tabs>
              <w:spacing w:after="0" w:before="1" w:line="256" w:lineRule="auto"/>
              <w:ind w:left="0" w:right="96" w:firstLine="0"/>
              <w:rPr>
                <w:rFonts w:ascii="Arial" w:cs="Arial" w:eastAsia="Arial" w:hAnsi="Arial"/>
                <w:i w:val="1"/>
                <w:sz w:val="20"/>
                <w:szCs w:val="20"/>
              </w:rPr>
            </w:pPr>
            <w:r w:rsidDel="00000000" w:rsidR="00000000" w:rsidRPr="00000000">
              <w:rPr>
                <w:rFonts w:ascii="Arial" w:cs="Arial" w:eastAsia="Arial" w:hAnsi="Arial"/>
                <w:sz w:val="20"/>
                <w:szCs w:val="20"/>
                <w:rtl w:val="0"/>
              </w:rPr>
              <w:t xml:space="preserve">Entorno </w:t>
            </w:r>
            <w:r w:rsidDel="00000000" w:rsidR="00000000" w:rsidRPr="00000000">
              <w:rPr>
                <w:rFonts w:ascii="Arial" w:cs="Arial" w:eastAsia="Arial" w:hAnsi="Arial"/>
                <w:i w:val="1"/>
                <w:sz w:val="20"/>
                <w:szCs w:val="20"/>
                <w:rtl w:val="0"/>
              </w:rPr>
              <w:t xml:space="preserve">de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simulación</w:t>
            </w:r>
            <w:r w:rsidDel="00000000" w:rsidR="00000000" w:rsidRPr="00000000">
              <w:rPr>
                <w:rtl w:val="0"/>
              </w:rPr>
            </w:r>
          </w:p>
          <w:p w:rsidR="00000000" w:rsidDel="00000000" w:rsidP="00000000" w:rsidRDefault="00000000" w:rsidRPr="00000000" w14:paraId="000000AE">
            <w:pPr>
              <w:jc w:val="both"/>
              <w:rPr>
                <w:rFonts w:ascii="Arial" w:cs="Arial" w:eastAsia="Arial" w:hAnsi="Arial"/>
                <w:i w:val="1"/>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10 semanas</w:t>
            </w:r>
          </w:p>
        </w:tc>
        <w:tc>
          <w:tcPr>
            <w:tcBorders>
              <w:left w:color="ffffff" w:space="0" w:sz="4" w:val="single"/>
            </w:tcBorders>
            <w:shd w:fill="d9d9d9" w:val="clear"/>
          </w:tcPr>
          <w:p w:rsidR="00000000" w:rsidDel="00000000" w:rsidP="00000000" w:rsidRDefault="00000000" w:rsidRPr="00000000" w14:paraId="000000B0">
            <w:pPr>
              <w:widowControl w:val="0"/>
              <w:spacing w:after="0" w:before="1" w:line="240" w:lineRule="auto"/>
              <w:ind w:left="106"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Developers</w:t>
            </w:r>
          </w:p>
        </w:tc>
        <w:tc>
          <w:tcPr/>
          <w:p w:rsidR="00000000" w:rsidDel="00000000" w:rsidP="00000000" w:rsidRDefault="00000000" w:rsidRPr="00000000" w14:paraId="000000B1">
            <w:pPr>
              <w:jc w:val="both"/>
              <w:rPr>
                <w:rFonts w:ascii="Arial" w:cs="Arial" w:eastAsia="Arial" w:hAnsi="Arial"/>
                <w:i w:val="1"/>
                <w:color w:val="548dd4"/>
                <w:sz w:val="20"/>
                <w:szCs w:val="20"/>
              </w:rPr>
            </w:pPr>
            <w:r w:rsidDel="00000000" w:rsidR="00000000" w:rsidRPr="00000000">
              <w:rPr>
                <w:rtl w:val="0"/>
              </w:rPr>
            </w:r>
          </w:p>
        </w:tc>
      </w:tr>
    </w:tbl>
    <w:p w:rsidR="00000000" w:rsidDel="00000000" w:rsidP="00000000" w:rsidRDefault="00000000" w:rsidRPr="00000000" w14:paraId="000000B2">
      <w:pPr>
        <w:spacing w:after="0" w:line="360" w:lineRule="auto"/>
        <w:jc w:val="both"/>
        <w:rPr>
          <w:rFonts w:ascii="Arial" w:cs="Arial" w:eastAsia="Arial" w:hAnsi="Arial"/>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rFonts w:ascii="Arial" w:cs="Arial" w:eastAsia="Arial" w:hAnsi="Arial"/>
                <w:b w:val="1"/>
                <w:color w:val="1f3864"/>
                <w:sz w:val="28"/>
                <w:szCs w:val="28"/>
              </w:rPr>
            </w:pPr>
            <w:r w:rsidDel="00000000" w:rsidR="00000000" w:rsidRPr="00000000">
              <w:rPr>
                <w:rFonts w:ascii="Arial" w:cs="Arial" w:eastAsia="Arial" w:hAnsi="Arial"/>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f3864"/>
                <w:sz w:val="22"/>
                <w:szCs w:val="22"/>
                <w:u w:val="none"/>
                <w:shd w:fill="auto" w:val="clear"/>
                <w:vertAlign w:val="baseline"/>
              </w:rPr>
            </w:pPr>
            <w:r w:rsidDel="00000000" w:rsidR="00000000" w:rsidRPr="00000000">
              <w:rPr>
                <w:rFonts w:ascii="Arial" w:cs="Arial" w:eastAsia="Arial" w:hAnsi="Arial"/>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5">
      <w:pPr>
        <w:spacing w:after="0" w:line="360" w:lineRule="auto"/>
        <w:jc w:val="both"/>
        <w:rPr>
          <w:rFonts w:ascii="Arial" w:cs="Arial" w:eastAsia="Arial" w:hAnsi="Arial"/>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6">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Actividad</w:t>
            </w:r>
          </w:p>
        </w:tc>
        <w:tc>
          <w:tcPr>
            <w:gridSpan w:val="4"/>
            <w:shd w:fill="e2efd9" w:val="clear"/>
          </w:tcPr>
          <w:p w:rsidR="00000000" w:rsidDel="00000000" w:rsidP="00000000" w:rsidRDefault="00000000" w:rsidRPr="00000000" w14:paraId="000000B7">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1</w:t>
            </w:r>
          </w:p>
        </w:tc>
        <w:tc>
          <w:tcPr>
            <w:gridSpan w:val="12"/>
            <w:shd w:fill="fff2cc" w:val="clear"/>
          </w:tcPr>
          <w:p w:rsidR="00000000" w:rsidDel="00000000" w:rsidP="00000000" w:rsidRDefault="00000000" w:rsidRPr="00000000" w14:paraId="000000BB">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2</w:t>
            </w:r>
          </w:p>
        </w:tc>
        <w:tc>
          <w:tcPr>
            <w:gridSpan w:val="4"/>
            <w:shd w:fill="fbe5d5" w:val="clear"/>
          </w:tcPr>
          <w:p w:rsidR="00000000" w:rsidDel="00000000" w:rsidP="00000000" w:rsidRDefault="00000000" w:rsidRPr="00000000" w14:paraId="000000C7">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w:t>
            </w:r>
          </w:p>
        </w:tc>
        <w:tc>
          <w:tcPr/>
          <w:p w:rsidR="00000000" w:rsidDel="00000000" w:rsidP="00000000" w:rsidRDefault="00000000" w:rsidRPr="00000000" w14:paraId="000000CD">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2</w:t>
            </w:r>
          </w:p>
        </w:tc>
        <w:tc>
          <w:tcPr/>
          <w:p w:rsidR="00000000" w:rsidDel="00000000" w:rsidP="00000000" w:rsidRDefault="00000000" w:rsidRPr="00000000" w14:paraId="000000CE">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3</w:t>
            </w:r>
          </w:p>
        </w:tc>
        <w:tc>
          <w:tcPr/>
          <w:p w:rsidR="00000000" w:rsidDel="00000000" w:rsidP="00000000" w:rsidRDefault="00000000" w:rsidRPr="00000000" w14:paraId="000000CF">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4</w:t>
            </w:r>
          </w:p>
        </w:tc>
        <w:tc>
          <w:tcPr/>
          <w:p w:rsidR="00000000" w:rsidDel="00000000" w:rsidP="00000000" w:rsidRDefault="00000000" w:rsidRPr="00000000" w14:paraId="000000D0">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5</w:t>
            </w:r>
          </w:p>
        </w:tc>
        <w:tc>
          <w:tcPr/>
          <w:p w:rsidR="00000000" w:rsidDel="00000000" w:rsidP="00000000" w:rsidRDefault="00000000" w:rsidRPr="00000000" w14:paraId="000000D1">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6</w:t>
            </w:r>
          </w:p>
        </w:tc>
        <w:tc>
          <w:tcPr/>
          <w:p w:rsidR="00000000" w:rsidDel="00000000" w:rsidP="00000000" w:rsidRDefault="00000000" w:rsidRPr="00000000" w14:paraId="000000D2">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7</w:t>
            </w:r>
          </w:p>
        </w:tc>
        <w:tc>
          <w:tcPr/>
          <w:p w:rsidR="00000000" w:rsidDel="00000000" w:rsidP="00000000" w:rsidRDefault="00000000" w:rsidRPr="00000000" w14:paraId="000000D3">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8</w:t>
            </w:r>
          </w:p>
        </w:tc>
        <w:tc>
          <w:tcPr/>
          <w:p w:rsidR="00000000" w:rsidDel="00000000" w:rsidP="00000000" w:rsidRDefault="00000000" w:rsidRPr="00000000" w14:paraId="000000D4">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9</w:t>
            </w:r>
          </w:p>
        </w:tc>
        <w:tc>
          <w:tcPr/>
          <w:p w:rsidR="00000000" w:rsidDel="00000000" w:rsidP="00000000" w:rsidRDefault="00000000" w:rsidRPr="00000000" w14:paraId="000000D5">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10</w:t>
            </w:r>
          </w:p>
        </w:tc>
        <w:tc>
          <w:tcPr/>
          <w:p w:rsidR="00000000" w:rsidDel="00000000" w:rsidP="00000000" w:rsidRDefault="00000000" w:rsidRPr="00000000" w14:paraId="000000D6">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11</w:t>
            </w:r>
          </w:p>
        </w:tc>
        <w:tc>
          <w:tcPr/>
          <w:p w:rsidR="00000000" w:rsidDel="00000000" w:rsidP="00000000" w:rsidRDefault="00000000" w:rsidRPr="00000000" w14:paraId="000000D7">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12</w:t>
            </w:r>
          </w:p>
        </w:tc>
        <w:tc>
          <w:tcPr/>
          <w:p w:rsidR="00000000" w:rsidDel="00000000" w:rsidP="00000000" w:rsidRDefault="00000000" w:rsidRPr="00000000" w14:paraId="000000D8">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13</w:t>
            </w:r>
          </w:p>
        </w:tc>
        <w:tc>
          <w:tcPr/>
          <w:p w:rsidR="00000000" w:rsidDel="00000000" w:rsidP="00000000" w:rsidRDefault="00000000" w:rsidRPr="00000000" w14:paraId="000000D9">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14</w:t>
            </w:r>
          </w:p>
        </w:tc>
        <w:tc>
          <w:tcPr/>
          <w:p w:rsidR="00000000" w:rsidDel="00000000" w:rsidP="00000000" w:rsidRDefault="00000000" w:rsidRPr="00000000" w14:paraId="000000DA">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15</w:t>
            </w:r>
          </w:p>
        </w:tc>
        <w:tc>
          <w:tcPr>
            <w:gridSpan w:val="2"/>
          </w:tcPr>
          <w:p w:rsidR="00000000" w:rsidDel="00000000" w:rsidP="00000000" w:rsidRDefault="00000000" w:rsidRPr="00000000" w14:paraId="000000DB">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16</w:t>
            </w:r>
          </w:p>
        </w:tc>
        <w:tc>
          <w:tcPr/>
          <w:p w:rsidR="00000000" w:rsidDel="00000000" w:rsidP="00000000" w:rsidRDefault="00000000" w:rsidRPr="00000000" w14:paraId="000000DD">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17</w:t>
            </w:r>
          </w:p>
        </w:tc>
        <w:tc>
          <w:tcPr/>
          <w:p w:rsidR="00000000" w:rsidDel="00000000" w:rsidP="00000000" w:rsidRDefault="00000000" w:rsidRPr="00000000" w14:paraId="000000DE">
            <w:pPr>
              <w:spacing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 18</w:t>
            </w:r>
          </w:p>
        </w:tc>
      </w:tr>
      <w:tr>
        <w:trPr>
          <w:cantSplit w:val="0"/>
          <w:trHeight w:val="580.9375" w:hRule="atLeast"/>
          <w:tblHeader w:val="0"/>
        </w:trPr>
        <w:tc>
          <w:tcPr/>
          <w:p w:rsidR="00000000" w:rsidDel="00000000" w:rsidP="00000000" w:rsidRDefault="00000000" w:rsidRPr="00000000" w14:paraId="000000DF">
            <w:pPr>
              <w:spacing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Análisis de  casos</w:t>
            </w:r>
            <w:r w:rsidDel="00000000" w:rsidR="00000000" w:rsidRPr="00000000">
              <w:rPr>
                <w:rtl w:val="0"/>
              </w:rPr>
            </w:r>
          </w:p>
        </w:tc>
        <w:tc>
          <w:tcPr>
            <w:shd w:fill="b6d7a8" w:val="clear"/>
          </w:tcPr>
          <w:p w:rsidR="00000000" w:rsidDel="00000000" w:rsidP="00000000" w:rsidRDefault="00000000" w:rsidRPr="00000000" w14:paraId="000000E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0E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3">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Propuesta de funciones</w:t>
            </w:r>
          </w:p>
        </w:tc>
        <w:tc>
          <w:tcPr/>
          <w:p w:rsidR="00000000" w:rsidDel="00000000" w:rsidP="00000000" w:rsidRDefault="00000000" w:rsidRPr="00000000" w14:paraId="000000F4">
            <w:pPr>
              <w:spacing w:line="360" w:lineRule="auto"/>
              <w:jc w:val="both"/>
              <w:rPr>
                <w:rFonts w:ascii="Arial" w:cs="Arial" w:eastAsia="Arial" w:hAnsi="Arial"/>
                <w:b w:val="1"/>
                <w:sz w:val="16"/>
                <w:szCs w:val="16"/>
              </w:rPr>
            </w:pPr>
            <w:r w:rsidDel="00000000" w:rsidR="00000000" w:rsidRPr="00000000">
              <w:rPr>
                <w:rtl w:val="0"/>
              </w:rPr>
            </w:r>
          </w:p>
        </w:tc>
        <w:tc>
          <w:tcPr>
            <w:shd w:fill="b6d7a8" w:val="clear"/>
          </w:tcPr>
          <w:p w:rsidR="00000000" w:rsidDel="00000000" w:rsidP="00000000" w:rsidRDefault="00000000" w:rsidRPr="00000000" w14:paraId="000000F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7">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Estudio de mercado</w:t>
            </w:r>
          </w:p>
        </w:tc>
        <w:tc>
          <w:tcPr/>
          <w:p w:rsidR="00000000" w:rsidDel="00000000" w:rsidP="00000000" w:rsidRDefault="00000000" w:rsidRPr="00000000" w14:paraId="0000010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rFonts w:ascii="Arial" w:cs="Arial" w:eastAsia="Arial" w:hAnsi="Arial"/>
                <w:b w:val="1"/>
                <w:sz w:val="16"/>
                <w:szCs w:val="16"/>
              </w:rPr>
            </w:pPr>
            <w:r w:rsidDel="00000000" w:rsidR="00000000" w:rsidRPr="00000000">
              <w:rPr>
                <w:rtl w:val="0"/>
              </w:rPr>
            </w:r>
          </w:p>
        </w:tc>
        <w:tc>
          <w:tcPr>
            <w:shd w:fill="b6d7a8" w:val="clear"/>
          </w:tcPr>
          <w:p w:rsidR="00000000" w:rsidDel="00000000" w:rsidP="00000000" w:rsidRDefault="00000000" w:rsidRPr="00000000" w14:paraId="0000010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B">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Mockup</w:t>
            </w:r>
          </w:p>
        </w:tc>
        <w:tc>
          <w:tcPr/>
          <w:p w:rsidR="00000000" w:rsidDel="00000000" w:rsidP="00000000" w:rsidRDefault="00000000" w:rsidRPr="00000000" w14:paraId="0000011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rFonts w:ascii="Arial" w:cs="Arial" w:eastAsia="Arial" w:hAnsi="Arial"/>
                <w:b w:val="1"/>
                <w:sz w:val="16"/>
                <w:szCs w:val="16"/>
              </w:rPr>
            </w:pPr>
            <w:r w:rsidDel="00000000" w:rsidR="00000000" w:rsidRPr="00000000">
              <w:rPr>
                <w:rtl w:val="0"/>
              </w:rPr>
            </w:r>
          </w:p>
        </w:tc>
        <w:tc>
          <w:tcPr>
            <w:shd w:fill="b6d7a8" w:val="clear"/>
          </w:tcPr>
          <w:p w:rsidR="00000000" w:rsidDel="00000000" w:rsidP="00000000" w:rsidRDefault="00000000" w:rsidRPr="00000000" w14:paraId="0000011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F">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Administración y desarrollo del software</w:t>
            </w:r>
          </w:p>
        </w:tc>
        <w:tc>
          <w:tcPr/>
          <w:p w:rsidR="00000000" w:rsidDel="00000000" w:rsidP="00000000" w:rsidRDefault="00000000" w:rsidRPr="00000000" w14:paraId="0000013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3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Estructura de la página y aplicación móvil</w:t>
            </w:r>
          </w:p>
        </w:tc>
        <w:tc>
          <w:tcPr/>
          <w:p w:rsidR="00000000" w:rsidDel="00000000" w:rsidP="00000000" w:rsidRDefault="00000000" w:rsidRPr="00000000" w14:paraId="0000014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49">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4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Estilo y diseño de la página y aplicación</w:t>
            </w:r>
          </w:p>
        </w:tc>
        <w:tc>
          <w:tcPr/>
          <w:p w:rsidR="00000000" w:rsidDel="00000000" w:rsidP="00000000" w:rsidRDefault="00000000" w:rsidRPr="00000000" w14:paraId="0000015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5F">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6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Estabilidad de la plataforma</w:t>
            </w:r>
          </w:p>
        </w:tc>
        <w:tc>
          <w:tcPr/>
          <w:p w:rsidR="00000000" w:rsidDel="00000000" w:rsidP="00000000" w:rsidRDefault="00000000" w:rsidRPr="00000000" w14:paraId="0000016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75">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7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Implementación de la base de datos</w:t>
            </w:r>
          </w:p>
        </w:tc>
        <w:tc>
          <w:tcPr/>
          <w:p w:rsidR="00000000" w:rsidDel="00000000" w:rsidP="00000000" w:rsidRDefault="00000000" w:rsidRPr="00000000" w14:paraId="0000018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8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Seguridad de datos</w:t>
            </w:r>
          </w:p>
        </w:tc>
        <w:tc>
          <w:tcPr/>
          <w:p w:rsidR="00000000" w:rsidDel="00000000" w:rsidP="00000000" w:rsidRDefault="00000000" w:rsidRPr="00000000" w14:paraId="0000019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A0">
            <w:pPr>
              <w:spacing w:line="360" w:lineRule="auto"/>
              <w:jc w:val="both"/>
              <w:rPr>
                <w:rFonts w:ascii="Arial" w:cs="Arial" w:eastAsia="Arial" w:hAnsi="Arial"/>
                <w:b w:val="1"/>
                <w:sz w:val="16"/>
                <w:szCs w:val="16"/>
              </w:rPr>
            </w:pPr>
            <w:r w:rsidDel="00000000" w:rsidR="00000000" w:rsidRPr="00000000">
              <w:rPr>
                <w:rtl w:val="0"/>
              </w:rPr>
            </w:r>
          </w:p>
        </w:tc>
        <w:tc>
          <w:tcPr>
            <w:shd w:fill="ffe599" w:val="clear"/>
          </w:tcPr>
          <w:p w:rsidR="00000000" w:rsidDel="00000000" w:rsidP="00000000" w:rsidRDefault="00000000" w:rsidRPr="00000000" w14:paraId="000001A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7">
            <w:pPr>
              <w:spacing w:line="360" w:lineRule="auto"/>
              <w:jc w:val="both"/>
              <w:rPr>
                <w:rFonts w:ascii="Arial" w:cs="Arial" w:eastAsia="Arial" w:hAnsi="Arial"/>
                <w:i w:val="1"/>
                <w:sz w:val="16"/>
                <w:szCs w:val="16"/>
              </w:rPr>
            </w:pPr>
            <w:r w:rsidDel="00000000" w:rsidR="00000000" w:rsidRPr="00000000">
              <w:rPr>
                <w:rFonts w:ascii="Arial" w:cs="Arial" w:eastAsia="Arial" w:hAnsi="Arial"/>
                <w:b w:val="1"/>
                <w:sz w:val="16"/>
                <w:szCs w:val="16"/>
                <w:rtl w:val="0"/>
              </w:rPr>
              <w:t xml:space="preserve">Validacion y verificacion</w:t>
            </w:r>
            <w:r w:rsidDel="00000000" w:rsidR="00000000" w:rsidRPr="00000000">
              <w:rPr>
                <w:rtl w:val="0"/>
              </w:rPr>
            </w:r>
          </w:p>
        </w:tc>
        <w:tc>
          <w:tcPr/>
          <w:p w:rsidR="00000000" w:rsidDel="00000000" w:rsidP="00000000" w:rsidRDefault="00000000" w:rsidRPr="00000000" w14:paraId="000001A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Arial" w:cs="Arial" w:eastAsia="Arial" w:hAnsi="Arial"/>
                <w:b w:val="1"/>
                <w:sz w:val="16"/>
                <w:szCs w:val="16"/>
              </w:rPr>
            </w:pPr>
            <w:r w:rsidDel="00000000" w:rsidR="00000000" w:rsidRPr="00000000">
              <w:rPr>
                <w:rtl w:val="0"/>
              </w:rPr>
            </w:r>
          </w:p>
        </w:tc>
        <w:tc>
          <w:tcPr>
            <w:shd w:fill="ea9999" w:val="clear"/>
          </w:tcPr>
          <w:p w:rsidR="00000000" w:rsidDel="00000000" w:rsidP="00000000" w:rsidRDefault="00000000" w:rsidRPr="00000000" w14:paraId="000001B6">
            <w:pPr>
              <w:spacing w:line="360" w:lineRule="auto"/>
              <w:jc w:val="both"/>
              <w:rPr>
                <w:rFonts w:ascii="Arial" w:cs="Arial" w:eastAsia="Arial" w:hAnsi="Arial"/>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1B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B">
            <w:pPr>
              <w:spacing w:line="360" w:lineRule="auto"/>
              <w:jc w:val="both"/>
              <w:rPr>
                <w:rFonts w:ascii="Arial" w:cs="Arial" w:eastAsia="Arial" w:hAnsi="Arial"/>
                <w:i w:val="1"/>
                <w:sz w:val="16"/>
                <w:szCs w:val="16"/>
              </w:rPr>
            </w:pPr>
            <w:r w:rsidDel="00000000" w:rsidR="00000000" w:rsidRPr="00000000">
              <w:rPr>
                <w:rFonts w:ascii="Arial" w:cs="Arial" w:eastAsia="Arial" w:hAnsi="Arial"/>
                <w:b w:val="1"/>
                <w:sz w:val="16"/>
                <w:szCs w:val="16"/>
                <w:rtl w:val="0"/>
              </w:rPr>
              <w:t xml:space="preserve">Presentación final de la solución global</w:t>
            </w:r>
            <w:r w:rsidDel="00000000" w:rsidR="00000000" w:rsidRPr="00000000">
              <w:rPr>
                <w:rtl w:val="0"/>
              </w:rPr>
            </w:r>
          </w:p>
        </w:tc>
        <w:tc>
          <w:tcPr/>
          <w:p w:rsidR="00000000" w:rsidDel="00000000" w:rsidP="00000000" w:rsidRDefault="00000000" w:rsidRPr="00000000" w14:paraId="000001B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rFonts w:ascii="Arial" w:cs="Arial" w:eastAsia="Arial" w:hAnsi="Arial"/>
                <w:b w:val="1"/>
                <w:sz w:val="16"/>
                <w:szCs w:val="16"/>
              </w:rPr>
            </w:pPr>
            <w:r w:rsidDel="00000000" w:rsidR="00000000" w:rsidRPr="00000000">
              <w:rPr>
                <w:rtl w:val="0"/>
              </w:rPr>
            </w:r>
          </w:p>
        </w:tc>
        <w:tc>
          <w:tcPr>
            <w:shd w:fill="ea9999" w:val="clear"/>
          </w:tcPr>
          <w:p w:rsidR="00000000" w:rsidDel="00000000" w:rsidP="00000000" w:rsidRDefault="00000000" w:rsidRPr="00000000" w14:paraId="000001C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1CF">
      <w:pPr>
        <w:rPr>
          <w:rFonts w:ascii="Arial" w:cs="Arial" w:eastAsia="Arial" w:hAnsi="Arial"/>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30" w:hanging="360"/>
      </w:pPr>
      <w:rPr>
        <w:rFonts w:ascii="Noto Sans Symbols" w:cs="Noto Sans Symbols" w:eastAsia="Noto Sans Symbols" w:hAnsi="Noto Sans Symbols"/>
        <w:b w:val="0"/>
        <w:i w:val="0"/>
        <w:color w:val="666666"/>
        <w:sz w:val="22"/>
        <w:szCs w:val="22"/>
      </w:rPr>
    </w:lvl>
    <w:lvl w:ilvl="1">
      <w:start w:val="0"/>
      <w:numFmt w:val="bullet"/>
      <w:lvlText w:val="•"/>
      <w:lvlJc w:val="left"/>
      <w:pPr>
        <w:ind w:left="1564" w:hanging="360"/>
      </w:pPr>
      <w:rPr/>
    </w:lvl>
    <w:lvl w:ilvl="2">
      <w:start w:val="0"/>
      <w:numFmt w:val="bullet"/>
      <w:lvlText w:val="•"/>
      <w:lvlJc w:val="left"/>
      <w:pPr>
        <w:ind w:left="2288" w:hanging="360"/>
      </w:pPr>
      <w:rPr/>
    </w:lvl>
    <w:lvl w:ilvl="3">
      <w:start w:val="0"/>
      <w:numFmt w:val="bullet"/>
      <w:lvlText w:val="•"/>
      <w:lvlJc w:val="left"/>
      <w:pPr>
        <w:ind w:left="3012" w:hanging="360"/>
      </w:pPr>
      <w:rPr/>
    </w:lvl>
    <w:lvl w:ilvl="4">
      <w:start w:val="0"/>
      <w:numFmt w:val="bullet"/>
      <w:lvlText w:val="•"/>
      <w:lvlJc w:val="left"/>
      <w:pPr>
        <w:ind w:left="3736" w:hanging="360"/>
      </w:pPr>
      <w:rPr/>
    </w:lvl>
    <w:lvl w:ilvl="5">
      <w:start w:val="0"/>
      <w:numFmt w:val="bullet"/>
      <w:lvlText w:val="•"/>
      <w:lvlJc w:val="left"/>
      <w:pPr>
        <w:ind w:left="4461" w:hanging="360"/>
      </w:pPr>
      <w:rPr/>
    </w:lvl>
    <w:lvl w:ilvl="6">
      <w:start w:val="0"/>
      <w:numFmt w:val="bullet"/>
      <w:lvlText w:val="•"/>
      <w:lvlJc w:val="left"/>
      <w:pPr>
        <w:ind w:left="5185" w:hanging="360"/>
      </w:pPr>
      <w:rPr/>
    </w:lvl>
    <w:lvl w:ilvl="7">
      <w:start w:val="0"/>
      <w:numFmt w:val="bullet"/>
      <w:lvlText w:val="•"/>
      <w:lvlJc w:val="left"/>
      <w:pPr>
        <w:ind w:left="5909" w:hanging="360"/>
      </w:pPr>
      <w:rPr/>
    </w:lvl>
    <w:lvl w:ilvl="8">
      <w:start w:val="0"/>
      <w:numFmt w:val="bullet"/>
      <w:lvlText w:val="•"/>
      <w:lvlJc w:val="left"/>
      <w:pPr>
        <w:ind w:left="6633" w:hanging="360"/>
      </w:pPr>
      <w:rPr/>
    </w:lvl>
  </w:abstractNum>
  <w:abstractNum w:abstractNumId="2">
    <w:lvl w:ilvl="0">
      <w:start w:val="0"/>
      <w:numFmt w:val="bullet"/>
      <w:lvlText w:val="●"/>
      <w:lvlJc w:val="left"/>
      <w:pPr>
        <w:ind w:left="820" w:hanging="360"/>
      </w:pPr>
      <w:rPr>
        <w:rFonts w:ascii="Noto Sans Symbols" w:cs="Noto Sans Symbols" w:eastAsia="Noto Sans Symbols" w:hAnsi="Noto Sans Symbols"/>
        <w:b w:val="0"/>
        <w:i w:val="0"/>
        <w:color w:val="666666"/>
        <w:sz w:val="22"/>
        <w:szCs w:val="22"/>
      </w:rPr>
    </w:lvl>
    <w:lvl w:ilvl="1">
      <w:start w:val="0"/>
      <w:numFmt w:val="bullet"/>
      <w:lvlText w:val="•"/>
      <w:lvlJc w:val="left"/>
      <w:pPr>
        <w:ind w:left="1545" w:hanging="360"/>
      </w:pPr>
      <w:rPr/>
    </w:lvl>
    <w:lvl w:ilvl="2">
      <w:start w:val="0"/>
      <w:numFmt w:val="bullet"/>
      <w:lvlText w:val="•"/>
      <w:lvlJc w:val="left"/>
      <w:pPr>
        <w:ind w:left="2270" w:hanging="360"/>
      </w:pPr>
      <w:rPr/>
    </w:lvl>
    <w:lvl w:ilvl="3">
      <w:start w:val="0"/>
      <w:numFmt w:val="bullet"/>
      <w:lvlText w:val="•"/>
      <w:lvlJc w:val="left"/>
      <w:pPr>
        <w:ind w:left="2995" w:hanging="360"/>
      </w:pPr>
      <w:rPr/>
    </w:lvl>
    <w:lvl w:ilvl="4">
      <w:start w:val="0"/>
      <w:numFmt w:val="bullet"/>
      <w:lvlText w:val="•"/>
      <w:lvlJc w:val="left"/>
      <w:pPr>
        <w:ind w:left="3720" w:hanging="360"/>
      </w:pPr>
      <w:rPr/>
    </w:lvl>
    <w:lvl w:ilvl="5">
      <w:start w:val="0"/>
      <w:numFmt w:val="bullet"/>
      <w:lvlText w:val="•"/>
      <w:lvlJc w:val="left"/>
      <w:pPr>
        <w:ind w:left="4446" w:hanging="360"/>
      </w:pPr>
      <w:rPr/>
    </w:lvl>
    <w:lvl w:ilvl="6">
      <w:start w:val="0"/>
      <w:numFmt w:val="bullet"/>
      <w:lvlText w:val="•"/>
      <w:lvlJc w:val="left"/>
      <w:pPr>
        <w:ind w:left="5171" w:hanging="360"/>
      </w:pPr>
      <w:rPr/>
    </w:lvl>
    <w:lvl w:ilvl="7">
      <w:start w:val="0"/>
      <w:numFmt w:val="bullet"/>
      <w:lvlText w:val="•"/>
      <w:lvlJc w:val="left"/>
      <w:pPr>
        <w:ind w:left="5896" w:hanging="360"/>
      </w:pPr>
      <w:rPr/>
    </w:lvl>
    <w:lvl w:ilvl="8">
      <w:start w:val="0"/>
      <w:numFmt w:val="bullet"/>
      <w:lvlText w:val="•"/>
      <w:lvlJc w:val="left"/>
      <w:pPr>
        <w:ind w:left="6621" w:hanging="360"/>
      </w:pPr>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ITeWfs9Rq+a9XKGn6eQy0z/BFw==">CgMxLjA4AHIhMTdPUHhpVzExM1Vqd1g5WUp0OW1ISjRnT2JUNW55bk9J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