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Luego de haber realizado mi proyecto APT no han cambiado mis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El proyecto APT afectó de manera positiva, motivando a crear y comenzar a realizar proyectos nuevos, me doy cuenta que tengo el potencial para realizar todo lo que me propongo.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Después de trabajar en proyec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 mis fortalezas y debilidades si cambiaron, me siento más confiado conmigo mismo, me doy cuenta de lo que puedo llegar a hacer, mis fortalezas aumentaron de buena manera.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Seguir trabajando en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que me gusta, imaginar soluciones a problemas y hacerlas realidad.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Estudiar, Aprender, y saber pedir ayuda.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="259" w:lineRule="auto"/>
              <w:ind w:left="708.6614173228347" w:righ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Trabajar en este proyecto me permitió confirmar que mis metas laborales no han cambiado, ya que me reafirmó que estoy en el camino correcto hacia lo que quiero perfeccionar y seguir construyendo en el futuro.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before="240" w:line="259" w:lineRule="auto"/>
              <w:ind w:left="708.6614173228347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sé exactamente dónde estaré en cinco años, y tampoco puedo imaginarlo con claridad, pero estoy seguro de que, gracias a todo lo que he aprendido, estaré bien y, lo más importante, feliz.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Personalmente, considero que los principales aspectos negativos del trabajo en grupo fueron la desigualdad en la carga de trabajo, ya que no todos aportaron de manera equitativa, y la dificultad para coordinar tiempos y responsabilidades, lo que en algunos momentos complicó el avance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Personalmente, creo que la comunicación es clave, y necesito mejorar en este aspecto para poder expresar mis ideas de manera más clara y efectiva. Esto no solo facilitará el entendimiento dentro del equipo, sino que también contribuirá a una mejor coordinación y colaboración en futuros proyectos grupales.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wt962VrKFbJvQ82T15K+ETKYvQ==">CgMxLjA4AHIhMXlBdG9JM2tYbHUyZjFtN3h5Zk42T29OSjZoa3AwZ3hK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