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b w:val="1"/>
          <w:sz w:val="30"/>
          <w:szCs w:val="30"/>
          <w:rtl w:val="0"/>
        </w:rPr>
        <w:t xml:space="preserve">TRABAJO PRÁCTICO: LOG4J</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PARTE 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240" w:lineRule="auto"/>
        <w:rPr>
          <w:sz w:val="24"/>
          <w:szCs w:val="24"/>
        </w:rPr>
      </w:pPr>
      <w:r w:rsidDel="00000000" w:rsidR="00000000" w:rsidRPr="00000000">
        <w:rPr>
          <w:b w:val="1"/>
          <w:sz w:val="24"/>
          <w:szCs w:val="24"/>
          <w:rtl w:val="0"/>
        </w:rPr>
        <w:t xml:space="preserve">Ejercicio</w:t>
      </w:r>
      <w:r w:rsidDel="00000000" w:rsidR="00000000" w:rsidRPr="00000000">
        <w:rPr>
          <w:sz w:val="24"/>
          <w:szCs w:val="24"/>
          <w:rtl w:val="0"/>
        </w:rPr>
        <w:t xml:space="preserve"> </w:t>
      </w:r>
      <w:r w:rsidDel="00000000" w:rsidR="00000000" w:rsidRPr="00000000">
        <w:rPr>
          <w:b w:val="1"/>
          <w:sz w:val="24"/>
          <w:szCs w:val="24"/>
          <w:rtl w:val="0"/>
        </w:rPr>
        <w:t xml:space="preserve">1</w:t>
      </w:r>
      <w:r w:rsidDel="00000000" w:rsidR="00000000" w:rsidRPr="00000000">
        <w:rPr>
          <w:rtl w:val="0"/>
        </w:rPr>
      </w:r>
    </w:p>
    <w:p w:rsidR="00000000" w:rsidDel="00000000" w:rsidP="00000000" w:rsidRDefault="00000000" w:rsidRPr="00000000" w14:paraId="00000006">
      <w:pPr>
        <w:spacing w:line="240" w:lineRule="auto"/>
        <w:rPr>
          <w:sz w:val="24"/>
          <w:szCs w:val="24"/>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sz w:val="24"/>
          <w:szCs w:val="24"/>
          <w:rtl w:val="0"/>
        </w:rPr>
        <w:t xml:space="preserve">Investigue y explique con sus palabras que produce la etiqueta </w:t>
      </w:r>
      <w:r w:rsidDel="00000000" w:rsidR="00000000" w:rsidRPr="00000000">
        <w:rPr>
          <w:b w:val="1"/>
          <w:sz w:val="24"/>
          <w:szCs w:val="24"/>
          <w:rtl w:val="0"/>
        </w:rPr>
        <w:t xml:space="preserve">Loggers</w:t>
      </w:r>
      <w:r w:rsidDel="00000000" w:rsidR="00000000" w:rsidRPr="00000000">
        <w:rPr>
          <w:sz w:val="24"/>
          <w:szCs w:val="24"/>
          <w:rtl w:val="0"/>
        </w:rPr>
        <w:t xml:space="preserve"> en el archivo de configuración de log4j.</w:t>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spacing w:line="240" w:lineRule="auto"/>
        <w:rPr>
          <w:sz w:val="24"/>
          <w:szCs w:val="24"/>
        </w:rPr>
      </w:pPr>
      <w:r w:rsidDel="00000000" w:rsidR="00000000" w:rsidRPr="00000000">
        <w:rPr>
          <w:sz w:val="24"/>
          <w:szCs w:val="24"/>
          <w:u w:val="single"/>
          <w:rtl w:val="0"/>
        </w:rPr>
        <w:t xml:space="preserve">Respuesta</w:t>
      </w:r>
      <w:r w:rsidDel="00000000" w:rsidR="00000000" w:rsidRPr="00000000">
        <w:rPr>
          <w:sz w:val="24"/>
          <w:szCs w:val="24"/>
          <w:rtl w:val="0"/>
        </w:rPr>
        <w:t xml:space="preserve">: </w:t>
      </w:r>
    </w:p>
    <w:p w:rsidR="00000000" w:rsidDel="00000000" w:rsidP="00000000" w:rsidRDefault="00000000" w:rsidRPr="00000000" w14:paraId="0000000A">
      <w:pPr>
        <w:spacing w:line="240" w:lineRule="auto"/>
        <w:rPr>
          <w:sz w:val="24"/>
          <w:szCs w:val="24"/>
        </w:rPr>
      </w:pPr>
      <w:r w:rsidDel="00000000" w:rsidR="00000000" w:rsidRPr="00000000">
        <w:rPr>
          <w:rtl w:val="0"/>
        </w:rPr>
      </w:r>
    </w:p>
    <w:p w:rsidR="00000000" w:rsidDel="00000000" w:rsidP="00000000" w:rsidRDefault="00000000" w:rsidRPr="00000000" w14:paraId="0000000B">
      <w:pPr>
        <w:spacing w:line="240" w:lineRule="auto"/>
        <w:rPr>
          <w:sz w:val="24"/>
          <w:szCs w:val="24"/>
        </w:rPr>
      </w:pPr>
      <w:r w:rsidDel="00000000" w:rsidR="00000000" w:rsidRPr="00000000">
        <w:rPr>
          <w:sz w:val="24"/>
          <w:szCs w:val="24"/>
          <w:rtl w:val="0"/>
        </w:rPr>
        <w:t xml:space="preserve">La etiqueta &lt;Loggers&gt; en este archivo de configuración de Log4j define los registradores de la aplicación y sus configuraciones. En este caso, solo hay un registrador raíz definido dentro de la etiqueta &lt;Loggers&gt;, que es el registrador raíz de la aplicación. Este registrador raíz se configura con un nivel de registro de "debug" y se le asigna un apéndice (appender) llamado "console", que enviará los mensajes de registro a la consola. Esto significa que todos los mensajes de registro de nivel "debug" y superior serán registrados y enviados a la consola</w:t>
      </w:r>
    </w:p>
    <w:p w:rsidR="00000000" w:rsidDel="00000000" w:rsidP="00000000" w:rsidRDefault="00000000" w:rsidRPr="00000000" w14:paraId="0000000C">
      <w:pPr>
        <w:spacing w:line="240" w:lineRule="auto"/>
        <w:rPr>
          <w:sz w:val="24"/>
          <w:szCs w:val="24"/>
        </w:rPr>
      </w:pPr>
      <w:r w:rsidDel="00000000" w:rsidR="00000000" w:rsidRPr="00000000">
        <w:rPr>
          <w:rtl w:val="0"/>
        </w:rPr>
      </w:r>
    </w:p>
    <w:p w:rsidR="00000000" w:rsidDel="00000000" w:rsidP="00000000" w:rsidRDefault="00000000" w:rsidRPr="00000000" w14:paraId="0000000D">
      <w:pPr>
        <w:spacing w:line="240" w:lineRule="auto"/>
        <w:rPr>
          <w:sz w:val="24"/>
          <w:szCs w:val="24"/>
        </w:rPr>
      </w:pPr>
      <w:r w:rsidDel="00000000" w:rsidR="00000000" w:rsidRPr="00000000">
        <w:rPr>
          <w:rtl w:val="0"/>
        </w:rPr>
      </w:r>
    </w:p>
    <w:p w:rsidR="00000000" w:rsidDel="00000000" w:rsidP="00000000" w:rsidRDefault="00000000" w:rsidRPr="00000000" w14:paraId="0000000E">
      <w:pPr>
        <w:spacing w:line="240" w:lineRule="auto"/>
        <w:rPr>
          <w:sz w:val="24"/>
          <w:szCs w:val="24"/>
        </w:rPr>
      </w:pPr>
      <w:r w:rsidDel="00000000" w:rsidR="00000000" w:rsidRPr="00000000">
        <w:rPr>
          <w:b w:val="1"/>
          <w:sz w:val="24"/>
          <w:szCs w:val="24"/>
          <w:rtl w:val="0"/>
        </w:rPr>
        <w:t xml:space="preserve">Ejercicio</w:t>
      </w:r>
      <w:r w:rsidDel="00000000" w:rsidR="00000000" w:rsidRPr="00000000">
        <w:rPr>
          <w:sz w:val="24"/>
          <w:szCs w:val="24"/>
          <w:rtl w:val="0"/>
        </w:rPr>
        <w:t xml:space="preserve"> </w:t>
      </w:r>
      <w:r w:rsidDel="00000000" w:rsidR="00000000" w:rsidRPr="00000000">
        <w:rPr>
          <w:b w:val="1"/>
          <w:sz w:val="24"/>
          <w:szCs w:val="24"/>
          <w:rtl w:val="0"/>
        </w:rPr>
        <w:t xml:space="preserve">2</w:t>
      </w:r>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rtl w:val="0"/>
        </w:rPr>
      </w:r>
    </w:p>
    <w:p w:rsidR="00000000" w:rsidDel="00000000" w:rsidP="00000000" w:rsidRDefault="00000000" w:rsidRPr="00000000" w14:paraId="00000010">
      <w:pPr>
        <w:spacing w:line="240" w:lineRule="auto"/>
        <w:rPr>
          <w:sz w:val="24"/>
          <w:szCs w:val="24"/>
        </w:rPr>
      </w:pPr>
      <w:r w:rsidDel="00000000" w:rsidR="00000000" w:rsidRPr="00000000">
        <w:rPr>
          <w:sz w:val="24"/>
          <w:szCs w:val="24"/>
          <w:rtl w:val="0"/>
        </w:rPr>
        <w:t xml:space="preserve">Investigue y explique con sus palabras que produce la etiqueta </w:t>
      </w:r>
      <w:r w:rsidDel="00000000" w:rsidR="00000000" w:rsidRPr="00000000">
        <w:rPr>
          <w:b w:val="1"/>
          <w:sz w:val="24"/>
          <w:szCs w:val="24"/>
          <w:rtl w:val="0"/>
        </w:rPr>
        <w:t xml:space="preserve">Appenders</w:t>
      </w:r>
      <w:r w:rsidDel="00000000" w:rsidR="00000000" w:rsidRPr="00000000">
        <w:rPr>
          <w:sz w:val="24"/>
          <w:szCs w:val="24"/>
          <w:rtl w:val="0"/>
        </w:rPr>
        <w:t xml:space="preserve"> en el archivo de configuración de log4j.</w:t>
      </w:r>
    </w:p>
    <w:p w:rsidR="00000000" w:rsidDel="00000000" w:rsidP="00000000" w:rsidRDefault="00000000" w:rsidRPr="00000000" w14:paraId="00000011">
      <w:pPr>
        <w:spacing w:line="240" w:lineRule="auto"/>
        <w:rPr>
          <w:sz w:val="24"/>
          <w:szCs w:val="24"/>
        </w:rPr>
      </w:pPr>
      <w:r w:rsidDel="00000000" w:rsidR="00000000" w:rsidRPr="00000000">
        <w:rPr>
          <w:rtl w:val="0"/>
        </w:rPr>
      </w:r>
    </w:p>
    <w:p w:rsidR="00000000" w:rsidDel="00000000" w:rsidP="00000000" w:rsidRDefault="00000000" w:rsidRPr="00000000" w14:paraId="00000012">
      <w:pPr>
        <w:spacing w:line="240" w:lineRule="auto"/>
        <w:rPr>
          <w:sz w:val="24"/>
          <w:szCs w:val="24"/>
        </w:rPr>
      </w:pPr>
      <w:r w:rsidDel="00000000" w:rsidR="00000000" w:rsidRPr="00000000">
        <w:rPr>
          <w:sz w:val="24"/>
          <w:szCs w:val="24"/>
          <w:u w:val="single"/>
          <w:rtl w:val="0"/>
        </w:rPr>
        <w:t xml:space="preserve">Respuesta</w:t>
      </w:r>
      <w:r w:rsidDel="00000000" w:rsidR="00000000" w:rsidRPr="00000000">
        <w:rPr>
          <w:sz w:val="24"/>
          <w:szCs w:val="24"/>
          <w:rtl w:val="0"/>
        </w:rPr>
        <w:t xml:space="preserve">: </w:t>
      </w:r>
    </w:p>
    <w:p w:rsidR="00000000" w:rsidDel="00000000" w:rsidP="00000000" w:rsidRDefault="00000000" w:rsidRPr="00000000" w14:paraId="00000013">
      <w:pPr>
        <w:spacing w:line="240" w:lineRule="auto"/>
        <w:rPr>
          <w:sz w:val="24"/>
          <w:szCs w:val="24"/>
        </w:rPr>
      </w:pPr>
      <w:r w:rsidDel="00000000" w:rsidR="00000000" w:rsidRPr="00000000">
        <w:rPr>
          <w:rtl w:val="0"/>
        </w:rPr>
      </w:r>
    </w:p>
    <w:p w:rsidR="00000000" w:rsidDel="00000000" w:rsidP="00000000" w:rsidRDefault="00000000" w:rsidRPr="00000000" w14:paraId="00000014">
      <w:pPr>
        <w:spacing w:line="240" w:lineRule="auto"/>
        <w:rPr>
          <w:sz w:val="24"/>
          <w:szCs w:val="24"/>
        </w:rPr>
      </w:pPr>
      <w:r w:rsidDel="00000000" w:rsidR="00000000" w:rsidRPr="00000000">
        <w:rPr>
          <w:sz w:val="24"/>
          <w:szCs w:val="24"/>
          <w:rtl w:val="0"/>
        </w:rPr>
        <w:t xml:space="preserve">La etiqueta &lt;Appenders&gt; en este archivo de configuración de Log4j define los apéndices disponibles para enviar los mensajes de registro a diferentes destinos. En este caso, se define un único apéndice llamado "console", que está configurado para enviar los mensajes de registro a la salida estándar (consola). El formato de los mensajes de registro se especifica utilizando un patrón de diseño (PatternLayout), que incluye la fecha, el hilo de ejecución, el nivel de registro, el nombre del registrador, el mensaje y un salto de línea.</w:t>
      </w:r>
    </w:p>
    <w:p w:rsidR="00000000" w:rsidDel="00000000" w:rsidP="00000000" w:rsidRDefault="00000000" w:rsidRPr="00000000" w14:paraId="00000015">
      <w:pPr>
        <w:spacing w:line="240" w:lineRule="auto"/>
        <w:rPr>
          <w:sz w:val="24"/>
          <w:szCs w:val="24"/>
        </w:rPr>
      </w:pPr>
      <w:r w:rsidDel="00000000" w:rsidR="00000000" w:rsidRPr="00000000">
        <w:rPr>
          <w:rtl w:val="0"/>
        </w:rPr>
      </w:r>
    </w:p>
    <w:p w:rsidR="00000000" w:rsidDel="00000000" w:rsidP="00000000" w:rsidRDefault="00000000" w:rsidRPr="00000000" w14:paraId="00000016">
      <w:pPr>
        <w:spacing w:line="240" w:lineRule="auto"/>
        <w:rPr>
          <w:sz w:val="24"/>
          <w:szCs w:val="24"/>
        </w:rPr>
      </w:pPr>
      <w:r w:rsidDel="00000000" w:rsidR="00000000" w:rsidRPr="00000000">
        <w:rPr>
          <w:b w:val="1"/>
          <w:sz w:val="24"/>
          <w:szCs w:val="24"/>
          <w:rtl w:val="0"/>
        </w:rPr>
        <w:t xml:space="preserve">Ejercicio</w:t>
      </w:r>
      <w:r w:rsidDel="00000000" w:rsidR="00000000" w:rsidRPr="00000000">
        <w:rPr>
          <w:sz w:val="24"/>
          <w:szCs w:val="24"/>
          <w:rtl w:val="0"/>
        </w:rPr>
        <w:t xml:space="preserve"> </w:t>
      </w:r>
      <w:r w:rsidDel="00000000" w:rsidR="00000000" w:rsidRPr="00000000">
        <w:rPr>
          <w:b w:val="1"/>
          <w:sz w:val="24"/>
          <w:szCs w:val="24"/>
          <w:rtl w:val="0"/>
        </w:rPr>
        <w:t xml:space="preserve">3</w:t>
      </w:r>
      <w:r w:rsidDel="00000000" w:rsidR="00000000" w:rsidRPr="00000000">
        <w:rPr>
          <w:rtl w:val="0"/>
        </w:rPr>
      </w:r>
    </w:p>
    <w:p w:rsidR="00000000" w:rsidDel="00000000" w:rsidP="00000000" w:rsidRDefault="00000000" w:rsidRPr="00000000" w14:paraId="00000017">
      <w:pPr>
        <w:spacing w:line="240" w:lineRule="auto"/>
        <w:rPr>
          <w:sz w:val="24"/>
          <w:szCs w:val="24"/>
        </w:rPr>
      </w:pPr>
      <w:r w:rsidDel="00000000" w:rsidR="00000000" w:rsidRPr="00000000">
        <w:rPr>
          <w:rtl w:val="0"/>
        </w:rPr>
      </w:r>
    </w:p>
    <w:p w:rsidR="00000000" w:rsidDel="00000000" w:rsidP="00000000" w:rsidRDefault="00000000" w:rsidRPr="00000000" w14:paraId="00000018">
      <w:pPr>
        <w:spacing w:line="240" w:lineRule="auto"/>
        <w:rPr>
          <w:sz w:val="24"/>
          <w:szCs w:val="24"/>
        </w:rPr>
      </w:pPr>
      <w:r w:rsidDel="00000000" w:rsidR="00000000" w:rsidRPr="00000000">
        <w:rPr>
          <w:sz w:val="24"/>
          <w:szCs w:val="24"/>
          <w:rtl w:val="0"/>
        </w:rPr>
        <w:t xml:space="preserve">Investigue y explique con sus palabras que produce la etiqueta </w:t>
      </w:r>
      <w:r w:rsidDel="00000000" w:rsidR="00000000" w:rsidRPr="00000000">
        <w:rPr>
          <w:b w:val="1"/>
          <w:sz w:val="24"/>
          <w:szCs w:val="24"/>
          <w:rtl w:val="0"/>
        </w:rPr>
        <w:t xml:space="preserve">Root Level</w:t>
      </w:r>
      <w:r w:rsidDel="00000000" w:rsidR="00000000" w:rsidRPr="00000000">
        <w:rPr>
          <w:sz w:val="24"/>
          <w:szCs w:val="24"/>
          <w:rtl w:val="0"/>
        </w:rPr>
        <w:t xml:space="preserve"> en el archivo de configuración de log4j.</w:t>
      </w:r>
    </w:p>
    <w:p w:rsidR="00000000" w:rsidDel="00000000" w:rsidP="00000000" w:rsidRDefault="00000000" w:rsidRPr="00000000" w14:paraId="00000019">
      <w:pPr>
        <w:spacing w:line="240" w:lineRule="auto"/>
        <w:rPr>
          <w:sz w:val="24"/>
          <w:szCs w:val="24"/>
        </w:rPr>
      </w:pPr>
      <w:r w:rsidDel="00000000" w:rsidR="00000000" w:rsidRPr="00000000">
        <w:rPr>
          <w:rtl w:val="0"/>
        </w:rPr>
      </w:r>
    </w:p>
    <w:p w:rsidR="00000000" w:rsidDel="00000000" w:rsidP="00000000" w:rsidRDefault="00000000" w:rsidRPr="00000000" w14:paraId="0000001A">
      <w:pPr>
        <w:spacing w:line="240" w:lineRule="auto"/>
        <w:rPr>
          <w:sz w:val="24"/>
          <w:szCs w:val="24"/>
          <w:u w:val="single"/>
        </w:rPr>
      </w:pPr>
      <w:r w:rsidDel="00000000" w:rsidR="00000000" w:rsidRPr="00000000">
        <w:rPr>
          <w:sz w:val="24"/>
          <w:szCs w:val="24"/>
          <w:u w:val="single"/>
          <w:rtl w:val="0"/>
        </w:rPr>
        <w:t xml:space="preserve">Respuesta:</w:t>
      </w:r>
    </w:p>
    <w:p w:rsidR="00000000" w:rsidDel="00000000" w:rsidP="00000000" w:rsidRDefault="00000000" w:rsidRPr="00000000" w14:paraId="0000001B">
      <w:pPr>
        <w:spacing w:line="240" w:lineRule="auto"/>
        <w:rPr>
          <w:sz w:val="24"/>
          <w:szCs w:val="24"/>
        </w:rPr>
      </w:pPr>
      <w:r w:rsidDel="00000000" w:rsidR="00000000" w:rsidRPr="00000000">
        <w:rPr>
          <w:rtl w:val="0"/>
        </w:rPr>
      </w:r>
    </w:p>
    <w:p w:rsidR="00000000" w:rsidDel="00000000" w:rsidP="00000000" w:rsidRDefault="00000000" w:rsidRPr="00000000" w14:paraId="0000001C">
      <w:pPr>
        <w:spacing w:line="240" w:lineRule="auto"/>
        <w:rPr>
          <w:sz w:val="24"/>
          <w:szCs w:val="24"/>
        </w:rPr>
      </w:pPr>
      <w:r w:rsidDel="00000000" w:rsidR="00000000" w:rsidRPr="00000000">
        <w:rPr>
          <w:sz w:val="24"/>
          <w:szCs w:val="24"/>
          <w:rtl w:val="0"/>
        </w:rPr>
        <w:t xml:space="preserve">La etiqueta &lt;Root&gt; junto con la etiqueta &lt;Root Level&gt; en este archivo de configuración de Log4j define el nivel de registro raíz para toda la aplicación. El nivel de registro raíz se establece en "debug", lo que significa que todos los mensajes de registro de nivel "debug" y superior serán registrados y enviados al apéndice definido. En este caso, el nivel de registro raíz afecta al registrador raíz de la aplicación, que es el único registrador definido en este archivo.</w:t>
      </w:r>
    </w:p>
    <w:p w:rsidR="00000000" w:rsidDel="00000000" w:rsidP="00000000" w:rsidRDefault="00000000" w:rsidRPr="00000000" w14:paraId="0000001D">
      <w:pPr>
        <w:spacing w:line="240" w:lineRule="auto"/>
        <w:rPr>
          <w:sz w:val="24"/>
          <w:szCs w:val="24"/>
        </w:rPr>
      </w:pPr>
      <w:r w:rsidDel="00000000" w:rsidR="00000000" w:rsidRPr="00000000">
        <w:rPr>
          <w:rtl w:val="0"/>
        </w:rPr>
      </w:r>
    </w:p>
    <w:p w:rsidR="00000000" w:rsidDel="00000000" w:rsidP="00000000" w:rsidRDefault="00000000" w:rsidRPr="00000000" w14:paraId="0000001E">
      <w:pPr>
        <w:spacing w:line="240" w:lineRule="auto"/>
        <w:rPr>
          <w:sz w:val="24"/>
          <w:szCs w:val="24"/>
        </w:rPr>
      </w:pPr>
      <w:r w:rsidDel="00000000" w:rsidR="00000000" w:rsidRPr="00000000">
        <w:rPr>
          <w:b w:val="1"/>
          <w:sz w:val="24"/>
          <w:szCs w:val="24"/>
          <w:rtl w:val="0"/>
        </w:rPr>
        <w:t xml:space="preserve">Ejercicio 4</w:t>
      </w:r>
      <w:r w:rsidDel="00000000" w:rsidR="00000000" w:rsidRPr="00000000">
        <w:rPr>
          <w:rtl w:val="0"/>
        </w:rPr>
      </w:r>
    </w:p>
    <w:p w:rsidR="00000000" w:rsidDel="00000000" w:rsidP="00000000" w:rsidRDefault="00000000" w:rsidRPr="00000000" w14:paraId="0000001F">
      <w:pPr>
        <w:spacing w:line="240" w:lineRule="auto"/>
        <w:rPr>
          <w:sz w:val="24"/>
          <w:szCs w:val="24"/>
        </w:rPr>
      </w:pPr>
      <w:r w:rsidDel="00000000" w:rsidR="00000000" w:rsidRPr="00000000">
        <w:rPr>
          <w:rtl w:val="0"/>
        </w:rPr>
      </w:r>
    </w:p>
    <w:p w:rsidR="00000000" w:rsidDel="00000000" w:rsidP="00000000" w:rsidRDefault="00000000" w:rsidRPr="00000000" w14:paraId="00000020">
      <w:pPr>
        <w:spacing w:line="240" w:lineRule="auto"/>
        <w:rPr>
          <w:sz w:val="24"/>
          <w:szCs w:val="24"/>
        </w:rPr>
      </w:pPr>
      <w:r w:rsidDel="00000000" w:rsidR="00000000" w:rsidRPr="00000000">
        <w:rPr>
          <w:sz w:val="24"/>
          <w:szCs w:val="24"/>
          <w:rtl w:val="0"/>
        </w:rPr>
        <w:t xml:space="preserve">Investigue y documente:  qué es Apache Flume ?</w:t>
      </w:r>
    </w:p>
    <w:p w:rsidR="00000000" w:rsidDel="00000000" w:rsidP="00000000" w:rsidRDefault="00000000" w:rsidRPr="00000000" w14:paraId="00000021">
      <w:pPr>
        <w:spacing w:line="240" w:lineRule="auto"/>
        <w:rPr>
          <w:sz w:val="24"/>
          <w:szCs w:val="24"/>
        </w:rPr>
      </w:pPr>
      <w:r w:rsidDel="00000000" w:rsidR="00000000" w:rsidRPr="00000000">
        <w:rPr>
          <w:rtl w:val="0"/>
        </w:rPr>
      </w:r>
    </w:p>
    <w:p w:rsidR="00000000" w:rsidDel="00000000" w:rsidP="00000000" w:rsidRDefault="00000000" w:rsidRPr="00000000" w14:paraId="00000022">
      <w:pPr>
        <w:spacing w:line="240" w:lineRule="auto"/>
        <w:rPr>
          <w:sz w:val="24"/>
          <w:szCs w:val="24"/>
          <w:u w:val="single"/>
        </w:rPr>
      </w:pPr>
      <w:r w:rsidDel="00000000" w:rsidR="00000000" w:rsidRPr="00000000">
        <w:rPr>
          <w:sz w:val="24"/>
          <w:szCs w:val="24"/>
          <w:u w:val="single"/>
          <w:rtl w:val="0"/>
        </w:rPr>
        <w:t xml:space="preserve">Respuesta: </w:t>
      </w:r>
    </w:p>
    <w:p w:rsidR="00000000" w:rsidDel="00000000" w:rsidP="00000000" w:rsidRDefault="00000000" w:rsidRPr="00000000" w14:paraId="00000023">
      <w:pPr>
        <w:spacing w:line="240" w:lineRule="auto"/>
        <w:rPr>
          <w:sz w:val="24"/>
          <w:szCs w:val="24"/>
        </w:rPr>
      </w:pPr>
      <w:r w:rsidDel="00000000" w:rsidR="00000000" w:rsidRPr="00000000">
        <w:rPr>
          <w:rtl w:val="0"/>
        </w:rPr>
      </w:r>
    </w:p>
    <w:p w:rsidR="00000000" w:rsidDel="00000000" w:rsidP="00000000" w:rsidRDefault="00000000" w:rsidRPr="00000000" w14:paraId="00000024">
      <w:pPr>
        <w:spacing w:line="240" w:lineRule="auto"/>
        <w:rPr>
          <w:sz w:val="24"/>
          <w:szCs w:val="24"/>
        </w:rPr>
      </w:pPr>
      <w:r w:rsidDel="00000000" w:rsidR="00000000" w:rsidRPr="00000000">
        <w:rPr>
          <w:sz w:val="24"/>
          <w:szCs w:val="24"/>
          <w:rtl w:val="0"/>
        </w:rPr>
        <w:t xml:space="preserve">Apache Flume es una herramienta de código abierto de Apache diseñada para la ingestión de datos de alta velocidad y alta fiabilidad en sistemas de almacenamiento de datos distribuidos, como Hadoop HDFS, Apache HBase y Apache Kafka, entre otros. Flume permite la transferencia eficiente de grandes volúmenes de datos desde múltiples fuentes a través de una arquitectura de canalización de datos flexible y escalable. Es utilizado en entornos de big data para recopilar datos de diferentes orígenes, como registros de servidores, datos de sensores y transmisiones de redes sociales, y almacenarlos en sistemas de almacenamiento de datos para análisis posterior.</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b w:val="1"/>
          <w:u w:val="single"/>
          <w:rtl w:val="0"/>
        </w:rPr>
        <w:t xml:space="preserve">PARTE B:</w:t>
      </w:r>
      <w:r w:rsidDel="00000000" w:rsidR="00000000" w:rsidRPr="00000000">
        <w:rPr>
          <w:rtl w:val="0"/>
        </w:rPr>
      </w:r>
    </w:p>
    <w:p w:rsidR="00000000" w:rsidDel="00000000" w:rsidP="00000000" w:rsidRDefault="00000000" w:rsidRPr="00000000" w14:paraId="00000027">
      <w:pPr>
        <w:spacing w:line="240" w:lineRule="auto"/>
        <w:rPr>
          <w:sz w:val="24"/>
          <w:szCs w:val="24"/>
        </w:rPr>
      </w:pPr>
      <w:r w:rsidDel="00000000" w:rsidR="00000000" w:rsidRPr="00000000">
        <w:rPr>
          <w:rtl w:val="0"/>
        </w:rPr>
      </w:r>
    </w:p>
    <w:p w:rsidR="00000000" w:rsidDel="00000000" w:rsidP="00000000" w:rsidRDefault="00000000" w:rsidRPr="00000000" w14:paraId="00000028">
      <w:pPr>
        <w:spacing w:line="240" w:lineRule="auto"/>
        <w:rPr>
          <w:sz w:val="24"/>
          <w:szCs w:val="24"/>
        </w:rPr>
      </w:pPr>
      <w:r w:rsidDel="00000000" w:rsidR="00000000" w:rsidRPr="00000000">
        <w:rPr>
          <w:b w:val="1"/>
          <w:sz w:val="24"/>
          <w:szCs w:val="24"/>
          <w:rtl w:val="0"/>
        </w:rPr>
        <w:t xml:space="preserve">Ejercicio</w:t>
      </w:r>
      <w:r w:rsidDel="00000000" w:rsidR="00000000" w:rsidRPr="00000000">
        <w:rPr>
          <w:rtl w:val="0"/>
        </w:rPr>
      </w:r>
    </w:p>
    <w:p w:rsidR="00000000" w:rsidDel="00000000" w:rsidP="00000000" w:rsidRDefault="00000000" w:rsidRPr="00000000" w14:paraId="00000029">
      <w:pPr>
        <w:spacing w:line="240" w:lineRule="auto"/>
        <w:rPr>
          <w:sz w:val="24"/>
          <w:szCs w:val="24"/>
        </w:rPr>
      </w:pPr>
      <w:r w:rsidDel="00000000" w:rsidR="00000000" w:rsidRPr="00000000">
        <w:rPr>
          <w:rtl w:val="0"/>
        </w:rPr>
      </w:r>
    </w:p>
    <w:p w:rsidR="00000000" w:rsidDel="00000000" w:rsidP="00000000" w:rsidRDefault="00000000" w:rsidRPr="00000000" w14:paraId="0000002A">
      <w:pPr>
        <w:spacing w:line="240" w:lineRule="auto"/>
        <w:rPr>
          <w:sz w:val="24"/>
          <w:szCs w:val="24"/>
        </w:rPr>
      </w:pPr>
      <w:r w:rsidDel="00000000" w:rsidR="00000000" w:rsidRPr="00000000">
        <w:rPr>
          <w:sz w:val="24"/>
          <w:szCs w:val="24"/>
          <w:rtl w:val="0"/>
        </w:rPr>
        <w:t xml:space="preserve">Investigue, documente y aplique un ejemplo de la clase ThreadContext.</w:t>
      </w:r>
    </w:p>
    <w:p w:rsidR="00000000" w:rsidDel="00000000" w:rsidP="00000000" w:rsidRDefault="00000000" w:rsidRPr="00000000" w14:paraId="0000002B">
      <w:pPr>
        <w:spacing w:line="240" w:lineRule="auto"/>
        <w:rPr>
          <w:sz w:val="24"/>
          <w:szCs w:val="24"/>
          <w:u w:val="single"/>
        </w:rPr>
      </w:pPr>
      <w:r w:rsidDel="00000000" w:rsidR="00000000" w:rsidRPr="00000000">
        <w:rPr>
          <w:rtl w:val="0"/>
        </w:rPr>
      </w:r>
    </w:p>
    <w:p w:rsidR="00000000" w:rsidDel="00000000" w:rsidP="00000000" w:rsidRDefault="00000000" w:rsidRPr="00000000" w14:paraId="0000002C">
      <w:pPr>
        <w:spacing w:line="240" w:lineRule="auto"/>
        <w:rPr>
          <w:sz w:val="24"/>
          <w:szCs w:val="24"/>
        </w:rPr>
      </w:pPr>
      <w:r w:rsidDel="00000000" w:rsidR="00000000" w:rsidRPr="00000000">
        <w:rPr>
          <w:sz w:val="24"/>
          <w:szCs w:val="24"/>
          <w:u w:val="single"/>
          <w:rtl w:val="0"/>
        </w:rPr>
        <w:t xml:space="preserve">Respuesta</w:t>
      </w:r>
      <w:r w:rsidDel="00000000" w:rsidR="00000000" w:rsidRPr="00000000">
        <w:rPr>
          <w:sz w:val="24"/>
          <w:szCs w:val="24"/>
          <w:rtl w:val="0"/>
        </w:rPr>
        <w:t xml:space="preserve">: </w:t>
      </w:r>
    </w:p>
    <w:p w:rsidR="00000000" w:rsidDel="00000000" w:rsidP="00000000" w:rsidRDefault="00000000" w:rsidRPr="00000000" w14:paraId="0000002D">
      <w:pPr>
        <w:spacing w:line="240" w:lineRule="auto"/>
        <w:rPr>
          <w:sz w:val="24"/>
          <w:szCs w:val="24"/>
        </w:rPr>
      </w:pPr>
      <w:r w:rsidDel="00000000" w:rsidR="00000000" w:rsidRPr="00000000">
        <w:rPr>
          <w:rtl w:val="0"/>
        </w:rPr>
      </w:r>
    </w:p>
    <w:p w:rsidR="00000000" w:rsidDel="00000000" w:rsidP="00000000" w:rsidRDefault="00000000" w:rsidRPr="00000000" w14:paraId="0000002E">
      <w:pPr>
        <w:spacing w:line="240" w:lineRule="auto"/>
        <w:rPr>
          <w:sz w:val="24"/>
          <w:szCs w:val="24"/>
        </w:rPr>
      </w:pPr>
      <w:r w:rsidDel="00000000" w:rsidR="00000000" w:rsidRPr="00000000">
        <w:rPr>
          <w:sz w:val="24"/>
          <w:szCs w:val="24"/>
          <w:rtl w:val="0"/>
        </w:rPr>
        <w:t xml:space="preserve">La clase ThreadContext es una parte importante de Apache Log4j 2 que proporciona un contexto de hilo para los mensajes de registro. Permite asociar información adicional con cada hilo en ejecución y recuperarla fácilmente cuando se generan registros. Esto es útil en entornos multi-hilo donde es importante rastrear y correlacionar los registros con las operaciones específicas que se están realizando en cada hilo.</w:t>
      </w:r>
    </w:p>
    <w:p w:rsidR="00000000" w:rsidDel="00000000" w:rsidP="00000000" w:rsidRDefault="00000000" w:rsidRPr="00000000" w14:paraId="0000002F">
      <w:pPr>
        <w:spacing w:line="240" w:lineRule="auto"/>
        <w:rPr>
          <w:sz w:val="24"/>
          <w:szCs w:val="24"/>
        </w:rPr>
      </w:pPr>
      <w:r w:rsidDel="00000000" w:rsidR="00000000" w:rsidRPr="00000000">
        <w:rPr>
          <w:rtl w:val="0"/>
        </w:rPr>
      </w:r>
    </w:p>
    <w:p w:rsidR="00000000" w:rsidDel="00000000" w:rsidP="00000000" w:rsidRDefault="00000000" w:rsidRPr="00000000" w14:paraId="00000030">
      <w:pPr>
        <w:spacing w:line="240" w:lineRule="auto"/>
        <w:rPr>
          <w:sz w:val="24"/>
          <w:szCs w:val="24"/>
        </w:rPr>
      </w:pPr>
      <w:r w:rsidDel="00000000" w:rsidR="00000000" w:rsidRPr="00000000">
        <w:rPr>
          <w:sz w:val="24"/>
          <w:szCs w:val="24"/>
          <w:rtl w:val="0"/>
        </w:rPr>
        <w:t xml:space="preserve">Ejemplo: </w:t>
      </w:r>
    </w:p>
    <w:p w:rsidR="00000000" w:rsidDel="00000000" w:rsidP="00000000" w:rsidRDefault="00000000" w:rsidRPr="00000000" w14:paraId="00000031">
      <w:pPr>
        <w:spacing w:line="240" w:lineRule="auto"/>
        <w:rPr>
          <w:sz w:val="24"/>
          <w:szCs w:val="24"/>
        </w:rPr>
      </w:pPr>
      <w:r w:rsidDel="00000000" w:rsidR="00000000" w:rsidRPr="00000000">
        <w:rPr>
          <w:rtl w:val="0"/>
        </w:rPr>
      </w:r>
    </w:p>
    <w:p w:rsidR="00000000" w:rsidDel="00000000" w:rsidP="00000000" w:rsidRDefault="00000000" w:rsidRPr="00000000" w14:paraId="00000032">
      <w:pPr>
        <w:shd w:fill="2b2b2b" w:val="clear"/>
        <w:spacing w:line="240" w:lineRule="auto"/>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   import </w:t>
      </w:r>
      <w:r w:rsidDel="00000000" w:rsidR="00000000" w:rsidRPr="00000000">
        <w:rPr>
          <w:rFonts w:ascii="Courier New" w:cs="Courier New" w:eastAsia="Courier New" w:hAnsi="Courier New"/>
          <w:color w:val="a9b7c6"/>
          <w:sz w:val="24"/>
          <w:szCs w:val="24"/>
          <w:rtl w:val="0"/>
        </w:rPr>
        <w:t xml:space="preserve">org.apache.logging.log4j.LogManager</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033">
      <w:pPr>
        <w:shd w:fill="2b2b2b" w:val="clear"/>
        <w:spacing w:line="240" w:lineRule="auto"/>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   import </w:t>
      </w:r>
      <w:r w:rsidDel="00000000" w:rsidR="00000000" w:rsidRPr="00000000">
        <w:rPr>
          <w:rFonts w:ascii="Courier New" w:cs="Courier New" w:eastAsia="Courier New" w:hAnsi="Courier New"/>
          <w:color w:val="a9b7c6"/>
          <w:sz w:val="24"/>
          <w:szCs w:val="24"/>
          <w:rtl w:val="0"/>
        </w:rPr>
        <w:t xml:space="preserve">org.apache.logging.log4j.Logger</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034">
      <w:pPr>
        <w:shd w:fill="2b2b2b" w:val="clear"/>
        <w:spacing w:line="240" w:lineRule="auto"/>
        <w:ind w:left="0" w:firstLine="0"/>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   import </w:t>
      </w:r>
      <w:r w:rsidDel="00000000" w:rsidR="00000000" w:rsidRPr="00000000">
        <w:rPr>
          <w:rFonts w:ascii="Courier New" w:cs="Courier New" w:eastAsia="Courier New" w:hAnsi="Courier New"/>
          <w:color w:val="a9b7c6"/>
          <w:sz w:val="24"/>
          <w:szCs w:val="24"/>
          <w:rtl w:val="0"/>
        </w:rPr>
        <w:t xml:space="preserve">org.apache.logging.log4j.ThreadContext</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035">
      <w:pPr>
        <w:shd w:fill="2b2b2b" w:val="clear"/>
        <w:spacing w:line="240" w:lineRule="auto"/>
        <w:rPr>
          <w:rFonts w:ascii="Courier New" w:cs="Courier New" w:eastAsia="Courier New" w:hAnsi="Courier New"/>
          <w:color w:val="cc7832"/>
          <w:sz w:val="24"/>
          <w:szCs w:val="24"/>
        </w:rPr>
      </w:pPr>
      <w:r w:rsidDel="00000000" w:rsidR="00000000" w:rsidRPr="00000000">
        <w:rPr>
          <w:rtl w:val="0"/>
        </w:rPr>
      </w:r>
    </w:p>
    <w:p w:rsidR="00000000" w:rsidDel="00000000" w:rsidP="00000000" w:rsidRDefault="00000000" w:rsidRPr="00000000" w14:paraId="00000036">
      <w:pPr>
        <w:shd w:fill="2b2b2b" w:val="clear"/>
        <w:spacing w:line="240" w:lineRule="auto"/>
        <w:rPr>
          <w:rFonts w:ascii="Courier New" w:cs="Courier New" w:eastAsia="Courier New" w:hAnsi="Courier New"/>
          <w:color w:val="a9b7c6"/>
          <w:sz w:val="24"/>
          <w:szCs w:val="24"/>
        </w:rPr>
      </w:pPr>
      <w:r w:rsidDel="00000000" w:rsidR="00000000" w:rsidRPr="00000000">
        <w:rPr>
          <w:rFonts w:ascii="Courier New" w:cs="Courier New" w:eastAsia="Courier New" w:hAnsi="Courier New"/>
          <w:color w:val="cc7832"/>
          <w:sz w:val="24"/>
          <w:szCs w:val="24"/>
          <w:rtl w:val="0"/>
        </w:rPr>
        <w:t xml:space="preserve">   public class </w:t>
      </w:r>
      <w:r w:rsidDel="00000000" w:rsidR="00000000" w:rsidRPr="00000000">
        <w:rPr>
          <w:rFonts w:ascii="Courier New" w:cs="Courier New" w:eastAsia="Courier New" w:hAnsi="Courier New"/>
          <w:color w:val="a9b7c6"/>
          <w:sz w:val="24"/>
          <w:szCs w:val="24"/>
          <w:rtl w:val="0"/>
        </w:rPr>
        <w:t xml:space="preserve">ThreadContextExample {</w:t>
      </w:r>
    </w:p>
    <w:p w:rsidR="00000000" w:rsidDel="00000000" w:rsidP="00000000" w:rsidRDefault="00000000" w:rsidRPr="00000000" w14:paraId="00000037">
      <w:pPr>
        <w:shd w:fill="2b2b2b" w:val="clear"/>
        <w:spacing w:line="240" w:lineRule="auto"/>
        <w:rPr>
          <w:rFonts w:ascii="Courier New" w:cs="Courier New" w:eastAsia="Courier New" w:hAnsi="Courier New"/>
          <w:color w:val="a9b7c6"/>
          <w:sz w:val="24"/>
          <w:szCs w:val="24"/>
        </w:rPr>
      </w:pPr>
      <w:r w:rsidDel="00000000" w:rsidR="00000000" w:rsidRPr="00000000">
        <w:rPr>
          <w:rtl w:val="0"/>
        </w:rPr>
      </w:r>
    </w:p>
    <w:p w:rsidR="00000000" w:rsidDel="00000000" w:rsidP="00000000" w:rsidRDefault="00000000" w:rsidRPr="00000000" w14:paraId="00000038">
      <w:pPr>
        <w:shd w:fill="2b2b2b" w:val="clear"/>
        <w:spacing w:line="240" w:lineRule="auto"/>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private static final </w:t>
      </w:r>
      <w:r w:rsidDel="00000000" w:rsidR="00000000" w:rsidRPr="00000000">
        <w:rPr>
          <w:rFonts w:ascii="Courier New" w:cs="Courier New" w:eastAsia="Courier New" w:hAnsi="Courier New"/>
          <w:color w:val="a9b7c6"/>
          <w:sz w:val="24"/>
          <w:szCs w:val="24"/>
          <w:rtl w:val="0"/>
        </w:rPr>
        <w:t xml:space="preserve">Logger logger = LogManager.getLogger(ThreadContextExample.</w:t>
      </w:r>
      <w:r w:rsidDel="00000000" w:rsidR="00000000" w:rsidRPr="00000000">
        <w:rPr>
          <w:rFonts w:ascii="Courier New" w:cs="Courier New" w:eastAsia="Courier New" w:hAnsi="Courier New"/>
          <w:color w:val="cc7832"/>
          <w:sz w:val="24"/>
          <w:szCs w:val="24"/>
          <w:rtl w:val="0"/>
        </w:rPr>
        <w:t xml:space="preserve">class</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039">
      <w:pPr>
        <w:shd w:fill="2b2b2b" w:val="clear"/>
        <w:spacing w:line="240" w:lineRule="auto"/>
        <w:rPr>
          <w:rFonts w:ascii="Courier New" w:cs="Courier New" w:eastAsia="Courier New" w:hAnsi="Courier New"/>
          <w:color w:val="cc7832"/>
          <w:sz w:val="24"/>
          <w:szCs w:val="24"/>
        </w:rPr>
      </w:pPr>
      <w:r w:rsidDel="00000000" w:rsidR="00000000" w:rsidRPr="00000000">
        <w:rPr>
          <w:rtl w:val="0"/>
        </w:rPr>
      </w:r>
    </w:p>
    <w:p w:rsidR="00000000" w:rsidDel="00000000" w:rsidP="00000000" w:rsidRDefault="00000000" w:rsidRPr="00000000" w14:paraId="0000003A">
      <w:pPr>
        <w:shd w:fill="2b2b2b" w:val="clear"/>
        <w:spacing w:line="240" w:lineRule="auto"/>
        <w:rPr>
          <w:rFonts w:ascii="Courier New" w:cs="Courier New" w:eastAsia="Courier New" w:hAnsi="Courier New"/>
          <w:color w:val="a9b7c6"/>
          <w:sz w:val="24"/>
          <w:szCs w:val="24"/>
        </w:rPr>
      </w:pPr>
      <w:r w:rsidDel="00000000" w:rsidR="00000000" w:rsidRPr="00000000">
        <w:rPr>
          <w:rFonts w:ascii="Courier New" w:cs="Courier New" w:eastAsia="Courier New" w:hAnsi="Courier New"/>
          <w:color w:val="cc7832"/>
          <w:sz w:val="24"/>
          <w:szCs w:val="24"/>
          <w:rtl w:val="0"/>
        </w:rPr>
        <w:t xml:space="preserve">       public static void </w:t>
      </w:r>
      <w:r w:rsidDel="00000000" w:rsidR="00000000" w:rsidRPr="00000000">
        <w:rPr>
          <w:rFonts w:ascii="Courier New" w:cs="Courier New" w:eastAsia="Courier New" w:hAnsi="Courier New"/>
          <w:color w:val="a9b7c6"/>
          <w:sz w:val="24"/>
          <w:szCs w:val="24"/>
          <w:rtl w:val="0"/>
        </w:rPr>
        <w:t xml:space="preserve">main(String[] args) {</w:t>
      </w:r>
    </w:p>
    <w:p w:rsidR="00000000" w:rsidDel="00000000" w:rsidP="00000000" w:rsidRDefault="00000000" w:rsidRPr="00000000" w14:paraId="0000003B">
      <w:pPr>
        <w:shd w:fill="2b2b2b" w:val="clear"/>
        <w:spacing w:line="240"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 Añadir información al contexto del hilo actual</w:t>
      </w:r>
    </w:p>
    <w:p w:rsidR="00000000" w:rsidDel="00000000" w:rsidP="00000000" w:rsidRDefault="00000000" w:rsidRPr="00000000" w14:paraId="0000003C">
      <w:pPr>
        <w:shd w:fill="2b2b2b" w:val="clear"/>
        <w:spacing w:line="240" w:lineRule="auto"/>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808080"/>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ThreadContext.put(</w:t>
      </w:r>
      <w:r w:rsidDel="00000000" w:rsidR="00000000" w:rsidRPr="00000000">
        <w:rPr>
          <w:rFonts w:ascii="Courier New" w:cs="Courier New" w:eastAsia="Courier New" w:hAnsi="Courier New"/>
          <w:color w:val="6a8759"/>
          <w:sz w:val="24"/>
          <w:szCs w:val="24"/>
          <w:rtl w:val="0"/>
        </w:rPr>
        <w:t xml:space="preserve">"userId"</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6a8759"/>
          <w:sz w:val="24"/>
          <w:szCs w:val="24"/>
          <w:rtl w:val="0"/>
        </w:rPr>
        <w:t xml:space="preserve">"12345"</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03D">
      <w:pPr>
        <w:shd w:fill="2b2b2b" w:val="clear"/>
        <w:spacing w:line="240" w:lineRule="auto"/>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ThreadContext.put(</w:t>
      </w:r>
      <w:r w:rsidDel="00000000" w:rsidR="00000000" w:rsidRPr="00000000">
        <w:rPr>
          <w:rFonts w:ascii="Courier New" w:cs="Courier New" w:eastAsia="Courier New" w:hAnsi="Courier New"/>
          <w:color w:val="6a8759"/>
          <w:sz w:val="24"/>
          <w:szCs w:val="24"/>
          <w:rtl w:val="0"/>
        </w:rPr>
        <w:t xml:space="preserve">"username"</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6a8759"/>
          <w:sz w:val="24"/>
          <w:szCs w:val="24"/>
          <w:rtl w:val="0"/>
        </w:rPr>
        <w:t xml:space="preserve">"john_doe"</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03E">
      <w:pPr>
        <w:shd w:fill="2b2b2b" w:val="clear"/>
        <w:spacing w:line="240" w:lineRule="auto"/>
        <w:rPr>
          <w:rFonts w:ascii="Courier New" w:cs="Courier New" w:eastAsia="Courier New" w:hAnsi="Courier New"/>
          <w:color w:val="cc7832"/>
          <w:sz w:val="24"/>
          <w:szCs w:val="24"/>
        </w:rPr>
      </w:pPr>
      <w:r w:rsidDel="00000000" w:rsidR="00000000" w:rsidRPr="00000000">
        <w:rPr>
          <w:rtl w:val="0"/>
        </w:rPr>
      </w:r>
    </w:p>
    <w:p w:rsidR="00000000" w:rsidDel="00000000" w:rsidP="00000000" w:rsidRDefault="00000000" w:rsidRPr="00000000" w14:paraId="0000003F">
      <w:pPr>
        <w:shd w:fill="2b2b2b" w:val="clear"/>
        <w:spacing w:line="240"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 Generar algunos registros</w:t>
      </w:r>
    </w:p>
    <w:p w:rsidR="00000000" w:rsidDel="00000000" w:rsidP="00000000" w:rsidRDefault="00000000" w:rsidRPr="00000000" w14:paraId="00000040">
      <w:pPr>
        <w:shd w:fill="2b2b2b" w:val="clear"/>
        <w:spacing w:line="240" w:lineRule="auto"/>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808080"/>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logger.info(</w:t>
      </w:r>
      <w:r w:rsidDel="00000000" w:rsidR="00000000" w:rsidRPr="00000000">
        <w:rPr>
          <w:rFonts w:ascii="Courier New" w:cs="Courier New" w:eastAsia="Courier New" w:hAnsi="Courier New"/>
          <w:color w:val="6a8759"/>
          <w:sz w:val="24"/>
          <w:szCs w:val="24"/>
          <w:rtl w:val="0"/>
        </w:rPr>
        <w:t xml:space="preserve">"Inicio de la aplicación."</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041">
      <w:pPr>
        <w:shd w:fill="2b2b2b" w:val="clear"/>
        <w:spacing w:line="240" w:lineRule="auto"/>
        <w:rPr>
          <w:rFonts w:ascii="Courier New" w:cs="Courier New" w:eastAsia="Courier New" w:hAnsi="Courier New"/>
          <w:color w:val="cc7832"/>
          <w:sz w:val="24"/>
          <w:szCs w:val="24"/>
        </w:rPr>
      </w:pPr>
      <w:r w:rsidDel="00000000" w:rsidR="00000000" w:rsidRPr="00000000">
        <w:rPr>
          <w:rtl w:val="0"/>
        </w:rPr>
      </w:r>
    </w:p>
    <w:p w:rsidR="00000000" w:rsidDel="00000000" w:rsidP="00000000" w:rsidRDefault="00000000" w:rsidRPr="00000000" w14:paraId="00000042">
      <w:pPr>
        <w:shd w:fill="2b2b2b" w:val="clear"/>
        <w:spacing w:line="240"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 Simular alguna operación</w:t>
      </w:r>
    </w:p>
    <w:p w:rsidR="00000000" w:rsidDel="00000000" w:rsidP="00000000" w:rsidRDefault="00000000" w:rsidRPr="00000000" w14:paraId="00000043">
      <w:pPr>
        <w:shd w:fill="2b2b2b" w:val="clear"/>
        <w:spacing w:line="240" w:lineRule="auto"/>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808080"/>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performSomeOperation()</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044">
      <w:pPr>
        <w:shd w:fill="2b2b2b" w:val="clear"/>
        <w:spacing w:line="240" w:lineRule="auto"/>
        <w:rPr>
          <w:rFonts w:ascii="Courier New" w:cs="Courier New" w:eastAsia="Courier New" w:hAnsi="Courier New"/>
          <w:color w:val="cc7832"/>
          <w:sz w:val="24"/>
          <w:szCs w:val="24"/>
        </w:rPr>
      </w:pPr>
      <w:r w:rsidDel="00000000" w:rsidR="00000000" w:rsidRPr="00000000">
        <w:rPr>
          <w:rtl w:val="0"/>
        </w:rPr>
      </w:r>
    </w:p>
    <w:p w:rsidR="00000000" w:rsidDel="00000000" w:rsidP="00000000" w:rsidRDefault="00000000" w:rsidRPr="00000000" w14:paraId="00000045">
      <w:pPr>
        <w:shd w:fill="2b2b2b" w:val="clear"/>
        <w:spacing w:line="240"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 Eliminar información del contexto del hilo actual</w:t>
      </w:r>
    </w:p>
    <w:p w:rsidR="00000000" w:rsidDel="00000000" w:rsidP="00000000" w:rsidRDefault="00000000" w:rsidRPr="00000000" w14:paraId="00000046">
      <w:pPr>
        <w:shd w:fill="2b2b2b" w:val="clear"/>
        <w:spacing w:line="240" w:lineRule="auto"/>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808080"/>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ThreadContext.clearAll()</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047">
      <w:pPr>
        <w:shd w:fill="2b2b2b" w:val="clear"/>
        <w:spacing w:line="240" w:lineRule="auto"/>
        <w:rPr>
          <w:rFonts w:ascii="Courier New" w:cs="Courier New" w:eastAsia="Courier New" w:hAnsi="Courier New"/>
          <w:color w:val="a9b7c6"/>
          <w:sz w:val="24"/>
          <w:szCs w:val="24"/>
        </w:rPr>
      </w:pP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w:t>
      </w:r>
    </w:p>
    <w:p w:rsidR="00000000" w:rsidDel="00000000" w:rsidP="00000000" w:rsidRDefault="00000000" w:rsidRPr="00000000" w14:paraId="00000048">
      <w:pPr>
        <w:shd w:fill="2b2b2b" w:val="clear"/>
        <w:spacing w:line="240" w:lineRule="auto"/>
        <w:rPr>
          <w:rFonts w:ascii="Courier New" w:cs="Courier New" w:eastAsia="Courier New" w:hAnsi="Courier New"/>
          <w:color w:val="a9b7c6"/>
          <w:sz w:val="24"/>
          <w:szCs w:val="24"/>
        </w:rPr>
      </w:pPr>
      <w:r w:rsidDel="00000000" w:rsidR="00000000" w:rsidRPr="00000000">
        <w:rPr>
          <w:rtl w:val="0"/>
        </w:rPr>
      </w:r>
    </w:p>
    <w:p w:rsidR="00000000" w:rsidDel="00000000" w:rsidP="00000000" w:rsidRDefault="00000000" w:rsidRPr="00000000" w14:paraId="00000049">
      <w:pPr>
        <w:shd w:fill="2b2b2b" w:val="clear"/>
        <w:spacing w:line="240" w:lineRule="auto"/>
        <w:rPr>
          <w:rFonts w:ascii="Courier New" w:cs="Courier New" w:eastAsia="Courier New" w:hAnsi="Courier New"/>
          <w:color w:val="a9b7c6"/>
          <w:sz w:val="24"/>
          <w:szCs w:val="24"/>
        </w:rPr>
      </w:pP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cc7832"/>
          <w:sz w:val="24"/>
          <w:szCs w:val="24"/>
          <w:rtl w:val="0"/>
        </w:rPr>
        <w:t xml:space="preserve">private static void </w:t>
      </w:r>
      <w:r w:rsidDel="00000000" w:rsidR="00000000" w:rsidRPr="00000000">
        <w:rPr>
          <w:rFonts w:ascii="Courier New" w:cs="Courier New" w:eastAsia="Courier New" w:hAnsi="Courier New"/>
          <w:color w:val="a9b7c6"/>
          <w:sz w:val="24"/>
          <w:szCs w:val="24"/>
          <w:rtl w:val="0"/>
        </w:rPr>
        <w:t xml:space="preserve">performSomeOperation() {</w:t>
      </w:r>
    </w:p>
    <w:p w:rsidR="00000000" w:rsidDel="00000000" w:rsidP="00000000" w:rsidRDefault="00000000" w:rsidRPr="00000000" w14:paraId="0000004A">
      <w:pPr>
        <w:shd w:fill="2b2b2b" w:val="clear"/>
        <w:spacing w:line="240"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a9b7c6"/>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 Obtener información del contexto del hilo actual</w:t>
      </w:r>
    </w:p>
    <w:p w:rsidR="00000000" w:rsidDel="00000000" w:rsidP="00000000" w:rsidRDefault="00000000" w:rsidRPr="00000000" w14:paraId="0000004B">
      <w:pPr>
        <w:shd w:fill="2b2b2b" w:val="clear"/>
        <w:spacing w:line="240" w:lineRule="auto"/>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808080"/>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String userId = ThreadContext.get(</w:t>
      </w:r>
      <w:r w:rsidDel="00000000" w:rsidR="00000000" w:rsidRPr="00000000">
        <w:rPr>
          <w:rFonts w:ascii="Courier New" w:cs="Courier New" w:eastAsia="Courier New" w:hAnsi="Courier New"/>
          <w:color w:val="6a8759"/>
          <w:sz w:val="24"/>
          <w:szCs w:val="24"/>
          <w:rtl w:val="0"/>
        </w:rPr>
        <w:t xml:space="preserve">"userId"</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04C">
      <w:pPr>
        <w:shd w:fill="2b2b2b" w:val="clear"/>
        <w:spacing w:line="240" w:lineRule="auto"/>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String username = ThreadContext.get(</w:t>
      </w:r>
      <w:r w:rsidDel="00000000" w:rsidR="00000000" w:rsidRPr="00000000">
        <w:rPr>
          <w:rFonts w:ascii="Courier New" w:cs="Courier New" w:eastAsia="Courier New" w:hAnsi="Courier New"/>
          <w:color w:val="6a8759"/>
          <w:sz w:val="24"/>
          <w:szCs w:val="24"/>
          <w:rtl w:val="0"/>
        </w:rPr>
        <w:t xml:space="preserve">"username"</w:t>
      </w:r>
      <w:r w:rsidDel="00000000" w:rsidR="00000000" w:rsidRPr="00000000">
        <w:rPr>
          <w:rFonts w:ascii="Courier New" w:cs="Courier New" w:eastAsia="Courier New" w:hAnsi="Courier New"/>
          <w:color w:val="a9b7c6"/>
          <w:sz w:val="24"/>
          <w:szCs w:val="24"/>
          <w:rtl w:val="0"/>
        </w:rPr>
        <w:t xml:space="preserve">)</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04D">
      <w:pPr>
        <w:shd w:fill="2b2b2b" w:val="clear"/>
        <w:spacing w:line="240" w:lineRule="auto"/>
        <w:rPr>
          <w:rFonts w:ascii="Courier New" w:cs="Courier New" w:eastAsia="Courier New" w:hAnsi="Courier New"/>
          <w:color w:val="cc7832"/>
          <w:sz w:val="24"/>
          <w:szCs w:val="24"/>
        </w:rPr>
      </w:pPr>
      <w:r w:rsidDel="00000000" w:rsidR="00000000" w:rsidRPr="00000000">
        <w:rPr>
          <w:rtl w:val="0"/>
        </w:rPr>
      </w:r>
    </w:p>
    <w:p w:rsidR="00000000" w:rsidDel="00000000" w:rsidP="00000000" w:rsidRDefault="00000000" w:rsidRPr="00000000" w14:paraId="0000004E">
      <w:pPr>
        <w:shd w:fill="2b2b2b" w:val="clear"/>
        <w:spacing w:line="240" w:lineRule="auto"/>
        <w:rPr>
          <w:rFonts w:ascii="Courier New" w:cs="Courier New" w:eastAsia="Courier New" w:hAnsi="Courier New"/>
          <w:color w:val="808080"/>
          <w:sz w:val="24"/>
          <w:szCs w:val="24"/>
        </w:rPr>
      </w:pP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808080"/>
          <w:sz w:val="24"/>
          <w:szCs w:val="24"/>
          <w:rtl w:val="0"/>
        </w:rPr>
        <w:t xml:space="preserve">// Generar registros con la información del     contexto del hilo actual</w:t>
      </w:r>
    </w:p>
    <w:p w:rsidR="00000000" w:rsidDel="00000000" w:rsidP="00000000" w:rsidRDefault="00000000" w:rsidRPr="00000000" w14:paraId="0000004F">
      <w:pPr>
        <w:shd w:fill="2b2b2b" w:val="clear"/>
        <w:spacing w:line="240" w:lineRule="auto"/>
        <w:rPr>
          <w:rFonts w:ascii="Courier New" w:cs="Courier New" w:eastAsia="Courier New" w:hAnsi="Courier New"/>
          <w:color w:val="cc7832"/>
          <w:sz w:val="24"/>
          <w:szCs w:val="24"/>
        </w:rPr>
      </w:pPr>
      <w:r w:rsidDel="00000000" w:rsidR="00000000" w:rsidRPr="00000000">
        <w:rPr>
          <w:rFonts w:ascii="Courier New" w:cs="Courier New" w:eastAsia="Courier New" w:hAnsi="Courier New"/>
          <w:color w:val="808080"/>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logger.info(</w:t>
      </w:r>
      <w:r w:rsidDel="00000000" w:rsidR="00000000" w:rsidRPr="00000000">
        <w:rPr>
          <w:rFonts w:ascii="Courier New" w:cs="Courier New" w:eastAsia="Courier New" w:hAnsi="Courier New"/>
          <w:color w:val="6a8759"/>
          <w:sz w:val="24"/>
          <w:szCs w:val="24"/>
          <w:rtl w:val="0"/>
        </w:rPr>
        <w:t xml:space="preserve">"Operación realizada por el usuario con ID: {} y nombre de usuario: {}"</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userId</w:t>
      </w: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username)</w:t>
      </w:r>
      <w:r w:rsidDel="00000000" w:rsidR="00000000" w:rsidRPr="00000000">
        <w:rPr>
          <w:rFonts w:ascii="Courier New" w:cs="Courier New" w:eastAsia="Courier New" w:hAnsi="Courier New"/>
          <w:color w:val="cc7832"/>
          <w:sz w:val="24"/>
          <w:szCs w:val="24"/>
          <w:rtl w:val="0"/>
        </w:rPr>
        <w:t xml:space="preserve">;</w:t>
      </w:r>
    </w:p>
    <w:p w:rsidR="00000000" w:rsidDel="00000000" w:rsidP="00000000" w:rsidRDefault="00000000" w:rsidRPr="00000000" w14:paraId="00000050">
      <w:pPr>
        <w:shd w:fill="2b2b2b" w:val="clear"/>
        <w:spacing w:line="240" w:lineRule="auto"/>
        <w:rPr>
          <w:rFonts w:ascii="Courier New" w:cs="Courier New" w:eastAsia="Courier New" w:hAnsi="Courier New"/>
          <w:color w:val="a9b7c6"/>
          <w:sz w:val="24"/>
          <w:szCs w:val="24"/>
        </w:rPr>
      </w:pPr>
      <w:r w:rsidDel="00000000" w:rsidR="00000000" w:rsidRPr="00000000">
        <w:rPr>
          <w:rFonts w:ascii="Courier New" w:cs="Courier New" w:eastAsia="Courier New" w:hAnsi="Courier New"/>
          <w:color w:val="cc7832"/>
          <w:sz w:val="24"/>
          <w:szCs w:val="24"/>
          <w:rtl w:val="0"/>
        </w:rPr>
        <w:t xml:space="preserve">       </w:t>
      </w:r>
      <w:r w:rsidDel="00000000" w:rsidR="00000000" w:rsidRPr="00000000">
        <w:rPr>
          <w:rFonts w:ascii="Courier New" w:cs="Courier New" w:eastAsia="Courier New" w:hAnsi="Courier New"/>
          <w:color w:val="a9b7c6"/>
          <w:sz w:val="24"/>
          <w:szCs w:val="24"/>
          <w:rtl w:val="0"/>
        </w:rPr>
        <w:t xml:space="preserve">}</w:t>
      </w:r>
    </w:p>
    <w:p w:rsidR="00000000" w:rsidDel="00000000" w:rsidP="00000000" w:rsidRDefault="00000000" w:rsidRPr="00000000" w14:paraId="00000051">
      <w:pPr>
        <w:shd w:fill="2b2b2b" w:val="clear"/>
        <w:spacing w:line="240" w:lineRule="auto"/>
        <w:rPr>
          <w:rFonts w:ascii="Courier New" w:cs="Courier New" w:eastAsia="Courier New" w:hAnsi="Courier New"/>
          <w:color w:val="a9b7c6"/>
          <w:sz w:val="24"/>
          <w:szCs w:val="24"/>
        </w:rPr>
      </w:pPr>
      <w:r w:rsidDel="00000000" w:rsidR="00000000" w:rsidRPr="00000000">
        <w:rPr>
          <w:rFonts w:ascii="Courier New" w:cs="Courier New" w:eastAsia="Courier New" w:hAnsi="Courier New"/>
          <w:color w:val="a9b7c6"/>
          <w:sz w:val="24"/>
          <w:szCs w:val="24"/>
          <w:rtl w:val="0"/>
        </w:rPr>
        <w:t xml:space="preserve">   }</w:t>
      </w:r>
    </w:p>
    <w:p w:rsidR="00000000" w:rsidDel="00000000" w:rsidP="00000000" w:rsidRDefault="00000000" w:rsidRPr="00000000" w14:paraId="00000052">
      <w:pPr>
        <w:spacing w:line="240" w:lineRule="auto"/>
        <w:rPr>
          <w:sz w:val="24"/>
          <w:szCs w:val="24"/>
        </w:rPr>
      </w:pPr>
      <w:r w:rsidDel="00000000" w:rsidR="00000000" w:rsidRPr="00000000">
        <w:rPr>
          <w:rtl w:val="0"/>
        </w:rPr>
      </w:r>
    </w:p>
    <w:p w:rsidR="00000000" w:rsidDel="00000000" w:rsidP="00000000" w:rsidRDefault="00000000" w:rsidRPr="00000000" w14:paraId="00000053">
      <w:pPr>
        <w:spacing w:line="240" w:lineRule="auto"/>
        <w:rPr>
          <w:sz w:val="24"/>
          <w:szCs w:val="24"/>
        </w:rPr>
      </w:pPr>
      <w:r w:rsidDel="00000000" w:rsidR="00000000" w:rsidRPr="00000000">
        <w:rPr>
          <w:rtl w:val="0"/>
        </w:rPr>
      </w:r>
    </w:p>
    <w:p w:rsidR="00000000" w:rsidDel="00000000" w:rsidP="00000000" w:rsidRDefault="00000000" w:rsidRPr="00000000" w14:paraId="00000054">
      <w:pPr>
        <w:spacing w:line="240" w:lineRule="auto"/>
        <w:rPr>
          <w:sz w:val="24"/>
          <w:szCs w:val="24"/>
        </w:rPr>
      </w:pPr>
      <w:r w:rsidDel="00000000" w:rsidR="00000000" w:rsidRPr="00000000">
        <w:rPr>
          <w:sz w:val="24"/>
          <w:szCs w:val="24"/>
          <w:rtl w:val="0"/>
        </w:rPr>
        <w:t xml:space="preserve">En este ejemplo:</w:t>
      </w:r>
    </w:p>
    <w:p w:rsidR="00000000" w:rsidDel="00000000" w:rsidP="00000000" w:rsidRDefault="00000000" w:rsidRPr="00000000" w14:paraId="00000055">
      <w:pPr>
        <w:spacing w:line="240" w:lineRule="auto"/>
        <w:rPr>
          <w:sz w:val="24"/>
          <w:szCs w:val="24"/>
        </w:rPr>
      </w:pPr>
      <w:r w:rsidDel="00000000" w:rsidR="00000000" w:rsidRPr="00000000">
        <w:rPr>
          <w:rtl w:val="0"/>
        </w:rPr>
      </w:r>
    </w:p>
    <w:p w:rsidR="00000000" w:rsidDel="00000000" w:rsidP="00000000" w:rsidRDefault="00000000" w:rsidRPr="00000000" w14:paraId="00000056">
      <w:pPr>
        <w:numPr>
          <w:ilvl w:val="0"/>
          <w:numId w:val="1"/>
        </w:numPr>
        <w:spacing w:line="276" w:lineRule="auto"/>
        <w:ind w:left="720" w:hanging="360"/>
        <w:rPr>
          <w:sz w:val="24"/>
          <w:szCs w:val="24"/>
          <w:u w:val="none"/>
        </w:rPr>
      </w:pPr>
      <w:r w:rsidDel="00000000" w:rsidR="00000000" w:rsidRPr="00000000">
        <w:rPr>
          <w:sz w:val="24"/>
          <w:szCs w:val="24"/>
          <w:rtl w:val="0"/>
        </w:rPr>
        <w:t xml:space="preserve">Importamos las clases necesarias de Log4j.</w:t>
      </w:r>
    </w:p>
    <w:p w:rsidR="00000000" w:rsidDel="00000000" w:rsidP="00000000" w:rsidRDefault="00000000" w:rsidRPr="00000000" w14:paraId="00000057">
      <w:pPr>
        <w:numPr>
          <w:ilvl w:val="0"/>
          <w:numId w:val="1"/>
        </w:numPr>
        <w:spacing w:line="276" w:lineRule="auto"/>
        <w:ind w:left="720" w:hanging="360"/>
        <w:rPr>
          <w:sz w:val="24"/>
          <w:szCs w:val="24"/>
          <w:u w:val="none"/>
        </w:rPr>
      </w:pPr>
      <w:r w:rsidDel="00000000" w:rsidR="00000000" w:rsidRPr="00000000">
        <w:rPr>
          <w:sz w:val="24"/>
          <w:szCs w:val="24"/>
          <w:rtl w:val="0"/>
        </w:rPr>
        <w:t xml:space="preserve">Configuramos un Logger para la clase ThreadContextExample. </w:t>
      </w:r>
    </w:p>
    <w:p w:rsidR="00000000" w:rsidDel="00000000" w:rsidP="00000000" w:rsidRDefault="00000000" w:rsidRPr="00000000" w14:paraId="00000058">
      <w:pPr>
        <w:numPr>
          <w:ilvl w:val="0"/>
          <w:numId w:val="1"/>
        </w:numPr>
        <w:spacing w:line="276" w:lineRule="auto"/>
        <w:ind w:left="720" w:hanging="360"/>
        <w:rPr>
          <w:sz w:val="24"/>
          <w:szCs w:val="24"/>
          <w:u w:val="none"/>
        </w:rPr>
      </w:pPr>
      <w:r w:rsidDel="00000000" w:rsidR="00000000" w:rsidRPr="00000000">
        <w:rPr>
          <w:sz w:val="24"/>
          <w:szCs w:val="24"/>
          <w:rtl w:val="0"/>
        </w:rPr>
        <w:t xml:space="preserve">Utilizamos ThreadContext.put() para agregar información (como ID de usuario y nombre de usuario) al contexto del hilo actual.</w:t>
      </w:r>
    </w:p>
    <w:p w:rsidR="00000000" w:rsidDel="00000000" w:rsidP="00000000" w:rsidRDefault="00000000" w:rsidRPr="00000000" w14:paraId="00000059">
      <w:pPr>
        <w:numPr>
          <w:ilvl w:val="0"/>
          <w:numId w:val="1"/>
        </w:numPr>
        <w:spacing w:line="276" w:lineRule="auto"/>
        <w:ind w:left="720" w:hanging="360"/>
        <w:rPr>
          <w:sz w:val="24"/>
          <w:szCs w:val="24"/>
          <w:u w:val="none"/>
        </w:rPr>
      </w:pPr>
      <w:r w:rsidDel="00000000" w:rsidR="00000000" w:rsidRPr="00000000">
        <w:rPr>
          <w:sz w:val="24"/>
          <w:szCs w:val="24"/>
          <w:rtl w:val="0"/>
        </w:rPr>
        <w:t xml:space="preserve">Generamos algunos registros utilizando el Logger</w:t>
      </w:r>
    </w:p>
    <w:p w:rsidR="00000000" w:rsidDel="00000000" w:rsidP="00000000" w:rsidRDefault="00000000" w:rsidRPr="00000000" w14:paraId="0000005A">
      <w:pPr>
        <w:numPr>
          <w:ilvl w:val="0"/>
          <w:numId w:val="1"/>
        </w:numPr>
        <w:spacing w:line="276" w:lineRule="auto"/>
        <w:ind w:left="720" w:hanging="360"/>
        <w:rPr>
          <w:sz w:val="24"/>
          <w:szCs w:val="24"/>
          <w:u w:val="none"/>
        </w:rPr>
      </w:pPr>
      <w:r w:rsidDel="00000000" w:rsidR="00000000" w:rsidRPr="00000000">
        <w:rPr>
          <w:sz w:val="24"/>
          <w:szCs w:val="24"/>
          <w:rtl w:val="0"/>
        </w:rPr>
        <w:t xml:space="preserve">Simulamos alguna operación (performSomeOperation()) donde recuperamos la información del contexto del hilo actual utilizando ThreadContext.get().</w:t>
      </w:r>
    </w:p>
    <w:p w:rsidR="00000000" w:rsidDel="00000000" w:rsidP="00000000" w:rsidRDefault="00000000" w:rsidRPr="00000000" w14:paraId="0000005B">
      <w:pPr>
        <w:numPr>
          <w:ilvl w:val="0"/>
          <w:numId w:val="1"/>
        </w:numPr>
        <w:spacing w:line="276" w:lineRule="auto"/>
        <w:ind w:left="720" w:hanging="360"/>
        <w:rPr>
          <w:sz w:val="24"/>
          <w:szCs w:val="24"/>
          <w:u w:val="none"/>
        </w:rPr>
      </w:pPr>
      <w:r w:rsidDel="00000000" w:rsidR="00000000" w:rsidRPr="00000000">
        <w:rPr>
          <w:sz w:val="24"/>
          <w:szCs w:val="24"/>
          <w:rtl w:val="0"/>
        </w:rPr>
        <w:t xml:space="preserve">Finalmente, limpiamos el contexto del hilo actual con ThreadContext.clearAll().</w:t>
      </w:r>
    </w:p>
    <w:p w:rsidR="00000000" w:rsidDel="00000000" w:rsidP="00000000" w:rsidRDefault="00000000" w:rsidRPr="00000000" w14:paraId="0000005C">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5D">
      <w:pPr>
        <w:spacing w:line="240" w:lineRule="auto"/>
        <w:rPr>
          <w:sz w:val="24"/>
          <w:szCs w:val="24"/>
        </w:rPr>
      </w:pPr>
      <w:r w:rsidDel="00000000" w:rsidR="00000000" w:rsidRPr="00000000">
        <w:rPr>
          <w:sz w:val="24"/>
          <w:szCs w:val="24"/>
          <w:rtl w:val="0"/>
        </w:rPr>
        <w:t xml:space="preserve">El resultado es que los registros generados incluyen la información específica del contexto del hilo actual, lo que facilita la correlación de los registros con las operaciones y usuarios específicos en un entorno multi-hilo.</w:t>
      </w:r>
    </w:p>
    <w:p w:rsidR="00000000" w:rsidDel="00000000" w:rsidP="00000000" w:rsidRDefault="00000000" w:rsidRPr="00000000" w14:paraId="0000005E">
      <w:pPr>
        <w:spacing w:line="240" w:lineRule="auto"/>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