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rFonts w:ascii="Calibri" w:cs="Calibri" w:eastAsia="Calibri" w:hAnsi="Calibri"/>
          <w:b/>
          <w:bCs/>
          <w:color w:val="1E293B"/>
          <w:sz w:val="50"/>
          <w:szCs w:val="50"/>
        </w:rPr>
        <w:t xml:space="preserve">MATIAS FERNANDEZ</w:t>
      </w:r>
    </w:p>
    <w:p>
      <w:pPr>
        <w:spacing w:after="50"/>
      </w:pPr>
      <w:r>
        <w:rPr>
          <w:rFonts w:ascii="Calibri" w:cs="Calibri" w:eastAsia="Calibri" w:hAnsi="Calibri"/>
          <w:color w:val="2563EB"/>
          <w:sz w:val="26"/>
          <w:szCs w:val="26"/>
        </w:rPr>
        <w:t xml:space="preserve">Full-Stack Developer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800"/>
      </w:tblGrid>
      <w:tr>
        <w:trPr>
          <w:cantSplit w:val="false"/>
        </w:trP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50"/>
            </w:tcMar>
          </w:tcPr>
          <w:p>
            <w:pPr>
              <w:spacing w:before="200" w:after="100"/>
            </w:pPr>
            <w:r>
              <w:rPr>
                <w:rFonts w:ascii="Calibri" w:cs="Calibri" w:eastAsia="Calibri" w:hAnsi="Calibri"/>
                <w:b/>
                <w:bCs/>
                <w:caps/>
                <w:color w:val="2563EB"/>
                <w:sz w:val="24"/>
                <w:szCs w:val="24"/>
              </w:rPr>
              <w:t xml:space="preserve">Profile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334155"/>
                <w:sz w:val="21"/>
                <w:szCs w:val="21"/>
              </w:rPr>
              <w:t xml:space="preserve">Software Engineer leveraging over 10 years of operational leadership to build robust systems. Former Operations Manager proficient in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crisis management</w:t>
            </w:r>
            <w:r>
              <w:rPr>
                <w:rFonts w:ascii="Calibri" w:cs="Calibri" w:eastAsia="Calibri" w:hAnsi="Calibri"/>
                <w:color w:val="334155"/>
                <w:sz w:val="21"/>
                <w:szCs w:val="21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zero-error discipline</w:t>
            </w:r>
            <w:r>
              <w:rPr>
                <w:rFonts w:ascii="Calibri" w:cs="Calibri" w:eastAsia="Calibri" w:hAnsi="Calibri"/>
                <w:color w:val="334155"/>
                <w:sz w:val="21"/>
                <w:szCs w:val="21"/>
              </w:rPr>
              <w:t xml:space="preserve">. Recently graduated from </w:t>
            </w: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Le Wagon Tokyo</w:t>
            </w:r>
            <w:r>
              <w:rPr>
                <w:rFonts w:ascii="Calibri" w:cs="Calibri" w:eastAsia="Calibri" w:hAnsi="Calibri"/>
                <w:color w:val="334155"/>
                <w:sz w:val="21"/>
                <w:szCs w:val="21"/>
              </w:rPr>
              <w:t xml:space="preserve">, I combine technical expertise in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Ruby on Rails and React</w:t>
            </w:r>
            <w:r>
              <w:rPr>
                <w:rFonts w:ascii="Calibri" w:cs="Calibri" w:eastAsia="Calibri" w:hAnsi="Calibri"/>
                <w:color w:val="334155"/>
                <w:sz w:val="21"/>
                <w:szCs w:val="21"/>
              </w:rPr>
              <w:t xml:space="preserve"> with a proven track record of solving complex, real-world problems. </w:t>
            </w: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Available immediately.</w:t>
            </w:r>
          </w:p>
          <w:p>
            <w:pPr>
              <w:spacing w:before="200" w:after="100"/>
            </w:pPr>
            <w:r>
              <w:rPr>
                <w:rFonts w:ascii="Calibri" w:cs="Calibri" w:eastAsia="Calibri" w:hAnsi="Calibri"/>
                <w:b/>
                <w:bCs/>
                <w:caps/>
                <w:color w:val="2563EB"/>
                <w:sz w:val="24"/>
                <w:szCs w:val="24"/>
              </w:rPr>
              <w:t xml:space="preserve">Experience</w:t>
            </w:r>
          </w:p>
          <w:p>
            <w:pPr>
              <w:spacing w:before="1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Freelance Web Developer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34155"/>
                <w:sz w:val="20"/>
                <w:szCs w:val="20"/>
              </w:rPr>
              <w:t xml:space="preserve">Self-Employed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  •  Tokyo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Dec 2025 – Present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Full-Stack: 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Production apps with </w:t>
            </w: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Rails, JavaScript, React, PostgreSQL, AI integration</w:t>
            </w:r>
          </w:p>
          <w:p>
            <w:pPr>
              <w:spacing w:before="1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Cinema Display Technician</w:t>
            </w:r>
            <w:r>
              <w:rPr>
                <w:rFonts w:ascii="Calibri" w:cs="Calibri" w:eastAsia="Calibri" w:hAnsi="Calibri"/>
                <w:color w:val="2563EB"/>
                <w:sz w:val="18"/>
                <w:szCs w:val="18"/>
              </w:rPr>
              <w:t xml:space="preserve">  Part-time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34155"/>
                <w:sz w:val="20"/>
                <w:szCs w:val="20"/>
              </w:rPr>
              <w:t xml:space="preserve">AEON Cinemas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  •  Tokyo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Jun 2025 – Present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Adaptation: 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Non-Japanese speaker in local team</w:t>
            </w:r>
          </w:p>
          <w:p>
            <w:pPr>
              <w:spacing w:before="1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Dewatering Technician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34155"/>
                <w:sz w:val="20"/>
                <w:szCs w:val="20"/>
              </w:rPr>
              <w:t xml:space="preserve">Dewatering Solutions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  •  Perth, Australia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Nov 2024 – Mar 2025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Systems: 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Complex installations under </w:t>
            </w: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strict protocols</w:t>
            </w:r>
          </w:p>
          <w:p>
            <w:pPr>
              <w:spacing w:before="1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Protocol Technician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34155"/>
                <w:sz w:val="20"/>
                <w:szCs w:val="20"/>
              </w:rPr>
              <w:t xml:space="preserve">The Alfred Hospital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  •  Melbourne, Australia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Apr 2022 – Jan 2023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Zero-Error: 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High-risk sanitization with </w:t>
            </w: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mission-critical reliability</w:t>
            </w:r>
          </w:p>
          <w:p>
            <w:pPr>
              <w:spacing w:before="1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Installer &amp; Logistics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34155"/>
                <w:sz w:val="20"/>
                <w:szCs w:val="20"/>
              </w:rPr>
              <w:t xml:space="preserve">Stack It Shelving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  •  Melbourne, Australia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(Apr 2020–Mar 2022) (Feb 2023–Nov 2024)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Leadership: 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Large-scale installations, </w:t>
            </w: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project coordination</w:t>
            </w:r>
          </w:p>
          <w:p>
            <w:pPr>
              <w:spacing w:before="1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Operations Manager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334155"/>
                <w:sz w:val="20"/>
                <w:szCs w:val="20"/>
              </w:rPr>
              <w:t xml:space="preserve">Las Mellis SRL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  •  Córdoba, Argentina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Jan 2013 – Dec 2018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Business: 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Full </w:t>
            </w: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P&amp;L responsibility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, profit-sharing model</w:t>
            </w:r>
          </w:p>
          <w:p>
            <w:pPr>
              <w:spacing w:before="200" w:after="100"/>
            </w:pPr>
            <w:r>
              <w:rPr>
                <w:rFonts w:ascii="Calibri" w:cs="Calibri" w:eastAsia="Calibri" w:hAnsi="Calibri"/>
                <w:b/>
                <w:bCs/>
                <w:caps/>
                <w:color w:val="2563EB"/>
                <w:sz w:val="24"/>
                <w:szCs w:val="24"/>
              </w:rPr>
              <w:t xml:space="preserve">Education</w:t>
            </w:r>
          </w:p>
          <w:p>
            <w:pPr>
              <w:spacing w:before="100" w:after="2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Le Wagon Tokyo</w:t>
            </w: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  —  2025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i/>
                <w:iCs/>
                <w:color w:val="334155"/>
                <w:sz w:val="20"/>
                <w:szCs w:val="20"/>
              </w:rPr>
              <w:t xml:space="preserve">Full-Stack Web Development Bootcamp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Intensive 9-week curriculum covering MVC architecture, database design, API integration, and product development.</w:t>
            </w:r>
          </w:p>
          <w:p>
            <w:pPr>
              <w:spacing w:before="100" w:after="2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UTN Virtual</w:t>
            </w: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  —  2022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i/>
                <w:iCs/>
                <w:color w:val="334155"/>
                <w:sz w:val="20"/>
                <w:szCs w:val="20"/>
              </w:rPr>
              <w:t xml:space="preserve">Argentina Programa - Full Stack Foundation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Introduction to programming logic, JavaScript, and web standards.</w:t>
            </w:r>
          </w:p>
          <w:p>
            <w:pPr>
              <w:spacing w:before="100" w:after="2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UTN Argentina</w:t>
            </w: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  —  2013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i/>
                <w:iCs/>
                <w:color w:val="334155"/>
                <w:sz w:val="20"/>
                <w:szCs w:val="20"/>
              </w:rPr>
              <w:t xml:space="preserve">Mechatronics Technician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Industrial systems, PLCs, and engineering fundamentals.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30"/>
              <w:left w:type="dxa" w:w="180"/>
              <w:bottom w:type="dxa" w:w="130"/>
              <w:right w:type="dxa" w:w="13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SPOUSE VISA</w:t>
            </w: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 — No Sponsorship Required</w:t>
            </w:r>
          </w:p>
          <w:p>
            <w:pPr>
              <w:spacing w:before="180"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1E293B"/>
                <w:sz w:val="20"/>
                <w:szCs w:val="20"/>
              </w:rPr>
              <w:t xml:space="preserve">Contact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matiasfernandezjobs@gmail.com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+81 70 5453 6651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Tokyo, Japan</w:t>
            </w:r>
          </w:p>
          <w:p>
            <w:pPr>
              <w:spacing w:after="50"/>
            </w:pPr>
            <w:hyperlink w:history="1" r:id="rId_05rttlspfmav38vwbryz">
              <w:r>
                <w:rPr>
                  <w:rFonts w:ascii="Calibri" w:cs="Calibri" w:eastAsia="Calibri" w:hAnsi="Calibri"/>
                  <w:b/>
                  <w:bCs/>
                  <w:color w:val="2563EB"/>
                  <w:sz w:val="20"/>
                  <w:szCs w:val="20"/>
                </w:rPr>
                <w:t xml:space="preserve">www.matiasfernandez.me</w:t>
              </w:r>
            </w:hyperlink>
          </w:p>
          <w:p>
            <w:pPr>
              <w:spacing w:after="50"/>
            </w:pPr>
            <w:hyperlink w:history="1" r:id="rIdaewtp0o2w7crknse5pbag">
              <w:r>
                <w:rPr>
                  <w:rFonts w:ascii="Calibri" w:cs="Calibri" w:eastAsia="Calibri" w:hAnsi="Calibri"/>
                  <w:b/>
                  <w:bCs/>
                  <w:color w:val="2563EB"/>
                  <w:sz w:val="20"/>
                  <w:szCs w:val="20"/>
                </w:rPr>
                <w:t xml:space="preserve">LinkedIn</w:t>
              </w:r>
            </w:hyperlink>
          </w:p>
          <w:p>
            <w:pPr>
              <w:spacing w:after="50"/>
            </w:pPr>
            <w:hyperlink w:history="1" r:id="rIdxxov5renfnsypvbdiq5c9">
              <w:r>
                <w:rPr>
                  <w:rFonts w:ascii="Calibri" w:cs="Calibri" w:eastAsia="Calibri" w:hAnsi="Calibri"/>
                  <w:b/>
                  <w:bCs/>
                  <w:color w:val="2563EB"/>
                  <w:sz w:val="20"/>
                  <w:szCs w:val="20"/>
                </w:rPr>
                <w:t xml:space="preserve">GitHub</w:t>
              </w:r>
            </w:hyperlink>
          </w:p>
          <w:p>
            <w:pPr>
              <w:spacing w:before="180"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1E293B"/>
                <w:sz w:val="20"/>
                <w:szCs w:val="20"/>
              </w:rPr>
              <w:t xml:space="preserve">Projects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Kizuna Lingua</w:t>
            </w:r>
            <w:r>
              <w:rPr>
                <w:rFonts w:ascii="Calibri" w:cs="Calibri" w:eastAsia="Calibri" w:hAnsi="Calibri"/>
                <w:i/>
                <w:iCs/>
                <w:color w:val="334155"/>
                <w:sz w:val="17"/>
                <w:szCs w:val="17"/>
              </w:rPr>
              <w:t xml:space="preserve">
Full Stack Developer</w:t>
            </w:r>
            <w:r>
              <w:rPr>
                <w:sz w:val="10"/>
                <w:szCs w:val="10"/>
              </w:rPr>
              <w:t xml:space="preserve">  </w:t>
            </w:r>
            <w:hyperlink w:history="1" r:id="rIdhctywrlrhcfzi4mw2ae2-">
              <w:r>
                <w:rPr>
                  <w:rFonts w:ascii="Calibri" w:cs="Calibri" w:eastAsia="Calibri" w:hAnsi="Calibri"/>
                  <w:color w:val="2563EB"/>
                  <w:sz w:val="16"/>
                  <w:szCs w:val="16"/>
                </w:rPr>
                <w:t xml:space="preserve">(Link)</w:t>
              </w:r>
            </w:hyperlink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UI Forge</w:t>
            </w:r>
            <w:r>
              <w:rPr>
                <w:rFonts w:ascii="Calibri" w:cs="Calibri" w:eastAsia="Calibri" w:hAnsi="Calibri"/>
                <w:i/>
                <w:iCs/>
                <w:color w:val="334155"/>
                <w:sz w:val="17"/>
                <w:szCs w:val="17"/>
              </w:rPr>
              <w:t xml:space="preserve">
Full Stack Developer</w:t>
            </w:r>
            <w:r>
              <w:rPr>
                <w:sz w:val="10"/>
                <w:szCs w:val="10"/>
              </w:rPr>
              <w:t xml:space="preserve">  </w:t>
            </w:r>
            <w:hyperlink w:history="1" r:id="rIdmi-mavl6fqpsbedv1i96-">
              <w:r>
                <w:rPr>
                  <w:rFonts w:ascii="Calibri" w:cs="Calibri" w:eastAsia="Calibri" w:hAnsi="Calibri"/>
                  <w:color w:val="2563EB"/>
                  <w:sz w:val="16"/>
                  <w:szCs w:val="16"/>
                </w:rPr>
                <w:t xml:space="preserve">(Link)</w:t>
              </w:r>
            </w:hyperlink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MindMush</w:t>
            </w:r>
            <w:r>
              <w:rPr>
                <w:rFonts w:ascii="Calibri" w:cs="Calibri" w:eastAsia="Calibri" w:hAnsi="Calibri"/>
                <w:i/>
                <w:iCs/>
                <w:color w:val="334155"/>
                <w:sz w:val="17"/>
                <w:szCs w:val="17"/>
              </w:rPr>
              <w:t xml:space="preserve">
Full Stack Developer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Chemarket</w:t>
            </w:r>
            <w:r>
              <w:rPr>
                <w:rFonts w:ascii="Calibri" w:cs="Calibri" w:eastAsia="Calibri" w:hAnsi="Calibri"/>
                <w:i/>
                <w:iCs/>
                <w:color w:val="334155"/>
                <w:sz w:val="17"/>
                <w:szCs w:val="17"/>
              </w:rPr>
              <w:t xml:space="preserve">
Full Stack Developer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Jidou-Navi</w:t>
            </w:r>
            <w:r>
              <w:rPr>
                <w:rFonts w:ascii="Calibri" w:cs="Calibri" w:eastAsia="Calibri" w:hAnsi="Calibri"/>
                <w:i/>
                <w:iCs/>
                <w:color w:val="334155"/>
                <w:sz w:val="17"/>
                <w:szCs w:val="17"/>
              </w:rPr>
              <w:t xml:space="preserve">
Backend Developer</w:t>
            </w:r>
          </w:p>
          <w:p>
            <w:pPr>
              <w:spacing w:before="180"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1E293B"/>
                <w:sz w:val="20"/>
                <w:szCs w:val="20"/>
              </w:rPr>
              <w:t xml:space="preserve">Tech Stack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Core</w:t>
            </w:r>
            <w:r>
              <w:rPr>
                <w:sz w:val="10"/>
                <w:szCs w:val="10"/>
              </w:rPr>
              <w:t xml:space="preserve">
</w:t>
            </w: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Ruby on Rails, React, PostgreSQL, JavaScript, Tailwind, Bootstrap, HTML/CSS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AI &amp; Tools</w:t>
            </w:r>
            <w:r>
              <w:rPr>
                <w:sz w:val="10"/>
                <w:szCs w:val="10"/>
              </w:rPr>
              <w:t xml:space="preserve">
</w:t>
            </w: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OpenAI, Groq, Gemini, RubyLLM, Git, Heroku, Docker, Figma</w:t>
            </w:r>
          </w:p>
          <w:p>
            <w:pPr>
              <w:spacing w:before="180"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1E293B"/>
                <w:sz w:val="20"/>
                <w:szCs w:val="20"/>
              </w:rPr>
              <w:t xml:space="preserve">Languages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Spanish </w:t>
            </w: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Native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English </w:t>
            </w: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Business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Japanese </w:t>
            </w: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Studying (N4)</w:t>
            </w:r>
          </w:p>
          <w:p>
            <w:pPr>
              <w:spacing w:before="180"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1E293B"/>
                <w:sz w:val="20"/>
                <w:szCs w:val="20"/>
              </w:rPr>
              <w:t xml:space="preserve">Key Strengths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• Operational Leadership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• Zero-Error Mindset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• Crisis Management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• Cross-Cultural Work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• Adaptability</w:t>
            </w:r>
          </w:p>
        </w:tc>
      </w:tr>
    </w:tbl>
    <w:sectPr>
      <w:pgSz w:w="11906" w:h="16838" w:orient="portrait"/>
      <w:pgMar w:top="200" w:right="0" w:bottom="35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  <w:rPr>
        <w:color w:val="3341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_05rttlspfmav38vwbryz" Type="http://schemas.openxmlformats.org/officeDocument/2006/relationships/hyperlink" Target="https://www.matiasfernandez.me" TargetMode="External"/><Relationship Id="rIdaewtp0o2w7crknse5pbag" Type="http://schemas.openxmlformats.org/officeDocument/2006/relationships/hyperlink" Target="https://linkedin.com/in/matias-fernandez-jp" TargetMode="External"/><Relationship Id="rIdxxov5renfnsypvbdiq5c9" Type="http://schemas.openxmlformats.org/officeDocument/2006/relationships/hyperlink" Target="https://github.com/matiifernandez" TargetMode="External"/><Relationship Id="rIdhctywrlrhcfzi4mw2ae2-" Type="http://schemas.openxmlformats.org/officeDocument/2006/relationships/hyperlink" Target="https://www.kizunalingua.com/" TargetMode="External"/><Relationship Id="rIdmi-mavl6fqpsbedv1i96-" Type="http://schemas.openxmlformats.org/officeDocument/2006/relationships/hyperlink" Target="https://ai-assistant-matiifernandez-132f8eab454e.herokuapp.com/" TargetMode="External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2026-01-08T03:16:05.199Z</dcterms:created>
  <dcterms:modified xsi:type="dcterms:W3CDTF">2026-01-08T03:16:05.203Z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