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w:t>
      </w:r>
      <w:r w:rsidR="00C90D50" w:rsidRPr="005242ED">
        <w:rPr>
          <w:sz w:val="28"/>
        </w:rPr>
        <w:t>/DIPLOMSKI</w:t>
      </w:r>
      <w:r w:rsidRPr="005242ED">
        <w:rPr>
          <w:sz w:val="28"/>
        </w:rPr>
        <w:t xml:space="preserve">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w:t>
      </w:r>
      <w:r w:rsidR="00DA1967" w:rsidRPr="005242ED">
        <w:rPr>
          <w:sz w:val="28"/>
        </w:rPr>
        <w:t>/DIPLOMSKI</w:t>
      </w:r>
      <w:r w:rsidRPr="005242ED">
        <w:rPr>
          <w:sz w:val="28"/>
        </w:rPr>
        <w:t xml:space="preserve">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2A250D" w:rsidRDefault="000F2039">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58861075" w:history="1">
        <w:r w:rsidR="002A250D" w:rsidRPr="00777D42">
          <w:rPr>
            <w:rStyle w:val="Hyperlink"/>
            <w:noProof/>
          </w:rPr>
          <w:t>1.</w:t>
        </w:r>
        <w:r w:rsidR="002A250D">
          <w:rPr>
            <w:rFonts w:asciiTheme="minorHAnsi" w:eastAsiaTheme="minorEastAsia" w:hAnsiTheme="minorHAnsi" w:cstheme="minorBidi"/>
            <w:noProof/>
            <w:sz w:val="22"/>
            <w:szCs w:val="22"/>
          </w:rPr>
          <w:tab/>
        </w:r>
        <w:r w:rsidR="002A250D" w:rsidRPr="00777D42">
          <w:rPr>
            <w:rStyle w:val="Hyperlink"/>
            <w:noProof/>
          </w:rPr>
          <w:t>Uvod</w:t>
        </w:r>
        <w:r w:rsidR="002A250D">
          <w:rPr>
            <w:noProof/>
            <w:webHidden/>
          </w:rPr>
          <w:tab/>
        </w:r>
        <w:r>
          <w:rPr>
            <w:noProof/>
            <w:webHidden/>
          </w:rPr>
          <w:fldChar w:fldCharType="begin"/>
        </w:r>
        <w:r w:rsidR="002A250D">
          <w:rPr>
            <w:noProof/>
            <w:webHidden/>
          </w:rPr>
          <w:instrText xml:space="preserve"> PAGEREF _Toc458861075 \h </w:instrText>
        </w:r>
        <w:r>
          <w:rPr>
            <w:noProof/>
            <w:webHidden/>
          </w:rPr>
        </w:r>
        <w:r>
          <w:rPr>
            <w:noProof/>
            <w:webHidden/>
          </w:rPr>
          <w:fldChar w:fldCharType="separate"/>
        </w:r>
        <w:r w:rsidR="002A250D">
          <w:rPr>
            <w:noProof/>
            <w:webHidden/>
          </w:rPr>
          <w:t>1</w:t>
        </w:r>
        <w:r>
          <w:rPr>
            <w:noProof/>
            <w:webHidden/>
          </w:rPr>
          <w:fldChar w:fldCharType="end"/>
        </w:r>
      </w:hyperlink>
    </w:p>
    <w:p w:rsidR="002A250D" w:rsidRDefault="000F2039">
      <w:pPr>
        <w:pStyle w:val="TOC1"/>
        <w:rPr>
          <w:rFonts w:asciiTheme="minorHAnsi" w:eastAsiaTheme="minorEastAsia" w:hAnsiTheme="minorHAnsi" w:cstheme="minorBidi"/>
          <w:noProof/>
          <w:sz w:val="22"/>
          <w:szCs w:val="22"/>
        </w:rPr>
      </w:pPr>
      <w:hyperlink w:anchor="_Toc458861076" w:history="1">
        <w:r w:rsidR="002A250D" w:rsidRPr="00777D42">
          <w:rPr>
            <w:rStyle w:val="Hyperlink"/>
            <w:noProof/>
          </w:rPr>
          <w:t>2.</w:t>
        </w:r>
        <w:r w:rsidR="002A250D">
          <w:rPr>
            <w:rFonts w:asciiTheme="minorHAnsi" w:eastAsiaTheme="minorEastAsia" w:hAnsiTheme="minorHAnsi" w:cstheme="minorBidi"/>
            <w:noProof/>
            <w:sz w:val="22"/>
            <w:szCs w:val="22"/>
          </w:rPr>
          <w:tab/>
        </w:r>
        <w:r w:rsidR="002A250D" w:rsidRPr="00777D42">
          <w:rPr>
            <w:rStyle w:val="Hyperlink"/>
            <w:noProof/>
          </w:rPr>
          <w:t>Matematička indukcija</w:t>
        </w:r>
        <w:r w:rsidR="002A250D">
          <w:rPr>
            <w:noProof/>
            <w:webHidden/>
          </w:rPr>
          <w:tab/>
        </w:r>
        <w:r>
          <w:rPr>
            <w:noProof/>
            <w:webHidden/>
          </w:rPr>
          <w:fldChar w:fldCharType="begin"/>
        </w:r>
        <w:r w:rsidR="002A250D">
          <w:rPr>
            <w:noProof/>
            <w:webHidden/>
          </w:rPr>
          <w:instrText xml:space="preserve"> PAGEREF _Toc458861076 \h </w:instrText>
        </w:r>
        <w:r>
          <w:rPr>
            <w:noProof/>
            <w:webHidden/>
          </w:rPr>
        </w:r>
        <w:r>
          <w:rPr>
            <w:noProof/>
            <w:webHidden/>
          </w:rPr>
          <w:fldChar w:fldCharType="separate"/>
        </w:r>
        <w:r w:rsidR="002A250D">
          <w:rPr>
            <w:noProof/>
            <w:webHidden/>
          </w:rPr>
          <w:t>2</w:t>
        </w:r>
        <w:r>
          <w:rPr>
            <w:noProof/>
            <w:webHidden/>
          </w:rPr>
          <w:fldChar w:fldCharType="end"/>
        </w:r>
      </w:hyperlink>
    </w:p>
    <w:p w:rsidR="002A250D" w:rsidRDefault="000F2039">
      <w:pPr>
        <w:pStyle w:val="TOC1"/>
        <w:rPr>
          <w:rFonts w:asciiTheme="minorHAnsi" w:eastAsiaTheme="minorEastAsia" w:hAnsiTheme="minorHAnsi" w:cstheme="minorBidi"/>
          <w:noProof/>
          <w:sz w:val="22"/>
          <w:szCs w:val="22"/>
        </w:rPr>
      </w:pPr>
      <w:hyperlink w:anchor="_Toc458861077" w:history="1">
        <w:r w:rsidR="002A250D" w:rsidRPr="00777D42">
          <w:rPr>
            <w:rStyle w:val="Hyperlink"/>
            <w:noProof/>
          </w:rPr>
          <w:t>3.</w:t>
        </w:r>
        <w:r w:rsidR="002A250D">
          <w:rPr>
            <w:rFonts w:asciiTheme="minorHAnsi" w:eastAsiaTheme="minorEastAsia" w:hAnsiTheme="minorHAnsi" w:cstheme="minorBidi"/>
            <w:noProof/>
            <w:sz w:val="22"/>
            <w:szCs w:val="22"/>
          </w:rPr>
          <w:tab/>
        </w:r>
        <w:r w:rsidR="002A250D" w:rsidRPr="00777D42">
          <w:rPr>
            <w:rStyle w:val="Hyperlink"/>
            <w:noProof/>
          </w:rPr>
          <w:t>„Školski“ primjeri rekurzija</w:t>
        </w:r>
        <w:r w:rsidR="002A250D">
          <w:rPr>
            <w:noProof/>
            <w:webHidden/>
          </w:rPr>
          <w:tab/>
        </w:r>
        <w:r>
          <w:rPr>
            <w:noProof/>
            <w:webHidden/>
          </w:rPr>
          <w:fldChar w:fldCharType="begin"/>
        </w:r>
        <w:r w:rsidR="002A250D">
          <w:rPr>
            <w:noProof/>
            <w:webHidden/>
          </w:rPr>
          <w:instrText xml:space="preserve"> PAGEREF _Toc458861077 \h </w:instrText>
        </w:r>
        <w:r>
          <w:rPr>
            <w:noProof/>
            <w:webHidden/>
          </w:rPr>
        </w:r>
        <w:r>
          <w:rPr>
            <w:noProof/>
            <w:webHidden/>
          </w:rPr>
          <w:fldChar w:fldCharType="separate"/>
        </w:r>
        <w:r w:rsidR="002A250D">
          <w:rPr>
            <w:noProof/>
            <w:webHidden/>
          </w:rPr>
          <w:t>3</w:t>
        </w:r>
        <w:r>
          <w:rPr>
            <w:noProof/>
            <w:webHidden/>
          </w:rPr>
          <w:fldChar w:fldCharType="end"/>
        </w:r>
      </w:hyperlink>
    </w:p>
    <w:p w:rsidR="002A250D" w:rsidRDefault="000F2039">
      <w:pPr>
        <w:pStyle w:val="TOC2"/>
        <w:rPr>
          <w:rFonts w:asciiTheme="minorHAnsi" w:eastAsiaTheme="minorEastAsia" w:hAnsiTheme="minorHAnsi" w:cstheme="minorBidi"/>
          <w:noProof/>
          <w:sz w:val="22"/>
          <w:szCs w:val="22"/>
        </w:rPr>
      </w:pPr>
      <w:hyperlink w:anchor="_Toc458861078" w:history="1">
        <w:r w:rsidR="002A250D" w:rsidRPr="00777D42">
          <w:rPr>
            <w:rStyle w:val="Hyperlink"/>
            <w:noProof/>
          </w:rPr>
          <w:t>3.1.</w:t>
        </w:r>
        <w:r w:rsidR="002A250D">
          <w:rPr>
            <w:rFonts w:asciiTheme="minorHAnsi" w:eastAsiaTheme="minorEastAsia" w:hAnsiTheme="minorHAnsi" w:cstheme="minorBidi"/>
            <w:noProof/>
            <w:sz w:val="22"/>
            <w:szCs w:val="22"/>
          </w:rPr>
          <w:tab/>
        </w:r>
        <w:r w:rsidR="002A250D" w:rsidRPr="00777D42">
          <w:rPr>
            <w:rStyle w:val="Hyperlink"/>
            <w:noProof/>
          </w:rPr>
          <w:t>Faktorijel</w:t>
        </w:r>
        <w:r w:rsidR="002A250D">
          <w:rPr>
            <w:noProof/>
            <w:webHidden/>
          </w:rPr>
          <w:tab/>
        </w:r>
        <w:r>
          <w:rPr>
            <w:noProof/>
            <w:webHidden/>
          </w:rPr>
          <w:fldChar w:fldCharType="begin"/>
        </w:r>
        <w:r w:rsidR="002A250D">
          <w:rPr>
            <w:noProof/>
            <w:webHidden/>
          </w:rPr>
          <w:instrText xml:space="preserve"> PAGEREF _Toc458861078 \h </w:instrText>
        </w:r>
        <w:r>
          <w:rPr>
            <w:noProof/>
            <w:webHidden/>
          </w:rPr>
        </w:r>
        <w:r>
          <w:rPr>
            <w:noProof/>
            <w:webHidden/>
          </w:rPr>
          <w:fldChar w:fldCharType="separate"/>
        </w:r>
        <w:r w:rsidR="002A250D">
          <w:rPr>
            <w:noProof/>
            <w:webHidden/>
          </w:rPr>
          <w:t>3</w:t>
        </w:r>
        <w:r>
          <w:rPr>
            <w:noProof/>
            <w:webHidden/>
          </w:rPr>
          <w:fldChar w:fldCharType="end"/>
        </w:r>
      </w:hyperlink>
    </w:p>
    <w:p w:rsidR="002A250D" w:rsidRDefault="000F2039">
      <w:pPr>
        <w:pStyle w:val="TOC2"/>
        <w:rPr>
          <w:rFonts w:asciiTheme="minorHAnsi" w:eastAsiaTheme="minorEastAsia" w:hAnsiTheme="minorHAnsi" w:cstheme="minorBidi"/>
          <w:noProof/>
          <w:sz w:val="22"/>
          <w:szCs w:val="22"/>
        </w:rPr>
      </w:pPr>
      <w:hyperlink w:anchor="_Toc458861079" w:history="1">
        <w:r w:rsidR="002A250D" w:rsidRPr="00777D42">
          <w:rPr>
            <w:rStyle w:val="Hyperlink"/>
            <w:noProof/>
          </w:rPr>
          <w:t>3.2.</w:t>
        </w:r>
        <w:r w:rsidR="002A250D">
          <w:rPr>
            <w:rFonts w:asciiTheme="minorHAnsi" w:eastAsiaTheme="minorEastAsia" w:hAnsiTheme="minorHAnsi" w:cstheme="minorBidi"/>
            <w:noProof/>
            <w:sz w:val="22"/>
            <w:szCs w:val="22"/>
          </w:rPr>
          <w:tab/>
        </w:r>
        <w:r w:rsidR="002A250D" w:rsidRPr="00777D42">
          <w:rPr>
            <w:rStyle w:val="Hyperlink"/>
            <w:noProof/>
          </w:rPr>
          <w:t>Fibonaccijev niz</w:t>
        </w:r>
        <w:r w:rsidR="002A250D">
          <w:rPr>
            <w:noProof/>
            <w:webHidden/>
          </w:rPr>
          <w:tab/>
        </w:r>
        <w:r>
          <w:rPr>
            <w:noProof/>
            <w:webHidden/>
          </w:rPr>
          <w:fldChar w:fldCharType="begin"/>
        </w:r>
        <w:r w:rsidR="002A250D">
          <w:rPr>
            <w:noProof/>
            <w:webHidden/>
          </w:rPr>
          <w:instrText xml:space="preserve"> PAGEREF _Toc458861079 \h </w:instrText>
        </w:r>
        <w:r>
          <w:rPr>
            <w:noProof/>
            <w:webHidden/>
          </w:rPr>
        </w:r>
        <w:r>
          <w:rPr>
            <w:noProof/>
            <w:webHidden/>
          </w:rPr>
          <w:fldChar w:fldCharType="separate"/>
        </w:r>
        <w:r w:rsidR="002A250D">
          <w:rPr>
            <w:noProof/>
            <w:webHidden/>
          </w:rPr>
          <w:t>3</w:t>
        </w:r>
        <w:r>
          <w:rPr>
            <w:noProof/>
            <w:webHidden/>
          </w:rPr>
          <w:fldChar w:fldCharType="end"/>
        </w:r>
      </w:hyperlink>
    </w:p>
    <w:p w:rsidR="002A250D" w:rsidRDefault="000F2039">
      <w:pPr>
        <w:pStyle w:val="TOC1"/>
        <w:rPr>
          <w:rFonts w:asciiTheme="minorHAnsi" w:eastAsiaTheme="minorEastAsia" w:hAnsiTheme="minorHAnsi" w:cstheme="minorBidi"/>
          <w:noProof/>
          <w:sz w:val="22"/>
          <w:szCs w:val="22"/>
        </w:rPr>
      </w:pPr>
      <w:hyperlink w:anchor="_Toc458861080" w:history="1">
        <w:r w:rsidR="002A250D" w:rsidRPr="00777D42">
          <w:rPr>
            <w:rStyle w:val="Hyperlink"/>
            <w:noProof/>
          </w:rPr>
          <w:t>4.</w:t>
        </w:r>
        <w:r w:rsidR="002A250D">
          <w:rPr>
            <w:rFonts w:asciiTheme="minorHAnsi" w:eastAsiaTheme="minorEastAsia" w:hAnsiTheme="minorHAnsi" w:cstheme="minorBidi"/>
            <w:noProof/>
            <w:sz w:val="22"/>
            <w:szCs w:val="22"/>
          </w:rPr>
          <w:tab/>
        </w:r>
        <w:r w:rsidR="002A250D" w:rsidRPr="00777D42">
          <w:rPr>
            <w:rStyle w:val="Hyperlink"/>
            <w:noProof/>
          </w:rPr>
          <w:t>Algoritmi podijeli pa vladaj</w:t>
        </w:r>
        <w:r w:rsidR="002A250D">
          <w:rPr>
            <w:noProof/>
            <w:webHidden/>
          </w:rPr>
          <w:tab/>
        </w:r>
        <w:r>
          <w:rPr>
            <w:noProof/>
            <w:webHidden/>
          </w:rPr>
          <w:fldChar w:fldCharType="begin"/>
        </w:r>
        <w:r w:rsidR="002A250D">
          <w:rPr>
            <w:noProof/>
            <w:webHidden/>
          </w:rPr>
          <w:instrText xml:space="preserve"> PAGEREF _Toc458861080 \h </w:instrText>
        </w:r>
        <w:r>
          <w:rPr>
            <w:noProof/>
            <w:webHidden/>
          </w:rPr>
        </w:r>
        <w:r>
          <w:rPr>
            <w:noProof/>
            <w:webHidden/>
          </w:rPr>
          <w:fldChar w:fldCharType="separate"/>
        </w:r>
        <w:r w:rsidR="002A250D">
          <w:rPr>
            <w:noProof/>
            <w:webHidden/>
          </w:rPr>
          <w:t>4</w:t>
        </w:r>
        <w:r>
          <w:rPr>
            <w:noProof/>
            <w:webHidden/>
          </w:rPr>
          <w:fldChar w:fldCharType="end"/>
        </w:r>
      </w:hyperlink>
    </w:p>
    <w:p w:rsidR="002A250D" w:rsidRDefault="000F2039">
      <w:pPr>
        <w:pStyle w:val="TOC2"/>
        <w:rPr>
          <w:rFonts w:asciiTheme="minorHAnsi" w:eastAsiaTheme="minorEastAsia" w:hAnsiTheme="minorHAnsi" w:cstheme="minorBidi"/>
          <w:noProof/>
          <w:sz w:val="22"/>
          <w:szCs w:val="22"/>
        </w:rPr>
      </w:pPr>
      <w:hyperlink w:anchor="_Toc458861081" w:history="1">
        <w:r w:rsidR="002A250D" w:rsidRPr="00777D42">
          <w:rPr>
            <w:rStyle w:val="Hyperlink"/>
            <w:noProof/>
          </w:rPr>
          <w:t>4.1.</w:t>
        </w:r>
        <w:r w:rsidR="002A250D">
          <w:rPr>
            <w:rFonts w:asciiTheme="minorHAnsi" w:eastAsiaTheme="minorEastAsia" w:hAnsiTheme="minorHAnsi" w:cstheme="minorBidi"/>
            <w:noProof/>
            <w:sz w:val="22"/>
            <w:szCs w:val="22"/>
          </w:rPr>
          <w:tab/>
        </w:r>
        <w:r w:rsidR="002A250D" w:rsidRPr="00777D42">
          <w:rPr>
            <w:rStyle w:val="Hyperlink"/>
            <w:noProof/>
          </w:rPr>
          <w:t>Sortiranje</w:t>
        </w:r>
        <w:r w:rsidR="002A250D">
          <w:rPr>
            <w:noProof/>
            <w:webHidden/>
          </w:rPr>
          <w:tab/>
        </w:r>
        <w:r>
          <w:rPr>
            <w:noProof/>
            <w:webHidden/>
          </w:rPr>
          <w:fldChar w:fldCharType="begin"/>
        </w:r>
        <w:r w:rsidR="002A250D">
          <w:rPr>
            <w:noProof/>
            <w:webHidden/>
          </w:rPr>
          <w:instrText xml:space="preserve"> PAGEREF _Toc458861081 \h </w:instrText>
        </w:r>
        <w:r>
          <w:rPr>
            <w:noProof/>
            <w:webHidden/>
          </w:rPr>
        </w:r>
        <w:r>
          <w:rPr>
            <w:noProof/>
            <w:webHidden/>
          </w:rPr>
          <w:fldChar w:fldCharType="separate"/>
        </w:r>
        <w:r w:rsidR="002A250D">
          <w:rPr>
            <w:noProof/>
            <w:webHidden/>
          </w:rPr>
          <w:t>4</w:t>
        </w:r>
        <w:r>
          <w:rPr>
            <w:noProof/>
            <w:webHidden/>
          </w:rPr>
          <w:fldChar w:fldCharType="end"/>
        </w:r>
      </w:hyperlink>
    </w:p>
    <w:p w:rsidR="002A250D" w:rsidRDefault="000F2039">
      <w:pPr>
        <w:pStyle w:val="TOC3"/>
        <w:rPr>
          <w:rFonts w:asciiTheme="minorHAnsi" w:eastAsiaTheme="minorEastAsia" w:hAnsiTheme="minorHAnsi" w:cstheme="minorBidi"/>
          <w:noProof/>
          <w:sz w:val="22"/>
          <w:szCs w:val="22"/>
        </w:rPr>
      </w:pPr>
      <w:hyperlink w:anchor="_Toc458861082" w:history="1">
        <w:r w:rsidR="002A250D" w:rsidRPr="00777D42">
          <w:rPr>
            <w:rStyle w:val="Hyperlink"/>
            <w:noProof/>
          </w:rPr>
          <w:t>4.1.1.</w:t>
        </w:r>
        <w:r w:rsidR="002A250D">
          <w:rPr>
            <w:rFonts w:asciiTheme="minorHAnsi" w:eastAsiaTheme="minorEastAsia" w:hAnsiTheme="minorHAnsi" w:cstheme="minorBidi"/>
            <w:noProof/>
            <w:sz w:val="22"/>
            <w:szCs w:val="22"/>
          </w:rPr>
          <w:tab/>
        </w:r>
        <w:r w:rsidR="002A250D" w:rsidRPr="00777D42">
          <w:rPr>
            <w:rStyle w:val="Hyperlink"/>
            <w:noProof/>
          </w:rPr>
          <w:t>Quick sort</w:t>
        </w:r>
        <w:r w:rsidR="002A250D">
          <w:rPr>
            <w:noProof/>
            <w:webHidden/>
          </w:rPr>
          <w:tab/>
        </w:r>
        <w:r>
          <w:rPr>
            <w:noProof/>
            <w:webHidden/>
          </w:rPr>
          <w:fldChar w:fldCharType="begin"/>
        </w:r>
        <w:r w:rsidR="002A250D">
          <w:rPr>
            <w:noProof/>
            <w:webHidden/>
          </w:rPr>
          <w:instrText xml:space="preserve"> PAGEREF _Toc458861082 \h </w:instrText>
        </w:r>
        <w:r>
          <w:rPr>
            <w:noProof/>
            <w:webHidden/>
          </w:rPr>
        </w:r>
        <w:r>
          <w:rPr>
            <w:noProof/>
            <w:webHidden/>
          </w:rPr>
          <w:fldChar w:fldCharType="separate"/>
        </w:r>
        <w:r w:rsidR="002A250D">
          <w:rPr>
            <w:noProof/>
            <w:webHidden/>
          </w:rPr>
          <w:t>4</w:t>
        </w:r>
        <w:r>
          <w:rPr>
            <w:noProof/>
            <w:webHidden/>
          </w:rPr>
          <w:fldChar w:fldCharType="end"/>
        </w:r>
      </w:hyperlink>
    </w:p>
    <w:p w:rsidR="002A250D" w:rsidRDefault="000F2039">
      <w:pPr>
        <w:pStyle w:val="TOC3"/>
        <w:rPr>
          <w:rFonts w:asciiTheme="minorHAnsi" w:eastAsiaTheme="minorEastAsia" w:hAnsiTheme="minorHAnsi" w:cstheme="minorBidi"/>
          <w:noProof/>
          <w:sz w:val="22"/>
          <w:szCs w:val="22"/>
        </w:rPr>
      </w:pPr>
      <w:hyperlink w:anchor="_Toc458861083" w:history="1">
        <w:r w:rsidR="002A250D" w:rsidRPr="00777D42">
          <w:rPr>
            <w:rStyle w:val="Hyperlink"/>
            <w:noProof/>
          </w:rPr>
          <w:t>4.1.2.</w:t>
        </w:r>
        <w:r w:rsidR="002A250D">
          <w:rPr>
            <w:rFonts w:asciiTheme="minorHAnsi" w:eastAsiaTheme="minorEastAsia" w:hAnsiTheme="minorHAnsi" w:cstheme="minorBidi"/>
            <w:noProof/>
            <w:sz w:val="22"/>
            <w:szCs w:val="22"/>
          </w:rPr>
          <w:tab/>
        </w:r>
        <w:r w:rsidR="002A250D" w:rsidRPr="00777D42">
          <w:rPr>
            <w:rStyle w:val="Hyperlink"/>
            <w:noProof/>
          </w:rPr>
          <w:t>Merge sort</w:t>
        </w:r>
        <w:r w:rsidR="002A250D">
          <w:rPr>
            <w:noProof/>
            <w:webHidden/>
          </w:rPr>
          <w:tab/>
        </w:r>
        <w:r>
          <w:rPr>
            <w:noProof/>
            <w:webHidden/>
          </w:rPr>
          <w:fldChar w:fldCharType="begin"/>
        </w:r>
        <w:r w:rsidR="002A250D">
          <w:rPr>
            <w:noProof/>
            <w:webHidden/>
          </w:rPr>
          <w:instrText xml:space="preserve"> PAGEREF _Toc458861083 \h </w:instrText>
        </w:r>
        <w:r>
          <w:rPr>
            <w:noProof/>
            <w:webHidden/>
          </w:rPr>
        </w:r>
        <w:r>
          <w:rPr>
            <w:noProof/>
            <w:webHidden/>
          </w:rPr>
          <w:fldChar w:fldCharType="separate"/>
        </w:r>
        <w:r w:rsidR="002A250D">
          <w:rPr>
            <w:noProof/>
            <w:webHidden/>
          </w:rPr>
          <w:t>4</w:t>
        </w:r>
        <w:r>
          <w:rPr>
            <w:noProof/>
            <w:webHidden/>
          </w:rPr>
          <w:fldChar w:fldCharType="end"/>
        </w:r>
      </w:hyperlink>
    </w:p>
    <w:p w:rsidR="002A250D" w:rsidRDefault="000F2039">
      <w:pPr>
        <w:pStyle w:val="TOC2"/>
        <w:rPr>
          <w:rFonts w:asciiTheme="minorHAnsi" w:eastAsiaTheme="minorEastAsia" w:hAnsiTheme="minorHAnsi" w:cstheme="minorBidi"/>
          <w:noProof/>
          <w:sz w:val="22"/>
          <w:szCs w:val="22"/>
        </w:rPr>
      </w:pPr>
      <w:hyperlink w:anchor="_Toc458861084" w:history="1">
        <w:r w:rsidR="002A250D" w:rsidRPr="00777D42">
          <w:rPr>
            <w:rStyle w:val="Hyperlink"/>
            <w:noProof/>
          </w:rPr>
          <w:t>4.2.</w:t>
        </w:r>
        <w:r w:rsidR="002A250D">
          <w:rPr>
            <w:rFonts w:asciiTheme="minorHAnsi" w:eastAsiaTheme="minorEastAsia" w:hAnsiTheme="minorHAnsi" w:cstheme="minorBidi"/>
            <w:noProof/>
            <w:sz w:val="22"/>
            <w:szCs w:val="22"/>
          </w:rPr>
          <w:tab/>
        </w:r>
        <w:r w:rsidR="002A250D" w:rsidRPr="00777D42">
          <w:rPr>
            <w:rStyle w:val="Hyperlink"/>
            <w:noProof/>
          </w:rPr>
          <w:t>Binarno pretraživanje</w:t>
        </w:r>
        <w:r w:rsidR="002A250D">
          <w:rPr>
            <w:noProof/>
            <w:webHidden/>
          </w:rPr>
          <w:tab/>
        </w:r>
        <w:r>
          <w:rPr>
            <w:noProof/>
            <w:webHidden/>
          </w:rPr>
          <w:fldChar w:fldCharType="begin"/>
        </w:r>
        <w:r w:rsidR="002A250D">
          <w:rPr>
            <w:noProof/>
            <w:webHidden/>
          </w:rPr>
          <w:instrText xml:space="preserve"> PAGEREF _Toc458861084 \h </w:instrText>
        </w:r>
        <w:r>
          <w:rPr>
            <w:noProof/>
            <w:webHidden/>
          </w:rPr>
        </w:r>
        <w:r>
          <w:rPr>
            <w:noProof/>
            <w:webHidden/>
          </w:rPr>
          <w:fldChar w:fldCharType="separate"/>
        </w:r>
        <w:r w:rsidR="002A250D">
          <w:rPr>
            <w:noProof/>
            <w:webHidden/>
          </w:rPr>
          <w:t>4</w:t>
        </w:r>
        <w:r>
          <w:rPr>
            <w:noProof/>
            <w:webHidden/>
          </w:rPr>
          <w:fldChar w:fldCharType="end"/>
        </w:r>
      </w:hyperlink>
    </w:p>
    <w:p w:rsidR="002A250D" w:rsidRDefault="000F2039">
      <w:pPr>
        <w:pStyle w:val="TOC1"/>
        <w:rPr>
          <w:rFonts w:asciiTheme="minorHAnsi" w:eastAsiaTheme="minorEastAsia" w:hAnsiTheme="minorHAnsi" w:cstheme="minorBidi"/>
          <w:noProof/>
          <w:sz w:val="22"/>
          <w:szCs w:val="22"/>
        </w:rPr>
      </w:pPr>
      <w:hyperlink w:anchor="_Toc458861085" w:history="1">
        <w:r w:rsidR="002A250D" w:rsidRPr="00777D42">
          <w:rPr>
            <w:rStyle w:val="Hyperlink"/>
            <w:noProof/>
          </w:rPr>
          <w:t>5.</w:t>
        </w:r>
        <w:r w:rsidR="002A250D">
          <w:rPr>
            <w:rFonts w:asciiTheme="minorHAnsi" w:eastAsiaTheme="minorEastAsia" w:hAnsiTheme="minorHAnsi" w:cstheme="minorBidi"/>
            <w:noProof/>
            <w:sz w:val="22"/>
            <w:szCs w:val="22"/>
          </w:rPr>
          <w:tab/>
        </w:r>
        <w:r w:rsidR="002A250D" w:rsidRPr="00777D42">
          <w:rPr>
            <w:rStyle w:val="Hyperlink"/>
            <w:noProof/>
          </w:rPr>
          <w:t>Pohlepni algoritmi</w:t>
        </w:r>
        <w:r w:rsidR="002A250D">
          <w:rPr>
            <w:noProof/>
            <w:webHidden/>
          </w:rPr>
          <w:tab/>
        </w:r>
        <w:r>
          <w:rPr>
            <w:noProof/>
            <w:webHidden/>
          </w:rPr>
          <w:fldChar w:fldCharType="begin"/>
        </w:r>
        <w:r w:rsidR="002A250D">
          <w:rPr>
            <w:noProof/>
            <w:webHidden/>
          </w:rPr>
          <w:instrText xml:space="preserve"> PAGEREF _Toc458861085 \h </w:instrText>
        </w:r>
        <w:r>
          <w:rPr>
            <w:noProof/>
            <w:webHidden/>
          </w:rPr>
        </w:r>
        <w:r>
          <w:rPr>
            <w:noProof/>
            <w:webHidden/>
          </w:rPr>
          <w:fldChar w:fldCharType="separate"/>
        </w:r>
        <w:r w:rsidR="002A250D">
          <w:rPr>
            <w:noProof/>
            <w:webHidden/>
          </w:rPr>
          <w:t>5</w:t>
        </w:r>
        <w:r>
          <w:rPr>
            <w:noProof/>
            <w:webHidden/>
          </w:rPr>
          <w:fldChar w:fldCharType="end"/>
        </w:r>
      </w:hyperlink>
    </w:p>
    <w:p w:rsidR="002A250D" w:rsidRDefault="000F2039">
      <w:pPr>
        <w:pStyle w:val="TOC2"/>
        <w:rPr>
          <w:rFonts w:asciiTheme="minorHAnsi" w:eastAsiaTheme="minorEastAsia" w:hAnsiTheme="minorHAnsi" w:cstheme="minorBidi"/>
          <w:noProof/>
          <w:sz w:val="22"/>
          <w:szCs w:val="22"/>
        </w:rPr>
      </w:pPr>
      <w:hyperlink w:anchor="_Toc458861086" w:history="1">
        <w:r w:rsidR="002A250D" w:rsidRPr="00777D42">
          <w:rPr>
            <w:rStyle w:val="Hyperlink"/>
            <w:noProof/>
          </w:rPr>
          <w:t>5.1.</w:t>
        </w:r>
        <w:r w:rsidR="002A250D">
          <w:rPr>
            <w:rFonts w:asciiTheme="minorHAnsi" w:eastAsiaTheme="minorEastAsia" w:hAnsiTheme="minorHAnsi" w:cstheme="minorBidi"/>
            <w:noProof/>
            <w:sz w:val="22"/>
            <w:szCs w:val="22"/>
          </w:rPr>
          <w:tab/>
        </w:r>
        <w:r w:rsidR="002A250D" w:rsidRPr="00777D42">
          <w:rPr>
            <w:rStyle w:val="Hyperlink"/>
            <w:noProof/>
          </w:rPr>
          <w:t>Vraćanje ostatka novca</w:t>
        </w:r>
        <w:r w:rsidR="002A250D">
          <w:rPr>
            <w:noProof/>
            <w:webHidden/>
          </w:rPr>
          <w:tab/>
        </w:r>
        <w:r>
          <w:rPr>
            <w:noProof/>
            <w:webHidden/>
          </w:rPr>
          <w:fldChar w:fldCharType="begin"/>
        </w:r>
        <w:r w:rsidR="002A250D">
          <w:rPr>
            <w:noProof/>
            <w:webHidden/>
          </w:rPr>
          <w:instrText xml:space="preserve"> PAGEREF _Toc458861086 \h </w:instrText>
        </w:r>
        <w:r>
          <w:rPr>
            <w:noProof/>
            <w:webHidden/>
          </w:rPr>
        </w:r>
        <w:r>
          <w:rPr>
            <w:noProof/>
            <w:webHidden/>
          </w:rPr>
          <w:fldChar w:fldCharType="separate"/>
        </w:r>
        <w:r w:rsidR="002A250D">
          <w:rPr>
            <w:noProof/>
            <w:webHidden/>
          </w:rPr>
          <w:t>5</w:t>
        </w:r>
        <w:r>
          <w:rPr>
            <w:noProof/>
            <w:webHidden/>
          </w:rPr>
          <w:fldChar w:fldCharType="end"/>
        </w:r>
      </w:hyperlink>
    </w:p>
    <w:p w:rsidR="002A250D" w:rsidRDefault="000F2039">
      <w:pPr>
        <w:pStyle w:val="TOC2"/>
        <w:rPr>
          <w:rFonts w:asciiTheme="minorHAnsi" w:eastAsiaTheme="minorEastAsia" w:hAnsiTheme="minorHAnsi" w:cstheme="minorBidi"/>
          <w:noProof/>
          <w:sz w:val="22"/>
          <w:szCs w:val="22"/>
        </w:rPr>
      </w:pPr>
      <w:hyperlink w:anchor="_Toc458861087" w:history="1">
        <w:r w:rsidR="002A250D" w:rsidRPr="00777D42">
          <w:rPr>
            <w:rStyle w:val="Hyperlink"/>
            <w:noProof/>
          </w:rPr>
          <w:t>5.2.</w:t>
        </w:r>
        <w:r w:rsidR="002A250D">
          <w:rPr>
            <w:rFonts w:asciiTheme="minorHAnsi" w:eastAsiaTheme="minorEastAsia" w:hAnsiTheme="minorHAnsi" w:cstheme="minorBidi"/>
            <w:noProof/>
            <w:sz w:val="22"/>
            <w:szCs w:val="22"/>
          </w:rPr>
          <w:tab/>
        </w:r>
        <w:r w:rsidR="002A250D" w:rsidRPr="00777D42">
          <w:rPr>
            <w:rStyle w:val="Hyperlink"/>
            <w:noProof/>
          </w:rPr>
          <w:t>Rastavljanje broja na egipatske razlomke</w:t>
        </w:r>
        <w:r w:rsidR="002A250D">
          <w:rPr>
            <w:noProof/>
            <w:webHidden/>
          </w:rPr>
          <w:tab/>
        </w:r>
        <w:r>
          <w:rPr>
            <w:noProof/>
            <w:webHidden/>
          </w:rPr>
          <w:fldChar w:fldCharType="begin"/>
        </w:r>
        <w:r w:rsidR="002A250D">
          <w:rPr>
            <w:noProof/>
            <w:webHidden/>
          </w:rPr>
          <w:instrText xml:space="preserve"> PAGEREF _Toc458861087 \h </w:instrText>
        </w:r>
        <w:r>
          <w:rPr>
            <w:noProof/>
            <w:webHidden/>
          </w:rPr>
        </w:r>
        <w:r>
          <w:rPr>
            <w:noProof/>
            <w:webHidden/>
          </w:rPr>
          <w:fldChar w:fldCharType="separate"/>
        </w:r>
        <w:r w:rsidR="002A250D">
          <w:rPr>
            <w:noProof/>
            <w:webHidden/>
          </w:rPr>
          <w:t>5</w:t>
        </w:r>
        <w:r>
          <w:rPr>
            <w:noProof/>
            <w:webHidden/>
          </w:rPr>
          <w:fldChar w:fldCharType="end"/>
        </w:r>
      </w:hyperlink>
    </w:p>
    <w:p w:rsidR="002A250D" w:rsidRDefault="000F2039">
      <w:pPr>
        <w:pStyle w:val="TOC1"/>
        <w:rPr>
          <w:rFonts w:asciiTheme="minorHAnsi" w:eastAsiaTheme="minorEastAsia" w:hAnsiTheme="minorHAnsi" w:cstheme="minorBidi"/>
          <w:noProof/>
          <w:sz w:val="22"/>
          <w:szCs w:val="22"/>
        </w:rPr>
      </w:pPr>
      <w:hyperlink w:anchor="_Toc458861088" w:history="1">
        <w:r w:rsidR="002A250D" w:rsidRPr="00777D42">
          <w:rPr>
            <w:rStyle w:val="Hyperlink"/>
            <w:noProof/>
          </w:rPr>
          <w:t>6.</w:t>
        </w:r>
        <w:r w:rsidR="002A250D">
          <w:rPr>
            <w:rFonts w:asciiTheme="minorHAnsi" w:eastAsiaTheme="minorEastAsia" w:hAnsiTheme="minorHAnsi" w:cstheme="minorBidi"/>
            <w:noProof/>
            <w:sz w:val="22"/>
            <w:szCs w:val="22"/>
          </w:rPr>
          <w:tab/>
        </w:r>
        <w:r w:rsidR="002A250D" w:rsidRPr="00777D42">
          <w:rPr>
            <w:rStyle w:val="Hyperlink"/>
            <w:noProof/>
          </w:rPr>
          <w:t>Metoda pretraživanja s vraćanjem</w:t>
        </w:r>
        <w:r w:rsidR="002A250D">
          <w:rPr>
            <w:noProof/>
            <w:webHidden/>
          </w:rPr>
          <w:tab/>
        </w:r>
        <w:r>
          <w:rPr>
            <w:noProof/>
            <w:webHidden/>
          </w:rPr>
          <w:fldChar w:fldCharType="begin"/>
        </w:r>
        <w:r w:rsidR="002A250D">
          <w:rPr>
            <w:noProof/>
            <w:webHidden/>
          </w:rPr>
          <w:instrText xml:space="preserve"> PAGEREF _Toc458861088 \h </w:instrText>
        </w:r>
        <w:r>
          <w:rPr>
            <w:noProof/>
            <w:webHidden/>
          </w:rPr>
        </w:r>
        <w:r>
          <w:rPr>
            <w:noProof/>
            <w:webHidden/>
          </w:rPr>
          <w:fldChar w:fldCharType="separate"/>
        </w:r>
        <w:r w:rsidR="002A250D">
          <w:rPr>
            <w:noProof/>
            <w:webHidden/>
          </w:rPr>
          <w:t>6</w:t>
        </w:r>
        <w:r>
          <w:rPr>
            <w:noProof/>
            <w:webHidden/>
          </w:rPr>
          <w:fldChar w:fldCharType="end"/>
        </w:r>
      </w:hyperlink>
    </w:p>
    <w:p w:rsidR="002A250D" w:rsidRDefault="000F2039">
      <w:pPr>
        <w:pStyle w:val="TOC2"/>
        <w:rPr>
          <w:rFonts w:asciiTheme="minorHAnsi" w:eastAsiaTheme="minorEastAsia" w:hAnsiTheme="minorHAnsi" w:cstheme="minorBidi"/>
          <w:noProof/>
          <w:sz w:val="22"/>
          <w:szCs w:val="22"/>
        </w:rPr>
      </w:pPr>
      <w:hyperlink w:anchor="_Toc458861089" w:history="1">
        <w:r w:rsidR="002A250D" w:rsidRPr="00777D42">
          <w:rPr>
            <w:rStyle w:val="Hyperlink"/>
            <w:noProof/>
          </w:rPr>
          <w:t>6.1.</w:t>
        </w:r>
        <w:r w:rsidR="002A250D">
          <w:rPr>
            <w:rFonts w:asciiTheme="minorHAnsi" w:eastAsiaTheme="minorEastAsia" w:hAnsiTheme="minorHAnsi" w:cstheme="minorBidi"/>
            <w:noProof/>
            <w:sz w:val="22"/>
            <w:szCs w:val="22"/>
          </w:rPr>
          <w:tab/>
        </w:r>
        <w:r w:rsidR="002A250D" w:rsidRPr="00777D42">
          <w:rPr>
            <w:rStyle w:val="Hyperlink"/>
            <w:noProof/>
          </w:rPr>
          <w:t>Problem N-kraljica</w:t>
        </w:r>
        <w:r w:rsidR="002A250D">
          <w:rPr>
            <w:noProof/>
            <w:webHidden/>
          </w:rPr>
          <w:tab/>
        </w:r>
        <w:r>
          <w:rPr>
            <w:noProof/>
            <w:webHidden/>
          </w:rPr>
          <w:fldChar w:fldCharType="begin"/>
        </w:r>
        <w:r w:rsidR="002A250D">
          <w:rPr>
            <w:noProof/>
            <w:webHidden/>
          </w:rPr>
          <w:instrText xml:space="preserve"> PAGEREF _Toc458861089 \h </w:instrText>
        </w:r>
        <w:r>
          <w:rPr>
            <w:noProof/>
            <w:webHidden/>
          </w:rPr>
        </w:r>
        <w:r>
          <w:rPr>
            <w:noProof/>
            <w:webHidden/>
          </w:rPr>
          <w:fldChar w:fldCharType="separate"/>
        </w:r>
        <w:r w:rsidR="002A250D">
          <w:rPr>
            <w:noProof/>
            <w:webHidden/>
          </w:rPr>
          <w:t>6</w:t>
        </w:r>
        <w:r>
          <w:rPr>
            <w:noProof/>
            <w:webHidden/>
          </w:rPr>
          <w:fldChar w:fldCharType="end"/>
        </w:r>
      </w:hyperlink>
    </w:p>
    <w:p w:rsidR="002A250D" w:rsidRDefault="000F2039">
      <w:pPr>
        <w:pStyle w:val="TOC1"/>
        <w:rPr>
          <w:rFonts w:asciiTheme="minorHAnsi" w:eastAsiaTheme="minorEastAsia" w:hAnsiTheme="minorHAnsi" w:cstheme="minorBidi"/>
          <w:noProof/>
          <w:sz w:val="22"/>
          <w:szCs w:val="22"/>
        </w:rPr>
      </w:pPr>
      <w:hyperlink w:anchor="_Toc458861090" w:history="1">
        <w:r w:rsidR="002A250D" w:rsidRPr="00777D42">
          <w:rPr>
            <w:rStyle w:val="Hyperlink"/>
            <w:noProof/>
          </w:rPr>
          <w:t>7.</w:t>
        </w:r>
        <w:r w:rsidR="002A250D">
          <w:rPr>
            <w:rFonts w:asciiTheme="minorHAnsi" w:eastAsiaTheme="minorEastAsia" w:hAnsiTheme="minorHAnsi" w:cstheme="minorBidi"/>
            <w:noProof/>
            <w:sz w:val="22"/>
            <w:szCs w:val="22"/>
          </w:rPr>
          <w:tab/>
        </w:r>
        <w:r w:rsidR="002A250D" w:rsidRPr="00777D42">
          <w:rPr>
            <w:rStyle w:val="Hyperlink"/>
            <w:noProof/>
          </w:rPr>
          <w:t>Literatura</w:t>
        </w:r>
        <w:r w:rsidR="002A250D">
          <w:rPr>
            <w:noProof/>
            <w:webHidden/>
          </w:rPr>
          <w:tab/>
        </w:r>
        <w:r>
          <w:rPr>
            <w:noProof/>
            <w:webHidden/>
          </w:rPr>
          <w:fldChar w:fldCharType="begin"/>
        </w:r>
        <w:r w:rsidR="002A250D">
          <w:rPr>
            <w:noProof/>
            <w:webHidden/>
          </w:rPr>
          <w:instrText xml:space="preserve"> PAGEREF _Toc458861090 \h </w:instrText>
        </w:r>
        <w:r>
          <w:rPr>
            <w:noProof/>
            <w:webHidden/>
          </w:rPr>
        </w:r>
        <w:r>
          <w:rPr>
            <w:noProof/>
            <w:webHidden/>
          </w:rPr>
          <w:fldChar w:fldCharType="separate"/>
        </w:r>
        <w:r w:rsidR="002A250D">
          <w:rPr>
            <w:noProof/>
            <w:webHidden/>
          </w:rPr>
          <w:t>7</w:t>
        </w:r>
        <w:r>
          <w:rPr>
            <w:noProof/>
            <w:webHidden/>
          </w:rPr>
          <w:fldChar w:fldCharType="end"/>
        </w:r>
      </w:hyperlink>
    </w:p>
    <w:p w:rsidR="00EA7310" w:rsidRDefault="000F2039"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58861075"/>
      <w:r w:rsidRPr="00C103FB">
        <w:lastRenderedPageBreak/>
        <w:t>Uvod</w:t>
      </w:r>
      <w:bookmarkEnd w:id="1"/>
    </w:p>
    <w:p w:rsidR="004323E8" w:rsidRDefault="0034597D" w:rsidP="004323E8">
      <w:pPr>
        <w:spacing w:after="120" w:line="360" w:lineRule="auto"/>
        <w:ind w:firstLine="709"/>
        <w:jc w:val="both"/>
      </w:pPr>
      <w:r>
        <w:t>T</w:t>
      </w:r>
      <w:r w:rsidR="004323E8">
        <w:t>.</w:t>
      </w:r>
    </w:p>
    <w:p w:rsidR="001D61EA" w:rsidRDefault="001D61EA">
      <w:pPr>
        <w:spacing w:after="200" w:line="276" w:lineRule="auto"/>
      </w:pPr>
      <w:r>
        <w:rPr>
          <w:b/>
          <w:bCs/>
        </w:rPr>
        <w:br w:type="page"/>
      </w:r>
    </w:p>
    <w:p w:rsidR="00FD0CD5" w:rsidRDefault="00072870" w:rsidP="00C103FB">
      <w:pPr>
        <w:pStyle w:val="FOINaslov1"/>
      </w:pPr>
      <w:bookmarkStart w:id="2" w:name="_Toc458861076"/>
      <w:r>
        <w:lastRenderedPageBreak/>
        <w:t>Matematička indukcija</w:t>
      </w:r>
      <w:bookmarkEnd w:id="2"/>
    </w:p>
    <w:p w:rsidR="00FE7A9A" w:rsidRDefault="00072870" w:rsidP="0079623B">
      <w:pPr>
        <w:spacing w:after="120" w:line="360" w:lineRule="auto"/>
        <w:ind w:firstLine="709"/>
        <w:jc w:val="both"/>
      </w:pPr>
      <w:r>
        <w:t>T</w:t>
      </w:r>
      <w:r w:rsidR="00FE7A9A">
        <w:t>.</w:t>
      </w:r>
    </w:p>
    <w:p w:rsidR="00DA1024" w:rsidRDefault="00DA1024">
      <w:pPr>
        <w:spacing w:after="200" w:line="276" w:lineRule="auto"/>
      </w:pPr>
      <w:r>
        <w:br w:type="page"/>
      </w:r>
    </w:p>
    <w:p w:rsidR="00FE7A9A" w:rsidRPr="00A042C6" w:rsidRDefault="00DA1024" w:rsidP="00DA1024">
      <w:pPr>
        <w:pStyle w:val="FOINaslov1"/>
      </w:pPr>
      <w:bookmarkStart w:id="3" w:name="_Toc458861077"/>
      <w:r>
        <w:lastRenderedPageBreak/>
        <w:t>„Školski“ primjeri rekurzija</w:t>
      </w:r>
      <w:bookmarkEnd w:id="3"/>
      <w:r w:rsidR="00FE7A9A" w:rsidRPr="00A042C6">
        <w:t xml:space="preserve"> </w:t>
      </w:r>
    </w:p>
    <w:p w:rsidR="00F6228D" w:rsidRDefault="00F6228D" w:rsidP="00F6228D">
      <w:pPr>
        <w:pStyle w:val="Paragraphdefaultstyle"/>
      </w:pPr>
      <w:r>
        <w:t xml:space="preserve">Faktorijel broja je matematička funkcija kojom se izračunava umnožak brojeva od 1 do odabranog broja n. Na primjer, </w:t>
      </w:r>
      <m:oMath>
        <m:r>
          <w:rPr>
            <w:rFonts w:ascii="Cambria Math" w:hAnsi="Cambria Math"/>
          </w:rPr>
          <m:t>!5</m:t>
        </m:r>
      </m:oMath>
      <w:r>
        <w:t xml:space="preserve"> iznosi 120:</w:t>
      </w:r>
    </w:p>
    <w:p w:rsidR="00FE7A9A" w:rsidRDefault="00F6228D" w:rsidP="00F6228D">
      <w:pPr>
        <w:pStyle w:val="Paragraphdefaultstyle"/>
      </w:pPr>
      <m:oMathPara>
        <m:oMath>
          <m:r>
            <w:rPr>
              <w:rFonts w:ascii="Cambria Math" w:hAnsi="Cambria Math"/>
            </w:rPr>
            <m:t>!5=5×4×3×2×1=120</m:t>
          </m:r>
        </m:oMath>
      </m:oMathPara>
    </w:p>
    <w:p w:rsidR="00F6228D" w:rsidRPr="00F6228D" w:rsidRDefault="00F6228D" w:rsidP="00F6228D">
      <w:pPr>
        <w:pStyle w:val="Paragraphdefaultstyle"/>
      </w:pPr>
      <w:r>
        <w:t>U nastavku slijede klasični jednostavniji primjeri rekurzija.</w:t>
      </w:r>
    </w:p>
    <w:p w:rsidR="000E626F" w:rsidRDefault="000E626F" w:rsidP="000E626F">
      <w:pPr>
        <w:pStyle w:val="FOINaslov2"/>
      </w:pPr>
      <w:bookmarkStart w:id="4" w:name="_Toc458861078"/>
      <w:r>
        <w:t>Faktorijel</w:t>
      </w:r>
      <w:bookmarkEnd w:id="4"/>
    </w:p>
    <w:p w:rsidR="0019161D" w:rsidRDefault="00F6228D" w:rsidP="00F6228D">
      <w:pPr>
        <w:pStyle w:val="Paragraphdefaultstyle"/>
      </w:pPr>
      <w:r>
        <w:t>Prvi k</w:t>
      </w:r>
      <w:r w:rsidR="0019161D">
        <w:t>lasičan primjer rekurzije</w:t>
      </w:r>
      <w:r>
        <w:t xml:space="preserve"> u ovom radu</w:t>
      </w:r>
      <w:r w:rsidR="0019161D">
        <w:t xml:space="preserve"> je izračun faktorijela broja. Primjer jednostavnog programskog koda </w:t>
      </w:r>
      <w:r>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3B6940" w:rsidRDefault="00CC2B5D" w:rsidP="00CC2B5D">
      <w:pPr>
        <w:pStyle w:val="programksikod"/>
      </w:pPr>
      <w:r w:rsidRPr="00CC2B5D">
        <w:t>}</w:t>
      </w:r>
    </w:p>
    <w:p w:rsidR="00CC2B5D" w:rsidRPr="00CC2B5D" w:rsidRDefault="00CC2B5D" w:rsidP="00CC2B5D">
      <w:pPr>
        <w:pStyle w:val="Paragraphdefaultstyle"/>
      </w:pPr>
    </w:p>
    <w:p w:rsidR="000E626F" w:rsidRDefault="000E626F" w:rsidP="000E626F">
      <w:pPr>
        <w:pStyle w:val="FOINaslov2"/>
      </w:pPr>
      <w:bookmarkStart w:id="5" w:name="_Toc458861079"/>
      <w:r>
        <w:t>Fibonaccijev niz</w:t>
      </w:r>
      <w:bookmarkEnd w:id="5"/>
    </w:p>
    <w:p w:rsidR="00B20D79" w:rsidRDefault="00656BF6" w:rsidP="00B20D79">
      <w:pPr>
        <w:pStyle w:val="Paragraphdefaultstyle"/>
      </w:pPr>
      <w:r>
        <w:lastRenderedPageBreak/>
        <w:t>Drugi jednostavniji primjer rekurzije jest fibonaccijev niz. 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651D93" w:rsidRDefault="00651D93" w:rsidP="00651D93">
      <w:pPr>
        <w:pStyle w:val="Paragraphdefaultstyle"/>
      </w:pPr>
      <w:r>
        <w:t>Prema navedenoj formuli možemo jednostavno izraditi programski kod koji slijedi u nastavku.</w:t>
      </w:r>
    </w:p>
    <w:p w:rsidR="00D37184" w:rsidRDefault="00D37184" w:rsidP="00D37184">
      <w:pPr>
        <w:pStyle w:val="programksikod"/>
      </w:pPr>
      <w:r>
        <w:t>// g++ fibo.cpp -o fibo.out</w:t>
      </w:r>
    </w:p>
    <w:p w:rsidR="00D37184" w:rsidRDefault="00D37184" w:rsidP="00D37184">
      <w:pPr>
        <w:pStyle w:val="programksikod"/>
      </w:pPr>
      <w:r>
        <w:t>#include &lt;iostream&gt;</w:t>
      </w:r>
    </w:p>
    <w:p w:rsidR="00D37184" w:rsidRDefault="00D37184" w:rsidP="00D37184">
      <w:pPr>
        <w:pStyle w:val="programksikod"/>
      </w:pP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D37184">
      <w:pPr>
        <w:pStyle w:val="programksikod"/>
      </w:pPr>
      <w:r>
        <w:t>}</w:t>
      </w:r>
    </w:p>
    <w:p w:rsidR="00D37184" w:rsidRDefault="00D37184" w:rsidP="00D37184">
      <w:pPr>
        <w:pStyle w:val="programksikod"/>
      </w:pPr>
    </w:p>
    <w:p w:rsidR="00D37184" w:rsidRDefault="00D37184" w:rsidP="00D37184">
      <w:pPr>
        <w:pStyle w:val="programksikod"/>
      </w:pPr>
      <w:r>
        <w:t>int main(){</w:t>
      </w:r>
    </w:p>
    <w:p w:rsidR="00D37184" w:rsidRDefault="00D37184" w:rsidP="00D37184">
      <w:pPr>
        <w:pStyle w:val="programksikod"/>
      </w:pPr>
      <w:r>
        <w:t xml:space="preserve">    int n;</w:t>
      </w:r>
    </w:p>
    <w:p w:rsidR="00D37184" w:rsidRDefault="00D37184" w:rsidP="00D37184">
      <w:pPr>
        <w:pStyle w:val="programksikod"/>
      </w:pPr>
      <w:r>
        <w:t xml:space="preserve">    do std::cin &gt;&gt; n; while(n&lt;0);</w:t>
      </w:r>
    </w:p>
    <w:p w:rsidR="00D37184" w:rsidRDefault="00D37184" w:rsidP="00D37184">
      <w:pPr>
        <w:pStyle w:val="programksikod"/>
      </w:pPr>
      <w:r>
        <w:t xml:space="preserve">    std::cout &lt;&lt; fibo(n) &lt;&lt; std::endl;</w:t>
      </w:r>
    </w:p>
    <w:p w:rsidR="00D37184" w:rsidRDefault="00D37184" w:rsidP="00D37184">
      <w:pPr>
        <w:pStyle w:val="programksikod"/>
      </w:pPr>
      <w:r>
        <w:t xml:space="preserve">    return 0;</w:t>
      </w:r>
    </w:p>
    <w:p w:rsidR="00830745" w:rsidRDefault="00D37184" w:rsidP="00D37184">
      <w:pPr>
        <w:pStyle w:val="programksikod"/>
      </w:pPr>
      <w:r>
        <w:t>}</w:t>
      </w:r>
    </w:p>
    <w:p w:rsidR="00D37184" w:rsidRPr="00651D93" w:rsidRDefault="00D37184" w:rsidP="00D37184">
      <w:pPr>
        <w:pStyle w:val="Paragraphdefaultstyle"/>
      </w:pPr>
    </w:p>
    <w:p w:rsidR="002F6210" w:rsidRDefault="002F6210" w:rsidP="00651D93">
      <w:pPr>
        <w:pStyle w:val="Paragraphdefaultstyle"/>
        <w:rPr>
          <w:sz w:val="36"/>
        </w:rPr>
      </w:pPr>
      <w:r>
        <w:br w:type="page"/>
      </w:r>
    </w:p>
    <w:p w:rsidR="000E626F" w:rsidRDefault="00453100" w:rsidP="000E626F">
      <w:pPr>
        <w:pStyle w:val="FOINaslov1"/>
      </w:pPr>
      <w:bookmarkStart w:id="6" w:name="_Toc458861080"/>
      <w:r>
        <w:lastRenderedPageBreak/>
        <w:t>Algoritmi podijeli pa vladaj</w:t>
      </w:r>
      <w:bookmarkEnd w:id="6"/>
    </w:p>
    <w:p w:rsidR="00133141" w:rsidRDefault="00133141" w:rsidP="00133141">
      <w:pPr>
        <w:pStyle w:val="Paragraphdefaultstyle"/>
      </w:pPr>
      <w:r>
        <w:t>T.</w:t>
      </w:r>
    </w:p>
    <w:p w:rsidR="00453100" w:rsidRDefault="00453100" w:rsidP="00453100">
      <w:pPr>
        <w:pStyle w:val="FOINaslov2"/>
      </w:pPr>
      <w:bookmarkStart w:id="7" w:name="_Toc458861081"/>
      <w:r>
        <w:t>Sortiranje</w:t>
      </w:r>
      <w:bookmarkEnd w:id="7"/>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koriste metodu „podijeli pa vladaj“ (negdje se spominje naziv „podijeli i ovladaj“).</w:t>
      </w:r>
    </w:p>
    <w:p w:rsidR="00B920E2" w:rsidRDefault="00B920E2" w:rsidP="003778AF">
      <w:pPr>
        <w:pStyle w:val="Paragraphdefaultstyle"/>
      </w:pPr>
      <w:r>
        <w:t>Metoda „podijeli pa 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8" w:name="_Toc458861082"/>
      <w:r>
        <w:t>Quick sort</w:t>
      </w:r>
      <w:bookmarkEnd w:id="8"/>
    </w:p>
    <w:p w:rsidR="00F34280" w:rsidRDefault="00D70A22" w:rsidP="00F34280">
      <w:pPr>
        <w:pStyle w:val="Paragraphdefaultstyle"/>
      </w:pPr>
      <w:r>
        <w:t>Algoritam sortiranja quick sort je vrlo popularan u većini programskih jezika kao standardni način sortiranja elemenata unutar određenog polja, odnosno liste</w:t>
      </w:r>
      <w:r w:rsidR="00F34280">
        <w:t>.</w:t>
      </w:r>
      <w:r>
        <w:t xml:space="preserve"> Uglavnom se radi o jednoj od „poboljšanih“ varijanta quick sort-a gdje se polje, umjesto na standardnih 2 dijela, dijeli na 3 dijela.</w:t>
      </w:r>
      <w:r w:rsidR="006E68B9">
        <w:t xml:space="preserve"> U ovom radu ću se ograničiti na klasičan algoritam quick sort </w:t>
      </w:r>
      <w:r w:rsidR="006E68B9">
        <w:lastRenderedPageBreak/>
        <w:t>sortiranja i koristit ću samostalno napisan programski kod u programskom jeziku C/C++ kao primjer programskog riješenja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F84A9B" w:rsidRDefault="00F84A9B" w:rsidP="00F84A9B">
      <w:pPr>
        <w:pStyle w:val="Paragraphdefaultstyle"/>
      </w:pPr>
      <w:r>
        <w:t>Na samom kraju programskog riješenja vidljiv je i sam poziv navedene funkcije qs. Prvi argument funkcije je polje (točnije pokazivač na prvi element polja), drugi argument je indeks prvog elementa polja (ili dijela polja koji se želi sortirati), te posljednji, treći argument je indeks zadnjeg elementa polja (ili dijela polja koji se želi sortirati).</w:t>
      </w:r>
    </w:p>
    <w:p w:rsidR="00453100" w:rsidRDefault="00453100" w:rsidP="00453100">
      <w:pPr>
        <w:pStyle w:val="FOINaslov3"/>
      </w:pPr>
      <w:bookmarkStart w:id="9" w:name="_Toc458861083"/>
      <w:r>
        <w:lastRenderedPageBreak/>
        <w:t>Merge sort</w:t>
      </w:r>
      <w:bookmarkEnd w:id="9"/>
    </w:p>
    <w:p w:rsidR="00F34280" w:rsidRDefault="00F34280" w:rsidP="00F34280">
      <w:pPr>
        <w:pStyle w:val="Paragraphdefaultstyle"/>
      </w:pPr>
      <w:r>
        <w:t>T.</w:t>
      </w:r>
    </w:p>
    <w:p w:rsidR="00453100" w:rsidRDefault="00453100" w:rsidP="00453100">
      <w:pPr>
        <w:pStyle w:val="FOINaslov2"/>
      </w:pPr>
      <w:bookmarkStart w:id="10" w:name="_Toc458861084"/>
      <w:r>
        <w:t>Binarno pretraživanje</w:t>
      </w:r>
      <w:bookmarkEnd w:id="10"/>
    </w:p>
    <w:p w:rsidR="001502A6" w:rsidRDefault="001502A6" w:rsidP="001502A6">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11" w:name="_Toc458861085"/>
      <w:r>
        <w:lastRenderedPageBreak/>
        <w:t>Pohlepni algoritmi</w:t>
      </w:r>
      <w:bookmarkEnd w:id="11"/>
    </w:p>
    <w:p w:rsidR="001502A6" w:rsidRDefault="001502A6" w:rsidP="001502A6">
      <w:pPr>
        <w:pStyle w:val="Paragraphdefaultstyle"/>
      </w:pPr>
      <w:r>
        <w:t>T.</w:t>
      </w:r>
    </w:p>
    <w:p w:rsidR="00453100" w:rsidRDefault="00453100" w:rsidP="00453100">
      <w:pPr>
        <w:pStyle w:val="FOINaslov2"/>
      </w:pPr>
      <w:bookmarkStart w:id="12" w:name="_Toc458861086"/>
      <w:r>
        <w:t>Vraćanje ostatka novca</w:t>
      </w:r>
      <w:bookmarkEnd w:id="12"/>
    </w:p>
    <w:p w:rsidR="00C46D5B" w:rsidRDefault="00C46D5B" w:rsidP="00C46D5B">
      <w:pPr>
        <w:pStyle w:val="Paragraphdefaultstyle"/>
      </w:pPr>
      <w:r>
        <w:t>T.</w:t>
      </w:r>
    </w:p>
    <w:p w:rsidR="00453100" w:rsidRDefault="00453100" w:rsidP="00453100">
      <w:pPr>
        <w:pStyle w:val="FOINaslov2"/>
      </w:pPr>
      <w:bookmarkStart w:id="13" w:name="_Toc458861087"/>
      <w:r>
        <w:t>Rastavljanje broja na egipatske razlomke</w:t>
      </w:r>
      <w:bookmarkEnd w:id="13"/>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14" w:name="_Toc458861088"/>
      <w:r>
        <w:lastRenderedPageBreak/>
        <w:t>Metoda pretraživanja s vraćanjem</w:t>
      </w:r>
      <w:bookmarkEnd w:id="14"/>
    </w:p>
    <w:p w:rsidR="00E40DA7" w:rsidRDefault="00E40DA7" w:rsidP="00E40DA7">
      <w:pPr>
        <w:pStyle w:val="Paragraphdefaultstyle"/>
      </w:pPr>
      <w:r>
        <w:t>T.</w:t>
      </w:r>
    </w:p>
    <w:p w:rsidR="00453100" w:rsidRDefault="00453100" w:rsidP="00453100">
      <w:pPr>
        <w:pStyle w:val="FOINaslov2"/>
      </w:pPr>
      <w:bookmarkStart w:id="15" w:name="_Toc458861089"/>
      <w:r>
        <w:t>Problem N-kraljica</w:t>
      </w:r>
      <w:bookmarkEnd w:id="15"/>
    </w:p>
    <w:p w:rsidR="00077928" w:rsidRPr="00630D06" w:rsidRDefault="00453100" w:rsidP="00453100">
      <w:pPr>
        <w:pStyle w:val="Paragraphdefaultstyle"/>
        <w:rPr>
          <w:color w:val="000000"/>
        </w:rPr>
      </w:pPr>
      <w:r>
        <w:t>T.</w:t>
      </w:r>
      <w:r w:rsidR="00FE7A9A">
        <w:t xml:space="preserve"> </w:t>
      </w:r>
    </w:p>
    <w:p w:rsidR="006427BF" w:rsidRDefault="001D61EA">
      <w:pPr>
        <w:spacing w:after="200" w:line="276" w:lineRule="auto"/>
      </w:pPr>
      <w:r>
        <w:rPr>
          <w:b/>
          <w:sz w:val="36"/>
        </w:rPr>
        <w:br w:type="page"/>
      </w:r>
    </w:p>
    <w:p w:rsidR="000C5160" w:rsidRDefault="006427BF" w:rsidP="00C103FB">
      <w:pPr>
        <w:pStyle w:val="FOINaslov1"/>
      </w:pPr>
      <w:bookmarkStart w:id="16" w:name="_Toc458861090"/>
      <w:r>
        <w:lastRenderedPageBreak/>
        <w:t>Literatura</w:t>
      </w:r>
      <w:bookmarkEnd w:id="16"/>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970C9A">
        <w:rPr>
          <w:rFonts w:cstheme="minorHAnsi"/>
          <w:shd w:val="clear" w:color="auto" w:fill="FFFFFF"/>
        </w:rPr>
        <w:t>Del Tongo L (2008.</w:t>
      </w:r>
      <w:r>
        <w:rPr>
          <w:rFonts w:cstheme="minorHAnsi"/>
          <w:shd w:val="clear" w:color="auto" w:fill="FFFFFF"/>
        </w:rPr>
        <w:t>) Data Structures and Algorithms</w:t>
      </w:r>
    </w:p>
    <w:p w:rsidR="00EA0429" w:rsidRDefault="00970C9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EA0429"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 Art of Computer Programming, Volume 3</w:t>
      </w:r>
    </w:p>
    <w:p w:rsidR="005C4E6F" w:rsidRPr="00BA7C1B" w:rsidRDefault="00532C04" w:rsidP="00382C15">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Sedgewick R, Flajolet P (2013.</w:t>
      </w:r>
      <w:r w:rsidR="005C4E6F" w:rsidRPr="00BA7C1B">
        <w:rPr>
          <w:rFonts w:cstheme="minorHAnsi"/>
          <w:shd w:val="clear" w:color="auto" w:fill="FFFFFF"/>
        </w:rPr>
        <w:t>) An Introduction to the Analysis of Algorithms.</w:t>
      </w:r>
    </w:p>
    <w:p w:rsidR="005C4E6F" w:rsidRPr="00BA7C1B" w:rsidRDefault="00CE07FF" w:rsidP="00EA042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434208" w:rsidRPr="00BA7C1B">
        <w:rPr>
          <w:rFonts w:cstheme="minorHAnsi"/>
          <w:shd w:val="clear" w:color="auto" w:fill="FFFFFF"/>
        </w:rPr>
        <w:t>.</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6427BF" w:rsidRPr="00BA7C1B" w:rsidRDefault="006427BF" w:rsidP="005C4E6F">
      <w:pPr>
        <w:pStyle w:val="NormalWeb"/>
        <w:spacing w:before="120" w:beforeAutospacing="0" w:after="120" w:afterAutospacing="0"/>
        <w:jc w:val="both"/>
        <w:textAlignment w:val="baseline"/>
        <w:rPr>
          <w:color w:val="000000"/>
        </w:rPr>
      </w:pPr>
    </w:p>
    <w:p w:rsidR="006427BF" w:rsidRPr="00BA7C1B" w:rsidRDefault="006427BF" w:rsidP="000C5160">
      <w:pPr>
        <w:pStyle w:val="ListParagraph"/>
        <w:spacing w:before="120" w:after="120"/>
        <w:ind w:left="1133"/>
        <w:contextualSpacing w:val="0"/>
        <w:jc w:val="both"/>
      </w:pPr>
    </w:p>
    <w:p w:rsidR="000D1A96" w:rsidRPr="00C90FCE" w:rsidRDefault="000D1A96" w:rsidP="00EA0429">
      <w:pPr>
        <w:spacing w:before="120" w:after="120"/>
        <w:jc w:val="both"/>
      </w:pPr>
    </w:p>
    <w:sectPr w:rsidR="000D1A96" w:rsidRPr="00C90FCE" w:rsidSect="0015288B">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871" w:rsidRDefault="00251871" w:rsidP="0015288B">
      <w:r>
        <w:separator/>
      </w:r>
    </w:p>
  </w:endnote>
  <w:endnote w:type="continuationSeparator" w:id="1">
    <w:p w:rsidR="00251871" w:rsidRDefault="00251871"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871" w:rsidRDefault="00251871">
    <w:pPr>
      <w:pStyle w:val="Footer"/>
      <w:jc w:val="right"/>
    </w:pPr>
  </w:p>
  <w:p w:rsidR="00251871" w:rsidRDefault="0025187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251871" w:rsidRDefault="00251871">
        <w:pPr>
          <w:pStyle w:val="Footer"/>
          <w:jc w:val="right"/>
        </w:pPr>
        <w:fldSimple w:instr=" PAGE   \* MERGEFORMAT ">
          <w:r>
            <w:rPr>
              <w:noProof/>
            </w:rPr>
            <w:t>I</w:t>
          </w:r>
        </w:fldSimple>
      </w:p>
    </w:sdtContent>
  </w:sdt>
  <w:p w:rsidR="00251871" w:rsidRDefault="0025187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871" w:rsidRDefault="00251871">
    <w:pPr>
      <w:pStyle w:val="Footer"/>
      <w:jc w:val="right"/>
    </w:pPr>
    <w:fldSimple w:instr=" PAGE   \* MERGEFORMAT ">
      <w:r w:rsidR="00F84A9B">
        <w:rPr>
          <w:noProof/>
        </w:rPr>
        <w:t>7</w:t>
      </w:r>
    </w:fldSimple>
  </w:p>
  <w:p w:rsidR="00251871" w:rsidRDefault="002518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871" w:rsidRDefault="00251871" w:rsidP="0015288B">
      <w:r>
        <w:separator/>
      </w:r>
    </w:p>
  </w:footnote>
  <w:footnote w:type="continuationSeparator" w:id="1">
    <w:p w:rsidR="00251871" w:rsidRDefault="00251871"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7">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1">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2">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7"/>
  </w:num>
  <w:num w:numId="6">
    <w:abstractNumId w:val="2"/>
  </w:num>
  <w:num w:numId="7">
    <w:abstractNumId w:val="13"/>
  </w:num>
  <w:num w:numId="8">
    <w:abstractNumId w:val="8"/>
  </w:num>
  <w:num w:numId="9">
    <w:abstractNumId w:val="1"/>
  </w:num>
  <w:num w:numId="10">
    <w:abstractNumId w:val="11"/>
  </w:num>
  <w:num w:numId="11">
    <w:abstractNumId w:val="12"/>
  </w:num>
  <w:num w:numId="12">
    <w:abstractNumId w:val="9"/>
  </w:num>
  <w:num w:numId="13">
    <w:abstractNumId w:val="10"/>
  </w:num>
  <w:num w:numId="14">
    <w:abstractNumId w:val="10"/>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21"/>
  </w:hdrShapeDefaults>
  <w:footnotePr>
    <w:footnote w:id="0"/>
    <w:footnote w:id="1"/>
  </w:footnotePr>
  <w:endnotePr>
    <w:endnote w:id="0"/>
    <w:endnote w:id="1"/>
  </w:endnotePr>
  <w:compat/>
  <w:rsids>
    <w:rsidRoot w:val="00365B40"/>
    <w:rsid w:val="00036F66"/>
    <w:rsid w:val="00045E57"/>
    <w:rsid w:val="00057379"/>
    <w:rsid w:val="00067014"/>
    <w:rsid w:val="00072870"/>
    <w:rsid w:val="00077928"/>
    <w:rsid w:val="00077DDE"/>
    <w:rsid w:val="0008292E"/>
    <w:rsid w:val="000A11F1"/>
    <w:rsid w:val="000C5160"/>
    <w:rsid w:val="000D1A96"/>
    <w:rsid w:val="000E626F"/>
    <w:rsid w:val="000F2039"/>
    <w:rsid w:val="00104971"/>
    <w:rsid w:val="00133141"/>
    <w:rsid w:val="00143BAF"/>
    <w:rsid w:val="001502A6"/>
    <w:rsid w:val="0015288B"/>
    <w:rsid w:val="00180E3A"/>
    <w:rsid w:val="0019161D"/>
    <w:rsid w:val="001A088D"/>
    <w:rsid w:val="001D61EA"/>
    <w:rsid w:val="00204741"/>
    <w:rsid w:val="00211449"/>
    <w:rsid w:val="00216BBC"/>
    <w:rsid w:val="00233675"/>
    <w:rsid w:val="00242CD3"/>
    <w:rsid w:val="0025032C"/>
    <w:rsid w:val="00251871"/>
    <w:rsid w:val="0025626C"/>
    <w:rsid w:val="00272A73"/>
    <w:rsid w:val="00280C17"/>
    <w:rsid w:val="00281406"/>
    <w:rsid w:val="002818B6"/>
    <w:rsid w:val="002A250D"/>
    <w:rsid w:val="002B3B4E"/>
    <w:rsid w:val="002E3A14"/>
    <w:rsid w:val="002E3CAC"/>
    <w:rsid w:val="002F2EA2"/>
    <w:rsid w:val="002F45B1"/>
    <w:rsid w:val="002F6210"/>
    <w:rsid w:val="0034597D"/>
    <w:rsid w:val="00353560"/>
    <w:rsid w:val="00365B40"/>
    <w:rsid w:val="00374EAA"/>
    <w:rsid w:val="003778AF"/>
    <w:rsid w:val="00382C15"/>
    <w:rsid w:val="003B05A9"/>
    <w:rsid w:val="003B6940"/>
    <w:rsid w:val="003D7AF9"/>
    <w:rsid w:val="0042310F"/>
    <w:rsid w:val="0042638E"/>
    <w:rsid w:val="004323E8"/>
    <w:rsid w:val="00434208"/>
    <w:rsid w:val="00450C71"/>
    <w:rsid w:val="00453100"/>
    <w:rsid w:val="004B7CA1"/>
    <w:rsid w:val="004F1022"/>
    <w:rsid w:val="00502A10"/>
    <w:rsid w:val="005147B6"/>
    <w:rsid w:val="005242ED"/>
    <w:rsid w:val="005257C3"/>
    <w:rsid w:val="00532C04"/>
    <w:rsid w:val="0058305F"/>
    <w:rsid w:val="00583EB6"/>
    <w:rsid w:val="005B2AAE"/>
    <w:rsid w:val="005B5D18"/>
    <w:rsid w:val="005C4E6F"/>
    <w:rsid w:val="005F2273"/>
    <w:rsid w:val="0061117E"/>
    <w:rsid w:val="00630D06"/>
    <w:rsid w:val="006408A5"/>
    <w:rsid w:val="006427BF"/>
    <w:rsid w:val="00651D93"/>
    <w:rsid w:val="00656BF6"/>
    <w:rsid w:val="00660626"/>
    <w:rsid w:val="006642E4"/>
    <w:rsid w:val="00677662"/>
    <w:rsid w:val="006A4068"/>
    <w:rsid w:val="006B20E2"/>
    <w:rsid w:val="006E68B9"/>
    <w:rsid w:val="0072388A"/>
    <w:rsid w:val="00726974"/>
    <w:rsid w:val="007508E1"/>
    <w:rsid w:val="007861F9"/>
    <w:rsid w:val="00791C80"/>
    <w:rsid w:val="007936EA"/>
    <w:rsid w:val="0079623B"/>
    <w:rsid w:val="007A2ED1"/>
    <w:rsid w:val="007B4C8D"/>
    <w:rsid w:val="007F2F2E"/>
    <w:rsid w:val="008064F8"/>
    <w:rsid w:val="008161A9"/>
    <w:rsid w:val="00830745"/>
    <w:rsid w:val="0084689B"/>
    <w:rsid w:val="008471A0"/>
    <w:rsid w:val="008A4355"/>
    <w:rsid w:val="008F6705"/>
    <w:rsid w:val="00901FB5"/>
    <w:rsid w:val="009214AE"/>
    <w:rsid w:val="00967608"/>
    <w:rsid w:val="00970C9A"/>
    <w:rsid w:val="0099513D"/>
    <w:rsid w:val="009C32AB"/>
    <w:rsid w:val="00A03655"/>
    <w:rsid w:val="00A042C6"/>
    <w:rsid w:val="00A23AF2"/>
    <w:rsid w:val="00A24C5C"/>
    <w:rsid w:val="00A65F22"/>
    <w:rsid w:val="00A815E9"/>
    <w:rsid w:val="00A82589"/>
    <w:rsid w:val="00A93678"/>
    <w:rsid w:val="00A961F7"/>
    <w:rsid w:val="00AA56CD"/>
    <w:rsid w:val="00AB0FA2"/>
    <w:rsid w:val="00AB4761"/>
    <w:rsid w:val="00AD26F7"/>
    <w:rsid w:val="00AE4B1E"/>
    <w:rsid w:val="00AF15C7"/>
    <w:rsid w:val="00B20D79"/>
    <w:rsid w:val="00B27903"/>
    <w:rsid w:val="00B44523"/>
    <w:rsid w:val="00B659DF"/>
    <w:rsid w:val="00B66155"/>
    <w:rsid w:val="00B843F7"/>
    <w:rsid w:val="00B85C48"/>
    <w:rsid w:val="00B920E2"/>
    <w:rsid w:val="00B94E49"/>
    <w:rsid w:val="00BA7C1B"/>
    <w:rsid w:val="00BB2366"/>
    <w:rsid w:val="00BD6690"/>
    <w:rsid w:val="00BD6938"/>
    <w:rsid w:val="00BE37FC"/>
    <w:rsid w:val="00BF7349"/>
    <w:rsid w:val="00C03FBF"/>
    <w:rsid w:val="00C103FB"/>
    <w:rsid w:val="00C3607C"/>
    <w:rsid w:val="00C46D5B"/>
    <w:rsid w:val="00C64CF9"/>
    <w:rsid w:val="00C90D50"/>
    <w:rsid w:val="00C90FCE"/>
    <w:rsid w:val="00CC2B5D"/>
    <w:rsid w:val="00CC3E56"/>
    <w:rsid w:val="00CE07FF"/>
    <w:rsid w:val="00CE5CC9"/>
    <w:rsid w:val="00D37184"/>
    <w:rsid w:val="00D4736B"/>
    <w:rsid w:val="00D570A0"/>
    <w:rsid w:val="00D6124B"/>
    <w:rsid w:val="00D70A22"/>
    <w:rsid w:val="00D72EF8"/>
    <w:rsid w:val="00D94E8E"/>
    <w:rsid w:val="00DA1024"/>
    <w:rsid w:val="00DA1967"/>
    <w:rsid w:val="00DE2A32"/>
    <w:rsid w:val="00DE49ED"/>
    <w:rsid w:val="00DF32E9"/>
    <w:rsid w:val="00E0605C"/>
    <w:rsid w:val="00E23D85"/>
    <w:rsid w:val="00E40DA7"/>
    <w:rsid w:val="00E4453E"/>
    <w:rsid w:val="00E72435"/>
    <w:rsid w:val="00E72E78"/>
    <w:rsid w:val="00E951EE"/>
    <w:rsid w:val="00EA0429"/>
    <w:rsid w:val="00EA7310"/>
    <w:rsid w:val="00EE1106"/>
    <w:rsid w:val="00F00FD8"/>
    <w:rsid w:val="00F13C02"/>
    <w:rsid w:val="00F34280"/>
    <w:rsid w:val="00F51761"/>
    <w:rsid w:val="00F518DC"/>
    <w:rsid w:val="00F62006"/>
    <w:rsid w:val="00F6228D"/>
    <w:rsid w:val="00F64766"/>
    <w:rsid w:val="00F64E78"/>
    <w:rsid w:val="00F84A9B"/>
    <w:rsid w:val="00F9331A"/>
    <w:rsid w:val="00FB1F07"/>
    <w:rsid w:val="00FB5AF9"/>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4BFA2-B172-4A4D-9EFF-564924D2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28</cp:revision>
  <cp:lastPrinted>2012-11-30T11:54:00Z</cp:lastPrinted>
  <dcterms:created xsi:type="dcterms:W3CDTF">2016-08-22T16:53:00Z</dcterms:created>
  <dcterms:modified xsi:type="dcterms:W3CDTF">2016-09-03T11:21:00Z</dcterms:modified>
</cp:coreProperties>
</file>