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rPr>
          <w:sz w:val="28"/>
        </w:rPr>
      </w:pPr>
      <w:r w:rsidRPr="005257C3">
        <w:rPr>
          <w:sz w:val="28"/>
        </w:rPr>
        <w:t>SVEUČILIŠTE U ZAGREBU</w:t>
      </w:r>
    </w:p>
    <w:p w:rsidR="00365B40" w:rsidRPr="005257C3" w:rsidRDefault="00365B40" w:rsidP="00B94E49">
      <w:pPr>
        <w:pStyle w:val="Nazivinstitucije"/>
        <w:rPr>
          <w:sz w:val="28"/>
        </w:rPr>
      </w:pPr>
      <w:r w:rsidRPr="005257C3">
        <w:rPr>
          <w:sz w:val="28"/>
        </w:rPr>
        <w:t>FAKULTET ORGANIZACIJE I INFORMATIKE</w:t>
      </w:r>
    </w:p>
    <w:p w:rsidR="00365B40" w:rsidRPr="00911AFA" w:rsidRDefault="00365B40" w:rsidP="00911AFA">
      <w:pPr>
        <w:pStyle w:val="Nazivinstitucije"/>
        <w:rPr>
          <w:sz w:val="28"/>
        </w:rPr>
      </w:pPr>
      <w:r w:rsidRPr="005257C3">
        <w:rPr>
          <w:sz w:val="28"/>
        </w:rPr>
        <w:t>V A R A Ž D I N</w:t>
      </w:r>
    </w:p>
    <w:p w:rsidR="006642E4" w:rsidRDefault="006642E4" w:rsidP="00911AFA">
      <w:pPr>
        <w:ind w:firstLine="0"/>
        <w:rPr>
          <w:b/>
          <w:sz w:val="28"/>
        </w:rPr>
      </w:pPr>
    </w:p>
    <w:p w:rsidR="00365B40" w:rsidRPr="00926734" w:rsidRDefault="004A68D7" w:rsidP="00911AFA">
      <w:pPr>
        <w:rPr>
          <w:b/>
        </w:rPr>
      </w:pPr>
      <w:r w:rsidRPr="00926734">
        <w:rPr>
          <w:b/>
        </w:rPr>
        <w:t>Matija Belec</w:t>
      </w:r>
    </w:p>
    <w:p w:rsidR="004A68D7" w:rsidRPr="00926734" w:rsidRDefault="004A68D7" w:rsidP="00911AFA">
      <w:pPr>
        <w:rPr>
          <w:b/>
        </w:rPr>
      </w:pPr>
      <w:r w:rsidRPr="00926734">
        <w:rPr>
          <w:b/>
        </w:rPr>
        <w:t>Dario Grubešić</w:t>
      </w:r>
    </w:p>
    <w:p w:rsidR="004A68D7" w:rsidRPr="00926734" w:rsidRDefault="004A68D7" w:rsidP="00911AFA">
      <w:pPr>
        <w:rPr>
          <w:b/>
        </w:rPr>
      </w:pPr>
      <w:r w:rsidRPr="00926734">
        <w:rPr>
          <w:b/>
        </w:rPr>
        <w:t>Mario Hudinčec</w:t>
      </w:r>
    </w:p>
    <w:p w:rsidR="004A68D7" w:rsidRPr="00926734" w:rsidRDefault="004A68D7" w:rsidP="00911AFA">
      <w:pPr>
        <w:rPr>
          <w:b/>
        </w:rPr>
      </w:pPr>
      <w:r w:rsidRPr="00926734">
        <w:rPr>
          <w:b/>
        </w:rPr>
        <w:t>Kristijan Jedvaj</w:t>
      </w:r>
    </w:p>
    <w:p w:rsidR="004A68D7" w:rsidRPr="00926734" w:rsidRDefault="004A68D7" w:rsidP="00911AFA">
      <w:pPr>
        <w:rPr>
          <w:b/>
        </w:rPr>
      </w:pPr>
      <w:r w:rsidRPr="00926734">
        <w:rPr>
          <w:b/>
        </w:rPr>
        <w:t>Vibor Kovačić</w:t>
      </w:r>
    </w:p>
    <w:p w:rsidR="004A68D7" w:rsidRPr="00926734" w:rsidRDefault="004A68D7" w:rsidP="00911AFA">
      <w:pPr>
        <w:rPr>
          <w:b/>
        </w:rPr>
      </w:pPr>
      <w:r w:rsidRPr="00926734">
        <w:rPr>
          <w:b/>
        </w:rPr>
        <w:t>Marko Lesničar</w:t>
      </w:r>
    </w:p>
    <w:p w:rsidR="00365B40" w:rsidRDefault="00365B40" w:rsidP="00365B40"/>
    <w:p w:rsidR="00365B40" w:rsidRDefault="00365B40" w:rsidP="00365B40"/>
    <w:p w:rsidR="00B94E49" w:rsidRDefault="00B94E49" w:rsidP="00911AFA">
      <w:pPr>
        <w:pStyle w:val="Naslovzavrnograda"/>
        <w:ind w:firstLine="0"/>
        <w:jc w:val="left"/>
        <w:rPr>
          <w:rFonts w:ascii="Times New Roman" w:hAnsi="Times New Roman"/>
        </w:rPr>
      </w:pPr>
    </w:p>
    <w:p w:rsidR="00365B40" w:rsidRPr="00911AFA" w:rsidRDefault="004A68D7" w:rsidP="00911AFA">
      <w:pPr>
        <w:pStyle w:val="Naslovzavrnograda"/>
        <w:rPr>
          <w:rFonts w:cs="Arial"/>
          <w:sz w:val="40"/>
        </w:rPr>
      </w:pPr>
      <w:r>
        <w:rPr>
          <w:rFonts w:cs="Arial"/>
          <w:sz w:val="44"/>
        </w:rPr>
        <w:t>POSLUŽITELJ ZA PRONALAŽENJE</w:t>
      </w:r>
    </w:p>
    <w:p w:rsidR="00365B40" w:rsidRDefault="004A68D7" w:rsidP="00365B40">
      <w:pPr>
        <w:pStyle w:val="ZAVRNIRAD"/>
      </w:pPr>
      <w:r>
        <w:rPr>
          <w:sz w:val="28"/>
        </w:rPr>
        <w:t>PROJEKTNA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911AFA" w:rsidRDefault="00911AFA" w:rsidP="00365B40">
      <w:pPr>
        <w:jc w:val="center"/>
      </w:pPr>
    </w:p>
    <w:p w:rsidR="00365B40" w:rsidRDefault="00365B40" w:rsidP="00911AFA">
      <w:pPr>
        <w:ind w:firstLine="0"/>
      </w:pPr>
    </w:p>
    <w:p w:rsidR="00911AFA" w:rsidRDefault="00911AFA" w:rsidP="00365B40">
      <w:pPr>
        <w:pStyle w:val="Mjesto"/>
      </w:pPr>
    </w:p>
    <w:p w:rsidR="00911AFA" w:rsidRDefault="00365B40" w:rsidP="00365B40">
      <w:pPr>
        <w:pStyle w:val="Mjesto"/>
        <w:rPr>
          <w:sz w:val="28"/>
        </w:rPr>
      </w:pPr>
      <w:r w:rsidRPr="005257C3">
        <w:rPr>
          <w:sz w:val="28"/>
        </w:rPr>
        <w:t>Varaždin, 201</w:t>
      </w:r>
      <w:r w:rsidR="004A68D7">
        <w:rPr>
          <w:sz w:val="28"/>
        </w:rPr>
        <w:t>5</w:t>
      </w:r>
      <w:r w:rsidRPr="005257C3">
        <w:rPr>
          <w:sz w:val="28"/>
        </w:rPr>
        <w:t>.</w:t>
      </w:r>
    </w:p>
    <w:p w:rsidR="00911AFA" w:rsidRDefault="00911AFA">
      <w:pPr>
        <w:spacing w:line="240" w:lineRule="auto"/>
        <w:rPr>
          <w:b/>
          <w:bCs/>
          <w:sz w:val="28"/>
        </w:rPr>
      </w:pPr>
      <w:r>
        <w:rPr>
          <w:sz w:val="28"/>
        </w:rPr>
        <w:br w:type="page"/>
      </w:r>
    </w:p>
    <w:p w:rsidR="00365B40" w:rsidRDefault="00365B40" w:rsidP="00365B40">
      <w:pPr>
        <w:pStyle w:val="Mjesto"/>
      </w:pPr>
    </w:p>
    <w:p w:rsidR="00365B40" w:rsidRPr="00A24C5C" w:rsidRDefault="00365B40" w:rsidP="006642E4">
      <w:pPr>
        <w:pStyle w:val="Nazivinstitucije"/>
        <w:rPr>
          <w:sz w:val="28"/>
        </w:rPr>
      </w:pPr>
      <w:r w:rsidRPr="00A24C5C">
        <w:rPr>
          <w:sz w:val="28"/>
        </w:rPr>
        <w:t>SVEUČILIŠTE U ZAGREBU</w:t>
      </w:r>
    </w:p>
    <w:p w:rsidR="00365B40" w:rsidRPr="00A24C5C" w:rsidRDefault="00365B40" w:rsidP="006642E4">
      <w:pPr>
        <w:pStyle w:val="Nazivinstitucije"/>
        <w:rPr>
          <w:sz w:val="28"/>
        </w:rPr>
      </w:pPr>
      <w:r w:rsidRPr="00A24C5C">
        <w:rPr>
          <w:sz w:val="28"/>
        </w:rPr>
        <w:t>FAKULTET ORGANIZACIJE I INFORMATIKE</w:t>
      </w:r>
    </w:p>
    <w:p w:rsidR="00365B40" w:rsidRPr="00A24C5C" w:rsidRDefault="00365B40" w:rsidP="006642E4">
      <w:pPr>
        <w:pStyle w:val="Nazivinstitucije"/>
        <w:rPr>
          <w:sz w:val="28"/>
        </w:rPr>
      </w:pPr>
      <w:r w:rsidRPr="00A24C5C">
        <w:rPr>
          <w:sz w:val="28"/>
        </w:rPr>
        <w:t>V A R A Ž D I N</w:t>
      </w:r>
    </w:p>
    <w:p w:rsidR="00365B40" w:rsidRDefault="00365B40" w:rsidP="00911AFA">
      <w:pPr>
        <w:ind w:firstLine="0"/>
      </w:pPr>
    </w:p>
    <w:p w:rsidR="00365B40" w:rsidRDefault="00365B40" w:rsidP="00365B40">
      <w:pPr>
        <w:pStyle w:val="Podaciokandidatu"/>
      </w:pPr>
      <w:r>
        <w:t>Ma</w:t>
      </w:r>
      <w:r w:rsidR="004A68D7">
        <w:t>tija Belec</w:t>
      </w:r>
    </w:p>
    <w:p w:rsidR="004A68D7" w:rsidRDefault="004A68D7" w:rsidP="00365B40">
      <w:pPr>
        <w:pStyle w:val="Podaciokandidatu"/>
      </w:pPr>
      <w:r>
        <w:t>Dario Grubešić</w:t>
      </w:r>
    </w:p>
    <w:p w:rsidR="00365B40" w:rsidRDefault="004A68D7" w:rsidP="004A68D7">
      <w:pPr>
        <w:pStyle w:val="Podaciokandidatu"/>
      </w:pPr>
      <w:r>
        <w:t>Mario Hudinčec</w:t>
      </w:r>
    </w:p>
    <w:p w:rsidR="004A68D7" w:rsidRDefault="004A68D7" w:rsidP="004A68D7">
      <w:pPr>
        <w:pStyle w:val="Podaciokandidatu"/>
      </w:pPr>
      <w:r>
        <w:t>Kristijan Jedvaj</w:t>
      </w:r>
    </w:p>
    <w:p w:rsidR="004A68D7" w:rsidRDefault="004A68D7" w:rsidP="004A68D7">
      <w:pPr>
        <w:pStyle w:val="Podaciokandidatu"/>
      </w:pPr>
      <w:r>
        <w:t>Vibor Kovačić</w:t>
      </w:r>
    </w:p>
    <w:p w:rsidR="00365B40" w:rsidRDefault="004A68D7" w:rsidP="00911AFA">
      <w:pPr>
        <w:pStyle w:val="Podaciokandidatu"/>
      </w:pPr>
      <w:r>
        <w:t>Marko Lesničar</w:t>
      </w:r>
    </w:p>
    <w:p w:rsidR="00365B40" w:rsidRDefault="007861F9" w:rsidP="00911AFA">
      <w:pPr>
        <w:ind w:firstLine="0"/>
      </w:pPr>
      <w:r>
        <w:br/>
      </w:r>
    </w:p>
    <w:p w:rsidR="00365B40" w:rsidRDefault="00365B40" w:rsidP="00365B40"/>
    <w:p w:rsidR="00365B40" w:rsidRPr="00911AFA" w:rsidRDefault="004A68D7" w:rsidP="00911AFA">
      <w:pPr>
        <w:pStyle w:val="Naslovzavrnograda"/>
        <w:rPr>
          <w:rFonts w:cs="Arial"/>
          <w:sz w:val="44"/>
        </w:rPr>
      </w:pPr>
      <w:r>
        <w:rPr>
          <w:rFonts w:cs="Arial"/>
          <w:sz w:val="44"/>
        </w:rPr>
        <w:t>POSLUŽITELJ ZA PRONALAŽENJE</w:t>
      </w:r>
    </w:p>
    <w:p w:rsidR="00365B40" w:rsidRDefault="00173E4A" w:rsidP="00911AFA">
      <w:pPr>
        <w:pStyle w:val="ZAVRNIRAD"/>
      </w:pPr>
      <w:r>
        <w:rPr>
          <w:sz w:val="28"/>
        </w:rPr>
        <w:t>PROJEKTNA DOKUMENTACIJA</w:t>
      </w:r>
    </w:p>
    <w:p w:rsidR="006642E4" w:rsidRDefault="005147B6" w:rsidP="00911AFA">
      <w:pPr>
        <w:pStyle w:val="Mentor"/>
        <w:ind w:left="0"/>
        <w:jc w:val="center"/>
      </w:pPr>
      <w:r>
        <w:t xml:space="preserve">                                          </w:t>
      </w:r>
      <w:r w:rsidR="00911AFA">
        <w:t xml:space="preserve">                </w:t>
      </w: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5161A7" w:rsidP="00911AFA">
      <w:pPr>
        <w:pStyle w:val="Podaciomentoru"/>
        <w:ind w:left="6521" w:firstLine="0"/>
        <w:jc w:val="left"/>
      </w:pPr>
      <w:r>
        <w:t>Dr. sc. Nikola Ivković</w:t>
      </w:r>
    </w:p>
    <w:p w:rsidR="00365B40" w:rsidRDefault="00365B40" w:rsidP="00365B40">
      <w:pPr>
        <w:jc w:val="center"/>
      </w:pPr>
    </w:p>
    <w:p w:rsidR="007861F9" w:rsidRDefault="007861F9" w:rsidP="00911AFA">
      <w:pPr>
        <w:pStyle w:val="Mjesto"/>
        <w:ind w:firstLine="0"/>
        <w:jc w:val="both"/>
        <w:rPr>
          <w:sz w:val="28"/>
        </w:rPr>
      </w:pPr>
    </w:p>
    <w:p w:rsidR="00911AFA" w:rsidRDefault="00911AFA" w:rsidP="00911AFA">
      <w:pPr>
        <w:pStyle w:val="Mjesto"/>
        <w:ind w:firstLine="0"/>
        <w:jc w:val="both"/>
        <w:rPr>
          <w:sz w:val="28"/>
        </w:rPr>
      </w:pPr>
    </w:p>
    <w:p w:rsidR="0015288B" w:rsidRPr="005257C3" w:rsidRDefault="00A24C5C" w:rsidP="00911AFA">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4A68D7">
        <w:rPr>
          <w:sz w:val="28"/>
        </w:rPr>
        <w:t>siječanj</w:t>
      </w:r>
      <w:r>
        <w:rPr>
          <w:sz w:val="28"/>
        </w:rPr>
        <w:t xml:space="preserve"> 201</w:t>
      </w:r>
      <w:r w:rsidR="00911AFA">
        <w:rPr>
          <w:sz w:val="28"/>
        </w:rPr>
        <w:t>5</w:t>
      </w:r>
      <w:r w:rsidR="00137595">
        <w:rPr>
          <w:sz w:val="28"/>
        </w:rPr>
        <w:t>.</w:t>
      </w:r>
    </w:p>
    <w:p w:rsidR="00BB2366" w:rsidRPr="0015288B" w:rsidRDefault="00BB2366" w:rsidP="0015288B">
      <w:pPr>
        <w:pStyle w:val="TOC1"/>
        <w:rPr>
          <w:b/>
          <w:sz w:val="36"/>
          <w:szCs w:val="36"/>
        </w:rPr>
      </w:pPr>
      <w:r w:rsidRPr="0015288B">
        <w:rPr>
          <w:b/>
          <w:sz w:val="36"/>
          <w:szCs w:val="36"/>
        </w:rPr>
        <w:lastRenderedPageBreak/>
        <w:t>Sadržaj</w:t>
      </w:r>
    </w:p>
    <w:p w:rsidR="00BB2366" w:rsidRPr="00BB2366" w:rsidRDefault="00BB2366" w:rsidP="00BB2366"/>
    <w:p w:rsidR="00201BFA" w:rsidRDefault="00201B47">
      <w:pPr>
        <w:pStyle w:val="TOC1"/>
        <w:tabs>
          <w:tab w:val="left" w:pos="1320"/>
        </w:tabs>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10088699" w:history="1">
        <w:r w:rsidR="00201BFA" w:rsidRPr="00762D39">
          <w:rPr>
            <w:rStyle w:val="Hyperlink"/>
            <w:noProof/>
          </w:rPr>
          <w:t>1.</w:t>
        </w:r>
        <w:r w:rsidR="00201BFA">
          <w:rPr>
            <w:rFonts w:asciiTheme="minorHAnsi" w:eastAsiaTheme="minorEastAsia" w:hAnsiTheme="minorHAnsi" w:cstheme="minorBidi"/>
            <w:noProof/>
            <w:sz w:val="22"/>
            <w:szCs w:val="22"/>
          </w:rPr>
          <w:tab/>
        </w:r>
        <w:r w:rsidR="00201BFA" w:rsidRPr="00762D39">
          <w:rPr>
            <w:rStyle w:val="Hyperlink"/>
            <w:noProof/>
          </w:rPr>
          <w:t>Uvod</w:t>
        </w:r>
        <w:r w:rsidR="00201BFA">
          <w:rPr>
            <w:noProof/>
            <w:webHidden/>
          </w:rPr>
          <w:tab/>
        </w:r>
        <w:r w:rsidR="00201BFA">
          <w:rPr>
            <w:noProof/>
            <w:webHidden/>
          </w:rPr>
          <w:fldChar w:fldCharType="begin"/>
        </w:r>
        <w:r w:rsidR="00201BFA">
          <w:rPr>
            <w:noProof/>
            <w:webHidden/>
          </w:rPr>
          <w:instrText xml:space="preserve"> PAGEREF _Toc410088699 \h </w:instrText>
        </w:r>
        <w:r w:rsidR="00201BFA">
          <w:rPr>
            <w:noProof/>
            <w:webHidden/>
          </w:rPr>
        </w:r>
        <w:r w:rsidR="00201BFA">
          <w:rPr>
            <w:noProof/>
            <w:webHidden/>
          </w:rPr>
          <w:fldChar w:fldCharType="separate"/>
        </w:r>
        <w:r w:rsidR="00201BFA">
          <w:rPr>
            <w:noProof/>
            <w:webHidden/>
          </w:rPr>
          <w:t>1</w:t>
        </w:r>
        <w:r w:rsidR="00201BFA">
          <w:rPr>
            <w:noProof/>
            <w:webHidden/>
          </w:rPr>
          <w:fldChar w:fldCharType="end"/>
        </w:r>
      </w:hyperlink>
    </w:p>
    <w:p w:rsidR="00201BFA" w:rsidRDefault="00201BFA">
      <w:pPr>
        <w:pStyle w:val="TOC1"/>
        <w:tabs>
          <w:tab w:val="left" w:pos="1320"/>
        </w:tabs>
        <w:rPr>
          <w:rFonts w:asciiTheme="minorHAnsi" w:eastAsiaTheme="minorEastAsia" w:hAnsiTheme="minorHAnsi" w:cstheme="minorBidi"/>
          <w:noProof/>
          <w:sz w:val="22"/>
          <w:szCs w:val="22"/>
        </w:rPr>
      </w:pPr>
      <w:hyperlink w:anchor="_Toc410088700" w:history="1">
        <w:r w:rsidRPr="00762D39">
          <w:rPr>
            <w:rStyle w:val="Hyperlink"/>
            <w:noProof/>
          </w:rPr>
          <w:t>2.</w:t>
        </w:r>
        <w:r>
          <w:rPr>
            <w:rFonts w:asciiTheme="minorHAnsi" w:eastAsiaTheme="minorEastAsia" w:hAnsiTheme="minorHAnsi" w:cstheme="minorBidi"/>
            <w:noProof/>
            <w:sz w:val="22"/>
            <w:szCs w:val="22"/>
          </w:rPr>
          <w:tab/>
        </w:r>
        <w:r w:rsidRPr="00762D39">
          <w:rPr>
            <w:rStyle w:val="Hyperlink"/>
            <w:noProof/>
          </w:rPr>
          <w:t>Serverski dio programskog koda</w:t>
        </w:r>
        <w:r>
          <w:rPr>
            <w:noProof/>
            <w:webHidden/>
          </w:rPr>
          <w:tab/>
        </w:r>
        <w:r>
          <w:rPr>
            <w:noProof/>
            <w:webHidden/>
          </w:rPr>
          <w:fldChar w:fldCharType="begin"/>
        </w:r>
        <w:r>
          <w:rPr>
            <w:noProof/>
            <w:webHidden/>
          </w:rPr>
          <w:instrText xml:space="preserve"> PAGEREF _Toc410088700 \h </w:instrText>
        </w:r>
        <w:r>
          <w:rPr>
            <w:noProof/>
            <w:webHidden/>
          </w:rPr>
        </w:r>
        <w:r>
          <w:rPr>
            <w:noProof/>
            <w:webHidden/>
          </w:rPr>
          <w:fldChar w:fldCharType="separate"/>
        </w:r>
        <w:r>
          <w:rPr>
            <w:noProof/>
            <w:webHidden/>
          </w:rPr>
          <w:t>2</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01" w:history="1">
        <w:r w:rsidRPr="00762D39">
          <w:rPr>
            <w:rStyle w:val="Hyperlink"/>
            <w:noProof/>
          </w:rPr>
          <w:t>2.1.</w:t>
        </w:r>
        <w:r>
          <w:rPr>
            <w:rFonts w:asciiTheme="minorHAnsi" w:eastAsiaTheme="minorEastAsia" w:hAnsiTheme="minorHAnsi" w:cstheme="minorBidi"/>
            <w:noProof/>
            <w:sz w:val="22"/>
            <w:szCs w:val="22"/>
          </w:rPr>
          <w:tab/>
        </w:r>
        <w:r w:rsidRPr="00762D39">
          <w:rPr>
            <w:rStyle w:val="Hyperlink"/>
            <w:noProof/>
          </w:rPr>
          <w:t>Okvirni opis rada servera</w:t>
        </w:r>
        <w:r>
          <w:rPr>
            <w:noProof/>
            <w:webHidden/>
          </w:rPr>
          <w:tab/>
        </w:r>
        <w:r>
          <w:rPr>
            <w:noProof/>
            <w:webHidden/>
          </w:rPr>
          <w:fldChar w:fldCharType="begin"/>
        </w:r>
        <w:r>
          <w:rPr>
            <w:noProof/>
            <w:webHidden/>
          </w:rPr>
          <w:instrText xml:space="preserve"> PAGEREF _Toc410088701 \h </w:instrText>
        </w:r>
        <w:r>
          <w:rPr>
            <w:noProof/>
            <w:webHidden/>
          </w:rPr>
        </w:r>
        <w:r>
          <w:rPr>
            <w:noProof/>
            <w:webHidden/>
          </w:rPr>
          <w:fldChar w:fldCharType="separate"/>
        </w:r>
        <w:r>
          <w:rPr>
            <w:noProof/>
            <w:webHidden/>
          </w:rPr>
          <w:t>2</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02" w:history="1">
        <w:r w:rsidRPr="00762D39">
          <w:rPr>
            <w:rStyle w:val="Hyperlink"/>
            <w:noProof/>
          </w:rPr>
          <w:t>2.2.</w:t>
        </w:r>
        <w:r>
          <w:rPr>
            <w:rFonts w:asciiTheme="minorHAnsi" w:eastAsiaTheme="minorEastAsia" w:hAnsiTheme="minorHAnsi" w:cstheme="minorBidi"/>
            <w:noProof/>
            <w:sz w:val="22"/>
            <w:szCs w:val="22"/>
          </w:rPr>
          <w:tab/>
        </w:r>
        <w:r w:rsidRPr="00762D39">
          <w:rPr>
            <w:rStyle w:val="Hyperlink"/>
            <w:noProof/>
          </w:rPr>
          <w:t>Priprema servera</w:t>
        </w:r>
        <w:r>
          <w:rPr>
            <w:noProof/>
            <w:webHidden/>
          </w:rPr>
          <w:tab/>
        </w:r>
        <w:r>
          <w:rPr>
            <w:noProof/>
            <w:webHidden/>
          </w:rPr>
          <w:fldChar w:fldCharType="begin"/>
        </w:r>
        <w:r>
          <w:rPr>
            <w:noProof/>
            <w:webHidden/>
          </w:rPr>
          <w:instrText xml:space="preserve"> PAGEREF _Toc410088702 \h </w:instrText>
        </w:r>
        <w:r>
          <w:rPr>
            <w:noProof/>
            <w:webHidden/>
          </w:rPr>
        </w:r>
        <w:r>
          <w:rPr>
            <w:noProof/>
            <w:webHidden/>
          </w:rPr>
          <w:fldChar w:fldCharType="separate"/>
        </w:r>
        <w:r>
          <w:rPr>
            <w:noProof/>
            <w:webHidden/>
          </w:rPr>
          <w:t>4</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03" w:history="1">
        <w:r w:rsidRPr="00762D39">
          <w:rPr>
            <w:rStyle w:val="Hyperlink"/>
            <w:noProof/>
          </w:rPr>
          <w:t>2.3.</w:t>
        </w:r>
        <w:r>
          <w:rPr>
            <w:rFonts w:asciiTheme="minorHAnsi" w:eastAsiaTheme="minorEastAsia" w:hAnsiTheme="minorHAnsi" w:cstheme="minorBidi"/>
            <w:noProof/>
            <w:sz w:val="22"/>
            <w:szCs w:val="22"/>
          </w:rPr>
          <w:tab/>
        </w:r>
        <w:r w:rsidRPr="00762D39">
          <w:rPr>
            <w:rStyle w:val="Hyperlink"/>
            <w:noProof/>
          </w:rPr>
          <w:t>Pokretanje dretvi</w:t>
        </w:r>
        <w:r>
          <w:rPr>
            <w:noProof/>
            <w:webHidden/>
          </w:rPr>
          <w:tab/>
        </w:r>
        <w:r>
          <w:rPr>
            <w:noProof/>
            <w:webHidden/>
          </w:rPr>
          <w:fldChar w:fldCharType="begin"/>
        </w:r>
        <w:r>
          <w:rPr>
            <w:noProof/>
            <w:webHidden/>
          </w:rPr>
          <w:instrText xml:space="preserve"> PAGEREF _Toc410088703 \h </w:instrText>
        </w:r>
        <w:r>
          <w:rPr>
            <w:noProof/>
            <w:webHidden/>
          </w:rPr>
        </w:r>
        <w:r>
          <w:rPr>
            <w:noProof/>
            <w:webHidden/>
          </w:rPr>
          <w:fldChar w:fldCharType="separate"/>
        </w:r>
        <w:r>
          <w:rPr>
            <w:noProof/>
            <w:webHidden/>
          </w:rPr>
          <w:t>4</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04" w:history="1">
        <w:r w:rsidRPr="00762D39">
          <w:rPr>
            <w:rStyle w:val="Hyperlink"/>
            <w:noProof/>
          </w:rPr>
          <w:t>2.4.</w:t>
        </w:r>
        <w:r>
          <w:rPr>
            <w:rFonts w:asciiTheme="minorHAnsi" w:eastAsiaTheme="minorEastAsia" w:hAnsiTheme="minorHAnsi" w:cstheme="minorBidi"/>
            <w:noProof/>
            <w:sz w:val="22"/>
            <w:szCs w:val="22"/>
          </w:rPr>
          <w:tab/>
        </w:r>
        <w:r w:rsidRPr="00762D39">
          <w:rPr>
            <w:rStyle w:val="Hyperlink"/>
            <w:noProof/>
          </w:rPr>
          <w:t>Prihvaćanje poruke</w:t>
        </w:r>
        <w:r>
          <w:rPr>
            <w:noProof/>
            <w:webHidden/>
          </w:rPr>
          <w:tab/>
        </w:r>
        <w:r>
          <w:rPr>
            <w:noProof/>
            <w:webHidden/>
          </w:rPr>
          <w:fldChar w:fldCharType="begin"/>
        </w:r>
        <w:r>
          <w:rPr>
            <w:noProof/>
            <w:webHidden/>
          </w:rPr>
          <w:instrText xml:space="preserve"> PAGEREF _Toc410088704 \h </w:instrText>
        </w:r>
        <w:r>
          <w:rPr>
            <w:noProof/>
            <w:webHidden/>
          </w:rPr>
        </w:r>
        <w:r>
          <w:rPr>
            <w:noProof/>
            <w:webHidden/>
          </w:rPr>
          <w:fldChar w:fldCharType="separate"/>
        </w:r>
        <w:r>
          <w:rPr>
            <w:noProof/>
            <w:webHidden/>
          </w:rPr>
          <w:t>5</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05" w:history="1">
        <w:r w:rsidRPr="00762D39">
          <w:rPr>
            <w:rStyle w:val="Hyperlink"/>
            <w:noProof/>
          </w:rPr>
          <w:t>2.4.1.</w:t>
        </w:r>
        <w:r>
          <w:rPr>
            <w:rFonts w:asciiTheme="minorHAnsi" w:eastAsiaTheme="minorEastAsia" w:hAnsiTheme="minorHAnsi" w:cstheme="minorBidi"/>
            <w:noProof/>
            <w:sz w:val="22"/>
            <w:szCs w:val="22"/>
          </w:rPr>
          <w:tab/>
        </w:r>
        <w:r w:rsidRPr="00762D39">
          <w:rPr>
            <w:rStyle w:val="Hyperlink"/>
            <w:noProof/>
          </w:rPr>
          <w:t>Kritični odsječak 1 – dobavljanje ID-a praznog buffer-a</w:t>
        </w:r>
        <w:r>
          <w:rPr>
            <w:noProof/>
            <w:webHidden/>
          </w:rPr>
          <w:tab/>
        </w:r>
        <w:r>
          <w:rPr>
            <w:noProof/>
            <w:webHidden/>
          </w:rPr>
          <w:fldChar w:fldCharType="begin"/>
        </w:r>
        <w:r>
          <w:rPr>
            <w:noProof/>
            <w:webHidden/>
          </w:rPr>
          <w:instrText xml:space="preserve"> PAGEREF _Toc410088705 \h </w:instrText>
        </w:r>
        <w:r>
          <w:rPr>
            <w:noProof/>
            <w:webHidden/>
          </w:rPr>
        </w:r>
        <w:r>
          <w:rPr>
            <w:noProof/>
            <w:webHidden/>
          </w:rPr>
          <w:fldChar w:fldCharType="separate"/>
        </w:r>
        <w:r>
          <w:rPr>
            <w:noProof/>
            <w:webHidden/>
          </w:rPr>
          <w:t>6</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06" w:history="1">
        <w:r w:rsidRPr="00762D39">
          <w:rPr>
            <w:rStyle w:val="Hyperlink"/>
            <w:noProof/>
          </w:rPr>
          <w:t>2.4.2.</w:t>
        </w:r>
        <w:r>
          <w:rPr>
            <w:rFonts w:asciiTheme="minorHAnsi" w:eastAsiaTheme="minorEastAsia" w:hAnsiTheme="minorHAnsi" w:cstheme="minorBidi"/>
            <w:noProof/>
            <w:sz w:val="22"/>
            <w:szCs w:val="22"/>
          </w:rPr>
          <w:tab/>
        </w:r>
        <w:r w:rsidRPr="00762D39">
          <w:rPr>
            <w:rStyle w:val="Hyperlink"/>
            <w:noProof/>
          </w:rPr>
          <w:t>Kritični odsječak 2 – spremanje ID-a punog buffer-a</w:t>
        </w:r>
        <w:r>
          <w:rPr>
            <w:noProof/>
            <w:webHidden/>
          </w:rPr>
          <w:tab/>
        </w:r>
        <w:r>
          <w:rPr>
            <w:noProof/>
            <w:webHidden/>
          </w:rPr>
          <w:fldChar w:fldCharType="begin"/>
        </w:r>
        <w:r>
          <w:rPr>
            <w:noProof/>
            <w:webHidden/>
          </w:rPr>
          <w:instrText xml:space="preserve"> PAGEREF _Toc410088706 \h </w:instrText>
        </w:r>
        <w:r>
          <w:rPr>
            <w:noProof/>
            <w:webHidden/>
          </w:rPr>
        </w:r>
        <w:r>
          <w:rPr>
            <w:noProof/>
            <w:webHidden/>
          </w:rPr>
          <w:fldChar w:fldCharType="separate"/>
        </w:r>
        <w:r>
          <w:rPr>
            <w:noProof/>
            <w:webHidden/>
          </w:rPr>
          <w:t>6</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07" w:history="1">
        <w:r w:rsidRPr="00762D39">
          <w:rPr>
            <w:rStyle w:val="Hyperlink"/>
            <w:noProof/>
          </w:rPr>
          <w:t>2.5.</w:t>
        </w:r>
        <w:r>
          <w:rPr>
            <w:rFonts w:asciiTheme="minorHAnsi" w:eastAsiaTheme="minorEastAsia" w:hAnsiTheme="minorHAnsi" w:cstheme="minorBidi"/>
            <w:noProof/>
            <w:sz w:val="22"/>
            <w:szCs w:val="22"/>
          </w:rPr>
          <w:tab/>
        </w:r>
        <w:r w:rsidRPr="00762D39">
          <w:rPr>
            <w:rStyle w:val="Hyperlink"/>
            <w:noProof/>
          </w:rPr>
          <w:t>Obrada poruke – dretva za obradu poruke</w:t>
        </w:r>
        <w:r>
          <w:rPr>
            <w:noProof/>
            <w:webHidden/>
          </w:rPr>
          <w:tab/>
        </w:r>
        <w:r>
          <w:rPr>
            <w:noProof/>
            <w:webHidden/>
          </w:rPr>
          <w:fldChar w:fldCharType="begin"/>
        </w:r>
        <w:r>
          <w:rPr>
            <w:noProof/>
            <w:webHidden/>
          </w:rPr>
          <w:instrText xml:space="preserve"> PAGEREF _Toc410088707 \h </w:instrText>
        </w:r>
        <w:r>
          <w:rPr>
            <w:noProof/>
            <w:webHidden/>
          </w:rPr>
        </w:r>
        <w:r>
          <w:rPr>
            <w:noProof/>
            <w:webHidden/>
          </w:rPr>
          <w:fldChar w:fldCharType="separate"/>
        </w:r>
        <w:r>
          <w:rPr>
            <w:noProof/>
            <w:webHidden/>
          </w:rPr>
          <w:t>7</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08" w:history="1">
        <w:r w:rsidRPr="00762D39">
          <w:rPr>
            <w:rStyle w:val="Hyperlink"/>
            <w:noProof/>
          </w:rPr>
          <w:t>2.5.1.</w:t>
        </w:r>
        <w:r>
          <w:rPr>
            <w:rFonts w:asciiTheme="minorHAnsi" w:eastAsiaTheme="minorEastAsia" w:hAnsiTheme="minorHAnsi" w:cstheme="minorBidi"/>
            <w:noProof/>
            <w:sz w:val="22"/>
            <w:szCs w:val="22"/>
          </w:rPr>
          <w:tab/>
        </w:r>
        <w:r w:rsidRPr="00762D39">
          <w:rPr>
            <w:rStyle w:val="Hyperlink"/>
            <w:noProof/>
          </w:rPr>
          <w:t>Slanje odgovora na poruku</w:t>
        </w:r>
        <w:r>
          <w:rPr>
            <w:noProof/>
            <w:webHidden/>
          </w:rPr>
          <w:tab/>
        </w:r>
        <w:r>
          <w:rPr>
            <w:noProof/>
            <w:webHidden/>
          </w:rPr>
          <w:fldChar w:fldCharType="begin"/>
        </w:r>
        <w:r>
          <w:rPr>
            <w:noProof/>
            <w:webHidden/>
          </w:rPr>
          <w:instrText xml:space="preserve"> PAGEREF _Toc410088708 \h </w:instrText>
        </w:r>
        <w:r>
          <w:rPr>
            <w:noProof/>
            <w:webHidden/>
          </w:rPr>
        </w:r>
        <w:r>
          <w:rPr>
            <w:noProof/>
            <w:webHidden/>
          </w:rPr>
          <w:fldChar w:fldCharType="separate"/>
        </w:r>
        <w:r>
          <w:rPr>
            <w:noProof/>
            <w:webHidden/>
          </w:rPr>
          <w:t>8</w:t>
        </w:r>
        <w:r>
          <w:rPr>
            <w:noProof/>
            <w:webHidden/>
          </w:rPr>
          <w:fldChar w:fldCharType="end"/>
        </w:r>
      </w:hyperlink>
    </w:p>
    <w:p w:rsidR="00201BFA" w:rsidRDefault="00201BFA">
      <w:pPr>
        <w:pStyle w:val="TOC1"/>
        <w:tabs>
          <w:tab w:val="left" w:pos="1320"/>
        </w:tabs>
        <w:rPr>
          <w:rFonts w:asciiTheme="minorHAnsi" w:eastAsiaTheme="minorEastAsia" w:hAnsiTheme="minorHAnsi" w:cstheme="minorBidi"/>
          <w:noProof/>
          <w:sz w:val="22"/>
          <w:szCs w:val="22"/>
        </w:rPr>
      </w:pPr>
      <w:hyperlink w:anchor="_Toc410088709" w:history="1">
        <w:r w:rsidRPr="00762D39">
          <w:rPr>
            <w:rStyle w:val="Hyperlink"/>
            <w:noProof/>
          </w:rPr>
          <w:t>3.</w:t>
        </w:r>
        <w:r>
          <w:rPr>
            <w:rFonts w:asciiTheme="minorHAnsi" w:eastAsiaTheme="minorEastAsia" w:hAnsiTheme="minorHAnsi" w:cstheme="minorBidi"/>
            <w:noProof/>
            <w:sz w:val="22"/>
            <w:szCs w:val="22"/>
          </w:rPr>
          <w:tab/>
        </w:r>
        <w:r w:rsidRPr="00762D39">
          <w:rPr>
            <w:rStyle w:val="Hyperlink"/>
            <w:noProof/>
          </w:rPr>
          <w:t>Konfiguracijske datoteke</w:t>
        </w:r>
        <w:r>
          <w:rPr>
            <w:noProof/>
            <w:webHidden/>
          </w:rPr>
          <w:tab/>
        </w:r>
        <w:r>
          <w:rPr>
            <w:noProof/>
            <w:webHidden/>
          </w:rPr>
          <w:fldChar w:fldCharType="begin"/>
        </w:r>
        <w:r>
          <w:rPr>
            <w:noProof/>
            <w:webHidden/>
          </w:rPr>
          <w:instrText xml:space="preserve"> PAGEREF _Toc410088709 \h </w:instrText>
        </w:r>
        <w:r>
          <w:rPr>
            <w:noProof/>
            <w:webHidden/>
          </w:rPr>
        </w:r>
        <w:r>
          <w:rPr>
            <w:noProof/>
            <w:webHidden/>
          </w:rPr>
          <w:fldChar w:fldCharType="separate"/>
        </w:r>
        <w:r>
          <w:rPr>
            <w:noProof/>
            <w:webHidden/>
          </w:rPr>
          <w:t>9</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10" w:history="1">
        <w:r w:rsidRPr="00762D39">
          <w:rPr>
            <w:rStyle w:val="Hyperlink"/>
            <w:noProof/>
          </w:rPr>
          <w:t>3.1.</w:t>
        </w:r>
        <w:r>
          <w:rPr>
            <w:rFonts w:asciiTheme="minorHAnsi" w:eastAsiaTheme="minorEastAsia" w:hAnsiTheme="minorHAnsi" w:cstheme="minorBidi"/>
            <w:noProof/>
            <w:sz w:val="22"/>
            <w:szCs w:val="22"/>
          </w:rPr>
          <w:tab/>
        </w:r>
        <w:r w:rsidRPr="00762D39">
          <w:rPr>
            <w:rStyle w:val="Hyperlink"/>
            <w:noProof/>
          </w:rPr>
          <w:t>Struktura konfiguracijske datoteke servera</w:t>
        </w:r>
        <w:r>
          <w:rPr>
            <w:noProof/>
            <w:webHidden/>
          </w:rPr>
          <w:tab/>
        </w:r>
        <w:r>
          <w:rPr>
            <w:noProof/>
            <w:webHidden/>
          </w:rPr>
          <w:fldChar w:fldCharType="begin"/>
        </w:r>
        <w:r>
          <w:rPr>
            <w:noProof/>
            <w:webHidden/>
          </w:rPr>
          <w:instrText xml:space="preserve"> PAGEREF _Toc410088710 \h </w:instrText>
        </w:r>
        <w:r>
          <w:rPr>
            <w:noProof/>
            <w:webHidden/>
          </w:rPr>
        </w:r>
        <w:r>
          <w:rPr>
            <w:noProof/>
            <w:webHidden/>
          </w:rPr>
          <w:fldChar w:fldCharType="separate"/>
        </w:r>
        <w:r>
          <w:rPr>
            <w:noProof/>
            <w:webHidden/>
          </w:rPr>
          <w:t>9</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11" w:history="1">
        <w:r w:rsidRPr="00762D39">
          <w:rPr>
            <w:rStyle w:val="Hyperlink"/>
            <w:noProof/>
          </w:rPr>
          <w:t>3.2.</w:t>
        </w:r>
        <w:r>
          <w:rPr>
            <w:rFonts w:asciiTheme="minorHAnsi" w:eastAsiaTheme="minorEastAsia" w:hAnsiTheme="minorHAnsi" w:cstheme="minorBidi"/>
            <w:noProof/>
            <w:sz w:val="22"/>
            <w:szCs w:val="22"/>
          </w:rPr>
          <w:tab/>
        </w:r>
        <w:r w:rsidRPr="00762D39">
          <w:rPr>
            <w:rStyle w:val="Hyperlink"/>
            <w:noProof/>
          </w:rPr>
          <w:t>Struktura datoteke sa popisom relay-a</w:t>
        </w:r>
        <w:r>
          <w:rPr>
            <w:noProof/>
            <w:webHidden/>
          </w:rPr>
          <w:tab/>
        </w:r>
        <w:r>
          <w:rPr>
            <w:noProof/>
            <w:webHidden/>
          </w:rPr>
          <w:fldChar w:fldCharType="begin"/>
        </w:r>
        <w:r>
          <w:rPr>
            <w:noProof/>
            <w:webHidden/>
          </w:rPr>
          <w:instrText xml:space="preserve"> PAGEREF _Toc410088711 \h </w:instrText>
        </w:r>
        <w:r>
          <w:rPr>
            <w:noProof/>
            <w:webHidden/>
          </w:rPr>
        </w:r>
        <w:r>
          <w:rPr>
            <w:noProof/>
            <w:webHidden/>
          </w:rPr>
          <w:fldChar w:fldCharType="separate"/>
        </w:r>
        <w:r>
          <w:rPr>
            <w:noProof/>
            <w:webHidden/>
          </w:rPr>
          <w:t>9</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12" w:history="1">
        <w:r w:rsidRPr="00762D39">
          <w:rPr>
            <w:rStyle w:val="Hyperlink"/>
            <w:noProof/>
          </w:rPr>
          <w:t>3.3.</w:t>
        </w:r>
        <w:r>
          <w:rPr>
            <w:rFonts w:asciiTheme="minorHAnsi" w:eastAsiaTheme="minorEastAsia" w:hAnsiTheme="minorHAnsi" w:cstheme="minorBidi"/>
            <w:noProof/>
            <w:sz w:val="22"/>
            <w:szCs w:val="22"/>
          </w:rPr>
          <w:tab/>
        </w:r>
        <w:r w:rsidRPr="00762D39">
          <w:rPr>
            <w:rStyle w:val="Hyperlink"/>
            <w:noProof/>
          </w:rPr>
          <w:t>Učitavanje parametara iz konfiguracijske datoteke</w:t>
        </w:r>
        <w:r>
          <w:rPr>
            <w:noProof/>
            <w:webHidden/>
          </w:rPr>
          <w:tab/>
        </w:r>
        <w:r>
          <w:rPr>
            <w:noProof/>
            <w:webHidden/>
          </w:rPr>
          <w:fldChar w:fldCharType="begin"/>
        </w:r>
        <w:r>
          <w:rPr>
            <w:noProof/>
            <w:webHidden/>
          </w:rPr>
          <w:instrText xml:space="preserve"> PAGEREF _Toc410088712 \h </w:instrText>
        </w:r>
        <w:r>
          <w:rPr>
            <w:noProof/>
            <w:webHidden/>
          </w:rPr>
        </w:r>
        <w:r>
          <w:rPr>
            <w:noProof/>
            <w:webHidden/>
          </w:rPr>
          <w:fldChar w:fldCharType="separate"/>
        </w:r>
        <w:r>
          <w:rPr>
            <w:noProof/>
            <w:webHidden/>
          </w:rPr>
          <w:t>10</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13" w:history="1">
        <w:r w:rsidRPr="00762D39">
          <w:rPr>
            <w:rStyle w:val="Hyperlink"/>
            <w:noProof/>
          </w:rPr>
          <w:t>3.4.</w:t>
        </w:r>
        <w:r>
          <w:rPr>
            <w:rFonts w:asciiTheme="minorHAnsi" w:eastAsiaTheme="minorEastAsia" w:hAnsiTheme="minorHAnsi" w:cstheme="minorBidi"/>
            <w:noProof/>
            <w:sz w:val="22"/>
            <w:szCs w:val="22"/>
          </w:rPr>
          <w:tab/>
        </w:r>
        <w:r w:rsidRPr="00762D39">
          <w:rPr>
            <w:rStyle w:val="Hyperlink"/>
            <w:noProof/>
          </w:rPr>
          <w:t>Struktura popisa relay-a unutar programskog koda</w:t>
        </w:r>
        <w:r>
          <w:rPr>
            <w:noProof/>
            <w:webHidden/>
          </w:rPr>
          <w:tab/>
        </w:r>
        <w:r>
          <w:rPr>
            <w:noProof/>
            <w:webHidden/>
          </w:rPr>
          <w:fldChar w:fldCharType="begin"/>
        </w:r>
        <w:r>
          <w:rPr>
            <w:noProof/>
            <w:webHidden/>
          </w:rPr>
          <w:instrText xml:space="preserve"> PAGEREF _Toc410088713 \h </w:instrText>
        </w:r>
        <w:r>
          <w:rPr>
            <w:noProof/>
            <w:webHidden/>
          </w:rPr>
        </w:r>
        <w:r>
          <w:rPr>
            <w:noProof/>
            <w:webHidden/>
          </w:rPr>
          <w:fldChar w:fldCharType="separate"/>
        </w:r>
        <w:r>
          <w:rPr>
            <w:noProof/>
            <w:webHidden/>
          </w:rPr>
          <w:t>10</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14" w:history="1">
        <w:r w:rsidRPr="00762D39">
          <w:rPr>
            <w:rStyle w:val="Hyperlink"/>
            <w:noProof/>
          </w:rPr>
          <w:t>3.5.</w:t>
        </w:r>
        <w:r>
          <w:rPr>
            <w:rFonts w:asciiTheme="minorHAnsi" w:eastAsiaTheme="minorEastAsia" w:hAnsiTheme="minorHAnsi" w:cstheme="minorBidi"/>
            <w:noProof/>
            <w:sz w:val="22"/>
            <w:szCs w:val="22"/>
          </w:rPr>
          <w:tab/>
        </w:r>
        <w:r w:rsidRPr="00762D39">
          <w:rPr>
            <w:rStyle w:val="Hyperlink"/>
            <w:noProof/>
          </w:rPr>
          <w:t>Učitavanje popisa relay-a iz datoteke</w:t>
        </w:r>
        <w:r>
          <w:rPr>
            <w:noProof/>
            <w:webHidden/>
          </w:rPr>
          <w:tab/>
        </w:r>
        <w:r>
          <w:rPr>
            <w:noProof/>
            <w:webHidden/>
          </w:rPr>
          <w:fldChar w:fldCharType="begin"/>
        </w:r>
        <w:r>
          <w:rPr>
            <w:noProof/>
            <w:webHidden/>
          </w:rPr>
          <w:instrText xml:space="preserve"> PAGEREF _Toc410088714 \h </w:instrText>
        </w:r>
        <w:r>
          <w:rPr>
            <w:noProof/>
            <w:webHidden/>
          </w:rPr>
        </w:r>
        <w:r>
          <w:rPr>
            <w:noProof/>
            <w:webHidden/>
          </w:rPr>
          <w:fldChar w:fldCharType="separate"/>
        </w:r>
        <w:r>
          <w:rPr>
            <w:noProof/>
            <w:webHidden/>
          </w:rPr>
          <w:t>11</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15" w:history="1">
        <w:r w:rsidRPr="00762D39">
          <w:rPr>
            <w:rStyle w:val="Hyperlink"/>
            <w:noProof/>
          </w:rPr>
          <w:t>3.5.1.</w:t>
        </w:r>
        <w:r>
          <w:rPr>
            <w:rFonts w:asciiTheme="minorHAnsi" w:eastAsiaTheme="minorEastAsia" w:hAnsiTheme="minorHAnsi" w:cstheme="minorBidi"/>
            <w:noProof/>
            <w:sz w:val="22"/>
            <w:szCs w:val="22"/>
          </w:rPr>
          <w:tab/>
        </w:r>
        <w:r w:rsidRPr="00762D39">
          <w:rPr>
            <w:rStyle w:val="Hyperlink"/>
            <w:noProof/>
          </w:rPr>
          <w:t>Priprema poruke MSG_RELAY_LIST</w:t>
        </w:r>
        <w:r>
          <w:rPr>
            <w:noProof/>
            <w:webHidden/>
          </w:rPr>
          <w:tab/>
        </w:r>
        <w:r>
          <w:rPr>
            <w:noProof/>
            <w:webHidden/>
          </w:rPr>
          <w:fldChar w:fldCharType="begin"/>
        </w:r>
        <w:r>
          <w:rPr>
            <w:noProof/>
            <w:webHidden/>
          </w:rPr>
          <w:instrText xml:space="preserve"> PAGEREF _Toc410088715 \h </w:instrText>
        </w:r>
        <w:r>
          <w:rPr>
            <w:noProof/>
            <w:webHidden/>
          </w:rPr>
        </w:r>
        <w:r>
          <w:rPr>
            <w:noProof/>
            <w:webHidden/>
          </w:rPr>
          <w:fldChar w:fldCharType="separate"/>
        </w:r>
        <w:r>
          <w:rPr>
            <w:noProof/>
            <w:webHidden/>
          </w:rPr>
          <w:t>11</w:t>
        </w:r>
        <w:r>
          <w:rPr>
            <w:noProof/>
            <w:webHidden/>
          </w:rPr>
          <w:fldChar w:fldCharType="end"/>
        </w:r>
      </w:hyperlink>
    </w:p>
    <w:p w:rsidR="00201BFA" w:rsidRDefault="00201BFA">
      <w:pPr>
        <w:pStyle w:val="TOC1"/>
        <w:tabs>
          <w:tab w:val="left" w:pos="1320"/>
        </w:tabs>
        <w:rPr>
          <w:rFonts w:asciiTheme="minorHAnsi" w:eastAsiaTheme="minorEastAsia" w:hAnsiTheme="minorHAnsi" w:cstheme="minorBidi"/>
          <w:noProof/>
          <w:sz w:val="22"/>
          <w:szCs w:val="22"/>
        </w:rPr>
      </w:pPr>
      <w:hyperlink w:anchor="_Toc410088716" w:history="1">
        <w:r w:rsidRPr="00762D39">
          <w:rPr>
            <w:rStyle w:val="Hyperlink"/>
            <w:noProof/>
          </w:rPr>
          <w:t>4.</w:t>
        </w:r>
        <w:r>
          <w:rPr>
            <w:rFonts w:asciiTheme="minorHAnsi" w:eastAsiaTheme="minorEastAsia" w:hAnsiTheme="minorHAnsi" w:cstheme="minorBidi"/>
            <w:noProof/>
            <w:sz w:val="22"/>
            <w:szCs w:val="22"/>
          </w:rPr>
          <w:tab/>
        </w:r>
        <w:r w:rsidRPr="00762D39">
          <w:rPr>
            <w:rStyle w:val="Hyperlink"/>
            <w:noProof/>
          </w:rPr>
          <w:t>Struktura poruke</w:t>
        </w:r>
        <w:r>
          <w:rPr>
            <w:noProof/>
            <w:webHidden/>
          </w:rPr>
          <w:tab/>
        </w:r>
        <w:r>
          <w:rPr>
            <w:noProof/>
            <w:webHidden/>
          </w:rPr>
          <w:fldChar w:fldCharType="begin"/>
        </w:r>
        <w:r>
          <w:rPr>
            <w:noProof/>
            <w:webHidden/>
          </w:rPr>
          <w:instrText xml:space="preserve"> PAGEREF _Toc410088716 \h </w:instrText>
        </w:r>
        <w:r>
          <w:rPr>
            <w:noProof/>
            <w:webHidden/>
          </w:rPr>
        </w:r>
        <w:r>
          <w:rPr>
            <w:noProof/>
            <w:webHidden/>
          </w:rPr>
          <w:fldChar w:fldCharType="separate"/>
        </w:r>
        <w:r>
          <w:rPr>
            <w:noProof/>
            <w:webHidden/>
          </w:rPr>
          <w:t>12</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17" w:history="1">
        <w:r w:rsidRPr="00762D39">
          <w:rPr>
            <w:rStyle w:val="Hyperlink"/>
            <w:noProof/>
          </w:rPr>
          <w:t>4.1.</w:t>
        </w:r>
        <w:r>
          <w:rPr>
            <w:rFonts w:asciiTheme="minorHAnsi" w:eastAsiaTheme="minorEastAsia" w:hAnsiTheme="minorHAnsi" w:cstheme="minorBidi"/>
            <w:noProof/>
            <w:sz w:val="22"/>
            <w:szCs w:val="22"/>
          </w:rPr>
          <w:tab/>
        </w:r>
        <w:r w:rsidRPr="00762D39">
          <w:rPr>
            <w:rStyle w:val="Hyperlink"/>
            <w:noProof/>
          </w:rPr>
          <w:t>Struktura poruke</w:t>
        </w:r>
        <w:r>
          <w:rPr>
            <w:noProof/>
            <w:webHidden/>
          </w:rPr>
          <w:tab/>
        </w:r>
        <w:r>
          <w:rPr>
            <w:noProof/>
            <w:webHidden/>
          </w:rPr>
          <w:fldChar w:fldCharType="begin"/>
        </w:r>
        <w:r>
          <w:rPr>
            <w:noProof/>
            <w:webHidden/>
          </w:rPr>
          <w:instrText xml:space="preserve"> PAGEREF _Toc410088717 \h </w:instrText>
        </w:r>
        <w:r>
          <w:rPr>
            <w:noProof/>
            <w:webHidden/>
          </w:rPr>
        </w:r>
        <w:r>
          <w:rPr>
            <w:noProof/>
            <w:webHidden/>
          </w:rPr>
          <w:fldChar w:fldCharType="separate"/>
        </w:r>
        <w:r>
          <w:rPr>
            <w:noProof/>
            <w:webHidden/>
          </w:rPr>
          <w:t>12</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18" w:history="1">
        <w:r w:rsidRPr="00762D39">
          <w:rPr>
            <w:rStyle w:val="Hyperlink"/>
            <w:noProof/>
          </w:rPr>
          <w:t>4.2.</w:t>
        </w:r>
        <w:r>
          <w:rPr>
            <w:rFonts w:asciiTheme="minorHAnsi" w:eastAsiaTheme="minorEastAsia" w:hAnsiTheme="minorHAnsi" w:cstheme="minorBidi"/>
            <w:noProof/>
            <w:sz w:val="22"/>
            <w:szCs w:val="22"/>
          </w:rPr>
          <w:tab/>
        </w:r>
        <w:r w:rsidRPr="00762D39">
          <w:rPr>
            <w:rStyle w:val="Hyperlink"/>
            <w:noProof/>
          </w:rPr>
          <w:t>Tipovi poruka</w:t>
        </w:r>
        <w:r>
          <w:rPr>
            <w:noProof/>
            <w:webHidden/>
          </w:rPr>
          <w:tab/>
        </w:r>
        <w:r>
          <w:rPr>
            <w:noProof/>
            <w:webHidden/>
          </w:rPr>
          <w:fldChar w:fldCharType="begin"/>
        </w:r>
        <w:r>
          <w:rPr>
            <w:noProof/>
            <w:webHidden/>
          </w:rPr>
          <w:instrText xml:space="preserve"> PAGEREF _Toc410088718 \h </w:instrText>
        </w:r>
        <w:r>
          <w:rPr>
            <w:noProof/>
            <w:webHidden/>
          </w:rPr>
        </w:r>
        <w:r>
          <w:rPr>
            <w:noProof/>
            <w:webHidden/>
          </w:rPr>
          <w:fldChar w:fldCharType="separate"/>
        </w:r>
        <w:r>
          <w:rPr>
            <w:noProof/>
            <w:webHidden/>
          </w:rPr>
          <w:t>12</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19" w:history="1">
        <w:r w:rsidRPr="00762D39">
          <w:rPr>
            <w:rStyle w:val="Hyperlink"/>
            <w:noProof/>
          </w:rPr>
          <w:t>4.3.</w:t>
        </w:r>
        <w:r>
          <w:rPr>
            <w:rFonts w:asciiTheme="minorHAnsi" w:eastAsiaTheme="minorEastAsia" w:hAnsiTheme="minorHAnsi" w:cstheme="minorBidi"/>
            <w:noProof/>
            <w:sz w:val="22"/>
            <w:szCs w:val="22"/>
          </w:rPr>
          <w:tab/>
        </w:r>
        <w:r w:rsidRPr="00762D39">
          <w:rPr>
            <w:rStyle w:val="Hyperlink"/>
            <w:noProof/>
          </w:rPr>
          <w:t>Funkcije za pretvaranje poruke</w:t>
        </w:r>
        <w:r>
          <w:rPr>
            <w:noProof/>
            <w:webHidden/>
          </w:rPr>
          <w:tab/>
        </w:r>
        <w:r>
          <w:rPr>
            <w:noProof/>
            <w:webHidden/>
          </w:rPr>
          <w:fldChar w:fldCharType="begin"/>
        </w:r>
        <w:r>
          <w:rPr>
            <w:noProof/>
            <w:webHidden/>
          </w:rPr>
          <w:instrText xml:space="preserve"> PAGEREF _Toc410088719 \h </w:instrText>
        </w:r>
        <w:r>
          <w:rPr>
            <w:noProof/>
            <w:webHidden/>
          </w:rPr>
        </w:r>
        <w:r>
          <w:rPr>
            <w:noProof/>
            <w:webHidden/>
          </w:rPr>
          <w:fldChar w:fldCharType="separate"/>
        </w:r>
        <w:r>
          <w:rPr>
            <w:noProof/>
            <w:webHidden/>
          </w:rPr>
          <w:t>14</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20" w:history="1">
        <w:r w:rsidRPr="00762D39">
          <w:rPr>
            <w:rStyle w:val="Hyperlink"/>
            <w:noProof/>
          </w:rPr>
          <w:t>4.3.1.</w:t>
        </w:r>
        <w:r>
          <w:rPr>
            <w:rFonts w:asciiTheme="minorHAnsi" w:eastAsiaTheme="minorEastAsia" w:hAnsiTheme="minorHAnsi" w:cstheme="minorBidi"/>
            <w:noProof/>
            <w:sz w:val="22"/>
            <w:szCs w:val="22"/>
          </w:rPr>
          <w:tab/>
        </w:r>
        <w:r w:rsidRPr="00762D39">
          <w:rPr>
            <w:rStyle w:val="Hyperlink"/>
            <w:noProof/>
          </w:rPr>
          <w:t>Pretvaranje poruke u strukturirani zapis</w:t>
        </w:r>
        <w:r>
          <w:rPr>
            <w:noProof/>
            <w:webHidden/>
          </w:rPr>
          <w:tab/>
        </w:r>
        <w:r>
          <w:rPr>
            <w:noProof/>
            <w:webHidden/>
          </w:rPr>
          <w:fldChar w:fldCharType="begin"/>
        </w:r>
        <w:r>
          <w:rPr>
            <w:noProof/>
            <w:webHidden/>
          </w:rPr>
          <w:instrText xml:space="preserve"> PAGEREF _Toc410088720 \h </w:instrText>
        </w:r>
        <w:r>
          <w:rPr>
            <w:noProof/>
            <w:webHidden/>
          </w:rPr>
        </w:r>
        <w:r>
          <w:rPr>
            <w:noProof/>
            <w:webHidden/>
          </w:rPr>
          <w:fldChar w:fldCharType="separate"/>
        </w:r>
        <w:r>
          <w:rPr>
            <w:noProof/>
            <w:webHidden/>
          </w:rPr>
          <w:t>14</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21" w:history="1">
        <w:r w:rsidRPr="00762D39">
          <w:rPr>
            <w:rStyle w:val="Hyperlink"/>
            <w:noProof/>
          </w:rPr>
          <w:t>4.3.2.</w:t>
        </w:r>
        <w:r>
          <w:rPr>
            <w:rFonts w:asciiTheme="minorHAnsi" w:eastAsiaTheme="minorEastAsia" w:hAnsiTheme="minorHAnsi" w:cstheme="minorBidi"/>
            <w:noProof/>
            <w:sz w:val="22"/>
            <w:szCs w:val="22"/>
          </w:rPr>
          <w:tab/>
        </w:r>
        <w:r w:rsidRPr="00762D39">
          <w:rPr>
            <w:rStyle w:val="Hyperlink"/>
            <w:noProof/>
          </w:rPr>
          <w:t>Pretvaranje poruke iz strukturiranog zapisa</w:t>
        </w:r>
        <w:r>
          <w:rPr>
            <w:noProof/>
            <w:webHidden/>
          </w:rPr>
          <w:tab/>
        </w:r>
        <w:r>
          <w:rPr>
            <w:noProof/>
            <w:webHidden/>
          </w:rPr>
          <w:fldChar w:fldCharType="begin"/>
        </w:r>
        <w:r>
          <w:rPr>
            <w:noProof/>
            <w:webHidden/>
          </w:rPr>
          <w:instrText xml:space="preserve"> PAGEREF _Toc410088721 \h </w:instrText>
        </w:r>
        <w:r>
          <w:rPr>
            <w:noProof/>
            <w:webHidden/>
          </w:rPr>
        </w:r>
        <w:r>
          <w:rPr>
            <w:noProof/>
            <w:webHidden/>
          </w:rPr>
          <w:fldChar w:fldCharType="separate"/>
        </w:r>
        <w:r>
          <w:rPr>
            <w:noProof/>
            <w:webHidden/>
          </w:rPr>
          <w:t>15</w:t>
        </w:r>
        <w:r>
          <w:rPr>
            <w:noProof/>
            <w:webHidden/>
          </w:rPr>
          <w:fldChar w:fldCharType="end"/>
        </w:r>
      </w:hyperlink>
    </w:p>
    <w:p w:rsidR="00201BFA" w:rsidRDefault="00201BFA">
      <w:pPr>
        <w:pStyle w:val="TOC1"/>
        <w:tabs>
          <w:tab w:val="left" w:pos="1320"/>
        </w:tabs>
        <w:rPr>
          <w:rFonts w:asciiTheme="minorHAnsi" w:eastAsiaTheme="minorEastAsia" w:hAnsiTheme="minorHAnsi" w:cstheme="minorBidi"/>
          <w:noProof/>
          <w:sz w:val="22"/>
          <w:szCs w:val="22"/>
        </w:rPr>
      </w:pPr>
      <w:hyperlink w:anchor="_Toc410088722" w:history="1">
        <w:r w:rsidRPr="00762D39">
          <w:rPr>
            <w:rStyle w:val="Hyperlink"/>
            <w:noProof/>
          </w:rPr>
          <w:t>5.</w:t>
        </w:r>
        <w:r>
          <w:rPr>
            <w:rFonts w:asciiTheme="minorHAnsi" w:eastAsiaTheme="minorEastAsia" w:hAnsiTheme="minorHAnsi" w:cstheme="minorBidi"/>
            <w:noProof/>
            <w:sz w:val="22"/>
            <w:szCs w:val="22"/>
          </w:rPr>
          <w:tab/>
        </w:r>
        <w:r w:rsidRPr="00762D39">
          <w:rPr>
            <w:rStyle w:val="Hyperlink"/>
            <w:noProof/>
          </w:rPr>
          <w:t>Privremena 'baza' zapisa</w:t>
        </w:r>
        <w:r>
          <w:rPr>
            <w:noProof/>
            <w:webHidden/>
          </w:rPr>
          <w:tab/>
        </w:r>
        <w:r>
          <w:rPr>
            <w:noProof/>
            <w:webHidden/>
          </w:rPr>
          <w:fldChar w:fldCharType="begin"/>
        </w:r>
        <w:r>
          <w:rPr>
            <w:noProof/>
            <w:webHidden/>
          </w:rPr>
          <w:instrText xml:space="preserve"> PAGEREF _Toc410088722 \h </w:instrText>
        </w:r>
        <w:r>
          <w:rPr>
            <w:noProof/>
            <w:webHidden/>
          </w:rPr>
        </w:r>
        <w:r>
          <w:rPr>
            <w:noProof/>
            <w:webHidden/>
          </w:rPr>
          <w:fldChar w:fldCharType="separate"/>
        </w:r>
        <w:r>
          <w:rPr>
            <w:noProof/>
            <w:webHidden/>
          </w:rPr>
          <w:t>17</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23" w:history="1">
        <w:r w:rsidRPr="00762D39">
          <w:rPr>
            <w:rStyle w:val="Hyperlink"/>
            <w:noProof/>
          </w:rPr>
          <w:t>5.1.</w:t>
        </w:r>
        <w:r>
          <w:rPr>
            <w:rFonts w:asciiTheme="minorHAnsi" w:eastAsiaTheme="minorEastAsia" w:hAnsiTheme="minorHAnsi" w:cstheme="minorBidi"/>
            <w:noProof/>
            <w:sz w:val="22"/>
            <w:szCs w:val="22"/>
          </w:rPr>
          <w:tab/>
        </w:r>
        <w:r w:rsidRPr="00762D39">
          <w:rPr>
            <w:rStyle w:val="Hyperlink"/>
            <w:noProof/>
          </w:rPr>
          <w:t>Struktura zapisa u bazi</w:t>
        </w:r>
        <w:r>
          <w:rPr>
            <w:noProof/>
            <w:webHidden/>
          </w:rPr>
          <w:tab/>
        </w:r>
        <w:r>
          <w:rPr>
            <w:noProof/>
            <w:webHidden/>
          </w:rPr>
          <w:fldChar w:fldCharType="begin"/>
        </w:r>
        <w:r>
          <w:rPr>
            <w:noProof/>
            <w:webHidden/>
          </w:rPr>
          <w:instrText xml:space="preserve"> PAGEREF _Toc410088723 \h </w:instrText>
        </w:r>
        <w:r>
          <w:rPr>
            <w:noProof/>
            <w:webHidden/>
          </w:rPr>
        </w:r>
        <w:r>
          <w:rPr>
            <w:noProof/>
            <w:webHidden/>
          </w:rPr>
          <w:fldChar w:fldCharType="separate"/>
        </w:r>
        <w:r>
          <w:rPr>
            <w:noProof/>
            <w:webHidden/>
          </w:rPr>
          <w:t>17</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24" w:history="1">
        <w:r w:rsidRPr="00762D39">
          <w:rPr>
            <w:rStyle w:val="Hyperlink"/>
            <w:noProof/>
          </w:rPr>
          <w:t>5.2.</w:t>
        </w:r>
        <w:r>
          <w:rPr>
            <w:rFonts w:asciiTheme="minorHAnsi" w:eastAsiaTheme="minorEastAsia" w:hAnsiTheme="minorHAnsi" w:cstheme="minorBidi"/>
            <w:noProof/>
            <w:sz w:val="22"/>
            <w:szCs w:val="22"/>
          </w:rPr>
          <w:tab/>
        </w:r>
        <w:r w:rsidRPr="00762D39">
          <w:rPr>
            <w:rStyle w:val="Hyperlink"/>
            <w:noProof/>
          </w:rPr>
          <w:t>Pristup bazi</w:t>
        </w:r>
        <w:r>
          <w:rPr>
            <w:noProof/>
            <w:webHidden/>
          </w:rPr>
          <w:tab/>
        </w:r>
        <w:r>
          <w:rPr>
            <w:noProof/>
            <w:webHidden/>
          </w:rPr>
          <w:fldChar w:fldCharType="begin"/>
        </w:r>
        <w:r>
          <w:rPr>
            <w:noProof/>
            <w:webHidden/>
          </w:rPr>
          <w:instrText xml:space="preserve"> PAGEREF _Toc410088724 \h </w:instrText>
        </w:r>
        <w:r>
          <w:rPr>
            <w:noProof/>
            <w:webHidden/>
          </w:rPr>
        </w:r>
        <w:r>
          <w:rPr>
            <w:noProof/>
            <w:webHidden/>
          </w:rPr>
          <w:fldChar w:fldCharType="separate"/>
        </w:r>
        <w:r>
          <w:rPr>
            <w:noProof/>
            <w:webHidden/>
          </w:rPr>
          <w:t>17</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25" w:history="1">
        <w:r w:rsidRPr="00762D39">
          <w:rPr>
            <w:rStyle w:val="Hyperlink"/>
            <w:noProof/>
          </w:rPr>
          <w:t>5.2.1.</w:t>
        </w:r>
        <w:r>
          <w:rPr>
            <w:rFonts w:asciiTheme="minorHAnsi" w:eastAsiaTheme="minorEastAsia" w:hAnsiTheme="minorHAnsi" w:cstheme="minorBidi"/>
            <w:noProof/>
            <w:sz w:val="22"/>
            <w:szCs w:val="22"/>
          </w:rPr>
          <w:tab/>
        </w:r>
        <w:r w:rsidRPr="00762D39">
          <w:rPr>
            <w:rStyle w:val="Hyperlink"/>
            <w:noProof/>
          </w:rPr>
          <w:t>Dodavanje zapisa u bazu</w:t>
        </w:r>
        <w:r>
          <w:rPr>
            <w:noProof/>
            <w:webHidden/>
          </w:rPr>
          <w:tab/>
        </w:r>
        <w:r>
          <w:rPr>
            <w:noProof/>
            <w:webHidden/>
          </w:rPr>
          <w:fldChar w:fldCharType="begin"/>
        </w:r>
        <w:r>
          <w:rPr>
            <w:noProof/>
            <w:webHidden/>
          </w:rPr>
          <w:instrText xml:space="preserve"> PAGEREF _Toc410088725 \h </w:instrText>
        </w:r>
        <w:r>
          <w:rPr>
            <w:noProof/>
            <w:webHidden/>
          </w:rPr>
        </w:r>
        <w:r>
          <w:rPr>
            <w:noProof/>
            <w:webHidden/>
          </w:rPr>
          <w:fldChar w:fldCharType="separate"/>
        </w:r>
        <w:r>
          <w:rPr>
            <w:noProof/>
            <w:webHidden/>
          </w:rPr>
          <w:t>19</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26" w:history="1">
        <w:r w:rsidRPr="00762D39">
          <w:rPr>
            <w:rStyle w:val="Hyperlink"/>
            <w:noProof/>
          </w:rPr>
          <w:t>5.2.2.</w:t>
        </w:r>
        <w:r>
          <w:rPr>
            <w:rFonts w:asciiTheme="minorHAnsi" w:eastAsiaTheme="minorEastAsia" w:hAnsiTheme="minorHAnsi" w:cstheme="minorBidi"/>
            <w:noProof/>
            <w:sz w:val="22"/>
            <w:szCs w:val="22"/>
          </w:rPr>
          <w:tab/>
        </w:r>
        <w:r w:rsidRPr="00762D39">
          <w:rPr>
            <w:rStyle w:val="Hyperlink"/>
            <w:noProof/>
          </w:rPr>
          <w:t>Preuzimanje podataka o zapisu iz baze</w:t>
        </w:r>
        <w:r>
          <w:rPr>
            <w:noProof/>
            <w:webHidden/>
          </w:rPr>
          <w:tab/>
        </w:r>
        <w:r>
          <w:rPr>
            <w:noProof/>
            <w:webHidden/>
          </w:rPr>
          <w:fldChar w:fldCharType="begin"/>
        </w:r>
        <w:r>
          <w:rPr>
            <w:noProof/>
            <w:webHidden/>
          </w:rPr>
          <w:instrText xml:space="preserve"> PAGEREF _Toc410088726 \h </w:instrText>
        </w:r>
        <w:r>
          <w:rPr>
            <w:noProof/>
            <w:webHidden/>
          </w:rPr>
        </w:r>
        <w:r>
          <w:rPr>
            <w:noProof/>
            <w:webHidden/>
          </w:rPr>
          <w:fldChar w:fldCharType="separate"/>
        </w:r>
        <w:r>
          <w:rPr>
            <w:noProof/>
            <w:webHidden/>
          </w:rPr>
          <w:t>19</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27" w:history="1">
        <w:r w:rsidRPr="00762D39">
          <w:rPr>
            <w:rStyle w:val="Hyperlink"/>
            <w:noProof/>
          </w:rPr>
          <w:t>5.2.3.</w:t>
        </w:r>
        <w:r>
          <w:rPr>
            <w:rFonts w:asciiTheme="minorHAnsi" w:eastAsiaTheme="minorEastAsia" w:hAnsiTheme="minorHAnsi" w:cstheme="minorBidi"/>
            <w:noProof/>
            <w:sz w:val="22"/>
            <w:szCs w:val="22"/>
          </w:rPr>
          <w:tab/>
        </w:r>
        <w:r w:rsidRPr="00762D39">
          <w:rPr>
            <w:rStyle w:val="Hyperlink"/>
            <w:noProof/>
          </w:rPr>
          <w:t>Brisanje zapisa iz baze</w:t>
        </w:r>
        <w:r>
          <w:rPr>
            <w:noProof/>
            <w:webHidden/>
          </w:rPr>
          <w:tab/>
        </w:r>
        <w:r>
          <w:rPr>
            <w:noProof/>
            <w:webHidden/>
          </w:rPr>
          <w:fldChar w:fldCharType="begin"/>
        </w:r>
        <w:r>
          <w:rPr>
            <w:noProof/>
            <w:webHidden/>
          </w:rPr>
          <w:instrText xml:space="preserve"> PAGEREF _Toc410088727 \h </w:instrText>
        </w:r>
        <w:r>
          <w:rPr>
            <w:noProof/>
            <w:webHidden/>
          </w:rPr>
        </w:r>
        <w:r>
          <w:rPr>
            <w:noProof/>
            <w:webHidden/>
          </w:rPr>
          <w:fldChar w:fldCharType="separate"/>
        </w:r>
        <w:r>
          <w:rPr>
            <w:noProof/>
            <w:webHidden/>
          </w:rPr>
          <w:t>19</w:t>
        </w:r>
        <w:r>
          <w:rPr>
            <w:noProof/>
            <w:webHidden/>
          </w:rPr>
          <w:fldChar w:fldCharType="end"/>
        </w:r>
      </w:hyperlink>
    </w:p>
    <w:p w:rsidR="00201BFA" w:rsidRDefault="00201BFA">
      <w:pPr>
        <w:pStyle w:val="TOC1"/>
        <w:tabs>
          <w:tab w:val="left" w:pos="1320"/>
        </w:tabs>
        <w:rPr>
          <w:rFonts w:asciiTheme="minorHAnsi" w:eastAsiaTheme="minorEastAsia" w:hAnsiTheme="minorHAnsi" w:cstheme="minorBidi"/>
          <w:noProof/>
          <w:sz w:val="22"/>
          <w:szCs w:val="22"/>
        </w:rPr>
      </w:pPr>
      <w:hyperlink w:anchor="_Toc410088728" w:history="1">
        <w:r w:rsidRPr="00762D39">
          <w:rPr>
            <w:rStyle w:val="Hyperlink"/>
            <w:noProof/>
          </w:rPr>
          <w:t>6.</w:t>
        </w:r>
        <w:r>
          <w:rPr>
            <w:rFonts w:asciiTheme="minorHAnsi" w:eastAsiaTheme="minorEastAsia" w:hAnsiTheme="minorHAnsi" w:cstheme="minorBidi"/>
            <w:noProof/>
            <w:sz w:val="22"/>
            <w:szCs w:val="22"/>
          </w:rPr>
          <w:tab/>
        </w:r>
        <w:r w:rsidRPr="00762D39">
          <w:rPr>
            <w:rStyle w:val="Hyperlink"/>
            <w:noProof/>
          </w:rPr>
          <w:t>Testiranje servera</w:t>
        </w:r>
        <w:r>
          <w:rPr>
            <w:noProof/>
            <w:webHidden/>
          </w:rPr>
          <w:tab/>
        </w:r>
        <w:r>
          <w:rPr>
            <w:noProof/>
            <w:webHidden/>
          </w:rPr>
          <w:fldChar w:fldCharType="begin"/>
        </w:r>
        <w:r>
          <w:rPr>
            <w:noProof/>
            <w:webHidden/>
          </w:rPr>
          <w:instrText xml:space="preserve"> PAGEREF _Toc410088728 \h </w:instrText>
        </w:r>
        <w:r>
          <w:rPr>
            <w:noProof/>
            <w:webHidden/>
          </w:rPr>
        </w:r>
        <w:r>
          <w:rPr>
            <w:noProof/>
            <w:webHidden/>
          </w:rPr>
          <w:fldChar w:fldCharType="separate"/>
        </w:r>
        <w:r>
          <w:rPr>
            <w:noProof/>
            <w:webHidden/>
          </w:rPr>
          <w:t>21</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29" w:history="1">
        <w:r w:rsidRPr="00762D39">
          <w:rPr>
            <w:rStyle w:val="Hyperlink"/>
            <w:noProof/>
          </w:rPr>
          <w:t>6.1.</w:t>
        </w:r>
        <w:r>
          <w:rPr>
            <w:rFonts w:asciiTheme="minorHAnsi" w:eastAsiaTheme="minorEastAsia" w:hAnsiTheme="minorHAnsi" w:cstheme="minorBidi"/>
            <w:noProof/>
            <w:sz w:val="22"/>
            <w:szCs w:val="22"/>
          </w:rPr>
          <w:tab/>
        </w:r>
        <w:r w:rsidRPr="00762D39">
          <w:rPr>
            <w:rStyle w:val="Hyperlink"/>
            <w:noProof/>
          </w:rPr>
          <w:t>Karakteristike servera</w:t>
        </w:r>
        <w:r>
          <w:rPr>
            <w:noProof/>
            <w:webHidden/>
          </w:rPr>
          <w:tab/>
        </w:r>
        <w:r>
          <w:rPr>
            <w:noProof/>
            <w:webHidden/>
          </w:rPr>
          <w:fldChar w:fldCharType="begin"/>
        </w:r>
        <w:r>
          <w:rPr>
            <w:noProof/>
            <w:webHidden/>
          </w:rPr>
          <w:instrText xml:space="preserve"> PAGEREF _Toc410088729 \h </w:instrText>
        </w:r>
        <w:r>
          <w:rPr>
            <w:noProof/>
            <w:webHidden/>
          </w:rPr>
        </w:r>
        <w:r>
          <w:rPr>
            <w:noProof/>
            <w:webHidden/>
          </w:rPr>
          <w:fldChar w:fldCharType="separate"/>
        </w:r>
        <w:r>
          <w:rPr>
            <w:noProof/>
            <w:webHidden/>
          </w:rPr>
          <w:t>21</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30" w:history="1">
        <w:r w:rsidRPr="00762D39">
          <w:rPr>
            <w:rStyle w:val="Hyperlink"/>
            <w:noProof/>
          </w:rPr>
          <w:t>6.2.</w:t>
        </w:r>
        <w:r>
          <w:rPr>
            <w:rFonts w:asciiTheme="minorHAnsi" w:eastAsiaTheme="minorEastAsia" w:hAnsiTheme="minorHAnsi" w:cstheme="minorBidi"/>
            <w:noProof/>
            <w:sz w:val="22"/>
            <w:szCs w:val="22"/>
          </w:rPr>
          <w:tab/>
        </w:r>
        <w:r w:rsidRPr="00762D39">
          <w:rPr>
            <w:rStyle w:val="Hyperlink"/>
            <w:noProof/>
          </w:rPr>
          <w:t>Test klijent</w:t>
        </w:r>
        <w:r>
          <w:rPr>
            <w:noProof/>
            <w:webHidden/>
          </w:rPr>
          <w:tab/>
        </w:r>
        <w:r>
          <w:rPr>
            <w:noProof/>
            <w:webHidden/>
          </w:rPr>
          <w:fldChar w:fldCharType="begin"/>
        </w:r>
        <w:r>
          <w:rPr>
            <w:noProof/>
            <w:webHidden/>
          </w:rPr>
          <w:instrText xml:space="preserve"> PAGEREF _Toc410088730 \h </w:instrText>
        </w:r>
        <w:r>
          <w:rPr>
            <w:noProof/>
            <w:webHidden/>
          </w:rPr>
        </w:r>
        <w:r>
          <w:rPr>
            <w:noProof/>
            <w:webHidden/>
          </w:rPr>
          <w:fldChar w:fldCharType="separate"/>
        </w:r>
        <w:r>
          <w:rPr>
            <w:noProof/>
            <w:webHidden/>
          </w:rPr>
          <w:t>22</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31" w:history="1">
        <w:r w:rsidRPr="00762D39">
          <w:rPr>
            <w:rStyle w:val="Hyperlink"/>
            <w:noProof/>
          </w:rPr>
          <w:t>6.3.</w:t>
        </w:r>
        <w:r>
          <w:rPr>
            <w:rFonts w:asciiTheme="minorHAnsi" w:eastAsiaTheme="minorEastAsia" w:hAnsiTheme="minorHAnsi" w:cstheme="minorBidi"/>
            <w:noProof/>
            <w:sz w:val="22"/>
            <w:szCs w:val="22"/>
          </w:rPr>
          <w:tab/>
        </w:r>
        <w:r w:rsidRPr="00762D39">
          <w:rPr>
            <w:rStyle w:val="Hyperlink"/>
            <w:noProof/>
          </w:rPr>
          <w:t>Unaprijeđenje servera</w:t>
        </w:r>
        <w:r>
          <w:rPr>
            <w:noProof/>
            <w:webHidden/>
          </w:rPr>
          <w:tab/>
        </w:r>
        <w:r>
          <w:rPr>
            <w:noProof/>
            <w:webHidden/>
          </w:rPr>
          <w:fldChar w:fldCharType="begin"/>
        </w:r>
        <w:r>
          <w:rPr>
            <w:noProof/>
            <w:webHidden/>
          </w:rPr>
          <w:instrText xml:space="preserve"> PAGEREF _Toc410088731 \h </w:instrText>
        </w:r>
        <w:r>
          <w:rPr>
            <w:noProof/>
            <w:webHidden/>
          </w:rPr>
        </w:r>
        <w:r>
          <w:rPr>
            <w:noProof/>
            <w:webHidden/>
          </w:rPr>
          <w:fldChar w:fldCharType="separate"/>
        </w:r>
        <w:r>
          <w:rPr>
            <w:noProof/>
            <w:webHidden/>
          </w:rPr>
          <w:t>22</w:t>
        </w:r>
        <w:r>
          <w:rPr>
            <w:noProof/>
            <w:webHidden/>
          </w:rPr>
          <w:fldChar w:fldCharType="end"/>
        </w:r>
      </w:hyperlink>
    </w:p>
    <w:p w:rsidR="00201BFA" w:rsidRDefault="00201BFA">
      <w:pPr>
        <w:pStyle w:val="TOC1"/>
        <w:tabs>
          <w:tab w:val="left" w:pos="1320"/>
        </w:tabs>
        <w:rPr>
          <w:rFonts w:asciiTheme="minorHAnsi" w:eastAsiaTheme="minorEastAsia" w:hAnsiTheme="minorHAnsi" w:cstheme="minorBidi"/>
          <w:noProof/>
          <w:sz w:val="22"/>
          <w:szCs w:val="22"/>
        </w:rPr>
      </w:pPr>
      <w:hyperlink w:anchor="_Toc410088732" w:history="1">
        <w:r w:rsidRPr="00762D39">
          <w:rPr>
            <w:rStyle w:val="Hyperlink"/>
            <w:noProof/>
          </w:rPr>
          <w:t>7.</w:t>
        </w:r>
        <w:r>
          <w:rPr>
            <w:rFonts w:asciiTheme="minorHAnsi" w:eastAsiaTheme="minorEastAsia" w:hAnsiTheme="minorHAnsi" w:cstheme="minorBidi"/>
            <w:noProof/>
            <w:sz w:val="22"/>
            <w:szCs w:val="22"/>
          </w:rPr>
          <w:tab/>
        </w:r>
        <w:r w:rsidRPr="00762D39">
          <w:rPr>
            <w:rStyle w:val="Hyperlink"/>
            <w:noProof/>
          </w:rPr>
          <w:t>Interna interakcija na serveru</w:t>
        </w:r>
        <w:r>
          <w:rPr>
            <w:noProof/>
            <w:webHidden/>
          </w:rPr>
          <w:tab/>
        </w:r>
        <w:r>
          <w:rPr>
            <w:noProof/>
            <w:webHidden/>
          </w:rPr>
          <w:fldChar w:fldCharType="begin"/>
        </w:r>
        <w:r>
          <w:rPr>
            <w:noProof/>
            <w:webHidden/>
          </w:rPr>
          <w:instrText xml:space="preserve"> PAGEREF _Toc410088732 \h </w:instrText>
        </w:r>
        <w:r>
          <w:rPr>
            <w:noProof/>
            <w:webHidden/>
          </w:rPr>
        </w:r>
        <w:r>
          <w:rPr>
            <w:noProof/>
            <w:webHidden/>
          </w:rPr>
          <w:fldChar w:fldCharType="separate"/>
        </w:r>
        <w:r>
          <w:rPr>
            <w:noProof/>
            <w:webHidden/>
          </w:rPr>
          <w:t>23</w:t>
        </w:r>
        <w:r>
          <w:rPr>
            <w:noProof/>
            <w:webHidden/>
          </w:rPr>
          <w:fldChar w:fldCharType="end"/>
        </w:r>
      </w:hyperlink>
    </w:p>
    <w:p w:rsidR="00201BFA" w:rsidRDefault="00201BFA">
      <w:pPr>
        <w:pStyle w:val="TOC2"/>
        <w:tabs>
          <w:tab w:val="left" w:pos="1540"/>
        </w:tabs>
        <w:rPr>
          <w:rFonts w:asciiTheme="minorHAnsi" w:eastAsiaTheme="minorEastAsia" w:hAnsiTheme="minorHAnsi" w:cstheme="minorBidi"/>
          <w:noProof/>
          <w:sz w:val="22"/>
          <w:szCs w:val="22"/>
        </w:rPr>
      </w:pPr>
      <w:hyperlink w:anchor="_Toc410088733" w:history="1">
        <w:r w:rsidRPr="00762D39">
          <w:rPr>
            <w:rStyle w:val="Hyperlink"/>
            <w:noProof/>
          </w:rPr>
          <w:t>7.1.</w:t>
        </w:r>
        <w:r>
          <w:rPr>
            <w:rFonts w:asciiTheme="minorHAnsi" w:eastAsiaTheme="minorEastAsia" w:hAnsiTheme="minorHAnsi" w:cstheme="minorBidi"/>
            <w:noProof/>
            <w:sz w:val="22"/>
            <w:szCs w:val="22"/>
          </w:rPr>
          <w:tab/>
        </w:r>
        <w:r w:rsidRPr="00762D39">
          <w:rPr>
            <w:rStyle w:val="Hyperlink"/>
            <w:noProof/>
          </w:rPr>
          <w:t>Dostupne naredbe</w:t>
        </w:r>
        <w:r>
          <w:rPr>
            <w:noProof/>
            <w:webHidden/>
          </w:rPr>
          <w:tab/>
        </w:r>
        <w:r>
          <w:rPr>
            <w:noProof/>
            <w:webHidden/>
          </w:rPr>
          <w:fldChar w:fldCharType="begin"/>
        </w:r>
        <w:r>
          <w:rPr>
            <w:noProof/>
            <w:webHidden/>
          </w:rPr>
          <w:instrText xml:space="preserve"> PAGEREF _Toc410088733 \h </w:instrText>
        </w:r>
        <w:r>
          <w:rPr>
            <w:noProof/>
            <w:webHidden/>
          </w:rPr>
        </w:r>
        <w:r>
          <w:rPr>
            <w:noProof/>
            <w:webHidden/>
          </w:rPr>
          <w:fldChar w:fldCharType="separate"/>
        </w:r>
        <w:r>
          <w:rPr>
            <w:noProof/>
            <w:webHidden/>
          </w:rPr>
          <w:t>23</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34" w:history="1">
        <w:r w:rsidRPr="00762D39">
          <w:rPr>
            <w:rStyle w:val="Hyperlink"/>
            <w:noProof/>
          </w:rPr>
          <w:t>7.1.1.</w:t>
        </w:r>
        <w:r>
          <w:rPr>
            <w:rFonts w:asciiTheme="minorHAnsi" w:eastAsiaTheme="minorEastAsia" w:hAnsiTheme="minorHAnsi" w:cstheme="minorBidi"/>
            <w:noProof/>
            <w:sz w:val="22"/>
            <w:szCs w:val="22"/>
          </w:rPr>
          <w:tab/>
        </w:r>
        <w:r w:rsidRPr="00762D39">
          <w:rPr>
            <w:rStyle w:val="Hyperlink"/>
            <w:noProof/>
          </w:rPr>
          <w:t>Naredba 'baza'</w:t>
        </w:r>
        <w:r>
          <w:rPr>
            <w:noProof/>
            <w:webHidden/>
          </w:rPr>
          <w:tab/>
        </w:r>
        <w:r>
          <w:rPr>
            <w:noProof/>
            <w:webHidden/>
          </w:rPr>
          <w:fldChar w:fldCharType="begin"/>
        </w:r>
        <w:r>
          <w:rPr>
            <w:noProof/>
            <w:webHidden/>
          </w:rPr>
          <w:instrText xml:space="preserve"> PAGEREF _Toc410088734 \h </w:instrText>
        </w:r>
        <w:r>
          <w:rPr>
            <w:noProof/>
            <w:webHidden/>
          </w:rPr>
        </w:r>
        <w:r>
          <w:rPr>
            <w:noProof/>
            <w:webHidden/>
          </w:rPr>
          <w:fldChar w:fldCharType="separate"/>
        </w:r>
        <w:r>
          <w:rPr>
            <w:noProof/>
            <w:webHidden/>
          </w:rPr>
          <w:t>23</w:t>
        </w:r>
        <w:r>
          <w:rPr>
            <w:noProof/>
            <w:webHidden/>
          </w:rPr>
          <w:fldChar w:fldCharType="end"/>
        </w:r>
      </w:hyperlink>
    </w:p>
    <w:p w:rsidR="00201BFA" w:rsidRDefault="00201BFA">
      <w:pPr>
        <w:pStyle w:val="TOC3"/>
        <w:tabs>
          <w:tab w:val="left" w:pos="1949"/>
        </w:tabs>
        <w:rPr>
          <w:rFonts w:asciiTheme="minorHAnsi" w:eastAsiaTheme="minorEastAsia" w:hAnsiTheme="minorHAnsi" w:cstheme="minorBidi"/>
          <w:noProof/>
          <w:sz w:val="22"/>
          <w:szCs w:val="22"/>
        </w:rPr>
      </w:pPr>
      <w:hyperlink w:anchor="_Toc410088735" w:history="1">
        <w:r w:rsidRPr="00762D39">
          <w:rPr>
            <w:rStyle w:val="Hyperlink"/>
            <w:noProof/>
          </w:rPr>
          <w:t>7.1.2.</w:t>
        </w:r>
        <w:r>
          <w:rPr>
            <w:rFonts w:asciiTheme="minorHAnsi" w:eastAsiaTheme="minorEastAsia" w:hAnsiTheme="minorHAnsi" w:cstheme="minorBidi"/>
            <w:noProof/>
            <w:sz w:val="22"/>
            <w:szCs w:val="22"/>
          </w:rPr>
          <w:tab/>
        </w:r>
        <w:r w:rsidRPr="00762D39">
          <w:rPr>
            <w:rStyle w:val="Hyperlink"/>
            <w:noProof/>
          </w:rPr>
          <w:t>Naredba 'prekid'</w:t>
        </w:r>
        <w:r>
          <w:rPr>
            <w:noProof/>
            <w:webHidden/>
          </w:rPr>
          <w:tab/>
        </w:r>
        <w:r>
          <w:rPr>
            <w:noProof/>
            <w:webHidden/>
          </w:rPr>
          <w:fldChar w:fldCharType="begin"/>
        </w:r>
        <w:r>
          <w:rPr>
            <w:noProof/>
            <w:webHidden/>
          </w:rPr>
          <w:instrText xml:space="preserve"> PAGEREF _Toc410088735 \h </w:instrText>
        </w:r>
        <w:r>
          <w:rPr>
            <w:noProof/>
            <w:webHidden/>
          </w:rPr>
        </w:r>
        <w:r>
          <w:rPr>
            <w:noProof/>
            <w:webHidden/>
          </w:rPr>
          <w:fldChar w:fldCharType="separate"/>
        </w:r>
        <w:r>
          <w:rPr>
            <w:noProof/>
            <w:webHidden/>
          </w:rPr>
          <w:t>23</w:t>
        </w:r>
        <w:r>
          <w:rPr>
            <w:noProof/>
            <w:webHidden/>
          </w:rPr>
          <w:fldChar w:fldCharType="end"/>
        </w:r>
      </w:hyperlink>
    </w:p>
    <w:p w:rsidR="00EA7310" w:rsidRDefault="00201B47"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773136" w:rsidRDefault="00424C74" w:rsidP="00D328E4">
      <w:pPr>
        <w:pStyle w:val="FOINaslov1"/>
      </w:pPr>
      <w:bookmarkStart w:id="0" w:name="_Toc410088699"/>
      <w:r>
        <w:lastRenderedPageBreak/>
        <w:t>Uvod</w:t>
      </w:r>
      <w:bookmarkEnd w:id="0"/>
    </w:p>
    <w:p w:rsidR="00783A12" w:rsidRDefault="00F81CCD" w:rsidP="00207309">
      <w:r>
        <w:t xml:space="preserve">Za izradu programskog koda korišten je programski jezik </w:t>
      </w:r>
      <w:r w:rsidR="00762689">
        <w:t>C</w:t>
      </w:r>
      <w:r>
        <w:t xml:space="preserve">++ sa novim standardom jezika poznatijom pod nazivom </w:t>
      </w:r>
      <w:r w:rsidR="00253125">
        <w:t>C++11</w:t>
      </w:r>
      <w:r>
        <w:t xml:space="preserve"> (ili </w:t>
      </w:r>
      <w:r w:rsidR="00253125">
        <w:t>C++</w:t>
      </w:r>
      <w:r>
        <w:t>0x)</w:t>
      </w:r>
      <w:r w:rsidR="001F625A">
        <w:t>.</w:t>
      </w:r>
    </w:p>
    <w:p w:rsidR="00C94B0F" w:rsidRDefault="001C74FA" w:rsidP="00207309">
      <w:r>
        <w:t xml:space="preserve">Programski kod </w:t>
      </w:r>
      <w:r w:rsidR="00AE6D1F">
        <w:t xml:space="preserve">vezan uz serverski dio komunikacije </w:t>
      </w:r>
      <w:r w:rsidR="007756D0">
        <w:t xml:space="preserve">je </w:t>
      </w:r>
      <w:r>
        <w:t>osmišljen za višedretveni rad s mogućnošću određivanja broja dretvi unutar konfiguracijske datoteke.</w:t>
      </w:r>
      <w:r w:rsidR="00276B1B">
        <w:t xml:space="preserve"> Svaka dretva predstavlja jednu obradu zahtjeva koji se sastoji od tri dijela:</w:t>
      </w:r>
    </w:p>
    <w:p w:rsidR="00276B1B" w:rsidRDefault="00276B1B" w:rsidP="00207309">
      <w:pPr>
        <w:pStyle w:val="ListParagraph"/>
        <w:numPr>
          <w:ilvl w:val="0"/>
          <w:numId w:val="16"/>
        </w:numPr>
      </w:pPr>
      <w:r>
        <w:t>prihvaćanje poruke</w:t>
      </w:r>
    </w:p>
    <w:p w:rsidR="00276B1B" w:rsidRDefault="00276B1B" w:rsidP="00207309">
      <w:pPr>
        <w:pStyle w:val="ListParagraph"/>
        <w:numPr>
          <w:ilvl w:val="0"/>
          <w:numId w:val="16"/>
        </w:numPr>
      </w:pPr>
      <w:r>
        <w:t>obrada poruke</w:t>
      </w:r>
    </w:p>
    <w:p w:rsidR="00276B1B" w:rsidRDefault="00276B1B" w:rsidP="00207309">
      <w:pPr>
        <w:pStyle w:val="ListParagraph"/>
        <w:numPr>
          <w:ilvl w:val="0"/>
          <w:numId w:val="16"/>
        </w:numPr>
      </w:pPr>
      <w:r>
        <w:t>slanje odgovora ako je potreban odgovor na primljenu poruku</w:t>
      </w:r>
    </w:p>
    <w:p w:rsidR="006F1001" w:rsidRDefault="00FF5E15" w:rsidP="00A30146">
      <w:r>
        <w:t xml:space="preserve">Unutar programa je napravljena i manja „baza“ koja je implementirana pomoću strukture </w:t>
      </w:r>
      <w:r w:rsidR="0002361D">
        <w:t>std::map koja služi za spremanje identifikatora toka</w:t>
      </w:r>
      <w:r w:rsidR="00A52201">
        <w:t xml:space="preserve"> i potrebnih podataka</w:t>
      </w:r>
      <w:r w:rsidR="00023287">
        <w:t xml:space="preserve"> vezanih uz njih.</w:t>
      </w:r>
    </w:p>
    <w:p w:rsidR="00E433B7" w:rsidRDefault="00E433B7" w:rsidP="00A30146">
      <w:r>
        <w:t>Implementirane su strukture za svaku od traženih tipova poruka, te funkcije za pretvaranje poruke iz strukturiranog zapisa u niz znakova (</w:t>
      </w:r>
      <w:r w:rsidR="000B1FA9" w:rsidRPr="0009471A">
        <w:rPr>
          <w:i/>
        </w:rPr>
        <w:t>std::</w:t>
      </w:r>
      <w:r w:rsidRPr="0009471A">
        <w:rPr>
          <w:i/>
        </w:rPr>
        <w:t>string</w:t>
      </w:r>
      <w:r w:rsidR="000B1FA9">
        <w:t>/</w:t>
      </w:r>
      <w:r w:rsidR="005B7F15" w:rsidRPr="0009471A">
        <w:rPr>
          <w:i/>
        </w:rPr>
        <w:t xml:space="preserve">unsigned </w:t>
      </w:r>
      <w:r w:rsidR="000B1FA9" w:rsidRPr="0009471A">
        <w:rPr>
          <w:i/>
        </w:rPr>
        <w:t>char*</w:t>
      </w:r>
      <w:r>
        <w:t>) i obrnuto.</w:t>
      </w:r>
    </w:p>
    <w:p w:rsidR="008B16EA" w:rsidRDefault="008B16EA" w:rsidP="00A30146">
      <w:r>
        <w:t>Server također ima i svoju vrstu interakcije koja je izvedena unutar konzole. Dostupno je nekoliko naredbi koje služe za testiranje pravilnog rada servera. Detaljniji opis naredbi nalazi se u poglavlju posvećenom internoj interakciji sa serverom.</w:t>
      </w:r>
    </w:p>
    <w:p w:rsidR="00627BF3" w:rsidRDefault="00627BF3">
      <w:pPr>
        <w:spacing w:line="240" w:lineRule="auto"/>
      </w:pPr>
      <w:r>
        <w:br w:type="page"/>
      </w:r>
    </w:p>
    <w:p w:rsidR="00627BF3" w:rsidRDefault="00627BF3" w:rsidP="00627BF3">
      <w:pPr>
        <w:pStyle w:val="FOINaslov1"/>
      </w:pPr>
      <w:bookmarkStart w:id="1" w:name="_Toc410088700"/>
      <w:r>
        <w:lastRenderedPageBreak/>
        <w:t>Serverski dio programsko</w:t>
      </w:r>
      <w:r w:rsidR="001618BC">
        <w:t>g</w:t>
      </w:r>
      <w:r>
        <w:t xml:space="preserve"> koda</w:t>
      </w:r>
      <w:bookmarkEnd w:id="1"/>
    </w:p>
    <w:p w:rsidR="0038250F" w:rsidRDefault="00DE7963" w:rsidP="0038250F">
      <w:pPr>
        <w:pStyle w:val="FOINaslov2"/>
      </w:pPr>
      <w:bookmarkStart w:id="2" w:name="_Toc410088701"/>
      <w:r>
        <w:t>Okvirni opis rada servera</w:t>
      </w:r>
      <w:bookmarkEnd w:id="2"/>
    </w:p>
    <w:p w:rsidR="00956401" w:rsidRDefault="00956401" w:rsidP="00956401">
      <w:r>
        <w:t>Server se sastoji od dvije faze:</w:t>
      </w:r>
    </w:p>
    <w:p w:rsidR="00956401" w:rsidRDefault="00956401" w:rsidP="00956401">
      <w:pPr>
        <w:pStyle w:val="ListParagraph"/>
        <w:numPr>
          <w:ilvl w:val="0"/>
          <w:numId w:val="22"/>
        </w:numPr>
      </w:pPr>
      <w:r>
        <w:t>Faza inicijalizacije</w:t>
      </w:r>
    </w:p>
    <w:p w:rsidR="00956401" w:rsidRDefault="00956401" w:rsidP="00956401">
      <w:pPr>
        <w:pStyle w:val="ListParagraph"/>
        <w:numPr>
          <w:ilvl w:val="0"/>
          <w:numId w:val="22"/>
        </w:numPr>
      </w:pPr>
      <w:r>
        <w:t>Faza radnog režima</w:t>
      </w:r>
    </w:p>
    <w:p w:rsidR="00956401" w:rsidRDefault="00956401" w:rsidP="00956401">
      <w:r>
        <w:t>Kod faze inicijalizacije očitavaju se parametri iz konfiguracijske datoteke, slijedi učitavanje popisa relay-a. Svakom se poslužitelju (relay-u) sa popisa provjerava njegova dostupnost. Nakon što su svi poslužitelji provjereni – svi dostupni poslužitelji se upakiravaju u poruku tipa MSG_RELAY_LIST, te se ista sprema u globalnu varijablu.</w:t>
      </w:r>
      <w:r w:rsidR="00DC22F1">
        <w:t xml:space="preserve"> Kod svake primljene poruke tipa MSG_REQ_RELAY_LIST, upravo se navedena spremljena poruka koristi kao odgovor.</w:t>
      </w:r>
    </w:p>
    <w:p w:rsidR="00120B99" w:rsidRDefault="00E5117F" w:rsidP="00956401">
      <w:r>
        <w:t>Faza inicijalizacije servera prikazana je slikom:</w:t>
      </w:r>
    </w:p>
    <w:p w:rsidR="00EC2656" w:rsidRDefault="00EC2656" w:rsidP="00EC2656">
      <w:pPr>
        <w:keepNext/>
        <w:ind w:firstLine="0"/>
        <w:jc w:val="center"/>
      </w:pPr>
      <w:r>
        <w:rPr>
          <w:noProof/>
        </w:rPr>
        <w:drawing>
          <wp:inline distT="0" distB="0" distL="0" distR="0">
            <wp:extent cx="5760720" cy="1826260"/>
            <wp:effectExtent l="19050" t="0" r="0" b="0"/>
            <wp:docPr id="5" name="Picture 4" descr="faza_inicijaliza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a_inicijalizacije.jpg"/>
                    <pic:cNvPicPr/>
                  </pic:nvPicPr>
                  <pic:blipFill>
                    <a:blip r:embed="rId10"/>
                    <a:stretch>
                      <a:fillRect/>
                    </a:stretch>
                  </pic:blipFill>
                  <pic:spPr>
                    <a:xfrm>
                      <a:off x="0" y="0"/>
                      <a:ext cx="5760720" cy="1826260"/>
                    </a:xfrm>
                    <a:prstGeom prst="rect">
                      <a:avLst/>
                    </a:prstGeom>
                  </pic:spPr>
                </pic:pic>
              </a:graphicData>
            </a:graphic>
          </wp:inline>
        </w:drawing>
      </w:r>
    </w:p>
    <w:p w:rsidR="00EC2656" w:rsidRDefault="00EC2656" w:rsidP="00EC2656">
      <w:pPr>
        <w:pStyle w:val="Caption"/>
        <w:ind w:firstLine="0"/>
      </w:pPr>
      <w:r>
        <w:t xml:space="preserve">Slika </w:t>
      </w:r>
      <w:fldSimple w:instr=" SEQ Slika \* ARABIC ">
        <w:r w:rsidR="0035259F">
          <w:rPr>
            <w:noProof/>
          </w:rPr>
          <w:t>1</w:t>
        </w:r>
      </w:fldSimple>
      <w:r>
        <w:t>: Faza inicijalizacije</w:t>
      </w:r>
    </w:p>
    <w:p w:rsidR="00790976" w:rsidRDefault="00790976" w:rsidP="00790976">
      <w:r>
        <w:t>Nakon završetka faze inicijalizacije slijedi faza radnog režima. U ovoj su fazi pokrenute dretve:</w:t>
      </w:r>
    </w:p>
    <w:p w:rsidR="00790976" w:rsidRDefault="00790976" w:rsidP="00790976">
      <w:pPr>
        <w:pStyle w:val="ListParagraph"/>
        <w:numPr>
          <w:ilvl w:val="0"/>
          <w:numId w:val="23"/>
        </w:numPr>
      </w:pPr>
      <w:r>
        <w:t>Dretva za prihvat poruke</w:t>
      </w:r>
    </w:p>
    <w:p w:rsidR="00790976" w:rsidRDefault="00790976" w:rsidP="00790976">
      <w:pPr>
        <w:pStyle w:val="ListParagraph"/>
        <w:numPr>
          <w:ilvl w:val="0"/>
          <w:numId w:val="23"/>
        </w:numPr>
      </w:pPr>
      <w:r>
        <w:t>Bazen dretvi za obradu poruke</w:t>
      </w:r>
    </w:p>
    <w:p w:rsidR="00790976" w:rsidRDefault="00790976" w:rsidP="00790976">
      <w:pPr>
        <w:pStyle w:val="ListParagraph"/>
        <w:numPr>
          <w:ilvl w:val="0"/>
          <w:numId w:val="23"/>
        </w:numPr>
      </w:pPr>
      <w:r>
        <w:t>Dretva za brisanje zastarjelih zapisa iz baze</w:t>
      </w:r>
    </w:p>
    <w:p w:rsidR="004A0A8F" w:rsidRDefault="00B21741" w:rsidP="00953F1D">
      <w:r>
        <w:t>Vizualni pogled na sam rad servera prikazan je slikom koja slijedi. Na njoj su vidljive sve navedene</w:t>
      </w:r>
      <w:r w:rsidR="00953F1D">
        <w:t xml:space="preserve"> dretve, te također kako su one međusobno povezane</w:t>
      </w:r>
      <w:r w:rsidR="007820D8">
        <w:t xml:space="preserve"> i koji se dodatni spremnici koriste za ostvarivanje njihovih veza.</w:t>
      </w:r>
    </w:p>
    <w:p w:rsidR="0079705C" w:rsidRDefault="0079705C" w:rsidP="0079705C">
      <w:pPr>
        <w:keepNext/>
        <w:ind w:firstLine="0"/>
        <w:jc w:val="center"/>
      </w:pPr>
      <w:r>
        <w:rPr>
          <w:noProof/>
        </w:rPr>
        <w:lastRenderedPageBreak/>
        <w:drawing>
          <wp:inline distT="0" distB="0" distL="0" distR="0">
            <wp:extent cx="5760720" cy="4426585"/>
            <wp:effectExtent l="19050" t="0" r="0" b="0"/>
            <wp:docPr id="6" name="Picture 5" descr="faza_radnog_rez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za_radnog_rezima.jpg"/>
                    <pic:cNvPicPr/>
                  </pic:nvPicPr>
                  <pic:blipFill>
                    <a:blip r:embed="rId11"/>
                    <a:stretch>
                      <a:fillRect/>
                    </a:stretch>
                  </pic:blipFill>
                  <pic:spPr>
                    <a:xfrm>
                      <a:off x="0" y="0"/>
                      <a:ext cx="5760720" cy="4426585"/>
                    </a:xfrm>
                    <a:prstGeom prst="rect">
                      <a:avLst/>
                    </a:prstGeom>
                  </pic:spPr>
                </pic:pic>
              </a:graphicData>
            </a:graphic>
          </wp:inline>
        </w:drawing>
      </w:r>
    </w:p>
    <w:p w:rsidR="00AD5FB5" w:rsidRDefault="0079705C" w:rsidP="0079705C">
      <w:pPr>
        <w:pStyle w:val="Caption"/>
      </w:pPr>
      <w:r>
        <w:t xml:space="preserve">Slika </w:t>
      </w:r>
      <w:fldSimple w:instr=" SEQ Slika \* ARABIC ">
        <w:r w:rsidR="0035259F">
          <w:rPr>
            <w:noProof/>
          </w:rPr>
          <w:t>2</w:t>
        </w:r>
      </w:fldSimple>
      <w:r>
        <w:t>: Faza radnog režima</w:t>
      </w:r>
    </w:p>
    <w:p w:rsidR="00102D1F" w:rsidRDefault="007F706B" w:rsidP="007F706B">
      <w:r>
        <w:t xml:space="preserve">Iz slike </w:t>
      </w:r>
      <w:r w:rsidR="00415CDD">
        <w:t>je moguće zaključiti</w:t>
      </w:r>
      <w:r w:rsidR="0007597E">
        <w:t xml:space="preserve"> kako server radi.</w:t>
      </w:r>
    </w:p>
    <w:p w:rsidR="007F706B" w:rsidRDefault="00415CDD" w:rsidP="007F706B">
      <w:r>
        <w:t>dretva za prihvat poruke čeka na poruku</w:t>
      </w:r>
      <w:r w:rsidR="000D70C3">
        <w:t xml:space="preserve"> i istovremeno je vezana za jedan od slobodnih buffer-a unutar polja buffera.</w:t>
      </w:r>
      <w:r w:rsidR="00151824">
        <w:t xml:space="preserve"> ID slobodnog buffera preuzima iz polja (reda) slobodnih buffer-a, a nakon što je poruka primljena (nalazi se unutar korištenog buffer-a), ID se buffera sprema u polje ID-ova punih buffera. Ovo se konstantno ponavlja unutar dretve za prihvat poruke</w:t>
      </w:r>
      <w:r w:rsidR="00250344">
        <w:t>.</w:t>
      </w:r>
    </w:p>
    <w:p w:rsidR="006F06D2" w:rsidRDefault="00885B58" w:rsidP="007F706B">
      <w:r>
        <w:t>Dretve za obradu poruke čekaju dok se u polju (redu) ID-ova punih buffer-a ne pojavi ID koji označava da je neki od buffer-a pun.</w:t>
      </w:r>
      <w:r w:rsidR="00B86BBE">
        <w:t xml:space="preserve"> Na kraju obrade ID se vraća u </w:t>
      </w:r>
      <w:r w:rsidR="00BF38D1">
        <w:t>polje sa ID-ovima</w:t>
      </w:r>
      <w:r w:rsidR="00B86BBE">
        <w:t xml:space="preserve"> praznih buffer-a</w:t>
      </w:r>
      <w:r w:rsidR="00470462">
        <w:t>.</w:t>
      </w:r>
      <w:r w:rsidR="003E565A">
        <w:t xml:space="preserve"> Iz slike je vidljivo da ove dretve koriste </w:t>
      </w:r>
      <w:r w:rsidR="00AB3688">
        <w:t>pomoćne funkcije koje su prikazane uz donji rub slike (funkcije koje služe za pretvaranje poruke).</w:t>
      </w:r>
    </w:p>
    <w:p w:rsidR="00190ECE" w:rsidRDefault="005A24EC" w:rsidP="007F706B">
      <w:r>
        <w:t xml:space="preserve">Dretve za obradu poruke i </w:t>
      </w:r>
      <w:r w:rsidR="00C51C7A">
        <w:t>dretva za brisanje zapisa iz baze međusobno su povezane preko baze i reda vremena upisa zapisa u bazu.</w:t>
      </w:r>
      <w:r w:rsidR="003021ED">
        <w:t xml:space="preserve"> Sve dretve ovim resursima pristupaju monitorski što znači da samo jedna dretva u određenom trenutku vremena ima pristup bazi.</w:t>
      </w:r>
      <w:r w:rsidR="007F271F">
        <w:t xml:space="preserve"> Najveći problem kod ove veze je taj što dretva za brisanje najčešće briše više zapisa i ovdje </w:t>
      </w:r>
      <w:r w:rsidR="007F271F">
        <w:lastRenderedPageBreak/>
        <w:t>postoji veći problem kod brzine, odnosno performansi samog servera</w:t>
      </w:r>
      <w:r w:rsidR="00BC37EB">
        <w:t xml:space="preserve">. Dretva za brisanje zastarjelih zapisa spava određeno vrijeme (i u tom vremenu dretve iz bazena dretvi mogu </w:t>
      </w:r>
      <w:r w:rsidR="003D15FA">
        <w:t>normalno pristupati bazi</w:t>
      </w:r>
      <w:r w:rsidR="00BC37EB">
        <w:t>)</w:t>
      </w:r>
      <w:r w:rsidR="003D15FA">
        <w:t xml:space="preserve">, a zatim se „budi“ i </w:t>
      </w:r>
      <w:r w:rsidR="00662E22">
        <w:t>pristupa bazi blokirajući sve dretve iz bazena da pristupe istoj.</w:t>
      </w:r>
    </w:p>
    <w:p w:rsidR="005A24EC" w:rsidRPr="007F706B" w:rsidRDefault="00D254AE" w:rsidP="007F706B">
      <w:r>
        <w:t>Ovaj problem performansi je donekle riješen uvođenjem prikazanog reda vremena upisa zapisa u bazi zapisa kojim se postiže da dretva za provjeru zastarjelosti zapisa ne mora provjeravit sve zapise nego samo one koji su prvi „stigli“ u spomenuti red. Time se uvelike smanjuje broj provjera i procesorskih operacija</w:t>
      </w:r>
      <w:r w:rsidR="00114AC4">
        <w:t>.</w:t>
      </w:r>
    </w:p>
    <w:p w:rsidR="00D276E9" w:rsidRDefault="00D276E9" w:rsidP="00DE7963">
      <w:pPr>
        <w:pStyle w:val="FOINaslov2"/>
      </w:pPr>
      <w:bookmarkStart w:id="3" w:name="_Toc410088702"/>
      <w:r>
        <w:t>Priprema servera</w:t>
      </w:r>
      <w:bookmarkEnd w:id="3"/>
    </w:p>
    <w:p w:rsidR="00D276E9" w:rsidRDefault="00D276E9" w:rsidP="00D276E9">
      <w:r>
        <w:t>Na početku se priprema socket, u slučaju greške – program se prekida.</w:t>
      </w:r>
      <w:r w:rsidR="00B672F8">
        <w:t xml:space="preserve"> Slijedi priprema vari</w:t>
      </w:r>
      <w:r w:rsidR="00BB5B1A">
        <w:t>j</w:t>
      </w:r>
      <w:r w:rsidR="008041AA">
        <w:t>a</w:t>
      </w:r>
      <w:r w:rsidR="0052371E">
        <w:t>b</w:t>
      </w:r>
      <w:r w:rsidR="00B672F8">
        <w:t>li za otvaranje prihvatnog mjesta za poruke.</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podaci servera */</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sock_id = socket(AF_INET, SOCK_DGRAM, 0);</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if(sock_id&lt;0) {</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#ifdef ERROR_LOG</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cout &lt;&lt; "Greska: nedostupan socket."</w:t>
      </w:r>
      <w:r w:rsidRPr="00497C23">
        <w:rPr>
          <w:rFonts w:ascii="Consolas" w:hAnsi="Consolas" w:cs="Consolas"/>
          <w:szCs w:val="20"/>
        </w:rPr>
        <w:t xml:space="preserve"> </w:t>
      </w:r>
      <w:r w:rsidRPr="00497C23">
        <w:t>&lt;&lt; endl;</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#endif</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exit(-1);</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w:t>
      </w:r>
      <w:r w:rsidRPr="00497C23">
        <w:rPr>
          <w:rFonts w:ascii="Consolas" w:hAnsi="Consolas" w:cs="Consolas"/>
          <w:szCs w:val="20"/>
        </w:rPr>
        <w:t> </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server_addr.sin_family = AF_INET;</w:t>
      </w:r>
    </w:p>
    <w:p w:rsidR="00D276E9" w:rsidRPr="00497C23" w:rsidRDefault="00D276E9" w:rsidP="00D276E9">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497C23">
        <w:t>    server_addr.sin_port = htons(SERV_PORT);</w:t>
      </w:r>
    </w:p>
    <w:p w:rsidR="00D276E9" w:rsidRDefault="00D276E9" w:rsidP="00D276E9">
      <w:pPr>
        <w:pStyle w:val="NoSpacing"/>
        <w:pBdr>
          <w:top w:val="single" w:sz="4" w:space="1" w:color="auto"/>
          <w:left w:val="single" w:sz="4" w:space="4" w:color="auto"/>
          <w:bottom w:val="single" w:sz="4" w:space="1" w:color="auto"/>
          <w:right w:val="single" w:sz="4" w:space="4" w:color="auto"/>
        </w:pBdr>
      </w:pPr>
      <w:r w:rsidRPr="00497C23">
        <w:t>    server_addr.sin_addr.s_addr = inet_addr(SERV_IP_ADDRESS.c_str() );</w:t>
      </w:r>
    </w:p>
    <w:p w:rsidR="000823F9" w:rsidRDefault="00063BDD" w:rsidP="000823F9">
      <w:pPr>
        <w:spacing w:before="240"/>
      </w:pPr>
      <w:r>
        <w:t xml:space="preserve">Zatim slijedi </w:t>
      </w:r>
      <w:r w:rsidR="00E874DC">
        <w:t xml:space="preserve">poziv funkcije </w:t>
      </w:r>
      <w:r w:rsidR="00E874DC" w:rsidRPr="00E874DC">
        <w:rPr>
          <w:b/>
        </w:rPr>
        <w:t>bind()</w:t>
      </w:r>
      <w:r w:rsidR="00E874DC">
        <w:t>:</w:t>
      </w:r>
    </w:p>
    <w:p w:rsidR="00E874DC" w:rsidRDefault="00E874DC" w:rsidP="00E874DC">
      <w:pPr>
        <w:pStyle w:val="NoSpacing"/>
        <w:pBdr>
          <w:top w:val="single" w:sz="4" w:space="1" w:color="auto"/>
          <w:left w:val="single" w:sz="4" w:space="4" w:color="auto"/>
          <w:bottom w:val="single" w:sz="4" w:space="1" w:color="auto"/>
          <w:right w:val="single" w:sz="4" w:space="4" w:color="auto"/>
        </w:pBdr>
        <w:rPr>
          <w:rStyle w:val="HTMLCode"/>
          <w:rFonts w:ascii="Times New Roman" w:eastAsiaTheme="minorHAnsi" w:hAnsi="Times New Roman" w:cs="Times New Roman"/>
          <w:sz w:val="24"/>
        </w:rPr>
      </w:pPr>
    </w:p>
    <w:p w:rsidR="00E874DC" w:rsidRDefault="00E874DC" w:rsidP="00E874DC">
      <w:pPr>
        <w:pStyle w:val="NoSpacing"/>
        <w:pBdr>
          <w:top w:val="single" w:sz="4" w:space="1" w:color="auto"/>
          <w:left w:val="single" w:sz="4" w:space="4" w:color="auto"/>
          <w:bottom w:val="single" w:sz="4" w:space="1" w:color="auto"/>
          <w:right w:val="single" w:sz="4" w:space="4" w:color="auto"/>
        </w:pBdr>
        <w:rPr>
          <w:rStyle w:val="HTMLCode"/>
          <w:rFonts w:ascii="Times New Roman" w:eastAsiaTheme="minorHAnsi" w:hAnsi="Times New Roman" w:cs="Times New Roman"/>
          <w:sz w:val="24"/>
        </w:rPr>
      </w:pPr>
      <w:r w:rsidRPr="00E874DC">
        <w:rPr>
          <w:rStyle w:val="HTMLCode"/>
          <w:rFonts w:ascii="Times New Roman" w:eastAsiaTheme="minorHAnsi" w:hAnsi="Times New Roman" w:cs="Times New Roman"/>
          <w:sz w:val="24"/>
        </w:rPr>
        <w:t>if(bind(sock_id, (sockaddr*)&amp;server_addr, sizeof(server_addr) ) ) {</w:t>
      </w:r>
    </w:p>
    <w:p w:rsidR="00E874DC" w:rsidRPr="00E874DC" w:rsidRDefault="00E874DC" w:rsidP="00E874DC">
      <w:pPr>
        <w:pStyle w:val="NoSpacing"/>
        <w:pBdr>
          <w:top w:val="single" w:sz="4" w:space="1" w:color="auto"/>
          <w:left w:val="single" w:sz="4" w:space="4" w:color="auto"/>
          <w:bottom w:val="single" w:sz="4" w:space="1" w:color="auto"/>
          <w:right w:val="single" w:sz="4" w:space="4" w:color="auto"/>
        </w:pBdr>
      </w:pPr>
    </w:p>
    <w:p w:rsidR="00D276E9" w:rsidRDefault="00D276E9" w:rsidP="00DE7963">
      <w:pPr>
        <w:pStyle w:val="FOINaslov2"/>
      </w:pPr>
      <w:bookmarkStart w:id="4" w:name="_Toc410088703"/>
      <w:r>
        <w:t>Pokretanje dretvi</w:t>
      </w:r>
      <w:bookmarkEnd w:id="4"/>
    </w:p>
    <w:p w:rsidR="001D05C5" w:rsidRDefault="001D2CC9" w:rsidP="001D05C5">
      <w:r>
        <w:t>Dretve se pokreću nakon što je pripremljen socket</w:t>
      </w:r>
      <w:r w:rsidR="00AF3ECD">
        <w:t>.</w:t>
      </w:r>
      <w:r>
        <w:t xml:space="preserve"> Pokreće se dretva za prihvat poruka, dretva za brisanje zastarjelih zapisa iz baze, te N dretvi za obradu poruke koje čine bazen dretvi.</w:t>
      </w:r>
      <w:r w:rsidR="00292EDE">
        <w:t xml:space="preserve"> Konstanta MAX_N_THREAD je ustvari parametar koji se učitava iz konfiguracijske datoteke i predstavlja ukupan broj dretvi za obradu poruke (</w:t>
      </w:r>
      <w:r w:rsidR="007B50B9">
        <w:t xml:space="preserve">to je ustvari </w:t>
      </w:r>
      <w:r w:rsidR="00292EDE">
        <w:t>bazen dretvi</w:t>
      </w:r>
      <w:r w:rsidR="007B50B9">
        <w:t xml:space="preserve"> o kojem je riječ u ovom projektu</w:t>
      </w:r>
      <w:r w:rsidR="00292EDE">
        <w:t>)</w:t>
      </w:r>
      <w:r w:rsidR="00AC5794">
        <w:t>.</w:t>
      </w:r>
    </w:p>
    <w:p w:rsidR="00C61D1A" w:rsidRDefault="00C61D1A" w:rsidP="00C61D1A">
      <w:pPr>
        <w:pStyle w:val="NoSpacing"/>
        <w:pBdr>
          <w:top w:val="single" w:sz="4" w:space="1" w:color="auto"/>
          <w:left w:val="single" w:sz="4" w:space="4" w:color="auto"/>
          <w:bottom w:val="single" w:sz="4" w:space="1" w:color="auto"/>
          <w:right w:val="single" w:sz="4" w:space="4" w:color="auto"/>
        </w:pBdr>
      </w:pPr>
      <w:r>
        <w:lastRenderedPageBreak/>
        <w:t>/* pokretanje svih dretvi */</w:t>
      </w:r>
    </w:p>
    <w:p w:rsidR="00C61D1A" w:rsidRDefault="00C61D1A" w:rsidP="00C61D1A">
      <w:pPr>
        <w:pStyle w:val="NoSpacing"/>
        <w:pBdr>
          <w:top w:val="single" w:sz="4" w:space="1" w:color="auto"/>
          <w:left w:val="single" w:sz="4" w:space="4" w:color="auto"/>
          <w:bottom w:val="single" w:sz="4" w:space="1" w:color="auto"/>
          <w:right w:val="single" w:sz="4" w:space="4" w:color="auto"/>
        </w:pBdr>
      </w:pPr>
      <w:r>
        <w:t>for(int i=0; i&lt;MAX_N_THREAD; i++)</w:t>
      </w:r>
    </w:p>
    <w:p w:rsidR="00C61D1A" w:rsidRDefault="00C61D1A" w:rsidP="00C61D1A">
      <w:pPr>
        <w:pStyle w:val="NoSpacing"/>
        <w:pBdr>
          <w:top w:val="single" w:sz="4" w:space="1" w:color="auto"/>
          <w:left w:val="single" w:sz="4" w:space="4" w:color="auto"/>
          <w:bottom w:val="single" w:sz="4" w:space="1" w:color="auto"/>
          <w:right w:val="single" w:sz="4" w:space="4" w:color="auto"/>
        </w:pBdr>
      </w:pPr>
      <w:r>
        <w:t xml:space="preserve">      bazen_dretvi.push_back(std::thread(obradi_zahtjev, i) );</w:t>
      </w:r>
    </w:p>
    <w:p w:rsidR="00C61D1A" w:rsidRDefault="00C61D1A" w:rsidP="00C61D1A">
      <w:pPr>
        <w:pStyle w:val="NoSpacing"/>
        <w:pBdr>
          <w:top w:val="single" w:sz="4" w:space="1" w:color="auto"/>
          <w:left w:val="single" w:sz="4" w:space="4" w:color="auto"/>
          <w:bottom w:val="single" w:sz="4" w:space="1" w:color="auto"/>
          <w:right w:val="single" w:sz="4" w:space="4" w:color="auto"/>
        </w:pBdr>
      </w:pPr>
    </w:p>
    <w:p w:rsidR="00C61D1A" w:rsidRDefault="00C61D1A" w:rsidP="00C61D1A">
      <w:pPr>
        <w:pStyle w:val="NoSpacing"/>
        <w:pBdr>
          <w:top w:val="single" w:sz="4" w:space="1" w:color="auto"/>
          <w:left w:val="single" w:sz="4" w:space="4" w:color="auto"/>
          <w:bottom w:val="single" w:sz="4" w:space="1" w:color="auto"/>
          <w:right w:val="single" w:sz="4" w:space="4" w:color="auto"/>
        </w:pBdr>
      </w:pPr>
      <w:r>
        <w:t>/* dretva za prihvat poruke */</w:t>
      </w:r>
    </w:p>
    <w:p w:rsidR="00C61D1A" w:rsidRDefault="00C61D1A" w:rsidP="00C61D1A">
      <w:pPr>
        <w:pStyle w:val="NoSpacing"/>
        <w:pBdr>
          <w:top w:val="single" w:sz="4" w:space="1" w:color="auto"/>
          <w:left w:val="single" w:sz="4" w:space="4" w:color="auto"/>
          <w:bottom w:val="single" w:sz="4" w:space="1" w:color="auto"/>
          <w:right w:val="single" w:sz="4" w:space="4" w:color="auto"/>
        </w:pBdr>
      </w:pPr>
      <w:r>
        <w:t>prihvat = std::thread(prihvati_poruku);</w:t>
      </w:r>
    </w:p>
    <w:p w:rsidR="006A452E" w:rsidRDefault="004E5D4D" w:rsidP="004E5D4D">
      <w:pPr>
        <w:pStyle w:val="FOINaslov2"/>
      </w:pPr>
      <w:bookmarkStart w:id="5" w:name="_Toc410088704"/>
      <w:r>
        <w:t>Prihvaćanje poruke</w:t>
      </w:r>
      <w:bookmarkEnd w:id="5"/>
    </w:p>
    <w:p w:rsidR="00225F35" w:rsidRDefault="000274DB" w:rsidP="00225F35">
      <w:r>
        <w:t>Dretva za prihvati poruku se sastoji od nekoliko dijelova. Prvo se pokušava dohvatiti ID slobodnog buffera.</w:t>
      </w:r>
      <w:r w:rsidRPr="005A779B">
        <w:t xml:space="preserve"> Nakon toga</w:t>
      </w:r>
      <w:r>
        <w:t>, dretva</w:t>
      </w:r>
      <w:r w:rsidRPr="005A779B">
        <w:t xml:space="preserve"> čeka na poruku</w:t>
      </w:r>
      <w:r>
        <w:t xml:space="preserve"> (recvfrom). Kad je poruka prihvać</w:t>
      </w:r>
      <w:r w:rsidRPr="005A779B">
        <w:t xml:space="preserve">ena </w:t>
      </w:r>
      <w:r>
        <w:t>– ona je spremljena u buffer sa ID-om koji je prvotno dobavljen iz reda ID-ova praznih buffera.</w:t>
      </w:r>
      <w:r w:rsidRPr="005A779B">
        <w:t xml:space="preserve"> </w:t>
      </w:r>
      <w:r>
        <w:t xml:space="preserve">Nakon toga slijedi postavljanje ID-a korištenog buffera u red ID-ova </w:t>
      </w:r>
      <w:r w:rsidRPr="005A779B">
        <w:t xml:space="preserve">punih </w:t>
      </w:r>
      <w:r>
        <w:t>buffera.</w:t>
      </w:r>
      <w:r w:rsidRPr="005A779B">
        <w:t xml:space="preserve"> </w:t>
      </w:r>
      <w:r w:rsidR="00B86B22">
        <w:t>Kad je ID postavljen u red ID-ova punih buffera, dretva obavještava dretve u bazenu dretvi da mogu pokušati preuzeti ID buffera i krenuti u obradu prihvaćene poruke.</w:t>
      </w:r>
    </w:p>
    <w:p w:rsidR="00225F35" w:rsidRDefault="00225F35" w:rsidP="00225F35">
      <w:r>
        <w:t xml:space="preserve">Gore navedeni princip rada dretve za prihvaćanje poruke, vizualno je moguće prikazati kako je navedeno na sljedećoj </w:t>
      </w:r>
      <w:r w:rsidR="00FB14B9">
        <w:t>u nastavku.</w:t>
      </w:r>
    </w:p>
    <w:p w:rsidR="003D6F70" w:rsidRDefault="003D6F70" w:rsidP="003D6F70">
      <w:pPr>
        <w:keepNext/>
        <w:ind w:firstLine="0"/>
        <w:jc w:val="center"/>
      </w:pPr>
      <w:r>
        <w:rPr>
          <w:noProof/>
        </w:rPr>
        <w:drawing>
          <wp:inline distT="0" distB="0" distL="0" distR="0">
            <wp:extent cx="4223176" cy="4338160"/>
            <wp:effectExtent l="19050" t="0" r="5924" b="0"/>
            <wp:docPr id="4" name="Picture 3" descr="dretva_prihvati_poru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tva_prihvati_poruku.jpg"/>
                    <pic:cNvPicPr/>
                  </pic:nvPicPr>
                  <pic:blipFill>
                    <a:blip r:embed="rId12"/>
                    <a:stretch>
                      <a:fillRect/>
                    </a:stretch>
                  </pic:blipFill>
                  <pic:spPr>
                    <a:xfrm>
                      <a:off x="0" y="0"/>
                      <a:ext cx="4231455" cy="4346664"/>
                    </a:xfrm>
                    <a:prstGeom prst="rect">
                      <a:avLst/>
                    </a:prstGeom>
                  </pic:spPr>
                </pic:pic>
              </a:graphicData>
            </a:graphic>
          </wp:inline>
        </w:drawing>
      </w:r>
    </w:p>
    <w:p w:rsidR="00225F35" w:rsidRDefault="003D6F70" w:rsidP="00625202">
      <w:pPr>
        <w:pStyle w:val="Caption"/>
        <w:ind w:firstLine="0"/>
      </w:pPr>
      <w:r>
        <w:t xml:space="preserve">Slika </w:t>
      </w:r>
      <w:fldSimple w:instr=" SEQ Slika \* ARABIC ">
        <w:r w:rsidR="0035259F">
          <w:rPr>
            <w:noProof/>
          </w:rPr>
          <w:t>3</w:t>
        </w:r>
      </w:fldSimple>
      <w:r>
        <w:t>: Dretva za prihvat poruke</w:t>
      </w:r>
    </w:p>
    <w:p w:rsidR="00C13C9A" w:rsidRDefault="00762E48" w:rsidP="00C13C9A">
      <w:pPr>
        <w:pStyle w:val="FOINaslov3"/>
      </w:pPr>
      <w:bookmarkStart w:id="6" w:name="_Toc410088705"/>
      <w:r>
        <w:lastRenderedPageBreak/>
        <w:t>Kritični odsječ</w:t>
      </w:r>
      <w:r w:rsidR="00037108">
        <w:t>ak 1 – dobavljanje ID-a praznog buffer-a</w:t>
      </w:r>
      <w:bookmarkEnd w:id="6"/>
    </w:p>
    <w:p w:rsidR="003A228E" w:rsidRDefault="003A228E" w:rsidP="003A228E">
      <w:r>
        <w:t>Programski kod korišten za dobavljanje</w:t>
      </w:r>
      <w:r w:rsidR="0071015A">
        <w:t xml:space="preserve"> ID-a slobodnog buffera je ustvari prvi kritični odsječak koji dretva radi – pristup redu praznih buffera mora biti u kritičnom odsječku zbog toga što redu pristupaju i sve dretve iz bazena dretvi</w:t>
      </w:r>
      <w:r w:rsidR="00CC2A39">
        <w:t>.</w:t>
      </w:r>
    </w:p>
    <w:p w:rsidR="00336141" w:rsidRPr="00336141" w:rsidRDefault="00336141" w:rsidP="003A228E">
      <w:pPr>
        <w:pStyle w:val="NoSpacing"/>
        <w:pBdr>
          <w:top w:val="single" w:sz="4" w:space="1" w:color="auto"/>
          <w:left w:val="single" w:sz="4" w:space="4" w:color="auto"/>
          <w:bottom w:val="single" w:sz="4" w:space="1" w:color="auto"/>
          <w:right w:val="single" w:sz="4" w:space="4" w:color="auto"/>
        </w:pBdr>
        <w:ind w:firstLine="0"/>
      </w:pPr>
      <w:r w:rsidRPr="00336141">
        <w:t>{</w:t>
      </w:r>
    </w:p>
    <w:p w:rsidR="00336141" w:rsidRPr="00336141" w:rsidRDefault="00336141" w:rsidP="003A228E">
      <w:pPr>
        <w:pStyle w:val="NoSpacing"/>
        <w:pBdr>
          <w:top w:val="single" w:sz="4" w:space="1" w:color="auto"/>
          <w:left w:val="single" w:sz="4" w:space="4" w:color="auto"/>
          <w:bottom w:val="single" w:sz="4" w:space="1" w:color="auto"/>
          <w:right w:val="single" w:sz="4" w:space="4" w:color="auto"/>
        </w:pBdr>
      </w:pPr>
      <w:r w:rsidRPr="00336141">
        <w:t>/* zakljucaj pristup redu praznih */</w:t>
      </w:r>
    </w:p>
    <w:p w:rsidR="00336141" w:rsidRPr="00336141" w:rsidRDefault="00336141" w:rsidP="003A228E">
      <w:pPr>
        <w:pStyle w:val="NoSpacing"/>
        <w:pBdr>
          <w:top w:val="single" w:sz="4" w:space="1" w:color="auto"/>
          <w:left w:val="single" w:sz="4" w:space="4" w:color="auto"/>
          <w:bottom w:val="single" w:sz="4" w:space="1" w:color="auto"/>
          <w:right w:val="single" w:sz="4" w:space="4" w:color="auto"/>
        </w:pBdr>
      </w:pPr>
      <w:r w:rsidRPr="00336141">
        <w:t>std::unique_lock&lt;std::mutex&gt; zakljucano(monitor);</w:t>
      </w:r>
    </w:p>
    <w:p w:rsidR="00336141" w:rsidRPr="00336141" w:rsidRDefault="00336141" w:rsidP="003A228E">
      <w:pPr>
        <w:pStyle w:val="NoSpacing"/>
        <w:pBdr>
          <w:top w:val="single" w:sz="4" w:space="1" w:color="auto"/>
          <w:left w:val="single" w:sz="4" w:space="4" w:color="auto"/>
          <w:bottom w:val="single" w:sz="4" w:space="1" w:color="auto"/>
          <w:right w:val="single" w:sz="4" w:space="4" w:color="auto"/>
        </w:pBdr>
      </w:pPr>
      <w:r w:rsidRPr="00336141">
        <w:t>while(red_praznih.empty() )</w:t>
      </w:r>
    </w:p>
    <w:p w:rsidR="00336141" w:rsidRPr="00336141" w:rsidRDefault="00336141" w:rsidP="003A228E">
      <w:pPr>
        <w:pStyle w:val="NoSpacing"/>
        <w:pBdr>
          <w:top w:val="single" w:sz="4" w:space="1" w:color="auto"/>
          <w:left w:val="single" w:sz="4" w:space="4" w:color="auto"/>
          <w:bottom w:val="single" w:sz="4" w:space="1" w:color="auto"/>
          <w:right w:val="single" w:sz="4" w:space="4" w:color="auto"/>
        </w:pBdr>
      </w:pPr>
      <w:r w:rsidRPr="00336141">
        <w:t>dostupni_prazni_buffer.wait(zakljucano);</w:t>
      </w:r>
    </w:p>
    <w:p w:rsidR="003A228E" w:rsidRDefault="003A228E" w:rsidP="003A228E">
      <w:pPr>
        <w:pStyle w:val="NoSpacing"/>
        <w:pBdr>
          <w:top w:val="single" w:sz="4" w:space="1" w:color="auto"/>
          <w:left w:val="single" w:sz="4" w:space="4" w:color="auto"/>
          <w:bottom w:val="single" w:sz="4" w:space="1" w:color="auto"/>
          <w:right w:val="single" w:sz="4" w:space="4" w:color="auto"/>
        </w:pBdr>
      </w:pPr>
    </w:p>
    <w:p w:rsidR="00336141" w:rsidRPr="00336141" w:rsidRDefault="00336141" w:rsidP="003A228E">
      <w:pPr>
        <w:pStyle w:val="NoSpacing"/>
        <w:pBdr>
          <w:top w:val="single" w:sz="4" w:space="1" w:color="auto"/>
          <w:left w:val="single" w:sz="4" w:space="4" w:color="auto"/>
          <w:bottom w:val="single" w:sz="4" w:space="1" w:color="auto"/>
          <w:right w:val="single" w:sz="4" w:space="4" w:color="auto"/>
        </w:pBdr>
      </w:pPr>
      <w:r w:rsidRPr="00336141">
        <w:t>/* preuzmi id buffera iz reda praznih */</w:t>
      </w:r>
    </w:p>
    <w:p w:rsidR="00336141" w:rsidRPr="00336141" w:rsidRDefault="00336141" w:rsidP="003A228E">
      <w:pPr>
        <w:pStyle w:val="NoSpacing"/>
        <w:pBdr>
          <w:top w:val="single" w:sz="4" w:space="1" w:color="auto"/>
          <w:left w:val="single" w:sz="4" w:space="4" w:color="auto"/>
          <w:bottom w:val="single" w:sz="4" w:space="1" w:color="auto"/>
          <w:right w:val="single" w:sz="4" w:space="4" w:color="auto"/>
        </w:pBdr>
      </w:pPr>
      <w:r w:rsidRPr="00336141">
        <w:t>id_buffera = red_praznih.front();</w:t>
      </w:r>
    </w:p>
    <w:p w:rsidR="003A228E" w:rsidRDefault="00336141" w:rsidP="003A228E">
      <w:pPr>
        <w:pStyle w:val="NoSpacing"/>
        <w:pBdr>
          <w:top w:val="single" w:sz="4" w:space="1" w:color="auto"/>
          <w:left w:val="single" w:sz="4" w:space="4" w:color="auto"/>
          <w:bottom w:val="single" w:sz="4" w:space="1" w:color="auto"/>
          <w:right w:val="single" w:sz="4" w:space="4" w:color="auto"/>
        </w:pBdr>
      </w:pPr>
      <w:r w:rsidRPr="00336141">
        <w:t>red_praznih.pop();</w:t>
      </w:r>
    </w:p>
    <w:p w:rsidR="003A228E" w:rsidRDefault="003A228E" w:rsidP="003A228E">
      <w:pPr>
        <w:pStyle w:val="NoSpacing"/>
        <w:pBdr>
          <w:top w:val="single" w:sz="4" w:space="1" w:color="auto"/>
          <w:left w:val="single" w:sz="4" w:space="4" w:color="auto"/>
          <w:bottom w:val="single" w:sz="4" w:space="1" w:color="auto"/>
          <w:right w:val="single" w:sz="4" w:space="4" w:color="auto"/>
        </w:pBdr>
      </w:pPr>
    </w:p>
    <w:p w:rsidR="00484D3C" w:rsidRDefault="00336141" w:rsidP="00484D3C">
      <w:pPr>
        <w:pStyle w:val="NoSpacing"/>
        <w:pBdr>
          <w:top w:val="single" w:sz="4" w:space="1" w:color="auto"/>
          <w:left w:val="single" w:sz="4" w:space="4" w:color="auto"/>
          <w:bottom w:val="single" w:sz="4" w:space="1" w:color="auto"/>
          <w:right w:val="single" w:sz="4" w:space="4" w:color="auto"/>
        </w:pBdr>
      </w:pPr>
      <w:r w:rsidRPr="00336141">
        <w:t>/* otkljucaj pristup redu punih */</w:t>
      </w:r>
    </w:p>
    <w:p w:rsidR="00325AC8" w:rsidRDefault="00336141" w:rsidP="00F0245F">
      <w:pPr>
        <w:pStyle w:val="NoSpacing"/>
        <w:pBdr>
          <w:top w:val="single" w:sz="4" w:space="1" w:color="auto"/>
          <w:left w:val="single" w:sz="4" w:space="4" w:color="auto"/>
          <w:bottom w:val="single" w:sz="4" w:space="1" w:color="auto"/>
          <w:right w:val="single" w:sz="4" w:space="4" w:color="auto"/>
        </w:pBdr>
        <w:spacing w:after="240"/>
        <w:ind w:firstLine="0"/>
      </w:pPr>
      <w:r w:rsidRPr="00336141">
        <w:t>}</w:t>
      </w:r>
    </w:p>
    <w:p w:rsidR="002852A0" w:rsidRDefault="002852A0" w:rsidP="002852A0">
      <w:pPr>
        <w:pStyle w:val="FOINaslov3"/>
      </w:pPr>
      <w:bookmarkStart w:id="7" w:name="_Toc410088706"/>
      <w:r>
        <w:t xml:space="preserve">Kritični odsječak </w:t>
      </w:r>
      <w:r w:rsidR="002C1D11">
        <w:t>2</w:t>
      </w:r>
      <w:r>
        <w:t xml:space="preserve"> – </w:t>
      </w:r>
      <w:r w:rsidR="002C1D11">
        <w:t>spremanje</w:t>
      </w:r>
      <w:r>
        <w:t xml:space="preserve"> ID-a p</w:t>
      </w:r>
      <w:r w:rsidR="002C1D11">
        <w:t>u</w:t>
      </w:r>
      <w:r>
        <w:t>nog buffer-a</w:t>
      </w:r>
      <w:bookmarkEnd w:id="7"/>
    </w:p>
    <w:p w:rsidR="008D3F74" w:rsidRDefault="00751186" w:rsidP="00BE16A7">
      <w:pPr>
        <w:spacing w:before="240"/>
      </w:pPr>
      <w:r>
        <w:t>Nakon što je poruka prihvaćena u buffer sa prvotno nabavljenim ID brojem buffer-a, slijedi drugi kritični odsječak, odnosno pristup redu ID-ova punih buffera</w:t>
      </w:r>
      <w:r w:rsidR="00B7488B">
        <w:t xml:space="preserve">. </w:t>
      </w:r>
      <w:r w:rsidR="005D6C84">
        <w:t>Programski kod korišten za ovaj dio je sljedeći:</w:t>
      </w:r>
    </w:p>
    <w:p w:rsidR="00F417C5" w:rsidRPr="00BF128F" w:rsidRDefault="00F417C5" w:rsidP="00F417C5">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zakljucaj pristup redu praznih */</w:t>
      </w:r>
    </w:p>
    <w:p w:rsidR="00F417C5" w:rsidRPr="00BF128F" w:rsidRDefault="00F417C5" w:rsidP="00F417C5">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monitor.lock();</w:t>
      </w:r>
    </w:p>
    <w:p w:rsidR="00F417C5" w:rsidRDefault="00F417C5" w:rsidP="00F417C5">
      <w:pPr>
        <w:pStyle w:val="NoSpacing"/>
        <w:pBdr>
          <w:top w:val="single" w:sz="4" w:space="1" w:color="auto"/>
          <w:left w:val="single" w:sz="4" w:space="4" w:color="auto"/>
          <w:bottom w:val="single" w:sz="4" w:space="1" w:color="auto"/>
          <w:right w:val="single" w:sz="4" w:space="4" w:color="auto"/>
        </w:pBdr>
      </w:pPr>
    </w:p>
    <w:p w:rsidR="00F417C5" w:rsidRPr="00BF128F" w:rsidRDefault="00F417C5" w:rsidP="00F417C5">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dodaj koristeni id buffera u red punih */</w:t>
      </w:r>
    </w:p>
    <w:p w:rsidR="00F417C5" w:rsidRPr="00BF128F" w:rsidRDefault="00F417C5" w:rsidP="00F417C5">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red_punih.push(id_buffera);</w:t>
      </w:r>
    </w:p>
    <w:p w:rsidR="00F417C5" w:rsidRDefault="00F417C5" w:rsidP="00F417C5">
      <w:pPr>
        <w:pStyle w:val="NoSpacing"/>
        <w:pBdr>
          <w:top w:val="single" w:sz="4" w:space="1" w:color="auto"/>
          <w:left w:val="single" w:sz="4" w:space="4" w:color="auto"/>
          <w:bottom w:val="single" w:sz="4" w:space="1" w:color="auto"/>
          <w:right w:val="single" w:sz="4" w:space="4" w:color="auto"/>
        </w:pBdr>
      </w:pPr>
    </w:p>
    <w:p w:rsidR="00F417C5" w:rsidRPr="00BF128F" w:rsidRDefault="00F417C5" w:rsidP="00F417C5">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obavijesti jednu dretvu za obradu poruke */</w:t>
      </w:r>
    </w:p>
    <w:p w:rsidR="00F417C5" w:rsidRPr="00BF128F" w:rsidRDefault="00F417C5" w:rsidP="00F417C5">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dostupna_nova_poruka.notify_one();</w:t>
      </w:r>
    </w:p>
    <w:p w:rsidR="00F417C5" w:rsidRDefault="00F417C5" w:rsidP="00F417C5">
      <w:pPr>
        <w:pStyle w:val="NoSpacing"/>
        <w:pBdr>
          <w:top w:val="single" w:sz="4" w:space="1" w:color="auto"/>
          <w:left w:val="single" w:sz="4" w:space="4" w:color="auto"/>
          <w:bottom w:val="single" w:sz="4" w:space="1" w:color="auto"/>
          <w:right w:val="single" w:sz="4" w:space="4" w:color="auto"/>
        </w:pBdr>
      </w:pPr>
    </w:p>
    <w:p w:rsidR="00F417C5" w:rsidRPr="00BF128F" w:rsidRDefault="00F417C5" w:rsidP="00F417C5">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otkljucaj pristup redu praznih */</w:t>
      </w:r>
    </w:p>
    <w:p w:rsidR="0053209C" w:rsidRDefault="00F417C5" w:rsidP="00F417C5">
      <w:pPr>
        <w:pStyle w:val="NoSpacing"/>
        <w:pBdr>
          <w:top w:val="single" w:sz="4" w:space="1" w:color="auto"/>
          <w:left w:val="single" w:sz="4" w:space="4" w:color="auto"/>
          <w:bottom w:val="single" w:sz="4" w:space="1" w:color="auto"/>
          <w:right w:val="single" w:sz="4" w:space="4" w:color="auto"/>
        </w:pBdr>
      </w:pPr>
      <w:r w:rsidRPr="00BF128F">
        <w:t>monitor.unlock();</w:t>
      </w:r>
    </w:p>
    <w:p w:rsidR="00F0245F" w:rsidRDefault="00F417C5" w:rsidP="00F0245F">
      <w:pPr>
        <w:spacing w:before="240"/>
      </w:pPr>
      <w:r>
        <w:t>Nakon što je u red ID-ova punih buffer-a postavljen ID korištenog buffera</w:t>
      </w:r>
      <w:r w:rsidR="00AE057B">
        <w:t xml:space="preserve">, sa funkcijom </w:t>
      </w:r>
      <w:r w:rsidR="00AE057B" w:rsidRPr="00AE057B">
        <w:rPr>
          <w:b/>
        </w:rPr>
        <w:t>notify_one()</w:t>
      </w:r>
      <w:r w:rsidR="00AE057B">
        <w:t xml:space="preserve"> obavještavamo jednu od dretvi unutar bazena dretvi, te ona kreće u preuzimanje ID-a buffera, a kasnije i sa obradom poruke.</w:t>
      </w:r>
    </w:p>
    <w:p w:rsidR="00F0245F" w:rsidRDefault="00F0245F">
      <w:pPr>
        <w:spacing w:line="240" w:lineRule="auto"/>
      </w:pPr>
      <w:r>
        <w:br w:type="page"/>
      </w:r>
    </w:p>
    <w:p w:rsidR="004E5D4D" w:rsidRDefault="002A6506" w:rsidP="004E5D4D">
      <w:pPr>
        <w:pStyle w:val="FOINaslov2"/>
      </w:pPr>
      <w:bookmarkStart w:id="8" w:name="_Toc410088707"/>
      <w:r>
        <w:lastRenderedPageBreak/>
        <w:t>Obrada poruke</w:t>
      </w:r>
      <w:r w:rsidR="00C54D57">
        <w:t xml:space="preserve"> – dretva za obradu poruke</w:t>
      </w:r>
      <w:bookmarkEnd w:id="8"/>
    </w:p>
    <w:p w:rsidR="00757FBF" w:rsidRDefault="006E6112" w:rsidP="00207309">
      <w:r>
        <w:t>Bazen dretvi sadrži N dretvi za obradu poruke.</w:t>
      </w:r>
      <w:r w:rsidR="003402A6">
        <w:t xml:space="preserve"> </w:t>
      </w:r>
      <w:r w:rsidR="00757FBF">
        <w:t>Vizualni izgled kako bi se shvatila važnost ove dretve prikazan je na slici ispod.</w:t>
      </w:r>
    </w:p>
    <w:p w:rsidR="0035259F" w:rsidRDefault="0035259F" w:rsidP="00712660">
      <w:pPr>
        <w:keepNext/>
        <w:ind w:firstLine="0"/>
        <w:jc w:val="center"/>
      </w:pPr>
      <w:r>
        <w:rPr>
          <w:noProof/>
        </w:rPr>
        <w:drawing>
          <wp:inline distT="0" distB="0" distL="0" distR="0">
            <wp:extent cx="5626522" cy="3602164"/>
            <wp:effectExtent l="19050" t="0" r="0" b="0"/>
            <wp:docPr id="9" name="Picture 8" descr="dretva_obradi_poruk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tva_obradi_poruku2.jpg"/>
                    <pic:cNvPicPr/>
                  </pic:nvPicPr>
                  <pic:blipFill>
                    <a:blip r:embed="rId13"/>
                    <a:stretch>
                      <a:fillRect/>
                    </a:stretch>
                  </pic:blipFill>
                  <pic:spPr>
                    <a:xfrm>
                      <a:off x="0" y="0"/>
                      <a:ext cx="5631403" cy="3605289"/>
                    </a:xfrm>
                    <a:prstGeom prst="rect">
                      <a:avLst/>
                    </a:prstGeom>
                  </pic:spPr>
                </pic:pic>
              </a:graphicData>
            </a:graphic>
          </wp:inline>
        </w:drawing>
      </w:r>
    </w:p>
    <w:p w:rsidR="00C263A0" w:rsidRDefault="0035259F" w:rsidP="007410F7">
      <w:pPr>
        <w:pStyle w:val="Caption"/>
        <w:ind w:firstLine="0"/>
      </w:pPr>
      <w:r>
        <w:t xml:space="preserve">Slika </w:t>
      </w:r>
      <w:fldSimple w:instr=" SEQ Slika \* ARABIC ">
        <w:r>
          <w:rPr>
            <w:noProof/>
          </w:rPr>
          <w:t>4</w:t>
        </w:r>
      </w:fldSimple>
      <w:r>
        <w:t>: Dretva za obradu poruke</w:t>
      </w:r>
    </w:p>
    <w:p w:rsidR="005B287E" w:rsidRDefault="003402A6" w:rsidP="003F0FC4">
      <w:pPr>
        <w:spacing w:before="240"/>
      </w:pPr>
      <w:r>
        <w:t>Princip rada ovih dretvi sličan je radu dretve za prihvat poruke.</w:t>
      </w:r>
      <w:r w:rsidR="0070181C">
        <w:t xml:space="preserve"> Također, ova dretva radi i slanje poruke odgovora, ako je potreban odgovor na primljenu poruku.</w:t>
      </w:r>
      <w:r w:rsidR="006E208D">
        <w:t xml:space="preserve"> Dretva se također sastoji od dva kritična odsječka</w:t>
      </w:r>
      <w:r w:rsidR="00F016B1">
        <w:t xml:space="preserve"> </w:t>
      </w:r>
      <w:r w:rsidR="00084B0F">
        <w:t>za pristup redovima ID-ova buffera.</w:t>
      </w:r>
    </w:p>
    <w:p w:rsidR="00471E71" w:rsidRDefault="007F79A6" w:rsidP="003F0FC4">
      <w:pPr>
        <w:spacing w:before="240"/>
      </w:pPr>
      <w:r>
        <w:t>Pristup je u ovom slučaju suprotan dretvi za prihvat poruka.</w:t>
      </w:r>
      <w:r w:rsidR="001968BC">
        <w:t xml:space="preserve"> Prvo se čeka da bude dostupan ID punog buffera (kako bi se isti mogao čitati)</w:t>
      </w:r>
      <w:r w:rsidR="00471E71">
        <w:t>. To je vidljivo i u sljedećem isječku programskog koda:</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 zakljucaj pristup redu punih */</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std::unique_lock&lt;std::mutex&gt; zakljucano(monitor);</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while(red_punih.empty() )</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dostupna_nova_poruka.wait(zakljucano);</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 preuzmi id buffera iz reda punih */</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id_buffera = red_punih.front();</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red_punih.pop();</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lastRenderedPageBreak/>
        <w:t>            </w:t>
      </w:r>
    </w:p>
    <w:p w:rsidR="00471E71" w:rsidRPr="00BF128F" w:rsidRDefault="00471E71" w:rsidP="00471E71">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BF128F">
        <w:t>            /* otkljucaj pristup redu punih */</w:t>
      </w:r>
    </w:p>
    <w:p w:rsidR="00471E71" w:rsidRDefault="00471E71" w:rsidP="00471E71">
      <w:pPr>
        <w:pStyle w:val="NoSpacing"/>
        <w:pBdr>
          <w:top w:val="single" w:sz="4" w:space="1" w:color="auto"/>
          <w:left w:val="single" w:sz="4" w:space="4" w:color="auto"/>
          <w:bottom w:val="single" w:sz="4" w:space="1" w:color="auto"/>
          <w:right w:val="single" w:sz="4" w:space="4" w:color="auto"/>
        </w:pBdr>
      </w:pPr>
      <w:r w:rsidRPr="00BF128F">
        <w:t>}</w:t>
      </w:r>
    </w:p>
    <w:p w:rsidR="00221DDA" w:rsidRDefault="00471E71" w:rsidP="005B287E">
      <w:pPr>
        <w:spacing w:before="240"/>
      </w:pPr>
      <w:r>
        <w:t>N</w:t>
      </w:r>
      <w:r w:rsidR="001968BC">
        <w:t>a kraju, kada je poruka obrađena, te ako je potreban odgovor na poruku, onda i isti poslan, dretva vraća ID buffera u red ID-ova praznih buffera (kako bi dretva za prihvat poruke mogla opet koristiti isti buffer za prihvat nove poruke).</w:t>
      </w:r>
      <w:r w:rsidR="00C8339D">
        <w:t xml:space="preserve"> Drugi je kritični odsječak vidljiv u programskom kodu ispod:</w:t>
      </w:r>
    </w:p>
    <w:p w:rsidR="00613EA0" w:rsidRPr="0033419A" w:rsidRDefault="00613EA0" w:rsidP="00613EA0">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33419A">
        <w:t>/* zakljucaj pristup redu praznih */</w:t>
      </w:r>
    </w:p>
    <w:p w:rsidR="00613EA0" w:rsidRPr="0033419A" w:rsidRDefault="00613EA0" w:rsidP="00613EA0">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33419A">
        <w:t>monitor.lock();</w:t>
      </w:r>
    </w:p>
    <w:p w:rsidR="00613EA0" w:rsidRDefault="00613EA0" w:rsidP="00613EA0">
      <w:pPr>
        <w:pStyle w:val="NoSpacing"/>
        <w:pBdr>
          <w:top w:val="single" w:sz="4" w:space="1" w:color="auto"/>
          <w:left w:val="single" w:sz="4" w:space="4" w:color="auto"/>
          <w:bottom w:val="single" w:sz="4" w:space="1" w:color="auto"/>
          <w:right w:val="single" w:sz="4" w:space="4" w:color="auto"/>
        </w:pBdr>
      </w:pPr>
    </w:p>
    <w:p w:rsidR="00613EA0" w:rsidRPr="0033419A" w:rsidRDefault="00613EA0" w:rsidP="00613EA0">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33419A">
        <w:t>/* dodaj koristeni id buffera u red praznih */</w:t>
      </w:r>
    </w:p>
    <w:p w:rsidR="00613EA0" w:rsidRPr="0033419A" w:rsidRDefault="00613EA0" w:rsidP="00613EA0">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33419A">
        <w:t>red_praznih.push(id_buffera);</w:t>
      </w:r>
    </w:p>
    <w:p w:rsidR="00613EA0" w:rsidRDefault="00613EA0" w:rsidP="00613EA0">
      <w:pPr>
        <w:pStyle w:val="NoSpacing"/>
        <w:pBdr>
          <w:top w:val="single" w:sz="4" w:space="1" w:color="auto"/>
          <w:left w:val="single" w:sz="4" w:space="4" w:color="auto"/>
          <w:bottom w:val="single" w:sz="4" w:space="1" w:color="auto"/>
          <w:right w:val="single" w:sz="4" w:space="4" w:color="auto"/>
        </w:pBdr>
      </w:pPr>
    </w:p>
    <w:p w:rsidR="00613EA0" w:rsidRPr="0033419A" w:rsidRDefault="00613EA0" w:rsidP="00613EA0">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33419A">
        <w:t>/* otkljucaj pristup redu praznih */</w:t>
      </w:r>
    </w:p>
    <w:p w:rsidR="00613EA0" w:rsidRPr="0033419A" w:rsidRDefault="00613EA0" w:rsidP="00613EA0">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33419A">
        <w:t>monitor.unlock();</w:t>
      </w:r>
    </w:p>
    <w:p w:rsidR="00613EA0" w:rsidRDefault="00613EA0" w:rsidP="00613EA0">
      <w:pPr>
        <w:pStyle w:val="NoSpacing"/>
        <w:pBdr>
          <w:top w:val="single" w:sz="4" w:space="1" w:color="auto"/>
          <w:left w:val="single" w:sz="4" w:space="4" w:color="auto"/>
          <w:bottom w:val="single" w:sz="4" w:space="1" w:color="auto"/>
          <w:right w:val="single" w:sz="4" w:space="4" w:color="auto"/>
        </w:pBdr>
      </w:pPr>
    </w:p>
    <w:p w:rsidR="00613EA0" w:rsidRPr="0033419A" w:rsidRDefault="00613EA0" w:rsidP="00613EA0">
      <w:pPr>
        <w:pStyle w:val="NoSpacing"/>
        <w:pBdr>
          <w:top w:val="single" w:sz="4" w:space="1" w:color="auto"/>
          <w:left w:val="single" w:sz="4" w:space="4" w:color="auto"/>
          <w:bottom w:val="single" w:sz="4" w:space="1" w:color="auto"/>
          <w:right w:val="single" w:sz="4" w:space="4" w:color="auto"/>
        </w:pBdr>
        <w:rPr>
          <w:rFonts w:ascii="Consolas" w:hAnsi="Consolas" w:cs="Consolas"/>
          <w:szCs w:val="20"/>
        </w:rPr>
      </w:pPr>
      <w:r w:rsidRPr="0033419A">
        <w:t>/* obavijesti da je jedan buffer prazan */</w:t>
      </w:r>
    </w:p>
    <w:p w:rsidR="00C8339D" w:rsidRDefault="00613EA0" w:rsidP="00613EA0">
      <w:pPr>
        <w:pStyle w:val="NoSpacing"/>
        <w:pBdr>
          <w:top w:val="single" w:sz="4" w:space="1" w:color="auto"/>
          <w:left w:val="single" w:sz="4" w:space="4" w:color="auto"/>
          <w:bottom w:val="single" w:sz="4" w:space="1" w:color="auto"/>
          <w:right w:val="single" w:sz="4" w:space="4" w:color="auto"/>
        </w:pBdr>
      </w:pPr>
      <w:r w:rsidRPr="0033419A">
        <w:t>dostupni_prazni_buffer.notify_one();</w:t>
      </w:r>
    </w:p>
    <w:p w:rsidR="002A6506" w:rsidRDefault="002A6506" w:rsidP="00614F1A">
      <w:pPr>
        <w:pStyle w:val="FOINaslov3"/>
      </w:pPr>
      <w:bookmarkStart w:id="9" w:name="_Toc410088708"/>
      <w:r>
        <w:t>Slanje odgovora na poruku</w:t>
      </w:r>
      <w:bookmarkEnd w:id="9"/>
    </w:p>
    <w:p w:rsidR="005D0471" w:rsidRDefault="005053F3" w:rsidP="00712660">
      <w:r>
        <w:t>Dretva koja radi slanje odgovora na poruku je ista ona koja radi obradu poruke.</w:t>
      </w:r>
      <w:r w:rsidRPr="005053F3">
        <w:t xml:space="preserve"> </w:t>
      </w:r>
      <w:r w:rsidR="009E45D1">
        <w:t>Prije nego se ulazi u drugi kritični odsječak (vraćanje ID-a buffera u red ID-ova slobodnih buffera)</w:t>
      </w:r>
      <w:r w:rsidR="00606BEF">
        <w:t xml:space="preserve"> dretva zadnji put koristi buffer iz kojeg je preuzela poruku kako bi spremila odgovor na poruku i isti poslala. Koristi funkciju sendto()</w:t>
      </w:r>
      <w:r w:rsidR="005D0471">
        <w:t>.</w:t>
      </w:r>
    </w:p>
    <w:p w:rsidR="005D0471" w:rsidRDefault="005D0471">
      <w:pPr>
        <w:spacing w:line="240" w:lineRule="auto"/>
      </w:pPr>
      <w:r>
        <w:br w:type="page"/>
      </w:r>
    </w:p>
    <w:p w:rsidR="003152F4" w:rsidRDefault="00151BF2" w:rsidP="005D0471">
      <w:pPr>
        <w:pStyle w:val="FOINaslov1"/>
      </w:pPr>
      <w:bookmarkStart w:id="10" w:name="_Toc410088709"/>
      <w:r w:rsidRPr="00FC4A0D">
        <w:lastRenderedPageBreak/>
        <w:t>K</w:t>
      </w:r>
      <w:r w:rsidR="00434918" w:rsidRPr="00FC4A0D">
        <w:t>onfiguracijske datoteke</w:t>
      </w:r>
      <w:bookmarkEnd w:id="10"/>
    </w:p>
    <w:p w:rsidR="00EF409F" w:rsidRDefault="00D70285" w:rsidP="00B82960">
      <w:r>
        <w:t>Dvije se datoteke koriste u programskom rješenje.</w:t>
      </w:r>
      <w:r w:rsidR="00FE13D5">
        <w:t xml:space="preserve"> Prva datoteka je konfiguracijska datoteka za parametre servera. Druga datoteka je datoteka sa popisom </w:t>
      </w:r>
      <w:r w:rsidR="001421FD" w:rsidRPr="00A07C65">
        <w:rPr>
          <w:i/>
        </w:rPr>
        <w:t>relay</w:t>
      </w:r>
      <w:r w:rsidR="001421FD">
        <w:t xml:space="preserve"> poslužitelja</w:t>
      </w:r>
      <w:r w:rsidR="00A07C65">
        <w:t>.</w:t>
      </w:r>
      <w:r w:rsidR="000D1B94">
        <w:t xml:space="preserve"> Obje datoteke su zapisane u standardnom načinu zapisa kod tekstualnih datoteka (ASCII</w:t>
      </w:r>
      <w:r w:rsidR="00087C4C">
        <w:t xml:space="preserve"> kodovi znakova</w:t>
      </w:r>
      <w:r w:rsidR="000D1B94">
        <w:t>)</w:t>
      </w:r>
      <w:r w:rsidR="008E0D2A">
        <w:t>.</w:t>
      </w:r>
    </w:p>
    <w:p w:rsidR="00D67D90" w:rsidRDefault="00434918" w:rsidP="00434918">
      <w:pPr>
        <w:pStyle w:val="FOINaslov2"/>
      </w:pPr>
      <w:bookmarkStart w:id="11" w:name="_Toc410088710"/>
      <w:r>
        <w:t>Struktura</w:t>
      </w:r>
      <w:r w:rsidR="00E338D7">
        <w:t xml:space="preserve"> konfiguracijske datoteke servera</w:t>
      </w:r>
      <w:bookmarkEnd w:id="11"/>
    </w:p>
    <w:p w:rsidR="00650D9E" w:rsidRDefault="00650D9E" w:rsidP="00650D9E">
      <w:r>
        <w:t>Konfiguracijske datoteka se sastoji od:</w:t>
      </w:r>
    </w:p>
    <w:tbl>
      <w:tblPr>
        <w:tblStyle w:val="TableGrid"/>
        <w:tblW w:w="0" w:type="auto"/>
        <w:tblLook w:val="04A0"/>
      </w:tblPr>
      <w:tblGrid>
        <w:gridCol w:w="9288"/>
      </w:tblGrid>
      <w:tr w:rsidR="00650D9E" w:rsidTr="00A40A68">
        <w:tc>
          <w:tcPr>
            <w:tcW w:w="9288" w:type="dxa"/>
          </w:tcPr>
          <w:p w:rsidR="00650D9E" w:rsidRPr="005D481B" w:rsidRDefault="00650D9E" w:rsidP="00650D9E">
            <w:pPr>
              <w:pStyle w:val="NoSpacing"/>
              <w:jc w:val="left"/>
              <w:rPr>
                <w:rFonts w:eastAsiaTheme="minorHAnsi"/>
                <w:lang w:val="en-US" w:eastAsia="en-US"/>
              </w:rPr>
            </w:pPr>
            <w:r w:rsidRPr="005D481B">
              <w:rPr>
                <w:rFonts w:eastAsiaTheme="minorHAnsi"/>
                <w:lang w:val="en-US" w:eastAsia="en-US"/>
              </w:rPr>
              <w:t xml:space="preserve">127.0.20.12 1234     </w:t>
            </w:r>
            <w:r>
              <w:rPr>
                <w:rFonts w:eastAsiaTheme="minorHAnsi"/>
                <w:lang w:val="en-US" w:eastAsia="en-US"/>
              </w:rPr>
              <w:tab/>
            </w:r>
            <w:r w:rsidRPr="005D481B">
              <w:rPr>
                <w:rFonts w:eastAsiaTheme="minorHAnsi"/>
                <w:lang w:val="en-US" w:eastAsia="en-US"/>
              </w:rPr>
              <w:t>*</w:t>
            </w:r>
            <w:proofErr w:type="spellStart"/>
            <w:r w:rsidRPr="005D481B">
              <w:rPr>
                <w:rFonts w:eastAsiaTheme="minorHAnsi"/>
                <w:lang w:val="en-US" w:eastAsia="en-US"/>
              </w:rPr>
              <w:t>ipadresai</w:t>
            </w:r>
            <w:proofErr w:type="spellEnd"/>
            <w:r w:rsidRPr="005D481B">
              <w:rPr>
                <w:rFonts w:eastAsiaTheme="minorHAnsi"/>
                <w:lang w:val="en-US" w:eastAsia="en-US"/>
              </w:rPr>
              <w:t xml:space="preserve"> port</w:t>
            </w:r>
          </w:p>
          <w:p w:rsidR="00650D9E" w:rsidRPr="005D481B" w:rsidRDefault="00650D9E" w:rsidP="00650D9E">
            <w:pPr>
              <w:pStyle w:val="NoSpacing"/>
              <w:jc w:val="left"/>
              <w:rPr>
                <w:rFonts w:eastAsiaTheme="minorHAnsi"/>
                <w:lang w:val="en-US" w:eastAsia="en-US"/>
              </w:rPr>
            </w:pPr>
            <w:r w:rsidRPr="005D481B">
              <w:rPr>
                <w:rFonts w:eastAsiaTheme="minorHAnsi"/>
                <w:lang w:val="en-US" w:eastAsia="en-US"/>
              </w:rPr>
              <w:t xml:space="preserve">1000                 </w:t>
            </w:r>
            <w:r>
              <w:rPr>
                <w:rFonts w:eastAsiaTheme="minorHAnsi"/>
                <w:lang w:val="en-US" w:eastAsia="en-US"/>
              </w:rPr>
              <w:tab/>
            </w:r>
            <w:r w:rsidRPr="005D481B">
              <w:rPr>
                <w:rFonts w:eastAsiaTheme="minorHAnsi"/>
                <w:lang w:val="en-US" w:eastAsia="en-US"/>
              </w:rPr>
              <w:t xml:space="preserve">*max </w:t>
            </w:r>
            <w:proofErr w:type="spellStart"/>
            <w:r w:rsidRPr="005D481B">
              <w:rPr>
                <w:rFonts w:eastAsiaTheme="minorHAnsi"/>
                <w:lang w:val="en-US" w:eastAsia="en-US"/>
              </w:rPr>
              <w:t>velicinabuffera</w:t>
            </w:r>
            <w:proofErr w:type="spellEnd"/>
          </w:p>
          <w:p w:rsidR="00650D9E" w:rsidRDefault="00650D9E" w:rsidP="00650D9E">
            <w:pPr>
              <w:pStyle w:val="NoSpacing"/>
              <w:jc w:val="left"/>
            </w:pPr>
            <w:r w:rsidRPr="005D481B">
              <w:rPr>
                <w:rFonts w:eastAsiaTheme="minorHAnsi"/>
                <w:lang w:val="en-US" w:eastAsia="en-US"/>
              </w:rPr>
              <w:t xml:space="preserve">10                   </w:t>
            </w:r>
            <w:r>
              <w:rPr>
                <w:rFonts w:eastAsiaTheme="minorHAnsi"/>
                <w:lang w:val="en-US" w:eastAsia="en-US"/>
              </w:rPr>
              <w:tab/>
            </w:r>
            <w:r>
              <w:rPr>
                <w:rFonts w:eastAsiaTheme="minorHAnsi"/>
                <w:lang w:val="en-US" w:eastAsia="en-US"/>
              </w:rPr>
              <w:tab/>
            </w:r>
            <w:r w:rsidRPr="005D481B">
              <w:rPr>
                <w:rFonts w:eastAsiaTheme="minorHAnsi"/>
                <w:lang w:val="en-US" w:eastAsia="en-US"/>
              </w:rPr>
              <w:t>*</w:t>
            </w:r>
            <w:proofErr w:type="spellStart"/>
            <w:r w:rsidRPr="005D481B">
              <w:rPr>
                <w:rFonts w:eastAsiaTheme="minorHAnsi"/>
                <w:lang w:val="en-US" w:eastAsia="en-US"/>
              </w:rPr>
              <w:t>brojdretvi</w:t>
            </w:r>
            <w:proofErr w:type="spellEnd"/>
          </w:p>
        </w:tc>
      </w:tr>
    </w:tbl>
    <w:p w:rsidR="00650D9E" w:rsidRDefault="00650D9E" w:rsidP="00650D9E">
      <w:pPr>
        <w:spacing w:before="240"/>
      </w:pPr>
      <w:r>
        <w:t>127.0.20.12 predstavlja ip-adresu, 1234 port predstavlja broj porta, sve što se nalazi iza (obično navedeno iza oznake *) predstavlja opis kojim želimo pojednostaviti što se nalazi ispred.</w:t>
      </w:r>
    </w:p>
    <w:p w:rsidR="00650D9E" w:rsidRDefault="00650D9E" w:rsidP="00650D9E">
      <w:r>
        <w:t xml:space="preserve">1000 predstavlja maksimalnu veličinu buffer-a </w:t>
      </w:r>
      <w:r w:rsidR="00D238B0">
        <w:t>(broj bajtova)</w:t>
      </w:r>
      <w:r>
        <w:t>,</w:t>
      </w:r>
      <w:r w:rsidR="00D238B0">
        <w:t xml:space="preserve"> na kraju slijedi kratki opis </w:t>
      </w:r>
      <w:r w:rsidR="009C4AE6">
        <w:t xml:space="preserve">druge </w:t>
      </w:r>
      <w:r w:rsidR="00D238B0">
        <w:t>linije</w:t>
      </w:r>
      <w:r>
        <w:t>.</w:t>
      </w:r>
    </w:p>
    <w:p w:rsidR="000C7870" w:rsidRDefault="00650D9E" w:rsidP="00650D9E">
      <w:r>
        <w:t>10 predstavlja broj dretvi</w:t>
      </w:r>
      <w:r w:rsidR="00376F4E">
        <w:t xml:space="preserve"> koje će se pokrenuti unutar bazena dretvi. Opet, kao i kod drugih parametara, na kraju dolazi opis (komentar) uz podatak u liniji</w:t>
      </w:r>
      <w:r>
        <w:t>.</w:t>
      </w:r>
    </w:p>
    <w:p w:rsidR="00E338D7" w:rsidRDefault="00E338D7" w:rsidP="00E338D7">
      <w:pPr>
        <w:pStyle w:val="FOINaslov2"/>
      </w:pPr>
      <w:bookmarkStart w:id="12" w:name="_Toc410088711"/>
      <w:r>
        <w:t>Struktura datoteke sa popisom relay-a</w:t>
      </w:r>
      <w:bookmarkEnd w:id="12"/>
    </w:p>
    <w:p w:rsidR="00523C8B" w:rsidRDefault="00523C8B" w:rsidP="00523C8B">
      <w:r>
        <w:t>Ovdje se nalazi primjer datoteke s popisom relay-a. Vidljivo je da svaka linija predstavlja podatke o jednom relay-u.</w:t>
      </w:r>
    </w:p>
    <w:tbl>
      <w:tblPr>
        <w:tblStyle w:val="TableGrid"/>
        <w:tblW w:w="0" w:type="auto"/>
        <w:tblLook w:val="04A0"/>
      </w:tblPr>
      <w:tblGrid>
        <w:gridCol w:w="9288"/>
      </w:tblGrid>
      <w:tr w:rsidR="00523C8B" w:rsidTr="00A40A68">
        <w:tc>
          <w:tcPr>
            <w:tcW w:w="9288" w:type="dxa"/>
          </w:tcPr>
          <w:p w:rsidR="00523C8B" w:rsidRPr="00F2098C" w:rsidRDefault="00936B0B" w:rsidP="00523C8B">
            <w:pPr>
              <w:pStyle w:val="NoSpacing"/>
              <w:rPr>
                <w:rFonts w:eastAsiaTheme="minorHAnsi"/>
                <w:lang w:val="en-US" w:eastAsia="en-US"/>
              </w:rPr>
            </w:pPr>
            <w:r>
              <w:rPr>
                <w:rFonts w:eastAsiaTheme="minorHAnsi"/>
                <w:lang w:val="en-US" w:eastAsia="en-US"/>
              </w:rPr>
              <w:t xml:space="preserve">h </w:t>
            </w:r>
            <w:proofErr w:type="spellStart"/>
            <w:r>
              <w:rPr>
                <w:rFonts w:eastAsiaTheme="minorHAnsi"/>
                <w:lang w:val="en-US" w:eastAsia="en-US"/>
              </w:rPr>
              <w:t>abcdef</w:t>
            </w:r>
            <w:proofErr w:type="spellEnd"/>
            <w:r w:rsidR="00523C8B" w:rsidRPr="00F2098C">
              <w:rPr>
                <w:rFonts w:eastAsiaTheme="minorHAnsi"/>
                <w:lang w:val="en-US" w:eastAsia="en-US"/>
              </w:rPr>
              <w:t xml:space="preserve"> 23</w:t>
            </w:r>
          </w:p>
          <w:p w:rsidR="00523C8B" w:rsidRPr="00F2098C" w:rsidRDefault="000C349F" w:rsidP="00523C8B">
            <w:pPr>
              <w:pStyle w:val="NoSpacing"/>
              <w:rPr>
                <w:rFonts w:eastAsiaTheme="minorHAnsi"/>
                <w:lang w:val="en-US" w:eastAsia="en-US"/>
              </w:rPr>
            </w:pPr>
            <w:r>
              <w:rPr>
                <w:rFonts w:eastAsiaTheme="minorHAnsi"/>
                <w:lang w:val="en-US" w:eastAsia="en-US"/>
              </w:rPr>
              <w:t xml:space="preserve">h </w:t>
            </w:r>
            <w:r w:rsidR="00936B0B">
              <w:rPr>
                <w:rFonts w:eastAsiaTheme="minorHAnsi"/>
                <w:lang w:val="en-US" w:eastAsia="en-US"/>
              </w:rPr>
              <w:t>abc.com</w:t>
            </w:r>
            <w:r w:rsidR="00523C8B" w:rsidRPr="00F2098C">
              <w:rPr>
                <w:rFonts w:eastAsiaTheme="minorHAnsi"/>
                <w:lang w:val="en-US" w:eastAsia="en-US"/>
              </w:rPr>
              <w:t xml:space="preserve"> 35</w:t>
            </w:r>
          </w:p>
          <w:p w:rsidR="00523C8B" w:rsidRPr="00F2098C" w:rsidRDefault="00523C8B" w:rsidP="00523C8B">
            <w:pPr>
              <w:pStyle w:val="NoSpacing"/>
              <w:rPr>
                <w:rFonts w:eastAsiaTheme="minorHAnsi"/>
                <w:lang w:val="en-US" w:eastAsia="en-US"/>
              </w:rPr>
            </w:pPr>
            <w:r w:rsidRPr="00F2098C">
              <w:rPr>
                <w:rFonts w:eastAsiaTheme="minorHAnsi"/>
                <w:lang w:val="en-US" w:eastAsia="en-US"/>
              </w:rPr>
              <w:t xml:space="preserve">h </w:t>
            </w:r>
            <w:r w:rsidR="009F71EC">
              <w:rPr>
                <w:rFonts w:eastAsiaTheme="minorHAnsi"/>
                <w:lang w:val="en-US" w:eastAsia="en-US"/>
              </w:rPr>
              <w:t>rel1</w:t>
            </w:r>
            <w:r w:rsidRPr="00F2098C">
              <w:rPr>
                <w:rFonts w:eastAsiaTheme="minorHAnsi"/>
                <w:lang w:val="en-US" w:eastAsia="en-US"/>
              </w:rPr>
              <w:t xml:space="preserve"> 32</w:t>
            </w:r>
          </w:p>
          <w:p w:rsidR="00523C8B" w:rsidRPr="00F2098C" w:rsidRDefault="00523C8B" w:rsidP="00523C8B">
            <w:pPr>
              <w:pStyle w:val="NoSpacing"/>
              <w:rPr>
                <w:rFonts w:eastAsiaTheme="minorHAnsi"/>
                <w:lang w:val="en-US" w:eastAsia="en-US"/>
              </w:rPr>
            </w:pPr>
            <w:r w:rsidRPr="00F2098C">
              <w:rPr>
                <w:rFonts w:eastAsiaTheme="minorHAnsi"/>
                <w:lang w:val="en-US" w:eastAsia="en-US"/>
              </w:rPr>
              <w:t>ip4 124.232.52.1 12</w:t>
            </w:r>
          </w:p>
          <w:p w:rsidR="00523C8B" w:rsidRPr="00F2098C" w:rsidRDefault="00977B16" w:rsidP="00523C8B">
            <w:pPr>
              <w:pStyle w:val="NoSpacing"/>
              <w:rPr>
                <w:rFonts w:eastAsiaTheme="minorHAnsi"/>
                <w:lang w:val="en-US" w:eastAsia="en-US"/>
              </w:rPr>
            </w:pPr>
            <w:r>
              <w:rPr>
                <w:rFonts w:eastAsiaTheme="minorHAnsi"/>
                <w:lang w:val="en-US" w:eastAsia="en-US"/>
              </w:rPr>
              <w:t xml:space="preserve">h </w:t>
            </w:r>
            <w:proofErr w:type="spellStart"/>
            <w:r>
              <w:rPr>
                <w:rFonts w:eastAsiaTheme="minorHAnsi"/>
                <w:lang w:val="en-US" w:eastAsia="en-US"/>
              </w:rPr>
              <w:t>defgh</w:t>
            </w:r>
            <w:proofErr w:type="spellEnd"/>
            <w:r w:rsidR="00523C8B" w:rsidRPr="00F2098C">
              <w:rPr>
                <w:rFonts w:eastAsiaTheme="minorHAnsi"/>
                <w:lang w:val="en-US" w:eastAsia="en-US"/>
              </w:rPr>
              <w:t xml:space="preserve"> 32</w:t>
            </w:r>
          </w:p>
          <w:p w:rsidR="00523C8B" w:rsidRDefault="00523C8B" w:rsidP="00523C8B">
            <w:pPr>
              <w:pStyle w:val="NoSpacing"/>
            </w:pPr>
            <w:r w:rsidRPr="00F2098C">
              <w:rPr>
                <w:rFonts w:eastAsiaTheme="minorHAnsi"/>
                <w:lang w:val="en-US" w:eastAsia="en-US"/>
              </w:rPr>
              <w:t>ip4 35.32.1.53 53</w:t>
            </w:r>
          </w:p>
        </w:tc>
      </w:tr>
    </w:tbl>
    <w:p w:rsidR="00E37505" w:rsidRDefault="00523C8B" w:rsidP="00541B3F">
      <w:pPr>
        <w:spacing w:before="240"/>
        <w:ind w:firstLine="0"/>
      </w:pPr>
      <w:r>
        <w:tab/>
      </w:r>
      <w:r w:rsidR="006441A3">
        <w:t>Kao što je rečeno, s</w:t>
      </w:r>
      <w:r>
        <w:t>vaka linija datoteke označava podatke jednog relay-a</w:t>
      </w:r>
      <w:r w:rsidR="006441A3">
        <w:t>: p</w:t>
      </w:r>
      <w:r>
        <w:t>rvi dio je veza</w:t>
      </w:r>
      <w:r w:rsidR="006441A3">
        <w:t xml:space="preserve">n za tip adrese („h, ip4, ip6“), </w:t>
      </w:r>
      <w:r>
        <w:t xml:space="preserve">drugi dio </w:t>
      </w:r>
      <w:r w:rsidR="006441A3">
        <w:t xml:space="preserve">je ip adresa ili hostname (ovisno o prvom podatku) </w:t>
      </w:r>
      <w:r>
        <w:t>relay-a</w:t>
      </w:r>
      <w:r w:rsidR="006441A3">
        <w:t>, a treći dio predstavlja broj</w:t>
      </w:r>
      <w:r>
        <w:t xml:space="preserve"> port</w:t>
      </w:r>
      <w:r w:rsidR="002F517A">
        <w:t>a</w:t>
      </w:r>
      <w:r>
        <w:t>.</w:t>
      </w:r>
    </w:p>
    <w:p w:rsidR="003D284E" w:rsidRDefault="007B514E" w:rsidP="00434918">
      <w:pPr>
        <w:pStyle w:val="FOINaslov2"/>
      </w:pPr>
      <w:bookmarkStart w:id="13" w:name="_Toc410088712"/>
      <w:r>
        <w:lastRenderedPageBreak/>
        <w:t>Učitavanje</w:t>
      </w:r>
      <w:r w:rsidR="009E09DA">
        <w:t xml:space="preserve"> parametara iz </w:t>
      </w:r>
      <w:r w:rsidR="000759CF">
        <w:t>konfig</w:t>
      </w:r>
      <w:r>
        <w:t>uracijske</w:t>
      </w:r>
      <w:r w:rsidR="000759CF">
        <w:t xml:space="preserve"> </w:t>
      </w:r>
      <w:r w:rsidR="009E09DA">
        <w:t>datoteke</w:t>
      </w:r>
      <w:bookmarkEnd w:id="13"/>
    </w:p>
    <w:p w:rsidR="001F18F4" w:rsidRDefault="004B29DD" w:rsidP="009B0FEA">
      <w:r>
        <w:t xml:space="preserve">Funkcija za učitavanje parametara iz konfiguracijske datoteke je funkcija </w:t>
      </w:r>
      <w:r w:rsidRPr="00613787">
        <w:rPr>
          <w:b/>
        </w:rPr>
        <w:t>ucitaj_konfig_podatke()</w:t>
      </w:r>
      <w:r>
        <w:t xml:space="preserve"> koja prvo provijerava da li je datoteka dostupna, te ako nije program se odmah prekida jer nije namijenje</w:t>
      </w:r>
      <w:r w:rsidR="001F18F4">
        <w:t>n rad bez navedenih parametara.</w:t>
      </w:r>
    </w:p>
    <w:p w:rsidR="00151BF2" w:rsidRDefault="004B29DD" w:rsidP="009B0FEA">
      <w:r>
        <w:t>Ukoliko je datoteka dostupna vrši se učitavanje podataka iz konfiguracijske datoteke. Iz konfiguracijske se datoteke dobavlja ip-adresa i port servera u varijable SERV_IP_ADRESS i SERV_PORT, a zatim se dobavlja maksimalna veličina buffer-a u varijablu MAX_BUFFER_SIZE. Na kraju se dobavlja broj koji predstavlja broj dretvi u bazenu (dretve za obradu pristiglih poruka). Taj broj sprema se u varijablu MAX_N_THREAD.</w:t>
      </w:r>
    </w:p>
    <w:p w:rsidR="009256E8" w:rsidRDefault="005211AD" w:rsidP="005211AD">
      <w:pPr>
        <w:pStyle w:val="FOINaslov2"/>
      </w:pPr>
      <w:bookmarkStart w:id="14" w:name="_Toc410088713"/>
      <w:r>
        <w:t>Struktura popisa relay-a unutar programskog koda</w:t>
      </w:r>
      <w:bookmarkEnd w:id="14"/>
    </w:p>
    <w:p w:rsidR="0042062F" w:rsidRDefault="0042062F" w:rsidP="0042062F">
      <w:r>
        <w:t xml:space="preserve">Struktura zapisa informacije za pojedini relay je </w:t>
      </w:r>
      <w:r w:rsidR="00A40A68">
        <w:t xml:space="preserve">ustvari zapis tipa </w:t>
      </w:r>
      <w:r w:rsidR="00A40A68" w:rsidRPr="00A40A68">
        <w:rPr>
          <w:b/>
        </w:rPr>
        <w:t>sadresa</w:t>
      </w:r>
      <w:r w:rsidR="00A40A68">
        <w:t xml:space="preserve"> dan</w:t>
      </w:r>
      <w:r>
        <w:t xml:space="preserve"> sljedećim kodom</w:t>
      </w:r>
      <w:r w:rsidR="005C3E2A">
        <w:t xml:space="preserve"> (potrebno je pamtiti samo adresu i port poslužitelja)</w:t>
      </w:r>
      <w:r>
        <w:t>:</w:t>
      </w:r>
    </w:p>
    <w:p w:rsidR="005C3E2A" w:rsidRDefault="005C3E2A" w:rsidP="005C3E2A">
      <w:pPr>
        <w:pStyle w:val="NoSpacing"/>
        <w:pBdr>
          <w:top w:val="single" w:sz="4" w:space="1" w:color="auto"/>
          <w:left w:val="single" w:sz="4" w:space="4" w:color="auto"/>
          <w:bottom w:val="single" w:sz="4" w:space="1" w:color="auto"/>
          <w:right w:val="single" w:sz="4" w:space="4" w:color="auto"/>
        </w:pBdr>
      </w:pPr>
      <w:r>
        <w:t>struct sadresa{</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uint8_t tip_adrese;</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union {</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uint32_t adr_ipv4;</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struct {</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uint64_t adr_ipv6_1;</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uint64_t adr_ipv6_2;</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unsigned char adr_hostname[100];</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w:t>
      </w:r>
    </w:p>
    <w:p w:rsidR="005C3E2A" w:rsidRDefault="005C3E2A" w:rsidP="005C3E2A">
      <w:pPr>
        <w:pStyle w:val="NoSpacing"/>
        <w:pBdr>
          <w:top w:val="single" w:sz="4" w:space="1" w:color="auto"/>
          <w:left w:val="single" w:sz="4" w:space="4" w:color="auto"/>
          <w:bottom w:val="single" w:sz="4" w:space="1" w:color="auto"/>
          <w:right w:val="single" w:sz="4" w:space="4" w:color="auto"/>
        </w:pBdr>
      </w:pPr>
      <w:r>
        <w:t xml:space="preserve">    uint16_t broj_porta;</w:t>
      </w:r>
    </w:p>
    <w:p w:rsidR="00A40A68" w:rsidRDefault="005C3E2A" w:rsidP="005C3E2A">
      <w:pPr>
        <w:pStyle w:val="NoSpacing"/>
        <w:pBdr>
          <w:top w:val="single" w:sz="4" w:space="1" w:color="auto"/>
          <w:left w:val="single" w:sz="4" w:space="4" w:color="auto"/>
          <w:bottom w:val="single" w:sz="4" w:space="1" w:color="auto"/>
          <w:right w:val="single" w:sz="4" w:space="4" w:color="auto"/>
        </w:pBdr>
        <w:spacing w:after="240"/>
      </w:pPr>
      <w:r>
        <w:t>};</w:t>
      </w:r>
    </w:p>
    <w:p w:rsidR="005C3E2A" w:rsidRDefault="00DA1520" w:rsidP="005C3E2A">
      <w:r>
        <w:t>Svaki se poslužitelj dodaje na listu svih poslužitelja tokom čitanja iz datoteke</w:t>
      </w:r>
      <w:r w:rsidR="00A157AE">
        <w:t>.</w:t>
      </w:r>
      <w:r w:rsidR="005C7DEE">
        <w:t xml:space="preserve"> Svi relay-ovi nakon čitanja će se nalaziti u spremniku </w:t>
      </w:r>
      <w:r w:rsidR="005C7DEE" w:rsidRPr="005C7DEE">
        <w:rPr>
          <w:b/>
        </w:rPr>
        <w:t>popis_relaya</w:t>
      </w:r>
      <w:r w:rsidR="005C7DEE">
        <w:t>.</w:t>
      </w:r>
    </w:p>
    <w:p w:rsidR="00A40A68" w:rsidRDefault="00A40A68" w:rsidP="00A40A68">
      <w:pPr>
        <w:pStyle w:val="NoSpacing"/>
        <w:pBdr>
          <w:top w:val="single" w:sz="4" w:space="1" w:color="auto"/>
          <w:left w:val="single" w:sz="4" w:space="4" w:color="auto"/>
          <w:bottom w:val="single" w:sz="4" w:space="1" w:color="auto"/>
          <w:right w:val="single" w:sz="4" w:space="4" w:color="auto"/>
        </w:pBdr>
        <w:spacing w:after="240"/>
      </w:pPr>
      <w:r w:rsidRPr="00A40A68">
        <w:t>std::vector&lt;sadresa&gt; popis_relaya;</w:t>
      </w:r>
    </w:p>
    <w:p w:rsidR="00D22DFF" w:rsidRDefault="00F27391" w:rsidP="00D22DFF">
      <w:r>
        <w:t>Kao što je na dijelu koda iznad vidljivo - c</w:t>
      </w:r>
      <w:r w:rsidR="00C93890">
        <w:t>ijeli popis relay-a se dodaje unutar</w:t>
      </w:r>
      <w:r w:rsidR="00F019D3">
        <w:t xml:space="preserve"> spremnika relay-a koji je definiran pomoću </w:t>
      </w:r>
      <w:r w:rsidR="00F019D3" w:rsidRPr="00F019D3">
        <w:t>std::vector</w:t>
      </w:r>
      <w:r w:rsidR="00F019D3">
        <w:t xml:space="preserve"> strukture</w:t>
      </w:r>
      <w:r w:rsidR="007D35D7">
        <w:t xml:space="preserve"> podataka</w:t>
      </w:r>
      <w:r w:rsidR="00F019D3">
        <w:t>.</w:t>
      </w:r>
      <w:r>
        <w:t xml:space="preserve"> Kasnije će se isti popis provjeriti unutar funkcije za provjeru dostupnosti relay-a. Međutim, pošto nije implementirana PING-PONG akcija, smatra se da je svaki od poslužitelja sa liste ustvari dostupan i ostaje u spremniku (popisu).</w:t>
      </w:r>
    </w:p>
    <w:p w:rsidR="00980435" w:rsidRDefault="001727FE" w:rsidP="005211AD">
      <w:pPr>
        <w:pStyle w:val="FOINaslov2"/>
      </w:pPr>
      <w:bookmarkStart w:id="15" w:name="_Toc410088714"/>
      <w:r>
        <w:lastRenderedPageBreak/>
        <w:t>Učitavanje</w:t>
      </w:r>
      <w:r w:rsidR="00055209">
        <w:t xml:space="preserve"> popisa</w:t>
      </w:r>
      <w:r w:rsidR="000B28B3">
        <w:t xml:space="preserve"> </w:t>
      </w:r>
      <w:r w:rsidR="00980435">
        <w:t>relay-a iz datoteke</w:t>
      </w:r>
      <w:bookmarkEnd w:id="15"/>
    </w:p>
    <w:p w:rsidR="001E049F" w:rsidRDefault="00076EAE" w:rsidP="004A0144">
      <w:r>
        <w:t xml:space="preserve">Sav popis relay-a iz datoteke se čita u programu pomoću funkcije </w:t>
      </w:r>
      <w:r w:rsidRPr="00613787">
        <w:rPr>
          <w:b/>
        </w:rPr>
        <w:t>ucitaj_relaye()</w:t>
      </w:r>
      <w:r>
        <w:rPr>
          <w:b/>
        </w:rPr>
        <w:t xml:space="preserve"> </w:t>
      </w:r>
      <w:r w:rsidRPr="00C33B3C">
        <w:t>gdje</w:t>
      </w:r>
      <w:r>
        <w:t xml:space="preserve"> se pomoću </w:t>
      </w:r>
      <w:r w:rsidRPr="00076EAE">
        <w:rPr>
          <w:b/>
        </w:rPr>
        <w:t>std::ifstream idat</w:t>
      </w:r>
      <w:r>
        <w:t xml:space="preserve"> otvara datoteka u kojoj su zapisani relay-i. Prije čitanja datoteke, radi se provjer</w:t>
      </w:r>
      <w:r w:rsidR="005D6A28">
        <w:t>a</w:t>
      </w:r>
      <w:r>
        <w:t xml:space="preserve"> da li je datoteka dostupna. Ukoliko je datoteka dostupna pokreće se petlja pomoću koje se učitavaju podaci jednog relay-a, koja prvo provjerava o kojem tipu adrese se radi („</w:t>
      </w:r>
      <w:r w:rsidRPr="00076EAE">
        <w:rPr>
          <w:i/>
        </w:rPr>
        <w:t>h</w:t>
      </w:r>
      <w:r>
        <w:t>“, „</w:t>
      </w:r>
      <w:r w:rsidRPr="00076EAE">
        <w:rPr>
          <w:i/>
        </w:rPr>
        <w:t>ip4</w:t>
      </w:r>
      <w:r>
        <w:t>“ ili „</w:t>
      </w:r>
      <w:r w:rsidRPr="00076EAE">
        <w:rPr>
          <w:i/>
        </w:rPr>
        <w:t>ip6</w:t>
      </w:r>
      <w:r>
        <w:t>“), te ukoliko adresa nije niti jednog valjanog tipa program javlja grešku „neispravan zapis adrese relay-a“. Zatim se redom dodaju podaci o svakom sljedećem relay-u unutar datoteke u popis relay-a.</w:t>
      </w:r>
    </w:p>
    <w:p w:rsidR="000B04FF" w:rsidRDefault="000B04FF" w:rsidP="004A0144">
      <w:r>
        <w:t xml:space="preserve">Ako je pročitani zapis adresa poslužitelja u IPv4 formatu, onda se koristi dio koda gdje je korištena funkcija </w:t>
      </w:r>
      <w:r w:rsidRPr="000B04FF">
        <w:rPr>
          <w:b/>
        </w:rPr>
        <w:t>inet_aton</w:t>
      </w:r>
      <w:r w:rsidR="009B6BA1">
        <w:t xml:space="preserve"> za pretvaranje adrese iz čitljivog zapisa u zapis bajtova</w:t>
      </w:r>
      <w:r w:rsidR="004C4982">
        <w:t xml:space="preserve"> (</w:t>
      </w:r>
      <w:r w:rsidR="004C4982" w:rsidRPr="004C4982">
        <w:rPr>
          <w:b/>
        </w:rPr>
        <w:t>in_addr</w:t>
      </w:r>
      <w:r w:rsidR="004C4982">
        <w:t>)</w:t>
      </w:r>
      <w:r>
        <w:t>:</w:t>
      </w:r>
    </w:p>
    <w:p w:rsidR="00207847" w:rsidRDefault="00207847" w:rsidP="00207847">
      <w:pPr>
        <w:pStyle w:val="NoSpacing"/>
        <w:pBdr>
          <w:top w:val="single" w:sz="4" w:space="1" w:color="auto"/>
          <w:left w:val="single" w:sz="4" w:space="4" w:color="auto"/>
          <w:bottom w:val="single" w:sz="4" w:space="1" w:color="auto"/>
          <w:right w:val="single" w:sz="4" w:space="4" w:color="auto"/>
        </w:pBdr>
      </w:pPr>
      <w:r>
        <w:t>} else if(tip=="ip4") {</w:t>
      </w:r>
    </w:p>
    <w:p w:rsidR="00207847" w:rsidRDefault="00207847" w:rsidP="00207847">
      <w:pPr>
        <w:pStyle w:val="NoSpacing"/>
        <w:pBdr>
          <w:top w:val="single" w:sz="4" w:space="1" w:color="auto"/>
          <w:left w:val="single" w:sz="4" w:space="4" w:color="auto"/>
          <w:bottom w:val="single" w:sz="4" w:space="1" w:color="auto"/>
          <w:right w:val="single" w:sz="4" w:space="4" w:color="auto"/>
        </w:pBdr>
      </w:pPr>
      <w:r>
        <w:t xml:space="preserve">                pom.tip_adrese = ADR_IPv4;</w:t>
      </w:r>
    </w:p>
    <w:p w:rsidR="00207847" w:rsidRDefault="00207847" w:rsidP="00207847">
      <w:pPr>
        <w:pStyle w:val="NoSpacing"/>
        <w:pBdr>
          <w:top w:val="single" w:sz="4" w:space="1" w:color="auto"/>
          <w:left w:val="single" w:sz="4" w:space="4" w:color="auto"/>
          <w:bottom w:val="single" w:sz="4" w:space="1" w:color="auto"/>
          <w:right w:val="single" w:sz="4" w:space="4" w:color="auto"/>
        </w:pBdr>
      </w:pPr>
      <w:r>
        <w:t xml:space="preserve">                </w:t>
      </w:r>
    </w:p>
    <w:p w:rsidR="00207847" w:rsidRDefault="00207847" w:rsidP="00207847">
      <w:pPr>
        <w:pStyle w:val="NoSpacing"/>
        <w:pBdr>
          <w:top w:val="single" w:sz="4" w:space="1" w:color="auto"/>
          <w:left w:val="single" w:sz="4" w:space="4" w:color="auto"/>
          <w:bottom w:val="single" w:sz="4" w:space="1" w:color="auto"/>
          <w:right w:val="single" w:sz="4" w:space="4" w:color="auto"/>
        </w:pBdr>
      </w:pPr>
      <w:r>
        <w:t xml:space="preserve">                if(!inet_aton(adresa.c_str(), (in_addr*)&amp;adr) ) {</w:t>
      </w:r>
    </w:p>
    <w:p w:rsidR="00207847" w:rsidRDefault="00207847" w:rsidP="00207847">
      <w:pPr>
        <w:pStyle w:val="NoSpacing"/>
        <w:pBdr>
          <w:top w:val="single" w:sz="4" w:space="1" w:color="auto"/>
          <w:left w:val="single" w:sz="4" w:space="4" w:color="auto"/>
          <w:bottom w:val="single" w:sz="4" w:space="1" w:color="auto"/>
          <w:right w:val="single" w:sz="4" w:space="4" w:color="auto"/>
        </w:pBdr>
      </w:pPr>
      <w:r>
        <w:t>#ifdef INFO_LOG</w:t>
      </w:r>
    </w:p>
    <w:p w:rsidR="00207847" w:rsidRDefault="00207847" w:rsidP="00207847">
      <w:pPr>
        <w:pStyle w:val="NoSpacing"/>
        <w:pBdr>
          <w:top w:val="single" w:sz="4" w:space="1" w:color="auto"/>
          <w:left w:val="single" w:sz="4" w:space="4" w:color="auto"/>
          <w:bottom w:val="single" w:sz="4" w:space="1" w:color="auto"/>
          <w:right w:val="single" w:sz="4" w:space="4" w:color="auto"/>
        </w:pBdr>
      </w:pPr>
      <w:r>
        <w:t xml:space="preserve">                    cout &lt;&lt; "adresa nije ispravnog zapisa" &lt;&lt; endl;</w:t>
      </w:r>
    </w:p>
    <w:p w:rsidR="00207847" w:rsidRDefault="00207847" w:rsidP="00207847">
      <w:pPr>
        <w:pStyle w:val="NoSpacing"/>
        <w:pBdr>
          <w:top w:val="single" w:sz="4" w:space="1" w:color="auto"/>
          <w:left w:val="single" w:sz="4" w:space="4" w:color="auto"/>
          <w:bottom w:val="single" w:sz="4" w:space="1" w:color="auto"/>
          <w:right w:val="single" w:sz="4" w:space="4" w:color="auto"/>
        </w:pBdr>
      </w:pPr>
      <w:r>
        <w:t>#endif</w:t>
      </w:r>
    </w:p>
    <w:p w:rsidR="00207847" w:rsidRDefault="00207847" w:rsidP="00207847">
      <w:pPr>
        <w:pStyle w:val="NoSpacing"/>
        <w:pBdr>
          <w:top w:val="single" w:sz="4" w:space="1" w:color="auto"/>
          <w:left w:val="single" w:sz="4" w:space="4" w:color="auto"/>
          <w:bottom w:val="single" w:sz="4" w:space="1" w:color="auto"/>
          <w:right w:val="single" w:sz="4" w:space="4" w:color="auto"/>
        </w:pBdr>
      </w:pPr>
      <w:r>
        <w:t xml:space="preserve">                }</w:t>
      </w:r>
    </w:p>
    <w:p w:rsidR="000B04FF" w:rsidRDefault="00207847" w:rsidP="00207847">
      <w:pPr>
        <w:pStyle w:val="NoSpacing"/>
        <w:pBdr>
          <w:top w:val="single" w:sz="4" w:space="1" w:color="auto"/>
          <w:left w:val="single" w:sz="4" w:space="4" w:color="auto"/>
          <w:bottom w:val="single" w:sz="4" w:space="1" w:color="auto"/>
          <w:right w:val="single" w:sz="4" w:space="4" w:color="auto"/>
        </w:pBdr>
      </w:pPr>
      <w:r>
        <w:t xml:space="preserve">                pom.adr_ipv4 = adr.s_addr;</w:t>
      </w:r>
    </w:p>
    <w:p w:rsidR="00E15D1B" w:rsidRDefault="00E15D1B" w:rsidP="00207847">
      <w:pPr>
        <w:pStyle w:val="NoSpacing"/>
        <w:pBdr>
          <w:top w:val="single" w:sz="4" w:space="1" w:color="auto"/>
          <w:left w:val="single" w:sz="4" w:space="4" w:color="auto"/>
          <w:bottom w:val="single" w:sz="4" w:space="1" w:color="auto"/>
          <w:right w:val="single" w:sz="4" w:space="4" w:color="auto"/>
        </w:pBdr>
        <w:spacing w:after="240"/>
      </w:pPr>
      <w:r>
        <w:t>}</w:t>
      </w:r>
    </w:p>
    <w:p w:rsidR="00653F83" w:rsidRPr="000B04FF" w:rsidRDefault="009238D6" w:rsidP="004A0144">
      <w:pPr>
        <w:rPr>
          <w:b/>
        </w:rPr>
      </w:pPr>
      <w:r>
        <w:t>Ako je adresa poslužitelja (relay-a) IPv6 ona se ignorira (server nije testiran sa IPv6 adresama) – ovaj dio koda treba se implementirati u eventualnim kasnijim izvedbama.</w:t>
      </w:r>
    </w:p>
    <w:p w:rsidR="00A515F2" w:rsidRDefault="00A515F2" w:rsidP="00A515F2">
      <w:pPr>
        <w:pStyle w:val="FOINaslov3"/>
      </w:pPr>
      <w:bookmarkStart w:id="16" w:name="_Toc410088715"/>
      <w:r w:rsidRPr="000B04FF">
        <w:t>Priprema poruke MSG_RELAY</w:t>
      </w:r>
      <w:r>
        <w:t>_LIST</w:t>
      </w:r>
      <w:bookmarkEnd w:id="16"/>
    </w:p>
    <w:p w:rsidR="003152F4" w:rsidRPr="00D52759" w:rsidRDefault="00A515F2" w:rsidP="00D52759">
      <w:r>
        <w:t>Na kraju funkcije za provjeru dostupnosti relay-a radi se p</w:t>
      </w:r>
      <w:r w:rsidRPr="00A515F2">
        <w:t>riprem</w:t>
      </w:r>
      <w:r>
        <w:t>a poruke tipa MSG_RELAY_LIST</w:t>
      </w:r>
      <w:r w:rsidRPr="00A515F2">
        <w:t xml:space="preserve"> koja </w:t>
      </w:r>
      <w:r>
        <w:t>sadrži popis svih dostupnih relay-a.</w:t>
      </w:r>
      <w:r w:rsidRPr="00A515F2">
        <w:t xml:space="preserve"> Poruka tipa MSG_RELAY_LIS</w:t>
      </w:r>
      <w:r>
        <w:t>T</w:t>
      </w:r>
      <w:r w:rsidRPr="00A515F2">
        <w:t xml:space="preserve"> </w:t>
      </w:r>
      <w:r>
        <w:t>dostavlja se kao odgovor na poruku MSG_REQ_RELAY_LIST</w:t>
      </w:r>
      <w:r w:rsidRPr="00A515F2">
        <w:t>.</w:t>
      </w:r>
      <w:r w:rsidR="003152F4">
        <w:rPr>
          <w:b/>
          <w:sz w:val="36"/>
        </w:rPr>
        <w:br w:type="page"/>
      </w:r>
    </w:p>
    <w:p w:rsidR="00D259D3" w:rsidRDefault="00D259D3" w:rsidP="00D259D3">
      <w:pPr>
        <w:pStyle w:val="FOINaslov1"/>
      </w:pPr>
      <w:bookmarkStart w:id="17" w:name="_Toc410088716"/>
      <w:r>
        <w:lastRenderedPageBreak/>
        <w:t>Struktura poruke</w:t>
      </w:r>
      <w:bookmarkEnd w:id="17"/>
    </w:p>
    <w:p w:rsidR="001B6EA6" w:rsidRDefault="001B6EA6" w:rsidP="001B6EA6">
      <w:pPr>
        <w:pStyle w:val="FOINaslov2"/>
      </w:pPr>
      <w:bookmarkStart w:id="18" w:name="_Toc410088717"/>
      <w:r>
        <w:t>Struktura poruke</w:t>
      </w:r>
      <w:bookmarkEnd w:id="18"/>
    </w:p>
    <w:p w:rsidR="001B6EA6" w:rsidRDefault="001B6EA6" w:rsidP="00D901CC">
      <w:r>
        <w:t>U porukama se često koristi kombinacija od tri uzastopna polja koja služe za indetifikaciju socketa. Prvo polje označava tip poruke, drugo polje je promjeljive duljine i označava adresu dok</w:t>
      </w:r>
      <w:r w:rsidR="003F5956">
        <w:t xml:space="preserve"> je treć</w:t>
      </w:r>
      <w:r w:rsidR="00C67CA6">
        <w:t>e polje broj UDP porta.</w:t>
      </w:r>
    </w:p>
    <w:p w:rsidR="001B6EA6" w:rsidRDefault="001B6EA6" w:rsidP="00D901CC">
      <w:r>
        <w:t>Adresa socketa specificira se s tri polja. Prvo polje obrađuje tip adrese te o njemu ovisi značenje i veličina drugog polja. Imamo tri moguća tipa, a to su ADR_I</w:t>
      </w:r>
      <w:r w:rsidR="007E1FC0">
        <w:t>P</w:t>
      </w:r>
      <w:r w:rsidR="0083421C">
        <w:t>v4, ADR_IP</w:t>
      </w:r>
      <w:r>
        <w:t>v6 i ADR_HOSTNAME. Treće polje je adresa ovisn</w:t>
      </w:r>
      <w:r w:rsidR="0011559B">
        <w:t>o o specificiranom tipu adrese.</w:t>
      </w:r>
    </w:p>
    <w:p w:rsidR="001B6EA6" w:rsidRDefault="001B6EA6" w:rsidP="00D901CC">
      <w:r>
        <w:t xml:space="preserve">Sama struktura za poruke napisana je pod nazivom </w:t>
      </w:r>
      <w:r>
        <w:rPr>
          <w:i/>
        </w:rPr>
        <w:t>sadrese</w:t>
      </w:r>
      <w:r w:rsidR="003F5956" w:rsidRPr="003F5956">
        <w:t>,</w:t>
      </w:r>
      <w:r w:rsidRPr="003F5956">
        <w:t xml:space="preserve"> </w:t>
      </w:r>
      <w:r>
        <w:t xml:space="preserve">te u njoj </w:t>
      </w:r>
      <w:r w:rsidR="00A16F5C">
        <w:t>spremamo jedan od tri moguća tipa adrese, te broj porta. T</w:t>
      </w:r>
      <w:r>
        <w:t xml:space="preserve">ip adrese je </w:t>
      </w:r>
      <w:r w:rsidRPr="00B836B0">
        <w:rPr>
          <w:i/>
        </w:rPr>
        <w:t>ipv4</w:t>
      </w:r>
      <w:r>
        <w:t xml:space="preserve">, </w:t>
      </w:r>
      <w:r w:rsidRPr="00B836B0">
        <w:rPr>
          <w:i/>
        </w:rPr>
        <w:t>ipv6</w:t>
      </w:r>
      <w:r>
        <w:t xml:space="preserve"> ili </w:t>
      </w:r>
      <w:r w:rsidRPr="00B836B0">
        <w:rPr>
          <w:i/>
        </w:rPr>
        <w:t>hostname</w:t>
      </w:r>
      <w:r>
        <w:t xml:space="preserve">. </w:t>
      </w:r>
      <w:r w:rsidR="00A427DB">
        <w:t xml:space="preserve">Svaka adresa sadrži i broj porta (varijabla </w:t>
      </w:r>
      <w:r w:rsidR="00A427DB" w:rsidRPr="00A427DB">
        <w:rPr>
          <w:b/>
        </w:rPr>
        <w:t>broj_porta</w:t>
      </w:r>
      <w:r w:rsidR="00A427DB">
        <w:t>)</w:t>
      </w:r>
      <w:r>
        <w:t>. Veli</w:t>
      </w:r>
      <w:r w:rsidR="00A053B4">
        <w:t>č</w:t>
      </w:r>
      <w:r>
        <w:t>ina tipa poruke je 8 bita (1 bajt). Ako je tip adrese ipv4 tada je veličine</w:t>
      </w:r>
      <w:r w:rsidR="00C32DE0">
        <w:t xml:space="preserve"> zapisa adrese</w:t>
      </w:r>
      <w:r>
        <w:t xml:space="preserve"> 32 bita (4 bajta), veličina </w:t>
      </w:r>
      <w:r w:rsidR="000824DF">
        <w:t>zapisa</w:t>
      </w:r>
      <w:r>
        <w:t xml:space="preserve"> adrese ipv6 zauzima 128 bita (</w:t>
      </w:r>
      <w:r w:rsidR="002E59DD">
        <w:t>16</w:t>
      </w:r>
      <w:r w:rsidR="000824DF">
        <w:t xml:space="preserve"> bajta), a ako je adresa </w:t>
      </w:r>
      <w:r>
        <w:t>tipa host</w:t>
      </w:r>
      <w:r w:rsidR="000824DF">
        <w:t>name</w:t>
      </w:r>
      <w:r>
        <w:t xml:space="preserve"> tada zauzima </w:t>
      </w:r>
      <w:r w:rsidR="00D60AA5">
        <w:t>800 bita (</w:t>
      </w:r>
      <w:r>
        <w:t>100 b</w:t>
      </w:r>
      <w:r w:rsidR="006A0C0A">
        <w:t>ajt</w:t>
      </w:r>
      <w:r w:rsidR="000B0E11">
        <w:t>a</w:t>
      </w:r>
      <w:r w:rsidR="00D60AA5">
        <w:t>)</w:t>
      </w:r>
      <w:r>
        <w:t>. Broj porta zauzima uvijek 16 bita (2 bajta).</w:t>
      </w:r>
    </w:p>
    <w:p w:rsidR="001B6EA6" w:rsidRDefault="001B6EA6" w:rsidP="002D795B">
      <w:pPr>
        <w:pStyle w:val="NoSpacing"/>
        <w:pBdr>
          <w:top w:val="single" w:sz="4" w:space="1" w:color="auto"/>
          <w:left w:val="single" w:sz="4" w:space="4" w:color="auto"/>
          <w:bottom w:val="single" w:sz="4" w:space="1" w:color="auto"/>
          <w:right w:val="single" w:sz="4" w:space="4" w:color="auto"/>
        </w:pBdr>
      </w:pPr>
      <w:r>
        <w:t>struct sadresa{</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uint8_t tip_adrese;</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union {</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uint32_t adr_ipv4;</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struct {</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uint64_t adr_ipv6_1;</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uint64_t adr_ipv6_2;</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unsigned char adr_hostname[100];</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w:t>
      </w:r>
    </w:p>
    <w:p w:rsidR="001B6EA6" w:rsidRDefault="001B6EA6" w:rsidP="002D795B">
      <w:pPr>
        <w:pStyle w:val="NoSpacing"/>
        <w:pBdr>
          <w:top w:val="single" w:sz="4" w:space="1" w:color="auto"/>
          <w:left w:val="single" w:sz="4" w:space="4" w:color="auto"/>
          <w:bottom w:val="single" w:sz="4" w:space="1" w:color="auto"/>
          <w:right w:val="single" w:sz="4" w:space="4" w:color="auto"/>
        </w:pBdr>
      </w:pPr>
      <w:r>
        <w:t xml:space="preserve">    uint16_t broj_porta;</w:t>
      </w:r>
    </w:p>
    <w:p w:rsidR="001B6EA6" w:rsidRDefault="001B6EA6" w:rsidP="002D795B">
      <w:pPr>
        <w:pStyle w:val="NoSpacing"/>
        <w:pBdr>
          <w:top w:val="single" w:sz="4" w:space="1" w:color="auto"/>
          <w:left w:val="single" w:sz="4" w:space="4" w:color="auto"/>
          <w:bottom w:val="single" w:sz="4" w:space="1" w:color="auto"/>
          <w:right w:val="single" w:sz="4" w:space="4" w:color="auto"/>
        </w:pBdr>
      </w:pPr>
      <w:r>
        <w:t>};</w:t>
      </w:r>
    </w:p>
    <w:p w:rsidR="00D259D3" w:rsidRDefault="00D259D3" w:rsidP="00D259D3">
      <w:pPr>
        <w:pStyle w:val="FOINaslov2"/>
      </w:pPr>
      <w:bookmarkStart w:id="19" w:name="_Toc410088718"/>
      <w:r>
        <w:t>Tipovi poruka</w:t>
      </w:r>
      <w:bookmarkEnd w:id="19"/>
    </w:p>
    <w:p w:rsidR="00F33A96" w:rsidRDefault="00793C75" w:rsidP="002D795B">
      <w:r>
        <w:t>Unutar programskog koda vidljivo je dosta različitih struktura od kojih svaka predstavlja po jed</w:t>
      </w:r>
      <w:r w:rsidR="00721E8B">
        <w:t>an tip poruke</w:t>
      </w:r>
      <w:r w:rsidR="00133138">
        <w:t>.</w:t>
      </w:r>
      <w:r w:rsidR="001C189C">
        <w:t xml:space="preserve"> </w:t>
      </w:r>
      <w:r w:rsidR="00F33A96">
        <w:t>Popis svih poruka sa kojima server radi vidljive su na sli</w:t>
      </w:r>
      <w:r w:rsidR="009F27A5">
        <w:t>ci</w:t>
      </w:r>
      <w:r w:rsidR="00C80EDD">
        <w:t xml:space="preserve"> ispod. Vidljivo je da većina poruka ima polje „identifikator strujanja“.</w:t>
      </w:r>
      <w:r w:rsidR="001009FA">
        <w:t xml:space="preserve"> U programskom kodu servera dostupne su strukture i ostalih poruka koje </w:t>
      </w:r>
      <w:r w:rsidR="00252287">
        <w:t>se koriste kroz sustav strujanja multimedije</w:t>
      </w:r>
      <w:r w:rsidR="001009FA">
        <w:t>.</w:t>
      </w:r>
      <w:r w:rsidR="00F52D58">
        <w:t xml:space="preserve"> Na sljedećoj je slici popis i struktura poruka koje server poslužitelj prepoznaje i </w:t>
      </w:r>
      <w:r w:rsidR="00F52D58">
        <w:lastRenderedPageBreak/>
        <w:t>sa kojima radi. Ostale poruke koje su vidljive u programskom kodu servera, a nisu ovdje navedene su poruke koje bi se u kasnijim dopunama programskog koda mogle upotrebljavati.</w:t>
      </w:r>
    </w:p>
    <w:p w:rsidR="00DD797A" w:rsidRDefault="00DD797A" w:rsidP="00755D9C">
      <w:pPr>
        <w:keepNext/>
        <w:ind w:firstLine="0"/>
        <w:jc w:val="center"/>
      </w:pPr>
      <w:r>
        <w:rPr>
          <w:noProof/>
        </w:rPr>
        <w:drawing>
          <wp:inline distT="0" distB="0" distL="0" distR="0">
            <wp:extent cx="5486400" cy="2905125"/>
            <wp:effectExtent l="19050" t="0" r="0" b="0"/>
            <wp:docPr id="2" name="Picture 1" descr="izgleda_poruka_struk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gleda_poruka_strukture1.jpg"/>
                    <pic:cNvPicPr/>
                  </pic:nvPicPr>
                  <pic:blipFill>
                    <a:blip r:embed="rId14"/>
                    <a:srcRect b="4688"/>
                    <a:stretch>
                      <a:fillRect/>
                    </a:stretch>
                  </pic:blipFill>
                  <pic:spPr>
                    <a:xfrm>
                      <a:off x="0" y="0"/>
                      <a:ext cx="5486400" cy="2905125"/>
                    </a:xfrm>
                    <a:prstGeom prst="rect">
                      <a:avLst/>
                    </a:prstGeom>
                  </pic:spPr>
                </pic:pic>
              </a:graphicData>
            </a:graphic>
          </wp:inline>
        </w:drawing>
      </w:r>
    </w:p>
    <w:p w:rsidR="00DD797A" w:rsidRDefault="00DD797A" w:rsidP="00755D9C">
      <w:pPr>
        <w:keepNext/>
        <w:ind w:firstLine="0"/>
        <w:jc w:val="center"/>
      </w:pPr>
      <w:r>
        <w:rPr>
          <w:noProof/>
        </w:rPr>
        <w:drawing>
          <wp:inline distT="0" distB="0" distL="0" distR="0">
            <wp:extent cx="5734050" cy="2381250"/>
            <wp:effectExtent l="19050" t="0" r="0" b="0"/>
            <wp:docPr id="3" name="Picture 2" descr="izgleda_poruka_struk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gleda_poruka_strukture2.jpg"/>
                    <pic:cNvPicPr/>
                  </pic:nvPicPr>
                  <pic:blipFill>
                    <a:blip r:embed="rId15"/>
                    <a:srcRect t="6667" b="5614"/>
                    <a:stretch>
                      <a:fillRect/>
                    </a:stretch>
                  </pic:blipFill>
                  <pic:spPr>
                    <a:xfrm>
                      <a:off x="0" y="0"/>
                      <a:ext cx="5734050" cy="2381250"/>
                    </a:xfrm>
                    <a:prstGeom prst="rect">
                      <a:avLst/>
                    </a:prstGeom>
                  </pic:spPr>
                </pic:pic>
              </a:graphicData>
            </a:graphic>
          </wp:inline>
        </w:drawing>
      </w:r>
    </w:p>
    <w:p w:rsidR="00DD797A" w:rsidRDefault="00DD797A" w:rsidP="00DD797A">
      <w:pPr>
        <w:pStyle w:val="Caption"/>
      </w:pPr>
      <w:r>
        <w:t xml:space="preserve">Slika </w:t>
      </w:r>
      <w:fldSimple w:instr=" SEQ Slika \* ARABIC ">
        <w:r w:rsidR="0035259F">
          <w:rPr>
            <w:noProof/>
          </w:rPr>
          <w:t>5</w:t>
        </w:r>
      </w:fldSimple>
      <w:r>
        <w:t xml:space="preserve">: </w:t>
      </w:r>
      <w:r w:rsidR="00755D9C">
        <w:t>Strukture poruka</w:t>
      </w:r>
    </w:p>
    <w:p w:rsidR="00793C75" w:rsidRDefault="001C189C" w:rsidP="00793C75">
      <w:r>
        <w:t xml:space="preserve">Glavna struktura koja sadržava uniju svih ostalih tipova poruka je struktura </w:t>
      </w:r>
      <w:r w:rsidRPr="002C359F">
        <w:rPr>
          <w:b/>
        </w:rPr>
        <w:t>sporuka</w:t>
      </w:r>
      <w:r w:rsidR="00375A51">
        <w:t xml:space="preserve">. Programski kod koji prikazuje oblik strukture </w:t>
      </w:r>
      <w:r w:rsidR="00375A51" w:rsidRPr="002C359F">
        <w:rPr>
          <w:b/>
        </w:rPr>
        <w:t>sporuka</w:t>
      </w:r>
      <w:r w:rsidR="00375A51">
        <w:t xml:space="preserve"> je sljedeći:</w:t>
      </w:r>
    </w:p>
    <w:p w:rsidR="00024DB8" w:rsidRDefault="00024DB8" w:rsidP="00024DB8">
      <w:pPr>
        <w:pStyle w:val="NoSpacing"/>
        <w:pBdr>
          <w:top w:val="single" w:sz="4" w:space="1" w:color="auto"/>
          <w:left w:val="single" w:sz="4" w:space="4" w:color="auto"/>
          <w:bottom w:val="single" w:sz="4" w:space="1" w:color="auto"/>
          <w:right w:val="single" w:sz="4" w:space="4" w:color="auto"/>
        </w:pBdr>
      </w:pPr>
      <w:r>
        <w:t>struct sporuka {</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t>uint8_t tip_poruke;</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t>union {</w:t>
      </w:r>
    </w:p>
    <w:p w:rsidR="00024DB8" w:rsidRDefault="002A0069" w:rsidP="00024DB8">
      <w:pPr>
        <w:pStyle w:val="NoSpacing"/>
        <w:pBdr>
          <w:top w:val="single" w:sz="4" w:space="1" w:color="auto"/>
          <w:left w:val="single" w:sz="4" w:space="4" w:color="auto"/>
          <w:bottom w:val="single" w:sz="4" w:space="1" w:color="auto"/>
          <w:right w:val="single" w:sz="4" w:space="4" w:color="auto"/>
        </w:pBdr>
      </w:pPr>
      <w:r>
        <w:tab/>
      </w:r>
      <w:r>
        <w:tab/>
        <w:t xml:space="preserve">smsg_multimedia </w:t>
      </w:r>
      <w:r>
        <w:tab/>
      </w:r>
      <w:r>
        <w:tab/>
      </w:r>
      <w:r>
        <w:tab/>
      </w:r>
      <w:r w:rsidR="00024DB8">
        <w:t>msg_multimedia;</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smsg_stream_advertisement </w:t>
      </w:r>
      <w:r>
        <w:tab/>
      </w:r>
      <w:r w:rsidR="002A0069">
        <w:tab/>
      </w:r>
      <w:r>
        <w:t>msg_stream_advertisement;</w:t>
      </w:r>
    </w:p>
    <w:p w:rsidR="00024DB8" w:rsidRDefault="002A0069" w:rsidP="00024DB8">
      <w:pPr>
        <w:pStyle w:val="NoSpacing"/>
        <w:pBdr>
          <w:top w:val="single" w:sz="4" w:space="1" w:color="auto"/>
          <w:left w:val="single" w:sz="4" w:space="4" w:color="auto"/>
          <w:bottom w:val="single" w:sz="4" w:space="1" w:color="auto"/>
          <w:right w:val="single" w:sz="4" w:space="4" w:color="auto"/>
        </w:pBdr>
      </w:pPr>
      <w:r>
        <w:tab/>
      </w:r>
      <w:r>
        <w:tab/>
        <w:t xml:space="preserve">smsg_stream_registered </w:t>
      </w:r>
      <w:r>
        <w:tab/>
      </w:r>
      <w:r>
        <w:tab/>
      </w:r>
      <w:r w:rsidR="00024DB8">
        <w:t>msg_stream_registered;</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smsg_identifier_not_usable </w:t>
      </w:r>
      <w:r>
        <w:tab/>
      </w:r>
      <w:r w:rsidR="002A0069">
        <w:tab/>
      </w:r>
      <w:r>
        <w:t>msg_identifier_not_usable;</w:t>
      </w:r>
    </w:p>
    <w:p w:rsidR="00024DB8" w:rsidRDefault="002A0069" w:rsidP="00024DB8">
      <w:pPr>
        <w:pStyle w:val="NoSpacing"/>
        <w:pBdr>
          <w:top w:val="single" w:sz="4" w:space="1" w:color="auto"/>
          <w:left w:val="single" w:sz="4" w:space="4" w:color="auto"/>
          <w:bottom w:val="single" w:sz="4" w:space="1" w:color="auto"/>
          <w:right w:val="single" w:sz="4" w:space="4" w:color="auto"/>
        </w:pBdr>
      </w:pPr>
      <w:r>
        <w:tab/>
      </w:r>
      <w:r>
        <w:tab/>
        <w:t xml:space="preserve">smsg_stream_remove </w:t>
      </w:r>
      <w:r>
        <w:tab/>
      </w:r>
      <w:r w:rsidR="00024DB8">
        <w:tab/>
        <w:t>msg_stream_remove;</w:t>
      </w:r>
    </w:p>
    <w:p w:rsidR="00024DB8" w:rsidRDefault="00024DB8" w:rsidP="00024DB8">
      <w:pPr>
        <w:pStyle w:val="NoSpacing"/>
        <w:pBdr>
          <w:top w:val="single" w:sz="4" w:space="1" w:color="auto"/>
          <w:left w:val="single" w:sz="4" w:space="4" w:color="auto"/>
          <w:bottom w:val="single" w:sz="4" w:space="1" w:color="auto"/>
          <w:right w:val="single" w:sz="4" w:space="4" w:color="auto"/>
        </w:pBdr>
      </w:pPr>
      <w:r>
        <w:lastRenderedPageBreak/>
        <w:tab/>
      </w:r>
      <w:r>
        <w:tab/>
        <w:t xml:space="preserve">smsg_request_streaming </w:t>
      </w:r>
      <w:r>
        <w:tab/>
      </w:r>
      <w:r>
        <w:tab/>
        <w:t>msg_request_streaming;</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smsg_find_stream_source </w:t>
      </w:r>
      <w:r>
        <w:tab/>
      </w:r>
      <w:r w:rsidR="002A0069">
        <w:tab/>
      </w:r>
      <w:r>
        <w:t>msg_find_stream_source;</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smsg_stream_source_data </w:t>
      </w:r>
      <w:r>
        <w:tab/>
      </w:r>
      <w:r w:rsidR="002A0069">
        <w:tab/>
      </w:r>
      <w:r>
        <w:t>msg_stream_source_data;</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smsg_forward_player_ready </w:t>
      </w:r>
      <w:r>
        <w:tab/>
      </w:r>
      <w:r w:rsidR="002A0069">
        <w:tab/>
      </w:r>
      <w:r>
        <w:t>msg_forward_player_ready;</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smsg_player_ready </w:t>
      </w:r>
      <w:r>
        <w:tab/>
      </w:r>
      <w:r>
        <w:tab/>
      </w:r>
      <w:r>
        <w:tab/>
        <w:t>msg_player_ready;</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smsg_source_ready </w:t>
      </w:r>
      <w:r>
        <w:tab/>
      </w:r>
      <w:r>
        <w:tab/>
      </w:r>
      <w:r>
        <w:tab/>
        <w:t>msg_source_ready;</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smsg_req_relay_list </w:t>
      </w:r>
      <w:r>
        <w:tab/>
      </w:r>
      <w:r>
        <w:tab/>
      </w:r>
      <w:r w:rsidR="002A0069">
        <w:tab/>
      </w:r>
      <w:r>
        <w:t>msg_req_relay_list;</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smsg_relay_list </w:t>
      </w:r>
      <w:r>
        <w:tab/>
      </w:r>
      <w:r>
        <w:tab/>
      </w:r>
      <w:r>
        <w:tab/>
        <w:t>msg_relay_list;</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smsg_shutting_down </w:t>
      </w:r>
      <w:r>
        <w:tab/>
      </w:r>
      <w:r>
        <w:tab/>
      </w:r>
      <w:r>
        <w:tab/>
        <w:t>msg_shutting_down;</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smsg_please_forward </w:t>
      </w:r>
      <w:r>
        <w:tab/>
      </w:r>
      <w:r>
        <w:tab/>
        <w:t>msg_please_forward;</w:t>
      </w:r>
    </w:p>
    <w:p w:rsidR="00024DB8" w:rsidRDefault="002A0069" w:rsidP="00024DB8">
      <w:pPr>
        <w:pStyle w:val="NoSpacing"/>
        <w:pBdr>
          <w:top w:val="single" w:sz="4" w:space="1" w:color="auto"/>
          <w:left w:val="single" w:sz="4" w:space="4" w:color="auto"/>
          <w:bottom w:val="single" w:sz="4" w:space="1" w:color="auto"/>
          <w:right w:val="single" w:sz="4" w:space="4" w:color="auto"/>
        </w:pBdr>
      </w:pPr>
      <w:r>
        <w:tab/>
      </w:r>
      <w:r>
        <w:tab/>
        <w:t xml:space="preserve">smsg_ping </w:t>
      </w:r>
      <w:r>
        <w:tab/>
      </w:r>
      <w:r>
        <w:tab/>
      </w:r>
      <w:r>
        <w:tab/>
      </w:r>
      <w:r>
        <w:tab/>
      </w:r>
      <w:r w:rsidR="00024DB8">
        <w:t>msg_ping;</w:t>
      </w:r>
    </w:p>
    <w:p w:rsidR="00024DB8" w:rsidRDefault="002A0069" w:rsidP="00024DB8">
      <w:pPr>
        <w:pStyle w:val="NoSpacing"/>
        <w:pBdr>
          <w:top w:val="single" w:sz="4" w:space="1" w:color="auto"/>
          <w:left w:val="single" w:sz="4" w:space="4" w:color="auto"/>
          <w:bottom w:val="single" w:sz="4" w:space="1" w:color="auto"/>
          <w:right w:val="single" w:sz="4" w:space="4" w:color="auto"/>
        </w:pBdr>
      </w:pPr>
      <w:r>
        <w:tab/>
      </w:r>
      <w:r>
        <w:tab/>
        <w:t xml:space="preserve">smsg_pong </w:t>
      </w:r>
      <w:r>
        <w:tab/>
      </w:r>
      <w:r>
        <w:tab/>
      </w:r>
      <w:r>
        <w:tab/>
      </w:r>
      <w:r w:rsidR="00024DB8">
        <w:tab/>
        <w:t>msg_pong;</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smsg_pong_reg_req </w:t>
      </w:r>
      <w:r>
        <w:tab/>
      </w:r>
      <w:r>
        <w:tab/>
      </w:r>
      <w:r>
        <w:tab/>
        <w:t>msg_pong_reg_req;</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r>
      <w:r>
        <w:tab/>
        <w:t xml:space="preserve">smsg_register_forwarding </w:t>
      </w:r>
      <w:r>
        <w:tab/>
      </w:r>
      <w:r w:rsidR="002A0069">
        <w:tab/>
      </w:r>
      <w:r>
        <w:t>msg_register_forwarding;</w:t>
      </w:r>
    </w:p>
    <w:p w:rsidR="00024DB8" w:rsidRDefault="00024DB8" w:rsidP="00024DB8">
      <w:pPr>
        <w:pStyle w:val="NoSpacing"/>
        <w:pBdr>
          <w:top w:val="single" w:sz="4" w:space="1" w:color="auto"/>
          <w:left w:val="single" w:sz="4" w:space="4" w:color="auto"/>
          <w:bottom w:val="single" w:sz="4" w:space="1" w:color="auto"/>
          <w:right w:val="single" w:sz="4" w:space="4" w:color="auto"/>
        </w:pBdr>
      </w:pPr>
      <w:r>
        <w:tab/>
        <w:t>};</w:t>
      </w:r>
    </w:p>
    <w:p w:rsidR="00AD70A8" w:rsidRDefault="00024DB8" w:rsidP="00024DB8">
      <w:pPr>
        <w:pStyle w:val="NoSpacing"/>
        <w:pBdr>
          <w:top w:val="single" w:sz="4" w:space="1" w:color="auto"/>
          <w:left w:val="single" w:sz="4" w:space="4" w:color="auto"/>
          <w:bottom w:val="single" w:sz="4" w:space="1" w:color="auto"/>
          <w:right w:val="single" w:sz="4" w:space="4" w:color="auto"/>
        </w:pBdr>
        <w:spacing w:after="240"/>
      </w:pPr>
      <w:r>
        <w:t>};</w:t>
      </w:r>
    </w:p>
    <w:p w:rsidR="00024DB8" w:rsidRDefault="002A0069" w:rsidP="00024DB8">
      <w:r>
        <w:t>Ovdje je vidljiv popis svih mogući</w:t>
      </w:r>
      <w:r w:rsidR="002C359F">
        <w:t>h poruka koje se koriste unutar</w:t>
      </w:r>
      <w:r w:rsidR="006E55CC">
        <w:t xml:space="preserve"> </w:t>
      </w:r>
      <w:r>
        <w:t>projekta. Većinu navedenih poruka</w:t>
      </w:r>
      <w:r w:rsidR="00E032B9">
        <w:t xml:space="preserve"> </w:t>
      </w:r>
      <w:r w:rsidR="00757E0E">
        <w:t>server ne koristi trenutno, ali su ostavljene za slučaj da iste budu potrebne u budućnosti.</w:t>
      </w:r>
    </w:p>
    <w:p w:rsidR="00D259D3" w:rsidRDefault="00D259D3" w:rsidP="00D259D3">
      <w:pPr>
        <w:pStyle w:val="FOINaslov2"/>
      </w:pPr>
      <w:bookmarkStart w:id="20" w:name="_Toc410088719"/>
      <w:r>
        <w:t>Funkcije za pretvaranje poruke</w:t>
      </w:r>
      <w:bookmarkEnd w:id="20"/>
    </w:p>
    <w:p w:rsidR="00AC695B" w:rsidRDefault="00AC695B" w:rsidP="002D795B">
      <w:r>
        <w:t>Poruke se unutar programa lakše</w:t>
      </w:r>
      <w:r w:rsidR="0007527A">
        <w:t xml:space="preserve"> </w:t>
      </w:r>
      <w:r w:rsidR="008E526A">
        <w:t>obrađuju ako su u strukturiranom obliku. Pošto poruka dolazi u obliku niza znakova (ili točnije: niza bajtova), iste je potrebno pretvoriti u strukturirani zapisa. Kad se poruka treba poslati kao odgovor onda je potrebno poruku iz strukturiranog zapisa prevoriti u zapis niza bajtova kako bi se poruka mogla poslati.</w:t>
      </w:r>
    </w:p>
    <w:p w:rsidR="006938CE" w:rsidRDefault="006938CE" w:rsidP="006938CE">
      <w:pPr>
        <w:pStyle w:val="FOINaslov3"/>
      </w:pPr>
      <w:bookmarkStart w:id="21" w:name="_Toc408325151"/>
      <w:bookmarkStart w:id="22" w:name="_Toc410088720"/>
      <w:r>
        <w:t>Pretvaranje poruke u strukturirani zapis</w:t>
      </w:r>
      <w:bookmarkEnd w:id="21"/>
      <w:bookmarkEnd w:id="22"/>
    </w:p>
    <w:p w:rsidR="006938CE" w:rsidRDefault="006938CE" w:rsidP="00E2770C">
      <w:r>
        <w:t xml:space="preserve">Tip poruke određen je prvim bajtom sadržajem </w:t>
      </w:r>
      <w:r w:rsidR="00397A24">
        <w:t>poruke i onda se prema n</w:t>
      </w:r>
      <w:r>
        <w:t>j</w:t>
      </w:r>
      <w:r w:rsidR="00397A24">
        <w:t>e</w:t>
      </w:r>
      <w:r>
        <w:t>mu određuje vrst</w:t>
      </w:r>
      <w:r w:rsidR="00397A24">
        <w:t>a zapisa</w:t>
      </w:r>
      <w:r>
        <w:t xml:space="preserve"> poruke </w:t>
      </w:r>
      <w:r w:rsidR="00397A24">
        <w:t xml:space="preserve">iz gore navedene strukture. </w:t>
      </w:r>
      <w:r>
        <w:t>Kod pretvorbe poruka u strukturirani zapis uzimamo tip poruke od 1 bajta</w:t>
      </w:r>
      <w:r w:rsidR="00397A24">
        <w:t xml:space="preserve"> (koji se nalazi na prvom bajtu poruke zapisane u nizu bajtova u mrežnom redoslijedu zapisa bajtova)</w:t>
      </w:r>
      <w:r>
        <w:t>.</w:t>
      </w:r>
      <w:r w:rsidR="00075505">
        <w:t xml:space="preserve"> F</w:t>
      </w:r>
      <w:r w:rsidR="00082EC3">
        <w:t xml:space="preserve">unkcija vraća </w:t>
      </w:r>
      <w:r w:rsidR="00075505">
        <w:t xml:space="preserve">strukturirani </w:t>
      </w:r>
      <w:r w:rsidR="00082EC3">
        <w:t>zapis poruke</w:t>
      </w:r>
      <w:r w:rsidR="00075505">
        <w:t>.</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t>case MSG_STR</w:t>
      </w:r>
      <w:r w:rsidRPr="000F131B">
        <w:t>EAM_REMOVE: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p.msg_stream_remove.identif_strujanja =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be64toh(</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poruka[m+1]*0x100000000000000 +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poruka[m+2]*0x1000000000000 +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poruka[m+3]*0x10000000000 +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poruka[m+4]*0x100000000 +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poruka[m+5]*0x1000000 +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lastRenderedPageBreak/>
        <w:t xml:space="preserve">                poruka[m+6]*0x10000 +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poruka[m+7]*0x100 + </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poruka[m+8]);</w:t>
      </w:r>
    </w:p>
    <w:p w:rsidR="000F131B" w:rsidRPr="000F131B" w:rsidRDefault="000F131B" w:rsidP="000F131B">
      <w:pPr>
        <w:pStyle w:val="NoSpacing"/>
        <w:pBdr>
          <w:top w:val="single" w:sz="4" w:space="1" w:color="auto"/>
          <w:left w:val="single" w:sz="4" w:space="4" w:color="auto"/>
          <w:bottom w:val="single" w:sz="4" w:space="1" w:color="auto"/>
          <w:right w:val="single" w:sz="4" w:space="4" w:color="auto"/>
        </w:pBdr>
      </w:pPr>
      <w:r w:rsidRPr="000F131B">
        <w:t xml:space="preserve">            </w:t>
      </w:r>
    </w:p>
    <w:p w:rsidR="000F131B" w:rsidRDefault="000F131B" w:rsidP="000F131B">
      <w:pPr>
        <w:pStyle w:val="NoSpacing"/>
        <w:pBdr>
          <w:top w:val="single" w:sz="4" w:space="1" w:color="auto"/>
          <w:left w:val="single" w:sz="4" w:space="4" w:color="auto"/>
          <w:bottom w:val="single" w:sz="4" w:space="1" w:color="auto"/>
          <w:right w:val="single" w:sz="4" w:space="4" w:color="auto"/>
        </w:pBdr>
      </w:pPr>
      <w:r>
        <w:t xml:space="preserve">            break;</w:t>
      </w:r>
    </w:p>
    <w:p w:rsidR="006938CE" w:rsidRDefault="000F131B" w:rsidP="000F131B">
      <w:pPr>
        <w:pStyle w:val="NoSpacing"/>
        <w:pBdr>
          <w:top w:val="single" w:sz="4" w:space="1" w:color="auto"/>
          <w:left w:val="single" w:sz="4" w:space="4" w:color="auto"/>
          <w:bottom w:val="single" w:sz="4" w:space="1" w:color="auto"/>
          <w:right w:val="single" w:sz="4" w:space="4" w:color="auto"/>
        </w:pBdr>
        <w:spacing w:after="240"/>
      </w:pPr>
      <w:r>
        <w:t xml:space="preserve">        }</w:t>
      </w:r>
    </w:p>
    <w:p w:rsidR="006938CE" w:rsidRDefault="006938CE" w:rsidP="00C66E5C">
      <w:pPr>
        <w:spacing w:before="240"/>
      </w:pPr>
      <w:r>
        <w:t>Gore je navede primjer jedne pretvorbe iz niza bajtova u strukturirani zapis poruke. Svaka ostala pretvorba se radi na sličan način. U funkciji postoji switch case izbor</w:t>
      </w:r>
      <w:r w:rsidR="006705CC">
        <w:t>,</w:t>
      </w:r>
      <w:r>
        <w:t xml:space="preserve"> a svaki cas</w:t>
      </w:r>
      <w:r w:rsidR="00FD5550">
        <w:t>e predstavlja jedan tip poruke</w:t>
      </w:r>
      <w:r w:rsidR="006705CC">
        <w:t xml:space="preserve"> – tip poruke je u </w:t>
      </w:r>
      <w:r w:rsidR="006705CC" w:rsidRPr="00864808">
        <w:rPr>
          <w:b/>
        </w:rPr>
        <w:t>poruka[0]</w:t>
      </w:r>
      <w:r w:rsidR="006705CC">
        <w:t xml:space="preserve"> bajtu koji se nalazi ispred samog switch</w:t>
      </w:r>
      <w:r w:rsidR="00AF640C">
        <w:t>-a</w:t>
      </w:r>
      <w:r w:rsidR="00FD5550">
        <w:t>.</w:t>
      </w:r>
    </w:p>
    <w:p w:rsidR="006938CE" w:rsidRDefault="006938CE" w:rsidP="006938CE">
      <w:pPr>
        <w:pStyle w:val="FOINaslov3"/>
      </w:pPr>
      <w:bookmarkStart w:id="23" w:name="_Toc408325152"/>
      <w:bookmarkStart w:id="24" w:name="_Toc410088721"/>
      <w:r>
        <w:t>Pretvaranje poruke iz strukturiranog zapisa</w:t>
      </w:r>
      <w:bookmarkEnd w:id="23"/>
      <w:bookmarkEnd w:id="24"/>
    </w:p>
    <w:p w:rsidR="006938CE" w:rsidRPr="00242082" w:rsidRDefault="00420462" w:rsidP="006D551E">
      <w:r>
        <w:t>Prvi bajt u zapisu bajtova p</w:t>
      </w:r>
      <w:r w:rsidR="006938CE">
        <w:t>o</w:t>
      </w:r>
      <w:r>
        <w:t>r</w:t>
      </w:r>
      <w:r w:rsidR="006938CE">
        <w:t>uke govori o tipu same poruke</w:t>
      </w:r>
      <w:r w:rsidR="001525F9">
        <w:t>,</w:t>
      </w:r>
      <w:r w:rsidR="006938CE">
        <w:t xml:space="preserve"> te se prema njemu određuje kojim načinom će se sad</w:t>
      </w:r>
      <w:r w:rsidR="001525F9">
        <w:t>r</w:t>
      </w:r>
      <w:r w:rsidR="006938CE">
        <w:t>žaj strukturiranog zapisa prebaciti u niz bajtova. Svaki atribut strukture u strukturiranom zapisu je određene veličine. Kod pretvorbe u niz bajtova potrebno ga je ra</w:t>
      </w:r>
      <w:r w:rsidR="00E63368">
        <w:t>s</w:t>
      </w:r>
      <w:r w:rsidR="006938CE">
        <w:t>članiti na posebne bajtove (npr. ako</w:t>
      </w:r>
      <w:r w:rsidR="00216DC1">
        <w:t xml:space="preserve"> se</w:t>
      </w:r>
      <w:r w:rsidR="006938CE">
        <w:t xml:space="preserve"> ra</w:t>
      </w:r>
      <w:r w:rsidR="00216DC1">
        <w:t>di o tip</w:t>
      </w:r>
      <w:r w:rsidR="006938CE">
        <w:t xml:space="preserve">u zapisa </w:t>
      </w:r>
      <w:r w:rsidR="006938CE" w:rsidRPr="005E5E33">
        <w:rPr>
          <w:b/>
        </w:rPr>
        <w:t>uint32_t</w:t>
      </w:r>
      <w:r w:rsidR="006938CE">
        <w:t xml:space="preserve"> onda se radi o 32 bitnom zapisu, a on zauzima 4 bajta, takav broj se mora </w:t>
      </w:r>
      <w:r w:rsidR="00216DC1">
        <w:t>pretvoriti u zapis od 4 bajta mrežnog zapisa bajtova</w:t>
      </w:r>
      <w:r w:rsidR="006938CE">
        <w:t xml:space="preserve">). Pretvaranje poruke iz strukturiranog zapisa odvija se na način da iz strukture </w:t>
      </w:r>
      <w:r w:rsidR="006938CE" w:rsidRPr="00E63368">
        <w:rPr>
          <w:b/>
        </w:rPr>
        <w:t>sporuka</w:t>
      </w:r>
      <w:r w:rsidR="006938CE">
        <w:rPr>
          <w:i/>
        </w:rPr>
        <w:t xml:space="preserve"> </w:t>
      </w:r>
      <w:r w:rsidR="006938CE">
        <w:t xml:space="preserve">uzimam </w:t>
      </w:r>
      <w:r w:rsidR="002843DB">
        <w:t xml:space="preserve">jednu po jednu vrijednost (atribut), te je pretvaramo u mrežni zapis bajtova pomoću funkcija </w:t>
      </w:r>
      <w:r w:rsidR="002843DB" w:rsidRPr="00733534">
        <w:rPr>
          <w:b/>
        </w:rPr>
        <w:t>htobe64</w:t>
      </w:r>
      <w:r w:rsidR="00733534" w:rsidRPr="00733534">
        <w:rPr>
          <w:b/>
        </w:rPr>
        <w:t>()</w:t>
      </w:r>
      <w:r w:rsidR="002843DB">
        <w:t xml:space="preserve">, te funkcija </w:t>
      </w:r>
      <w:r w:rsidR="002843DB" w:rsidRPr="00733534">
        <w:rPr>
          <w:b/>
        </w:rPr>
        <w:t>hton*</w:t>
      </w:r>
      <w:r w:rsidR="00733534" w:rsidRPr="00733534">
        <w:rPr>
          <w:b/>
        </w:rPr>
        <w:t>()</w:t>
      </w:r>
      <w:r w:rsidR="002843DB">
        <w:t>.</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case MSG_STREAM_REMOVE: {</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uint64_t identif_strujanja = </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htobe64(poruka.msg_stream_remove.identif_strujanja);</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unsigned char id_str[9];</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id_str[8] = '\0';</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for(int i=7; i&gt;=0; i--) {</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id_str[i] = identif_strujanja%0x100;</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identif_strujanja /= 0x100;</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p += MSG_STREAM_REMOVE;</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p += (char*)id_str;</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w:t>
      </w:r>
    </w:p>
    <w:p w:rsidR="003873A7" w:rsidRPr="003873A7" w:rsidRDefault="003873A7" w:rsidP="003873A7">
      <w:pPr>
        <w:pStyle w:val="NoSpacing"/>
        <w:pBdr>
          <w:top w:val="single" w:sz="4" w:space="1" w:color="auto"/>
          <w:left w:val="single" w:sz="4" w:space="4" w:color="auto"/>
          <w:bottom w:val="single" w:sz="4" w:space="1" w:color="auto"/>
          <w:right w:val="single" w:sz="4" w:space="4" w:color="auto"/>
        </w:pBdr>
      </w:pPr>
      <w:r w:rsidRPr="003873A7">
        <w:t xml:space="preserve">            break;</w:t>
      </w:r>
    </w:p>
    <w:p w:rsidR="006938CE" w:rsidRPr="003873A7" w:rsidRDefault="003873A7" w:rsidP="003873A7">
      <w:pPr>
        <w:pStyle w:val="NoSpacing"/>
        <w:pBdr>
          <w:top w:val="single" w:sz="4" w:space="1" w:color="auto"/>
          <w:left w:val="single" w:sz="4" w:space="4" w:color="auto"/>
          <w:bottom w:val="single" w:sz="4" w:space="1" w:color="auto"/>
          <w:right w:val="single" w:sz="4" w:space="4" w:color="auto"/>
        </w:pBdr>
        <w:spacing w:after="240"/>
      </w:pPr>
      <w:r w:rsidRPr="003873A7">
        <w:t xml:space="preserve">        }</w:t>
      </w:r>
    </w:p>
    <w:p w:rsidR="00B055BC" w:rsidRDefault="006938CE" w:rsidP="002D3916">
      <w:r>
        <w:t xml:space="preserve">Gornji primjer koda prikazuje kako je riješen problem prebacivanja poruke iz strukturiranog zapisa </w:t>
      </w:r>
      <w:r w:rsidR="000F63E1">
        <w:t xml:space="preserve">poruke </w:t>
      </w:r>
      <w:r>
        <w:t xml:space="preserve">u niz bajtova. Varijabla </w:t>
      </w:r>
      <w:r w:rsidRPr="006517C7">
        <w:rPr>
          <w:b/>
        </w:rPr>
        <w:t>p</w:t>
      </w:r>
      <w:r>
        <w:t xml:space="preserve"> predstavlja niz bajtova</w:t>
      </w:r>
      <w:r w:rsidR="00511AC2">
        <w:t xml:space="preserve"> koji </w:t>
      </w:r>
      <w:r w:rsidR="00AD6124">
        <w:t xml:space="preserve">se </w:t>
      </w:r>
      <w:r w:rsidR="00511AC2">
        <w:t xml:space="preserve">dobiju </w:t>
      </w:r>
      <w:r w:rsidR="00511AC2">
        <w:lastRenderedPageBreak/>
        <w:t>nakon pretvorbe</w:t>
      </w:r>
      <w:r w:rsidR="009E7319">
        <w:t>. V</w:t>
      </w:r>
      <w:r>
        <w:t xml:space="preserve">idljivo </w:t>
      </w:r>
      <w:r w:rsidR="00CA7775">
        <w:t xml:space="preserve">je </w:t>
      </w:r>
      <w:r>
        <w:t>da se na sam početak tog niza postavlja tip poruke (u</w:t>
      </w:r>
      <w:r w:rsidR="000F63E1">
        <w:t xml:space="preserve"> ovom slučaju MSG_STREAM_REMOVE</w:t>
      </w:r>
      <w:r>
        <w:t>), a zatim slijedi ostatak sadržaja</w:t>
      </w:r>
      <w:r w:rsidR="009C5C91">
        <w:t xml:space="preserve"> </w:t>
      </w:r>
      <w:r>
        <w:t>poruke.</w:t>
      </w:r>
      <w:bookmarkStart w:id="25" w:name="_GoBack"/>
      <w:bookmarkEnd w:id="25"/>
      <w:r w:rsidR="004559AF">
        <w:t xml:space="preserve"> Mora se paziti da se brojevi (zapisi od više bajtova) pretvore u niz bajtova koji su zapisanu u mrežnom redoslijedu bajtova – za to su korištene gore navedene pomoćne funkcije.</w:t>
      </w:r>
      <w:r w:rsidR="00DF4728">
        <w:t xml:space="preserve"> </w:t>
      </w:r>
      <w:r w:rsidR="00B055BC">
        <w:br w:type="page"/>
      </w:r>
    </w:p>
    <w:p w:rsidR="00A80EEA" w:rsidRDefault="00A80EEA" w:rsidP="00D02E23">
      <w:pPr>
        <w:pStyle w:val="FOINaslov1"/>
        <w:spacing w:after="0"/>
      </w:pPr>
      <w:bookmarkStart w:id="26" w:name="_Toc410088722"/>
      <w:r>
        <w:lastRenderedPageBreak/>
        <w:t>Privremena 'baza' zapisa</w:t>
      </w:r>
      <w:bookmarkEnd w:id="26"/>
    </w:p>
    <w:p w:rsidR="00AF51E1" w:rsidRDefault="00A80EEA" w:rsidP="00A80EEA">
      <w:r>
        <w:t>Baza zapisa koju program koristi</w:t>
      </w:r>
      <w:r w:rsidR="006D76D1">
        <w:t xml:space="preserve"> napravljena je pomoću s</w:t>
      </w:r>
      <w:r w:rsidR="00C153D7">
        <w:t>premnika tipa</w:t>
      </w:r>
      <w:r w:rsidR="006D76D1">
        <w:t xml:space="preserve"> std::map</w:t>
      </w:r>
      <w:r w:rsidR="00BF2624">
        <w:t>. Ključ svakog zapisa je jedinstveni identifikator toka strujanja koji je vidljiv i kod većine strukutura poruka</w:t>
      </w:r>
      <w:r w:rsidR="00870E73">
        <w:t>.</w:t>
      </w:r>
    </w:p>
    <w:p w:rsidR="000710EF" w:rsidRDefault="000710EF" w:rsidP="00A80EEA">
      <w:r>
        <w:t xml:space="preserve">Zbog problema performansi </w:t>
      </w:r>
      <w:r w:rsidR="000B03FF">
        <w:t>kod dretve brisanja zastarjelih zapisa, bazi je dodan i pomoćni red koji sadrži popis vremena unosa ili ažuriranja zapisa u bazi.</w:t>
      </w:r>
    </w:p>
    <w:p w:rsidR="00C938EA" w:rsidRDefault="00F81CFD" w:rsidP="00C938EA">
      <w:pPr>
        <w:pStyle w:val="FOINaslov2"/>
      </w:pPr>
      <w:bookmarkStart w:id="27" w:name="_Toc410088723"/>
      <w:r>
        <w:t>Struktura</w:t>
      </w:r>
      <w:r w:rsidR="00C12373">
        <w:t xml:space="preserve"> zapisa u baz</w:t>
      </w:r>
      <w:r w:rsidR="00E62A44">
        <w:t>i</w:t>
      </w:r>
      <w:bookmarkEnd w:id="27"/>
    </w:p>
    <w:p w:rsidR="006B5BD2" w:rsidRDefault="00C938EA" w:rsidP="00C938EA">
      <w:r>
        <w:t>Kao što je navedeno, b</w:t>
      </w:r>
      <w:r w:rsidR="006B5BD2">
        <w:t>aza se sastoji od dva dijela: dio realiziran pomoću spremnika std::map i služi za pohranu identifikatora toka, te pristigle poruke kod koje je isti dodan u spremnik, te drugog dijela – red vremena upisa zapisa u privremenu bazu.</w:t>
      </w:r>
      <w:r w:rsidR="001D7064">
        <w:t xml:space="preserve"> U daljnjem tekstu – pojam „baza“ predstavlja upravo navedeni spremnik tip std::</w:t>
      </w:r>
      <w:r w:rsidR="00470147">
        <w:t>unordered_</w:t>
      </w:r>
      <w:r w:rsidR="001D7064">
        <w:t>map.</w:t>
      </w:r>
    </w:p>
    <w:p w:rsidR="001D7064" w:rsidRDefault="001D7064" w:rsidP="006B5BD2">
      <w:r>
        <w:t>U redu se zapisuje struktura koja sadrži vrijeme zapisa, te identifikator toka zapisa. U ovaj red se zapisuje slijedno kad</w:t>
      </w:r>
      <w:r w:rsidR="00B01399">
        <w:t>a</w:t>
      </w:r>
      <w:r>
        <w:t xml:space="preserve"> se radi unos u bazu ili se radi modifikacija vremena pojedinog zapisa u bazi</w:t>
      </w:r>
      <w:r w:rsidR="00B01399">
        <w:t>.</w:t>
      </w:r>
    </w:p>
    <w:p w:rsidR="008620C6" w:rsidRDefault="008620C6" w:rsidP="006B5BD2">
      <w:r>
        <w:t>Navedeni se red vremena upisa koristi kod dretve za brisanje zastarjelih zapisa iz baze. Više o brisanju zapisa navedeno je u poglavlju pristupa bazi.</w:t>
      </w:r>
    </w:p>
    <w:p w:rsidR="00727C6C" w:rsidRDefault="00727C6C" w:rsidP="006B5BD2">
      <w:r>
        <w:t>Važno je napomenuti i to da je u projektu kao spremnik navedenog reda ustvari korišten std::vector zbog lakše implementacije programskog koda koji je napravljen za dretvu brisanja zapisa iz baze.</w:t>
      </w:r>
    </w:p>
    <w:p w:rsidR="00BA2DC6" w:rsidRDefault="00945865" w:rsidP="00440442">
      <w:pPr>
        <w:pStyle w:val="FOINaslov2"/>
      </w:pPr>
      <w:bookmarkStart w:id="28" w:name="_Toc410088724"/>
      <w:r>
        <w:t>Pristup bazi</w:t>
      </w:r>
      <w:bookmarkEnd w:id="28"/>
    </w:p>
    <w:p w:rsidR="003472FE" w:rsidRDefault="00225519" w:rsidP="00225519">
      <w:r>
        <w:t xml:space="preserve">Pristup bazi je reguliran pomoću posebnog monitora kako bi se ostvarilo međusobno isključivanje dretvi. </w:t>
      </w:r>
      <w:r w:rsidR="003472FE">
        <w:t>Vizualni prikaz pristupa bazi prikazan je na sljedećoj slici.</w:t>
      </w:r>
    </w:p>
    <w:p w:rsidR="00DA1129" w:rsidRDefault="00DA1129" w:rsidP="00DA1129">
      <w:pPr>
        <w:keepNext/>
        <w:ind w:firstLine="0"/>
        <w:jc w:val="center"/>
      </w:pPr>
      <w:r>
        <w:rPr>
          <w:noProof/>
        </w:rPr>
        <w:lastRenderedPageBreak/>
        <w:drawing>
          <wp:inline distT="0" distB="0" distL="0" distR="0">
            <wp:extent cx="5760720" cy="3033395"/>
            <wp:effectExtent l="19050" t="0" r="0" b="0"/>
            <wp:docPr id="8" name="Picture 7" descr="baza_zap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_zapisa.jpg"/>
                    <pic:cNvPicPr/>
                  </pic:nvPicPr>
                  <pic:blipFill>
                    <a:blip r:embed="rId16"/>
                    <a:stretch>
                      <a:fillRect/>
                    </a:stretch>
                  </pic:blipFill>
                  <pic:spPr>
                    <a:xfrm>
                      <a:off x="0" y="0"/>
                      <a:ext cx="5760720" cy="3033395"/>
                    </a:xfrm>
                    <a:prstGeom prst="rect">
                      <a:avLst/>
                    </a:prstGeom>
                  </pic:spPr>
                </pic:pic>
              </a:graphicData>
            </a:graphic>
          </wp:inline>
        </w:drawing>
      </w:r>
    </w:p>
    <w:p w:rsidR="00133812" w:rsidRDefault="00DA1129" w:rsidP="00DA1129">
      <w:pPr>
        <w:pStyle w:val="Caption"/>
      </w:pPr>
      <w:r>
        <w:t xml:space="preserve">Slika </w:t>
      </w:r>
      <w:fldSimple w:instr=" SEQ Slika \* ARABIC ">
        <w:r w:rsidR="0035259F">
          <w:rPr>
            <w:noProof/>
          </w:rPr>
          <w:t>6</w:t>
        </w:r>
      </w:fldSimple>
      <w:r>
        <w:t>: Pristup bazi zapisa</w:t>
      </w:r>
    </w:p>
    <w:p w:rsidR="00225519" w:rsidRDefault="00225519" w:rsidP="00225519">
      <w:r>
        <w:t>Na taj način samo jedna dretva u određenom trenutku vremena pristupa bazi, dok sve ostale dretve čekaju na svoj red pristupa.</w:t>
      </w:r>
    </w:p>
    <w:p w:rsidR="00266BE9" w:rsidRDefault="00266BE9" w:rsidP="00225519">
      <w:r>
        <w:t xml:space="preserve">Moguće su </w:t>
      </w:r>
      <w:r w:rsidR="00DB739E">
        <w:t>četiri</w:t>
      </w:r>
      <w:r>
        <w:t xml:space="preserve"> operacije kod baze:</w:t>
      </w:r>
    </w:p>
    <w:p w:rsidR="00266BE9" w:rsidRDefault="00266BE9" w:rsidP="00266BE9">
      <w:pPr>
        <w:pStyle w:val="ListParagraph"/>
        <w:numPr>
          <w:ilvl w:val="0"/>
          <w:numId w:val="21"/>
        </w:numPr>
      </w:pPr>
      <w:r>
        <w:t xml:space="preserve">Dodavanje </w:t>
      </w:r>
      <w:r w:rsidR="00DB739E">
        <w:t xml:space="preserve">novog </w:t>
      </w:r>
      <w:r>
        <w:t>zapisa u bazu</w:t>
      </w:r>
    </w:p>
    <w:p w:rsidR="00266BE9" w:rsidRDefault="00266BE9" w:rsidP="00266BE9">
      <w:pPr>
        <w:pStyle w:val="ListParagraph"/>
        <w:numPr>
          <w:ilvl w:val="0"/>
          <w:numId w:val="21"/>
        </w:numPr>
      </w:pPr>
      <w:r>
        <w:t>Ažuriranje vremena već postojećeg zapisa</w:t>
      </w:r>
    </w:p>
    <w:p w:rsidR="00DB739E" w:rsidRDefault="00DB739E" w:rsidP="00266BE9">
      <w:pPr>
        <w:pStyle w:val="ListParagraph"/>
        <w:numPr>
          <w:ilvl w:val="0"/>
          <w:numId w:val="21"/>
        </w:numPr>
      </w:pPr>
      <w:r>
        <w:t>Preuzimanje podataka iz postojećeg zapisa</w:t>
      </w:r>
    </w:p>
    <w:p w:rsidR="00266BE9" w:rsidRDefault="00266BE9" w:rsidP="00266BE9">
      <w:pPr>
        <w:pStyle w:val="ListParagraph"/>
        <w:numPr>
          <w:ilvl w:val="0"/>
          <w:numId w:val="21"/>
        </w:numPr>
      </w:pPr>
      <w:r>
        <w:t xml:space="preserve">Brisanje </w:t>
      </w:r>
      <w:r w:rsidR="00DB739E">
        <w:t xml:space="preserve">postojećeg </w:t>
      </w:r>
      <w:r>
        <w:t>zapisa iz baze</w:t>
      </w:r>
    </w:p>
    <w:p w:rsidR="003F7800" w:rsidRDefault="003F7800" w:rsidP="003F7800">
      <w:r>
        <w:t>Ovisno o kojem se tipu dolazne poruke radi, dretva za obradu poruke koja prihvati poruku pristupa bazi te radi neku od nabrojanih operacija.</w:t>
      </w:r>
      <w:r w:rsidR="00DB739E">
        <w:t xml:space="preserve"> Kod određenih poruka nema pristupa bazi. Na sljedećoj slici je označeno kod koje poruke se pristupa bazi i o kakvoj se operaciji nad bazom radi:</w:t>
      </w:r>
    </w:p>
    <w:p w:rsidR="00B41668" w:rsidRDefault="00B41668" w:rsidP="00B41668">
      <w:pPr>
        <w:keepNext/>
        <w:ind w:firstLine="0"/>
      </w:pPr>
      <w:r>
        <w:rPr>
          <w:noProof/>
        </w:rPr>
        <w:lastRenderedPageBreak/>
        <w:drawing>
          <wp:inline distT="0" distB="0" distL="0" distR="0">
            <wp:extent cx="5760720" cy="3190875"/>
            <wp:effectExtent l="19050" t="0" r="0" b="0"/>
            <wp:docPr id="1" name="Picture 0" descr="strukture_poru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e_poruka2.jpg"/>
                    <pic:cNvPicPr/>
                  </pic:nvPicPr>
                  <pic:blipFill>
                    <a:blip r:embed="rId17"/>
                    <a:stretch>
                      <a:fillRect/>
                    </a:stretch>
                  </pic:blipFill>
                  <pic:spPr>
                    <a:xfrm>
                      <a:off x="0" y="0"/>
                      <a:ext cx="5760720" cy="3190875"/>
                    </a:xfrm>
                    <a:prstGeom prst="rect">
                      <a:avLst/>
                    </a:prstGeom>
                  </pic:spPr>
                </pic:pic>
              </a:graphicData>
            </a:graphic>
          </wp:inline>
        </w:drawing>
      </w:r>
    </w:p>
    <w:p w:rsidR="00B41668" w:rsidRDefault="00B41668" w:rsidP="00B41668">
      <w:pPr>
        <w:pStyle w:val="Caption"/>
        <w:ind w:firstLine="0"/>
      </w:pPr>
      <w:r>
        <w:t xml:space="preserve">Slika </w:t>
      </w:r>
      <w:fldSimple w:instr=" SEQ Slika \* ARABIC ">
        <w:r w:rsidR="0035259F">
          <w:rPr>
            <w:noProof/>
          </w:rPr>
          <w:t>7</w:t>
        </w:r>
      </w:fldSimple>
      <w:r>
        <w:t>: Pristup bazi prema tipu poruke</w:t>
      </w:r>
    </w:p>
    <w:p w:rsidR="005B5E4A" w:rsidRDefault="005B5E4A" w:rsidP="00225519">
      <w:pPr>
        <w:pStyle w:val="FOINaslov3"/>
      </w:pPr>
      <w:bookmarkStart w:id="29" w:name="_Toc410088725"/>
      <w:r>
        <w:t>Dodavanje zapisa u bazu</w:t>
      </w:r>
      <w:bookmarkEnd w:id="29"/>
    </w:p>
    <w:p w:rsidR="002D46F6" w:rsidRDefault="0016302E" w:rsidP="002D46F6">
      <w:r>
        <w:t xml:space="preserve">Dodavanje zapisa u bazu događa se </w:t>
      </w:r>
      <w:r w:rsidR="00082865">
        <w:t xml:space="preserve">jedino u slučaju </w:t>
      </w:r>
      <w:r>
        <w:t>primitka poruke</w:t>
      </w:r>
      <w:r w:rsidR="00082865">
        <w:t xml:space="preserve"> tipa</w:t>
      </w:r>
      <w:r>
        <w:t xml:space="preserve"> MSG_</w:t>
      </w:r>
      <w:r w:rsidR="00082865">
        <w:t>STREAM_ADVERTISEMENT i to u slučaju kada identifikator toka već nije zauzet unutar baze.</w:t>
      </w:r>
    </w:p>
    <w:p w:rsidR="00082865" w:rsidRDefault="00082865" w:rsidP="002D46F6">
      <w:r>
        <w:t>Osvježavanje vremena zapisa radi se u slučaju primitka istog tipa poruke (MSG_STREAM_ADVERTISEMENT), ali na već „zauzeti“ identifikator toka i to upravo isti zapis koji je prije primljen (u slučaju različitog zapisa poruke, vrijeme se ne osvježuje).</w:t>
      </w:r>
    </w:p>
    <w:p w:rsidR="006A1D17" w:rsidRDefault="006A1D17" w:rsidP="006A1D17">
      <w:pPr>
        <w:pStyle w:val="FOINaslov3"/>
      </w:pPr>
      <w:bookmarkStart w:id="30" w:name="_Toc410088726"/>
      <w:r>
        <w:t>Preuzimanje podataka o zapisu iz baze</w:t>
      </w:r>
      <w:bookmarkEnd w:id="30"/>
    </w:p>
    <w:p w:rsidR="006A1D17" w:rsidRDefault="006A1D17" w:rsidP="002D46F6">
      <w:r>
        <w:t>Podaci se iz baze, osim kod slučaja brisanja zapisa zbog provjere vremena upisa, preuzimaju kod poruke tipa MSG_FIND_STREAM_SOURCE, te se koriste za popunjavanje poruke koja služi kao odgovor na navedenu poruku. Poruka odgovora je poruka čiji je tip poruke MSG_STREAM_SOURCE_DATA.</w:t>
      </w:r>
    </w:p>
    <w:p w:rsidR="005B5E4A" w:rsidRDefault="005B5E4A" w:rsidP="00225519">
      <w:pPr>
        <w:pStyle w:val="FOINaslov3"/>
      </w:pPr>
      <w:bookmarkStart w:id="31" w:name="_Toc410088727"/>
      <w:r>
        <w:t>Brisanje zapisa iz baz</w:t>
      </w:r>
      <w:r w:rsidR="008C57E3">
        <w:t>e</w:t>
      </w:r>
      <w:bookmarkEnd w:id="31"/>
    </w:p>
    <w:p w:rsidR="0043066C" w:rsidRDefault="008E502A" w:rsidP="00DB312F">
      <w:r>
        <w:t>B</w:t>
      </w:r>
      <w:r w:rsidR="00081496">
        <w:t>risanje zapisa iz baze radi dretva za brisanje zapisa. Radi se o dretvi koja se ponavlja u pozadini servera.</w:t>
      </w:r>
      <w:r w:rsidR="0043066C">
        <w:t xml:space="preserve"> Dretva spava određeno vrijeme (npr. jednu minutu), a zatim ulazi u monitor, te pristupa bazi.</w:t>
      </w:r>
    </w:p>
    <w:p w:rsidR="00DB312F" w:rsidRDefault="0043066C" w:rsidP="00DB312F">
      <w:r>
        <w:lastRenderedPageBreak/>
        <w:t>U kritičnom odsječku, dretva redom čita zapise iz reda vremena upisa zapisa u bazu sve do zapisa kojem vrijeme nije zastarjelo (zadnja promjena vremena zapisa nije starija od navedene jedne minute za ovaj primjer). Prije nego se iz baze izbriše zapis čiji se identifikator toka nalazi u zapisu iz reda vremena upisa zapisa, potrebno je provjeriti da li je vrijeme u zapisu iz reda i vrijeme u zapisu iz baze jednako. U slučaju da je vrijeme različito – zapis koji je dodan u red vremena upisa zapisa predstavlja 'staro' vrijeme zapisa i u tom se slučaju zapis iz baze ne briše.</w:t>
      </w:r>
    </w:p>
    <w:p w:rsidR="003472FE" w:rsidRPr="003472FE" w:rsidRDefault="00B55583" w:rsidP="003472FE">
      <w:r>
        <w:t>Dok dretva provjeri sve zapise koji su stariji od određenog vremena, dretva otključava monitorski pristup, odnosno, dopušta dretvama za obradu poruka da nastave pristup bazi ukoliko su ga zatražile.</w:t>
      </w:r>
    </w:p>
    <w:p w:rsidR="00A80EEA" w:rsidRDefault="00A80EEA" w:rsidP="00A80EEA">
      <w:r>
        <w:br w:type="page"/>
      </w:r>
    </w:p>
    <w:p w:rsidR="00286BF2" w:rsidRDefault="00E42DE2" w:rsidP="00286BF2">
      <w:pPr>
        <w:pStyle w:val="FOINaslov1"/>
      </w:pPr>
      <w:bookmarkStart w:id="32" w:name="_Toc410088728"/>
      <w:r>
        <w:lastRenderedPageBreak/>
        <w:t>Test</w:t>
      </w:r>
      <w:r w:rsidR="00541A57">
        <w:t>iranje</w:t>
      </w:r>
      <w:r w:rsidR="00A7083F">
        <w:t xml:space="preserve"> servera</w:t>
      </w:r>
      <w:bookmarkEnd w:id="32"/>
    </w:p>
    <w:p w:rsidR="003F4F1B" w:rsidRDefault="00645A6A" w:rsidP="006F4187">
      <w:pPr>
        <w:pStyle w:val="FOINaslov2"/>
      </w:pPr>
      <w:bookmarkStart w:id="33" w:name="_Toc410088729"/>
      <w:r>
        <w:t>Karakteristike</w:t>
      </w:r>
      <w:r w:rsidR="00924A75">
        <w:t xml:space="preserve"> servera</w:t>
      </w:r>
      <w:bookmarkEnd w:id="33"/>
    </w:p>
    <w:p w:rsidR="00E2101C" w:rsidRDefault="00E87EBA" w:rsidP="00E42DE2">
      <w:r>
        <w:t>Sastoji se od tri vrste dretvi:</w:t>
      </w:r>
    </w:p>
    <w:p w:rsidR="00E87EBA" w:rsidRDefault="009C7157" w:rsidP="009C7157">
      <w:pPr>
        <w:pStyle w:val="ListParagraph"/>
        <w:numPr>
          <w:ilvl w:val="0"/>
          <w:numId w:val="24"/>
        </w:numPr>
      </w:pPr>
      <w:r>
        <w:t>Dretva za prihvat poruke</w:t>
      </w:r>
    </w:p>
    <w:p w:rsidR="009C7157" w:rsidRDefault="009C7157" w:rsidP="009C7157">
      <w:pPr>
        <w:pStyle w:val="ListParagraph"/>
        <w:numPr>
          <w:ilvl w:val="0"/>
          <w:numId w:val="24"/>
        </w:numPr>
      </w:pPr>
      <w:r>
        <w:t>Dretva za obradu poruke (N dretvi unutar bazena dretvi)</w:t>
      </w:r>
    </w:p>
    <w:p w:rsidR="009C7157" w:rsidRDefault="00C9552D" w:rsidP="009C7157">
      <w:pPr>
        <w:pStyle w:val="ListParagraph"/>
        <w:numPr>
          <w:ilvl w:val="0"/>
          <w:numId w:val="24"/>
        </w:numPr>
      </w:pPr>
      <w:r>
        <w:t>Dretva za brisanje zapisa iz baze zapisa</w:t>
      </w:r>
    </w:p>
    <w:p w:rsidR="00787EF2" w:rsidRDefault="00787EF2" w:rsidP="00787EF2">
      <w:r>
        <w:t>Server se također sastoji i od pomoćnih spremnika i struktura kojima su regulirani pristupi spremnicima od strane dretvi:</w:t>
      </w:r>
    </w:p>
    <w:p w:rsidR="00787EF2" w:rsidRDefault="00755758" w:rsidP="00755758">
      <w:pPr>
        <w:pStyle w:val="ListParagraph"/>
        <w:numPr>
          <w:ilvl w:val="0"/>
          <w:numId w:val="25"/>
        </w:numPr>
      </w:pPr>
      <w:r>
        <w:t>Polje buffer-a</w:t>
      </w:r>
    </w:p>
    <w:p w:rsidR="00626450" w:rsidRDefault="00626450" w:rsidP="00755758">
      <w:pPr>
        <w:pStyle w:val="ListParagraph"/>
        <w:numPr>
          <w:ilvl w:val="0"/>
          <w:numId w:val="25"/>
        </w:numPr>
      </w:pPr>
      <w:r>
        <w:t>Polje (red) ID-ova praznih buffer-a</w:t>
      </w:r>
    </w:p>
    <w:p w:rsidR="00626450" w:rsidRDefault="00626450" w:rsidP="00755758">
      <w:pPr>
        <w:pStyle w:val="ListParagraph"/>
        <w:numPr>
          <w:ilvl w:val="0"/>
          <w:numId w:val="25"/>
        </w:numPr>
      </w:pPr>
      <w:r>
        <w:t>Polje (red) ID-ova punih buffer-a</w:t>
      </w:r>
    </w:p>
    <w:p w:rsidR="00626450" w:rsidRDefault="00FB1C8F" w:rsidP="00755758">
      <w:pPr>
        <w:pStyle w:val="ListParagraph"/>
        <w:numPr>
          <w:ilvl w:val="0"/>
          <w:numId w:val="25"/>
        </w:numPr>
      </w:pPr>
      <w:r>
        <w:t>Baza zapisa (std::</w:t>
      </w:r>
      <w:r w:rsidR="00A1728D">
        <w:t>unordered_</w:t>
      </w:r>
      <w:r>
        <w:t>map)</w:t>
      </w:r>
    </w:p>
    <w:p w:rsidR="00FB1C8F" w:rsidRDefault="00FB1C8F" w:rsidP="00755758">
      <w:pPr>
        <w:pStyle w:val="ListParagraph"/>
        <w:numPr>
          <w:ilvl w:val="0"/>
          <w:numId w:val="25"/>
        </w:numPr>
      </w:pPr>
      <w:r>
        <w:t>Red vremena upisa zapisa u bazu zapisa</w:t>
      </w:r>
    </w:p>
    <w:p w:rsidR="00E6315F" w:rsidRDefault="00E6315F" w:rsidP="00755758">
      <w:pPr>
        <w:pStyle w:val="ListParagraph"/>
        <w:numPr>
          <w:ilvl w:val="0"/>
          <w:numId w:val="25"/>
        </w:numPr>
      </w:pPr>
      <w:r>
        <w:t xml:space="preserve">Funkcije za pretvaranje poruka </w:t>
      </w:r>
      <w:r w:rsidR="00A20E95">
        <w:t>u/</w:t>
      </w:r>
      <w:r>
        <w:t>iz strukturiranog zapisa</w:t>
      </w:r>
    </w:p>
    <w:p w:rsidR="005A70CA" w:rsidRDefault="005A70CA" w:rsidP="00943039">
      <w:r>
        <w:t>Postoji nekoliko kritičnih točaka servera.</w:t>
      </w:r>
    </w:p>
    <w:p w:rsidR="006805BB" w:rsidRDefault="00B63517" w:rsidP="00943039">
      <w:r>
        <w:t>Jedna od k</w:t>
      </w:r>
      <w:r w:rsidR="005F332D">
        <w:t>ritičn</w:t>
      </w:r>
      <w:r>
        <w:t>ih</w:t>
      </w:r>
      <w:r w:rsidR="005F332D">
        <w:t xml:space="preserve"> toč</w:t>
      </w:r>
      <w:r>
        <w:t>a</w:t>
      </w:r>
      <w:r w:rsidR="005F332D">
        <w:t>k</w:t>
      </w:r>
      <w:r>
        <w:t>a</w:t>
      </w:r>
      <w:r w:rsidR="005F332D">
        <w:t xml:space="preserve"> servera </w:t>
      </w:r>
      <w:r>
        <w:t>je</w:t>
      </w:r>
      <w:r w:rsidR="005F332D">
        <w:t xml:space="preserve"> pristup </w:t>
      </w:r>
      <w:r w:rsidR="00A076D9">
        <w:t>buffer-u</w:t>
      </w:r>
      <w:r w:rsidR="008F0613">
        <w:t xml:space="preserve"> (točnije: redovima ID-ova praznih, odnosno punih, buffer-a</w:t>
      </w:r>
      <w:r w:rsidR="004E27F1">
        <w:t xml:space="preserve"> pošto više dretvi može istovremeno pristupiti svom buffer-u u polju buffer-a</w:t>
      </w:r>
      <w:r w:rsidR="008F0613">
        <w:t>)</w:t>
      </w:r>
      <w:r w:rsidR="0055474F">
        <w:t>.</w:t>
      </w:r>
    </w:p>
    <w:p w:rsidR="001B0EC0" w:rsidRDefault="005C7055" w:rsidP="00936B0B">
      <w:r>
        <w:t>Druga kritična točka je pristup bazi podataka</w:t>
      </w:r>
      <w:r w:rsidR="00AC46D6">
        <w:t>. Radi se o pristupu od strane dretve za brisanje zastarjelih zapisa</w:t>
      </w:r>
      <w:r w:rsidR="00046D0B">
        <w:t>, te pristupu dretve za obradu poruke iz bazena dretvi.</w:t>
      </w:r>
      <w:r w:rsidR="00580D56">
        <w:t xml:space="preserve"> </w:t>
      </w:r>
      <w:r w:rsidR="00160D5D">
        <w:t>Dretve za obradu poruke imaju relativno kratak pristup bazi (dodaj/ažuriraj/pročitaj zapis, te dodaj vrijeme dodavanja/ažuriranja u red vremena upisa zapisa)</w:t>
      </w:r>
      <w:r w:rsidR="00AD24CA">
        <w:t>, ali zato dretva za</w:t>
      </w:r>
      <w:r w:rsidR="00AC4209">
        <w:t xml:space="preserve"> </w:t>
      </w:r>
      <w:r w:rsidR="000F59D0">
        <w:t>brisanje zastarjelih zapisa iz baze ima nešto duži pristup i drastično usporava rad servera ako se vrijeme za provjeru zapisa spusti na manji broj sekundi (standardno je server postavljen na 60 sekundi, odnosno svake minute jednom se provjerava zastarjelost zapisa).</w:t>
      </w:r>
    </w:p>
    <w:p w:rsidR="009F10A8" w:rsidRDefault="005826EB" w:rsidP="00936B0B">
      <w:r>
        <w:t>Jednim dijelom je optimiziran pristup bazi kod brisanja zapisa koristeći pomoćni red vremena upisa (čime se dobiva na tome što bazu najčešće više nije potrebno cijelu provjeravati, već samo zapise koji se u redu nalaze najduže vremena, ako je to vrijeme starije od navedenih 60 sekundi).</w:t>
      </w:r>
    </w:p>
    <w:p w:rsidR="000B63C0" w:rsidRDefault="001E16A4" w:rsidP="000B63C0">
      <w:pPr>
        <w:pStyle w:val="FOINaslov2"/>
      </w:pPr>
      <w:bookmarkStart w:id="34" w:name="_Toc410088730"/>
      <w:r>
        <w:lastRenderedPageBreak/>
        <w:t>Test klijent</w:t>
      </w:r>
      <w:bookmarkEnd w:id="34"/>
    </w:p>
    <w:p w:rsidR="001E16A4" w:rsidRDefault="005A4EBB" w:rsidP="0083142A">
      <w:r>
        <w:t xml:space="preserve">Server je </w:t>
      </w:r>
      <w:r w:rsidR="00236D75">
        <w:t xml:space="preserve">testiran od strane </w:t>
      </w:r>
      <w:r w:rsidR="007C1CF5">
        <w:t>programa „klijenta“ koji je ustvari program koji ima određene poruke u bazi i šalje ih prema serveru random načinom.</w:t>
      </w:r>
      <w:r w:rsidR="00F53E32">
        <w:t xml:space="preserve"> Praćen je rad servera tokom primanja tih poruka i nisu ustanovljene nikakve pogreške kod rada servera.</w:t>
      </w:r>
    </w:p>
    <w:p w:rsidR="00A448CF" w:rsidRDefault="00C83A5E" w:rsidP="0083142A">
      <w:r>
        <w:t xml:space="preserve">Server je </w:t>
      </w:r>
      <w:r w:rsidR="004914CF">
        <w:t xml:space="preserve">isprobavan na lokalnom računalu, te nije testiran </w:t>
      </w:r>
      <w:r w:rsidR="00097137">
        <w:t>za r</w:t>
      </w:r>
      <w:r w:rsidR="00311D47">
        <w:t>ad izvan lokalne mreže.</w:t>
      </w:r>
    </w:p>
    <w:p w:rsidR="009753F8" w:rsidRDefault="009753F8" w:rsidP="000B63C0">
      <w:pPr>
        <w:pStyle w:val="FOINaslov2"/>
      </w:pPr>
      <w:bookmarkStart w:id="35" w:name="_Toc410088731"/>
      <w:r>
        <w:t>Unaprijeđenje servera</w:t>
      </w:r>
      <w:bookmarkEnd w:id="35"/>
    </w:p>
    <w:p w:rsidR="000B63C0" w:rsidRDefault="000B63C0" w:rsidP="000B63C0">
      <w:r>
        <w:t>Jedna od stavki koju bi trebalo dodati je log datoteka (koja bi bilježila pogreške u radu servera). Time bi se omogućilo dodatno nadziranje rada programa, te lakše otkrivanje eventualnih pogrešaka u programskom kodu</w:t>
      </w:r>
      <w:r w:rsidR="001A155A">
        <w:t xml:space="preserve"> (</w:t>
      </w:r>
      <w:r w:rsidR="001A155A" w:rsidRPr="001A155A">
        <w:rPr>
          <w:i/>
        </w:rPr>
        <w:t>debug</w:t>
      </w:r>
      <w:r w:rsidR="001A155A">
        <w:t>)</w:t>
      </w:r>
      <w:r>
        <w:t>.</w:t>
      </w:r>
    </w:p>
    <w:p w:rsidR="0054327C" w:rsidRDefault="007477C1" w:rsidP="000B63C0">
      <w:r>
        <w:t>Optimizacija pristupa navedenim kritičnim točkama</w:t>
      </w:r>
      <w:r w:rsidR="00785A0C">
        <w:t xml:space="preserve"> servera,</w:t>
      </w:r>
      <w:r w:rsidR="00DA2963">
        <w:t xml:space="preserve"> te </w:t>
      </w:r>
      <w:r w:rsidR="00891B5C">
        <w:t>optimizacija rada sa porukama (optimiziranje poruka za pretvaranje poruke u/iz strukturiranog zapisa)</w:t>
      </w:r>
      <w:r w:rsidR="00EE3997">
        <w:t>.</w:t>
      </w:r>
    </w:p>
    <w:p w:rsidR="00E42DE2" w:rsidRDefault="00E42DE2">
      <w:pPr>
        <w:spacing w:line="240" w:lineRule="auto"/>
      </w:pPr>
      <w:r>
        <w:br w:type="page"/>
      </w:r>
    </w:p>
    <w:p w:rsidR="00286BF2" w:rsidRDefault="00286BF2" w:rsidP="00286BF2">
      <w:pPr>
        <w:pStyle w:val="FOINaslov1"/>
      </w:pPr>
      <w:bookmarkStart w:id="36" w:name="_Toc410088732"/>
      <w:r>
        <w:lastRenderedPageBreak/>
        <w:t>Interna interakcija na serveru</w:t>
      </w:r>
      <w:bookmarkEnd w:id="36"/>
    </w:p>
    <w:p w:rsidR="00E340C3" w:rsidRDefault="00E340C3" w:rsidP="002C6EC6">
      <w:r>
        <w:t>Pošto se radi o poslužiteljskom (serverskom) programu, nije rađeno posebno korisničko grafičko sučelje, već su osnovne naredbe za testiranje i rad sa poslužiteljem dostupne preko konzolne interakcije</w:t>
      </w:r>
      <w:r w:rsidR="00976EAF">
        <w:t>.</w:t>
      </w:r>
    </w:p>
    <w:p w:rsidR="00286BF2" w:rsidRDefault="00286BF2" w:rsidP="00286BF2">
      <w:pPr>
        <w:pStyle w:val="FOINaslov2"/>
      </w:pPr>
      <w:bookmarkStart w:id="37" w:name="_Toc410088733"/>
      <w:r>
        <w:t>Dostupne naredbe</w:t>
      </w:r>
      <w:bookmarkEnd w:id="37"/>
    </w:p>
    <w:p w:rsidR="00286BF2" w:rsidRDefault="00286BF2" w:rsidP="00286BF2">
      <w:r>
        <w:t>Dostupno je nekoliko naredbi koje služe prvenstveno ispitivanju pravilnog rada servera.</w:t>
      </w:r>
      <w:r w:rsidR="00384BE8">
        <w:t xml:space="preserve"> </w:t>
      </w:r>
      <w:r w:rsidR="00797CB2">
        <w:t>Naredbe koje se mogu koristiti su:</w:t>
      </w:r>
    </w:p>
    <w:p w:rsidR="00797CB2" w:rsidRDefault="00797CB2" w:rsidP="00E958E9">
      <w:pPr>
        <w:pStyle w:val="ListParagraph"/>
        <w:numPr>
          <w:ilvl w:val="0"/>
          <w:numId w:val="26"/>
        </w:numPr>
      </w:pPr>
      <w:r>
        <w:t>baza</w:t>
      </w:r>
    </w:p>
    <w:p w:rsidR="00797CB2" w:rsidRDefault="00797CB2" w:rsidP="00E958E9">
      <w:pPr>
        <w:pStyle w:val="ListParagraph"/>
        <w:numPr>
          <w:ilvl w:val="0"/>
          <w:numId w:val="26"/>
        </w:numPr>
      </w:pPr>
      <w:r>
        <w:t>prekid</w:t>
      </w:r>
    </w:p>
    <w:p w:rsidR="00286BF2" w:rsidRDefault="00286BF2" w:rsidP="00286BF2">
      <w:pPr>
        <w:pStyle w:val="FOINaslov3"/>
      </w:pPr>
      <w:bookmarkStart w:id="38" w:name="_Toc410088734"/>
      <w:r>
        <w:t>Naredba 'baza'</w:t>
      </w:r>
      <w:bookmarkEnd w:id="38"/>
    </w:p>
    <w:p w:rsidR="00005BC0" w:rsidRDefault="00005BC0" w:rsidP="00005BC0">
      <w:r>
        <w:t>Služi za ispis svih zapisa iz privremene baze. Time se omogućava provjera koji su identifikacijski brojevi zauzeti.</w:t>
      </w:r>
    </w:p>
    <w:p w:rsidR="00F43229" w:rsidRDefault="00F43229" w:rsidP="00005BC0">
      <w:r>
        <w:t xml:space="preserve">Pristup bazi je monitorski što uzrokuje </w:t>
      </w:r>
      <w:r w:rsidR="004E3CFC">
        <w:t>blokiranje pristupa bazi, tijekom dohvaćanja zapisa iz baze, od strane dretvi za obradu poruke, te od strane dretve za brisanje zapisa iz baze.</w:t>
      </w:r>
    </w:p>
    <w:p w:rsidR="00286BF2" w:rsidRDefault="00286BF2" w:rsidP="00286BF2">
      <w:pPr>
        <w:pStyle w:val="FOINaslov3"/>
      </w:pPr>
      <w:bookmarkStart w:id="39" w:name="_Toc410088735"/>
      <w:r>
        <w:t>Naredba 'prekid'</w:t>
      </w:r>
      <w:bookmarkEnd w:id="39"/>
    </w:p>
    <w:p w:rsidR="00CF79D6" w:rsidRDefault="00E550C0" w:rsidP="00E550C0">
      <w:r>
        <w:t>Ova naredba služi za prekid rada programa. Prekidaju se sve dretve i zaustavlja se rad servera.</w:t>
      </w:r>
      <w:r w:rsidR="001C391C">
        <w:t xml:space="preserve"> Gube se svi zapisi iz pomoćne baze (std::</w:t>
      </w:r>
      <w:r w:rsidR="00084B21">
        <w:t>unordered_</w:t>
      </w:r>
      <w:r w:rsidR="001C391C">
        <w:t>map) kao i ostali privremeno pohranjeni podaci.</w:t>
      </w:r>
    </w:p>
    <w:p w:rsidR="00286BF2" w:rsidRDefault="00286BF2" w:rsidP="00E87EBA">
      <w:pPr>
        <w:spacing w:line="240" w:lineRule="auto"/>
        <w:ind w:firstLine="0"/>
      </w:pPr>
    </w:p>
    <w:sectPr w:rsidR="00286BF2" w:rsidSect="0015288B">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A68" w:rsidRDefault="00A40A68" w:rsidP="0015288B">
      <w:r>
        <w:separator/>
      </w:r>
    </w:p>
  </w:endnote>
  <w:endnote w:type="continuationSeparator" w:id="1">
    <w:p w:rsidR="00A40A68" w:rsidRDefault="00A40A68"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A68" w:rsidRDefault="00A40A68">
    <w:pPr>
      <w:pStyle w:val="Footer"/>
      <w:jc w:val="right"/>
    </w:pPr>
  </w:p>
  <w:p w:rsidR="00A40A68" w:rsidRDefault="00A40A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A40A68" w:rsidRDefault="00A40A68">
        <w:pPr>
          <w:pStyle w:val="Footer"/>
          <w:jc w:val="right"/>
        </w:pPr>
        <w:fldSimple w:instr=" PAGE   \* MERGEFORMAT ">
          <w:r w:rsidR="00201BFA">
            <w:rPr>
              <w:noProof/>
            </w:rPr>
            <w:t>I</w:t>
          </w:r>
        </w:fldSimple>
      </w:p>
    </w:sdtContent>
  </w:sdt>
  <w:p w:rsidR="00A40A68" w:rsidRDefault="00A40A6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47"/>
      <w:docPartObj>
        <w:docPartGallery w:val="Page Numbers (Bottom of Page)"/>
        <w:docPartUnique/>
      </w:docPartObj>
    </w:sdtPr>
    <w:sdtContent>
      <w:p w:rsidR="00A40A68" w:rsidRDefault="00A40A68">
        <w:pPr>
          <w:pStyle w:val="Footer"/>
          <w:jc w:val="right"/>
        </w:pPr>
        <w:fldSimple w:instr=" PAGE   \* MERGEFORMAT ">
          <w:r w:rsidR="00201BFA">
            <w:rPr>
              <w:noProof/>
            </w:rPr>
            <w:t>23</w:t>
          </w:r>
        </w:fldSimple>
      </w:p>
    </w:sdtContent>
  </w:sdt>
  <w:p w:rsidR="00A40A68" w:rsidRDefault="00A40A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A68" w:rsidRDefault="00A40A68" w:rsidP="0015288B">
      <w:r>
        <w:separator/>
      </w:r>
    </w:p>
  </w:footnote>
  <w:footnote w:type="continuationSeparator" w:id="1">
    <w:p w:rsidR="00A40A68" w:rsidRDefault="00A40A68"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8B6A6E"/>
    <w:multiLevelType w:val="hybridMultilevel"/>
    <w:tmpl w:val="ACDACF42"/>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
    <w:nsid w:val="0B9F0E3D"/>
    <w:multiLevelType w:val="hybridMultilevel"/>
    <w:tmpl w:val="C2B678F6"/>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3">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156D27BC"/>
    <w:multiLevelType w:val="hybridMultilevel"/>
    <w:tmpl w:val="37621856"/>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6">
    <w:nsid w:val="19F87AAF"/>
    <w:multiLevelType w:val="hybridMultilevel"/>
    <w:tmpl w:val="C02CD9C4"/>
    <w:lvl w:ilvl="0" w:tplc="B1E402CA">
      <w:numFmt w:val="bullet"/>
      <w:lvlText w:val="•"/>
      <w:lvlJc w:val="left"/>
      <w:pPr>
        <w:ind w:left="2123" w:hanging="705"/>
      </w:pPr>
      <w:rPr>
        <w:rFonts w:ascii="Times New Roman" w:eastAsia="Times New Roman" w:hAnsi="Times New Roman" w:cs="Times New Roman"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nsid w:val="1A821BAF"/>
    <w:multiLevelType w:val="hybridMultilevel"/>
    <w:tmpl w:val="9BB4E58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8">
    <w:nsid w:val="23146AA3"/>
    <w:multiLevelType w:val="hybridMultilevel"/>
    <w:tmpl w:val="79E0171C"/>
    <w:lvl w:ilvl="0" w:tplc="B1E402CA">
      <w:numFmt w:val="bullet"/>
      <w:lvlText w:val="•"/>
      <w:lvlJc w:val="left"/>
      <w:pPr>
        <w:ind w:left="2123" w:hanging="705"/>
      </w:pPr>
      <w:rPr>
        <w:rFonts w:ascii="Times New Roman" w:eastAsia="Times New Roman" w:hAnsi="Times New Roman" w:cs="Times New Roman"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nsid w:val="28BE2F6A"/>
    <w:multiLevelType w:val="hybridMultilevel"/>
    <w:tmpl w:val="77C4FF26"/>
    <w:lvl w:ilvl="0" w:tplc="B1E402CA">
      <w:numFmt w:val="bullet"/>
      <w:lvlText w:val="•"/>
      <w:lvlJc w:val="left"/>
      <w:pPr>
        <w:ind w:left="1414" w:hanging="705"/>
      </w:pPr>
      <w:rPr>
        <w:rFonts w:ascii="Times New Roman" w:eastAsia="Times New Roman" w:hAnsi="Times New Roman" w:cs="Times New Roman"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544EC2"/>
    <w:multiLevelType w:val="hybridMultilevel"/>
    <w:tmpl w:val="6F8A97B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2">
    <w:nsid w:val="37A03B8C"/>
    <w:multiLevelType w:val="hybridMultilevel"/>
    <w:tmpl w:val="71DC64F0"/>
    <w:lvl w:ilvl="0" w:tplc="041A0001">
      <w:start w:val="1"/>
      <w:numFmt w:val="bullet"/>
      <w:lvlText w:val=""/>
      <w:lvlJc w:val="left"/>
      <w:pPr>
        <w:ind w:left="1571" w:hanging="360"/>
      </w:pPr>
      <w:rPr>
        <w:rFonts w:ascii="Symbol" w:hAnsi="Symbol" w:hint="default"/>
      </w:rPr>
    </w:lvl>
    <w:lvl w:ilvl="1" w:tplc="041A0003" w:tentative="1">
      <w:start w:val="1"/>
      <w:numFmt w:val="bullet"/>
      <w:lvlText w:val="o"/>
      <w:lvlJc w:val="left"/>
      <w:pPr>
        <w:ind w:left="2291" w:hanging="360"/>
      </w:pPr>
      <w:rPr>
        <w:rFonts w:ascii="Courier New" w:hAnsi="Courier New" w:cs="Courier New" w:hint="default"/>
      </w:rPr>
    </w:lvl>
    <w:lvl w:ilvl="2" w:tplc="041A0005" w:tentative="1">
      <w:start w:val="1"/>
      <w:numFmt w:val="bullet"/>
      <w:lvlText w:val=""/>
      <w:lvlJc w:val="left"/>
      <w:pPr>
        <w:ind w:left="3011" w:hanging="360"/>
      </w:pPr>
      <w:rPr>
        <w:rFonts w:ascii="Wingdings" w:hAnsi="Wingdings" w:hint="default"/>
      </w:rPr>
    </w:lvl>
    <w:lvl w:ilvl="3" w:tplc="041A0001" w:tentative="1">
      <w:start w:val="1"/>
      <w:numFmt w:val="bullet"/>
      <w:lvlText w:val=""/>
      <w:lvlJc w:val="left"/>
      <w:pPr>
        <w:ind w:left="3731" w:hanging="360"/>
      </w:pPr>
      <w:rPr>
        <w:rFonts w:ascii="Symbol" w:hAnsi="Symbol" w:hint="default"/>
      </w:rPr>
    </w:lvl>
    <w:lvl w:ilvl="4" w:tplc="041A0003" w:tentative="1">
      <w:start w:val="1"/>
      <w:numFmt w:val="bullet"/>
      <w:lvlText w:val="o"/>
      <w:lvlJc w:val="left"/>
      <w:pPr>
        <w:ind w:left="4451" w:hanging="360"/>
      </w:pPr>
      <w:rPr>
        <w:rFonts w:ascii="Courier New" w:hAnsi="Courier New" w:cs="Courier New" w:hint="default"/>
      </w:rPr>
    </w:lvl>
    <w:lvl w:ilvl="5" w:tplc="041A0005" w:tentative="1">
      <w:start w:val="1"/>
      <w:numFmt w:val="bullet"/>
      <w:lvlText w:val=""/>
      <w:lvlJc w:val="left"/>
      <w:pPr>
        <w:ind w:left="5171" w:hanging="360"/>
      </w:pPr>
      <w:rPr>
        <w:rFonts w:ascii="Wingdings" w:hAnsi="Wingdings" w:hint="default"/>
      </w:rPr>
    </w:lvl>
    <w:lvl w:ilvl="6" w:tplc="041A0001" w:tentative="1">
      <w:start w:val="1"/>
      <w:numFmt w:val="bullet"/>
      <w:lvlText w:val=""/>
      <w:lvlJc w:val="left"/>
      <w:pPr>
        <w:ind w:left="5891" w:hanging="360"/>
      </w:pPr>
      <w:rPr>
        <w:rFonts w:ascii="Symbol" w:hAnsi="Symbol" w:hint="default"/>
      </w:rPr>
    </w:lvl>
    <w:lvl w:ilvl="7" w:tplc="041A0003" w:tentative="1">
      <w:start w:val="1"/>
      <w:numFmt w:val="bullet"/>
      <w:lvlText w:val="o"/>
      <w:lvlJc w:val="left"/>
      <w:pPr>
        <w:ind w:left="6611" w:hanging="360"/>
      </w:pPr>
      <w:rPr>
        <w:rFonts w:ascii="Courier New" w:hAnsi="Courier New" w:cs="Courier New" w:hint="default"/>
      </w:rPr>
    </w:lvl>
    <w:lvl w:ilvl="8" w:tplc="041A0005" w:tentative="1">
      <w:start w:val="1"/>
      <w:numFmt w:val="bullet"/>
      <w:lvlText w:val=""/>
      <w:lvlJc w:val="left"/>
      <w:pPr>
        <w:ind w:left="7331" w:hanging="360"/>
      </w:pPr>
      <w:rPr>
        <w:rFonts w:ascii="Wingdings" w:hAnsi="Wingdings" w:hint="default"/>
      </w:rPr>
    </w:lvl>
  </w:abstractNum>
  <w:abstractNum w:abstractNumId="13">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nsid w:val="4BC8729A"/>
    <w:multiLevelType w:val="hybridMultilevel"/>
    <w:tmpl w:val="9166895A"/>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5">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6">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8B1507E"/>
    <w:multiLevelType w:val="hybridMultilevel"/>
    <w:tmpl w:val="4E8E0EF8"/>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9832197"/>
    <w:multiLevelType w:val="multilevel"/>
    <w:tmpl w:val="E998260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nsid w:val="6BC8266E"/>
    <w:multiLevelType w:val="hybridMultilevel"/>
    <w:tmpl w:val="123AB13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10"/>
  </w:num>
  <w:num w:numId="4">
    <w:abstractNumId w:val="13"/>
  </w:num>
  <w:num w:numId="5">
    <w:abstractNumId w:val="15"/>
  </w:num>
  <w:num w:numId="6">
    <w:abstractNumId w:val="4"/>
  </w:num>
  <w:num w:numId="7">
    <w:abstractNumId w:val="23"/>
  </w:num>
  <w:num w:numId="8">
    <w:abstractNumId w:val="16"/>
  </w:num>
  <w:num w:numId="9">
    <w:abstractNumId w:val="3"/>
  </w:num>
  <w:num w:numId="10">
    <w:abstractNumId w:val="21"/>
  </w:num>
  <w:num w:numId="11">
    <w:abstractNumId w:val="22"/>
  </w:num>
  <w:num w:numId="12">
    <w:abstractNumId w:val="18"/>
  </w:num>
  <w:num w:numId="13">
    <w:abstractNumId w:val="19"/>
  </w:num>
  <w:num w:numId="14">
    <w:abstractNumId w:val="19"/>
  </w:num>
  <w:num w:numId="15">
    <w:abstractNumId w:val="12"/>
  </w:num>
  <w:num w:numId="16">
    <w:abstractNumId w:val="20"/>
  </w:num>
  <w:num w:numId="17">
    <w:abstractNumId w:val="7"/>
  </w:num>
  <w:num w:numId="18">
    <w:abstractNumId w:val="9"/>
  </w:num>
  <w:num w:numId="19">
    <w:abstractNumId w:val="8"/>
  </w:num>
  <w:num w:numId="20">
    <w:abstractNumId w:val="6"/>
  </w:num>
  <w:num w:numId="21">
    <w:abstractNumId w:val="5"/>
  </w:num>
  <w:num w:numId="22">
    <w:abstractNumId w:val="17"/>
  </w:num>
  <w:num w:numId="23">
    <w:abstractNumId w:val="11"/>
  </w:num>
  <w:num w:numId="24">
    <w:abstractNumId w:val="1"/>
  </w:num>
  <w:num w:numId="25">
    <w:abstractNumId w:val="14"/>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9697"/>
  </w:hdrShapeDefaults>
  <w:footnotePr>
    <w:footnote w:id="0"/>
    <w:footnote w:id="1"/>
  </w:footnotePr>
  <w:endnotePr>
    <w:endnote w:id="0"/>
    <w:endnote w:id="1"/>
  </w:endnotePr>
  <w:compat/>
  <w:rsids>
    <w:rsidRoot w:val="00365B40"/>
    <w:rsid w:val="00005BC0"/>
    <w:rsid w:val="00010F64"/>
    <w:rsid w:val="00020448"/>
    <w:rsid w:val="000216BB"/>
    <w:rsid w:val="00023287"/>
    <w:rsid w:val="0002361D"/>
    <w:rsid w:val="00024DB8"/>
    <w:rsid w:val="00025E89"/>
    <w:rsid w:val="000274DB"/>
    <w:rsid w:val="00030C9B"/>
    <w:rsid w:val="00036F66"/>
    <w:rsid w:val="00037108"/>
    <w:rsid w:val="00045E57"/>
    <w:rsid w:val="00046D0B"/>
    <w:rsid w:val="00047173"/>
    <w:rsid w:val="000548A1"/>
    <w:rsid w:val="00055209"/>
    <w:rsid w:val="00057379"/>
    <w:rsid w:val="00060E7B"/>
    <w:rsid w:val="00063BDD"/>
    <w:rsid w:val="00063EE3"/>
    <w:rsid w:val="000660FB"/>
    <w:rsid w:val="000661D6"/>
    <w:rsid w:val="000667DA"/>
    <w:rsid w:val="00067014"/>
    <w:rsid w:val="000670FD"/>
    <w:rsid w:val="000710EF"/>
    <w:rsid w:val="0007527A"/>
    <w:rsid w:val="00075505"/>
    <w:rsid w:val="0007597E"/>
    <w:rsid w:val="000759CF"/>
    <w:rsid w:val="00076EAE"/>
    <w:rsid w:val="00077928"/>
    <w:rsid w:val="00077DDE"/>
    <w:rsid w:val="00081496"/>
    <w:rsid w:val="000823F9"/>
    <w:rsid w:val="000824DF"/>
    <w:rsid w:val="00082865"/>
    <w:rsid w:val="0008292E"/>
    <w:rsid w:val="00082B61"/>
    <w:rsid w:val="00082EC3"/>
    <w:rsid w:val="00084B0F"/>
    <w:rsid w:val="00084B21"/>
    <w:rsid w:val="00087C4C"/>
    <w:rsid w:val="0009471A"/>
    <w:rsid w:val="00095E35"/>
    <w:rsid w:val="00097137"/>
    <w:rsid w:val="000A11F1"/>
    <w:rsid w:val="000B03FF"/>
    <w:rsid w:val="000B04FF"/>
    <w:rsid w:val="000B0E11"/>
    <w:rsid w:val="000B18D2"/>
    <w:rsid w:val="000B1FA9"/>
    <w:rsid w:val="000B28B3"/>
    <w:rsid w:val="000B4DC8"/>
    <w:rsid w:val="000B5F4B"/>
    <w:rsid w:val="000B63C0"/>
    <w:rsid w:val="000B6DE7"/>
    <w:rsid w:val="000C349F"/>
    <w:rsid w:val="000C5160"/>
    <w:rsid w:val="000C7870"/>
    <w:rsid w:val="000C79FA"/>
    <w:rsid w:val="000D1A96"/>
    <w:rsid w:val="000D1B94"/>
    <w:rsid w:val="000D61F1"/>
    <w:rsid w:val="000D70C3"/>
    <w:rsid w:val="000F131B"/>
    <w:rsid w:val="000F59D0"/>
    <w:rsid w:val="000F63E1"/>
    <w:rsid w:val="001009FA"/>
    <w:rsid w:val="00102D1F"/>
    <w:rsid w:val="00104971"/>
    <w:rsid w:val="00114AC4"/>
    <w:rsid w:val="0011559B"/>
    <w:rsid w:val="00120B99"/>
    <w:rsid w:val="00125045"/>
    <w:rsid w:val="00127970"/>
    <w:rsid w:val="00131721"/>
    <w:rsid w:val="00133138"/>
    <w:rsid w:val="00133812"/>
    <w:rsid w:val="00134678"/>
    <w:rsid w:val="00134AAB"/>
    <w:rsid w:val="00137595"/>
    <w:rsid w:val="0014047A"/>
    <w:rsid w:val="001421FD"/>
    <w:rsid w:val="00143BAF"/>
    <w:rsid w:val="00146F4C"/>
    <w:rsid w:val="001506DC"/>
    <w:rsid w:val="00151824"/>
    <w:rsid w:val="00151BF2"/>
    <w:rsid w:val="001520C7"/>
    <w:rsid w:val="001525F9"/>
    <w:rsid w:val="0015288B"/>
    <w:rsid w:val="00160B07"/>
    <w:rsid w:val="00160D5D"/>
    <w:rsid w:val="001618BC"/>
    <w:rsid w:val="0016302E"/>
    <w:rsid w:val="0016348A"/>
    <w:rsid w:val="00163D47"/>
    <w:rsid w:val="00167761"/>
    <w:rsid w:val="001727FE"/>
    <w:rsid w:val="00173E4A"/>
    <w:rsid w:val="00176B22"/>
    <w:rsid w:val="00180E3A"/>
    <w:rsid w:val="00190ECE"/>
    <w:rsid w:val="0019272C"/>
    <w:rsid w:val="001968BC"/>
    <w:rsid w:val="001A088D"/>
    <w:rsid w:val="001A155A"/>
    <w:rsid w:val="001A6A49"/>
    <w:rsid w:val="001B0EC0"/>
    <w:rsid w:val="001B565F"/>
    <w:rsid w:val="001B579A"/>
    <w:rsid w:val="001B6EA6"/>
    <w:rsid w:val="001C189C"/>
    <w:rsid w:val="001C391C"/>
    <w:rsid w:val="001C60AE"/>
    <w:rsid w:val="001C74FA"/>
    <w:rsid w:val="001D05C5"/>
    <w:rsid w:val="001D2934"/>
    <w:rsid w:val="001D2CC9"/>
    <w:rsid w:val="001D59DE"/>
    <w:rsid w:val="001D61EA"/>
    <w:rsid w:val="001D7064"/>
    <w:rsid w:val="001E049F"/>
    <w:rsid w:val="001E16A4"/>
    <w:rsid w:val="001E6726"/>
    <w:rsid w:val="001F18F4"/>
    <w:rsid w:val="001F2ED6"/>
    <w:rsid w:val="001F625A"/>
    <w:rsid w:val="0020175F"/>
    <w:rsid w:val="00201B47"/>
    <w:rsid w:val="00201BFA"/>
    <w:rsid w:val="00202A4D"/>
    <w:rsid w:val="00204262"/>
    <w:rsid w:val="00204741"/>
    <w:rsid w:val="002056E3"/>
    <w:rsid w:val="002065B5"/>
    <w:rsid w:val="00207309"/>
    <w:rsid w:val="00207847"/>
    <w:rsid w:val="00211449"/>
    <w:rsid w:val="00216BBC"/>
    <w:rsid w:val="00216DC1"/>
    <w:rsid w:val="00221DDA"/>
    <w:rsid w:val="00221F9D"/>
    <w:rsid w:val="002237C6"/>
    <w:rsid w:val="00225519"/>
    <w:rsid w:val="00225F35"/>
    <w:rsid w:val="00226265"/>
    <w:rsid w:val="0022660F"/>
    <w:rsid w:val="002326DE"/>
    <w:rsid w:val="00233675"/>
    <w:rsid w:val="00236D75"/>
    <w:rsid w:val="00242490"/>
    <w:rsid w:val="00242CD3"/>
    <w:rsid w:val="00245EE8"/>
    <w:rsid w:val="00247F6D"/>
    <w:rsid w:val="00247F6E"/>
    <w:rsid w:val="0025032C"/>
    <w:rsid w:val="00250344"/>
    <w:rsid w:val="0025214E"/>
    <w:rsid w:val="00252287"/>
    <w:rsid w:val="00253125"/>
    <w:rsid w:val="0025626C"/>
    <w:rsid w:val="002664F6"/>
    <w:rsid w:val="00266BE9"/>
    <w:rsid w:val="00270951"/>
    <w:rsid w:val="0027242D"/>
    <w:rsid w:val="00272A73"/>
    <w:rsid w:val="00273263"/>
    <w:rsid w:val="00273915"/>
    <w:rsid w:val="00276B1B"/>
    <w:rsid w:val="00280C17"/>
    <w:rsid w:val="002818B6"/>
    <w:rsid w:val="002843DB"/>
    <w:rsid w:val="002852A0"/>
    <w:rsid w:val="00286BF2"/>
    <w:rsid w:val="002912E7"/>
    <w:rsid w:val="00292EDE"/>
    <w:rsid w:val="002960F3"/>
    <w:rsid w:val="00296EDC"/>
    <w:rsid w:val="002A0069"/>
    <w:rsid w:val="002A6506"/>
    <w:rsid w:val="002A6C4F"/>
    <w:rsid w:val="002B2425"/>
    <w:rsid w:val="002B3B4E"/>
    <w:rsid w:val="002B480B"/>
    <w:rsid w:val="002B6EC8"/>
    <w:rsid w:val="002C1D11"/>
    <w:rsid w:val="002C2895"/>
    <w:rsid w:val="002C359F"/>
    <w:rsid w:val="002C6EC6"/>
    <w:rsid w:val="002D3916"/>
    <w:rsid w:val="002D46F6"/>
    <w:rsid w:val="002D708C"/>
    <w:rsid w:val="002D795B"/>
    <w:rsid w:val="002E3A14"/>
    <w:rsid w:val="002E3CAC"/>
    <w:rsid w:val="002E59DD"/>
    <w:rsid w:val="002F02D3"/>
    <w:rsid w:val="002F0799"/>
    <w:rsid w:val="002F3D33"/>
    <w:rsid w:val="002F470F"/>
    <w:rsid w:val="002F517A"/>
    <w:rsid w:val="003021ED"/>
    <w:rsid w:val="00311D47"/>
    <w:rsid w:val="00313E69"/>
    <w:rsid w:val="003152F4"/>
    <w:rsid w:val="0031756C"/>
    <w:rsid w:val="00324CA9"/>
    <w:rsid w:val="00325AC8"/>
    <w:rsid w:val="00332307"/>
    <w:rsid w:val="00333B8E"/>
    <w:rsid w:val="00336141"/>
    <w:rsid w:val="003402A6"/>
    <w:rsid w:val="00342B40"/>
    <w:rsid w:val="00344E31"/>
    <w:rsid w:val="00345CD2"/>
    <w:rsid w:val="003472FE"/>
    <w:rsid w:val="00351039"/>
    <w:rsid w:val="0035259F"/>
    <w:rsid w:val="00353560"/>
    <w:rsid w:val="003627B3"/>
    <w:rsid w:val="00365B40"/>
    <w:rsid w:val="00374EAA"/>
    <w:rsid w:val="00375A51"/>
    <w:rsid w:val="00376F4E"/>
    <w:rsid w:val="0038085C"/>
    <w:rsid w:val="0038250F"/>
    <w:rsid w:val="00382C15"/>
    <w:rsid w:val="00384BE8"/>
    <w:rsid w:val="003873A7"/>
    <w:rsid w:val="00397A24"/>
    <w:rsid w:val="003A1349"/>
    <w:rsid w:val="003A228E"/>
    <w:rsid w:val="003A27E6"/>
    <w:rsid w:val="003A2CC4"/>
    <w:rsid w:val="003A57E1"/>
    <w:rsid w:val="003A6742"/>
    <w:rsid w:val="003B05A9"/>
    <w:rsid w:val="003B201D"/>
    <w:rsid w:val="003B3070"/>
    <w:rsid w:val="003B3D1C"/>
    <w:rsid w:val="003C5B7E"/>
    <w:rsid w:val="003D15FA"/>
    <w:rsid w:val="003D284E"/>
    <w:rsid w:val="003D43EE"/>
    <w:rsid w:val="003D6552"/>
    <w:rsid w:val="003D6F70"/>
    <w:rsid w:val="003D7AF9"/>
    <w:rsid w:val="003E2EEE"/>
    <w:rsid w:val="003E565A"/>
    <w:rsid w:val="003F0FC4"/>
    <w:rsid w:val="003F2ABE"/>
    <w:rsid w:val="003F31AC"/>
    <w:rsid w:val="003F3F7A"/>
    <w:rsid w:val="003F4F1B"/>
    <w:rsid w:val="003F5956"/>
    <w:rsid w:val="003F7800"/>
    <w:rsid w:val="00400044"/>
    <w:rsid w:val="00415CDD"/>
    <w:rsid w:val="00420462"/>
    <w:rsid w:val="0042062F"/>
    <w:rsid w:val="0042268E"/>
    <w:rsid w:val="0042310F"/>
    <w:rsid w:val="00424C74"/>
    <w:rsid w:val="004255F6"/>
    <w:rsid w:val="0043066C"/>
    <w:rsid w:val="00434918"/>
    <w:rsid w:val="004401B5"/>
    <w:rsid w:val="00440442"/>
    <w:rsid w:val="0044067D"/>
    <w:rsid w:val="00442E3A"/>
    <w:rsid w:val="0045016B"/>
    <w:rsid w:val="004517F4"/>
    <w:rsid w:val="004556A1"/>
    <w:rsid w:val="004559AF"/>
    <w:rsid w:val="004656E5"/>
    <w:rsid w:val="00467DDB"/>
    <w:rsid w:val="00467E98"/>
    <w:rsid w:val="00470147"/>
    <w:rsid w:val="00470462"/>
    <w:rsid w:val="00471E71"/>
    <w:rsid w:val="00474099"/>
    <w:rsid w:val="00482834"/>
    <w:rsid w:val="00484D3C"/>
    <w:rsid w:val="00485E63"/>
    <w:rsid w:val="004873F0"/>
    <w:rsid w:val="00487497"/>
    <w:rsid w:val="004914CF"/>
    <w:rsid w:val="00492F83"/>
    <w:rsid w:val="00493B71"/>
    <w:rsid w:val="0049603B"/>
    <w:rsid w:val="004A0144"/>
    <w:rsid w:val="004A0A8F"/>
    <w:rsid w:val="004A0C2F"/>
    <w:rsid w:val="004A5042"/>
    <w:rsid w:val="004A68D7"/>
    <w:rsid w:val="004B29DD"/>
    <w:rsid w:val="004B414F"/>
    <w:rsid w:val="004C4982"/>
    <w:rsid w:val="004C4F48"/>
    <w:rsid w:val="004D1ABF"/>
    <w:rsid w:val="004D6BFC"/>
    <w:rsid w:val="004E27F1"/>
    <w:rsid w:val="004E3CFC"/>
    <w:rsid w:val="004E45E3"/>
    <w:rsid w:val="004E52FA"/>
    <w:rsid w:val="004E5D4D"/>
    <w:rsid w:val="004E6FB4"/>
    <w:rsid w:val="004F1022"/>
    <w:rsid w:val="004F1518"/>
    <w:rsid w:val="00502A10"/>
    <w:rsid w:val="005053F3"/>
    <w:rsid w:val="00511AC2"/>
    <w:rsid w:val="0051298A"/>
    <w:rsid w:val="005139A2"/>
    <w:rsid w:val="005147B6"/>
    <w:rsid w:val="005161A7"/>
    <w:rsid w:val="0051790E"/>
    <w:rsid w:val="005211AD"/>
    <w:rsid w:val="0052371E"/>
    <w:rsid w:val="00523C8B"/>
    <w:rsid w:val="00523DA0"/>
    <w:rsid w:val="005242ED"/>
    <w:rsid w:val="005257C3"/>
    <w:rsid w:val="0053209C"/>
    <w:rsid w:val="00536DBF"/>
    <w:rsid w:val="00537726"/>
    <w:rsid w:val="00541A57"/>
    <w:rsid w:val="00541B3F"/>
    <w:rsid w:val="0054327C"/>
    <w:rsid w:val="00551C40"/>
    <w:rsid w:val="00551CAF"/>
    <w:rsid w:val="00553447"/>
    <w:rsid w:val="0055474F"/>
    <w:rsid w:val="005612E8"/>
    <w:rsid w:val="0056387B"/>
    <w:rsid w:val="005678C5"/>
    <w:rsid w:val="00571454"/>
    <w:rsid w:val="00572F7B"/>
    <w:rsid w:val="00574D83"/>
    <w:rsid w:val="005768ED"/>
    <w:rsid w:val="00577F48"/>
    <w:rsid w:val="00580D56"/>
    <w:rsid w:val="00582010"/>
    <w:rsid w:val="0058221F"/>
    <w:rsid w:val="005826EB"/>
    <w:rsid w:val="0058305F"/>
    <w:rsid w:val="00583394"/>
    <w:rsid w:val="00583EB6"/>
    <w:rsid w:val="00584BDB"/>
    <w:rsid w:val="00594D5D"/>
    <w:rsid w:val="005A057E"/>
    <w:rsid w:val="005A24EC"/>
    <w:rsid w:val="005A41C7"/>
    <w:rsid w:val="005A4EBB"/>
    <w:rsid w:val="005A70CA"/>
    <w:rsid w:val="005B09DE"/>
    <w:rsid w:val="005B287E"/>
    <w:rsid w:val="005B2AAE"/>
    <w:rsid w:val="005B5BF0"/>
    <w:rsid w:val="005B5D18"/>
    <w:rsid w:val="005B5E4A"/>
    <w:rsid w:val="005B7F15"/>
    <w:rsid w:val="005C3E2A"/>
    <w:rsid w:val="005C5713"/>
    <w:rsid w:val="005C5F08"/>
    <w:rsid w:val="005C7055"/>
    <w:rsid w:val="005C7DEE"/>
    <w:rsid w:val="005D0471"/>
    <w:rsid w:val="005D1584"/>
    <w:rsid w:val="005D22FC"/>
    <w:rsid w:val="005D6A28"/>
    <w:rsid w:val="005D6C84"/>
    <w:rsid w:val="005E2D55"/>
    <w:rsid w:val="005E35B9"/>
    <w:rsid w:val="005E57A4"/>
    <w:rsid w:val="005E5E33"/>
    <w:rsid w:val="005F2273"/>
    <w:rsid w:val="005F332D"/>
    <w:rsid w:val="006025EF"/>
    <w:rsid w:val="006038D9"/>
    <w:rsid w:val="00606BEF"/>
    <w:rsid w:val="0061117E"/>
    <w:rsid w:val="00611DFB"/>
    <w:rsid w:val="00613EA0"/>
    <w:rsid w:val="00614342"/>
    <w:rsid w:val="00614F1A"/>
    <w:rsid w:val="00616CD5"/>
    <w:rsid w:val="0062424C"/>
    <w:rsid w:val="00625202"/>
    <w:rsid w:val="00626450"/>
    <w:rsid w:val="00626E66"/>
    <w:rsid w:val="00627BF3"/>
    <w:rsid w:val="00630D06"/>
    <w:rsid w:val="006427BF"/>
    <w:rsid w:val="006441A3"/>
    <w:rsid w:val="006454A3"/>
    <w:rsid w:val="00645A6A"/>
    <w:rsid w:val="00650D9E"/>
    <w:rsid w:val="006512D2"/>
    <w:rsid w:val="006517C7"/>
    <w:rsid w:val="006518CB"/>
    <w:rsid w:val="0065327A"/>
    <w:rsid w:val="00653F83"/>
    <w:rsid w:val="00660626"/>
    <w:rsid w:val="00662646"/>
    <w:rsid w:val="00662E22"/>
    <w:rsid w:val="006642E4"/>
    <w:rsid w:val="006705CC"/>
    <w:rsid w:val="00671223"/>
    <w:rsid w:val="006749F9"/>
    <w:rsid w:val="006805BB"/>
    <w:rsid w:val="00685269"/>
    <w:rsid w:val="006916B5"/>
    <w:rsid w:val="00691CD1"/>
    <w:rsid w:val="006938CE"/>
    <w:rsid w:val="006A0C0A"/>
    <w:rsid w:val="006A1D17"/>
    <w:rsid w:val="006A4068"/>
    <w:rsid w:val="006A452E"/>
    <w:rsid w:val="006A7FE4"/>
    <w:rsid w:val="006B0BDD"/>
    <w:rsid w:val="006B1880"/>
    <w:rsid w:val="006B5BD2"/>
    <w:rsid w:val="006C0695"/>
    <w:rsid w:val="006C1328"/>
    <w:rsid w:val="006C1DFD"/>
    <w:rsid w:val="006C30F8"/>
    <w:rsid w:val="006C3AB5"/>
    <w:rsid w:val="006D551E"/>
    <w:rsid w:val="006D76D1"/>
    <w:rsid w:val="006E208D"/>
    <w:rsid w:val="006E2EEA"/>
    <w:rsid w:val="006E55CC"/>
    <w:rsid w:val="006E6112"/>
    <w:rsid w:val="006E6572"/>
    <w:rsid w:val="006F02F4"/>
    <w:rsid w:val="006F06D2"/>
    <w:rsid w:val="006F1001"/>
    <w:rsid w:val="006F1CD8"/>
    <w:rsid w:val="006F4187"/>
    <w:rsid w:val="006F6204"/>
    <w:rsid w:val="006F630B"/>
    <w:rsid w:val="0070176B"/>
    <w:rsid w:val="0070181C"/>
    <w:rsid w:val="0071015A"/>
    <w:rsid w:val="00712660"/>
    <w:rsid w:val="00721E3E"/>
    <w:rsid w:val="00721E8B"/>
    <w:rsid w:val="00722AE8"/>
    <w:rsid w:val="0072388A"/>
    <w:rsid w:val="00726974"/>
    <w:rsid w:val="0072719A"/>
    <w:rsid w:val="00727C6C"/>
    <w:rsid w:val="00733534"/>
    <w:rsid w:val="0073696A"/>
    <w:rsid w:val="007410F7"/>
    <w:rsid w:val="007477C1"/>
    <w:rsid w:val="00747FD7"/>
    <w:rsid w:val="007508E1"/>
    <w:rsid w:val="00750BD0"/>
    <w:rsid w:val="00751186"/>
    <w:rsid w:val="007533A5"/>
    <w:rsid w:val="00753520"/>
    <w:rsid w:val="007538EE"/>
    <w:rsid w:val="00755758"/>
    <w:rsid w:val="00755D9C"/>
    <w:rsid w:val="00757E0E"/>
    <w:rsid w:val="00757FBF"/>
    <w:rsid w:val="00762689"/>
    <w:rsid w:val="00762E48"/>
    <w:rsid w:val="00766B58"/>
    <w:rsid w:val="00773136"/>
    <w:rsid w:val="007756D0"/>
    <w:rsid w:val="00775BA9"/>
    <w:rsid w:val="00775C5C"/>
    <w:rsid w:val="007802DD"/>
    <w:rsid w:val="007820D8"/>
    <w:rsid w:val="00783A12"/>
    <w:rsid w:val="00785A0C"/>
    <w:rsid w:val="007861F9"/>
    <w:rsid w:val="00787EF2"/>
    <w:rsid w:val="00790976"/>
    <w:rsid w:val="00791C80"/>
    <w:rsid w:val="007936EA"/>
    <w:rsid w:val="00793C75"/>
    <w:rsid w:val="0079455A"/>
    <w:rsid w:val="0079612C"/>
    <w:rsid w:val="0079623B"/>
    <w:rsid w:val="0079705C"/>
    <w:rsid w:val="00797CB2"/>
    <w:rsid w:val="007A1AF3"/>
    <w:rsid w:val="007A2ED1"/>
    <w:rsid w:val="007A76DA"/>
    <w:rsid w:val="007B4C8D"/>
    <w:rsid w:val="007B50B9"/>
    <w:rsid w:val="007B514E"/>
    <w:rsid w:val="007B6431"/>
    <w:rsid w:val="007C1CF5"/>
    <w:rsid w:val="007C6573"/>
    <w:rsid w:val="007D35D7"/>
    <w:rsid w:val="007E07E1"/>
    <w:rsid w:val="007E1FC0"/>
    <w:rsid w:val="007E7AF8"/>
    <w:rsid w:val="007F271F"/>
    <w:rsid w:val="007F2F2E"/>
    <w:rsid w:val="007F4B58"/>
    <w:rsid w:val="007F706B"/>
    <w:rsid w:val="007F79A6"/>
    <w:rsid w:val="008041AA"/>
    <w:rsid w:val="00805DA3"/>
    <w:rsid w:val="008064F8"/>
    <w:rsid w:val="0080791D"/>
    <w:rsid w:val="0081110F"/>
    <w:rsid w:val="008161A9"/>
    <w:rsid w:val="008175E5"/>
    <w:rsid w:val="008263F7"/>
    <w:rsid w:val="0083142A"/>
    <w:rsid w:val="0083421C"/>
    <w:rsid w:val="008364C3"/>
    <w:rsid w:val="008442EF"/>
    <w:rsid w:val="00845423"/>
    <w:rsid w:val="00845F78"/>
    <w:rsid w:val="0084689B"/>
    <w:rsid w:val="008471A0"/>
    <w:rsid w:val="008608D2"/>
    <w:rsid w:val="008620C6"/>
    <w:rsid w:val="00864808"/>
    <w:rsid w:val="00870E73"/>
    <w:rsid w:val="00873207"/>
    <w:rsid w:val="0088136D"/>
    <w:rsid w:val="008830C7"/>
    <w:rsid w:val="0088535A"/>
    <w:rsid w:val="00885B58"/>
    <w:rsid w:val="0088756C"/>
    <w:rsid w:val="0089106D"/>
    <w:rsid w:val="00891B5C"/>
    <w:rsid w:val="008944D1"/>
    <w:rsid w:val="008945EE"/>
    <w:rsid w:val="008956B8"/>
    <w:rsid w:val="00897C65"/>
    <w:rsid w:val="008A0DAD"/>
    <w:rsid w:val="008B16EA"/>
    <w:rsid w:val="008B5F6C"/>
    <w:rsid w:val="008B7CA4"/>
    <w:rsid w:val="008C2FA0"/>
    <w:rsid w:val="008C57E3"/>
    <w:rsid w:val="008D1A81"/>
    <w:rsid w:val="008D3F74"/>
    <w:rsid w:val="008D5CAC"/>
    <w:rsid w:val="008D6105"/>
    <w:rsid w:val="008E0D2A"/>
    <w:rsid w:val="008E502A"/>
    <w:rsid w:val="008E526A"/>
    <w:rsid w:val="008E6880"/>
    <w:rsid w:val="008E6EB9"/>
    <w:rsid w:val="008F0613"/>
    <w:rsid w:val="008F0D4C"/>
    <w:rsid w:val="008F6705"/>
    <w:rsid w:val="00901FB5"/>
    <w:rsid w:val="00911941"/>
    <w:rsid w:val="00911AFA"/>
    <w:rsid w:val="00912E24"/>
    <w:rsid w:val="00914370"/>
    <w:rsid w:val="009212D8"/>
    <w:rsid w:val="009214AE"/>
    <w:rsid w:val="009238D6"/>
    <w:rsid w:val="00924A75"/>
    <w:rsid w:val="009256E8"/>
    <w:rsid w:val="009266F6"/>
    <w:rsid w:val="00926734"/>
    <w:rsid w:val="00933004"/>
    <w:rsid w:val="00936B0B"/>
    <w:rsid w:val="00940E02"/>
    <w:rsid w:val="0094117D"/>
    <w:rsid w:val="00943039"/>
    <w:rsid w:val="00943A0D"/>
    <w:rsid w:val="00945865"/>
    <w:rsid w:val="00947CA0"/>
    <w:rsid w:val="00953F1D"/>
    <w:rsid w:val="00956401"/>
    <w:rsid w:val="009636B6"/>
    <w:rsid w:val="00967608"/>
    <w:rsid w:val="00973634"/>
    <w:rsid w:val="00973F96"/>
    <w:rsid w:val="009753F8"/>
    <w:rsid w:val="00976EAF"/>
    <w:rsid w:val="00977B16"/>
    <w:rsid w:val="00977E6C"/>
    <w:rsid w:val="00980435"/>
    <w:rsid w:val="0099513D"/>
    <w:rsid w:val="009A64A5"/>
    <w:rsid w:val="009A7799"/>
    <w:rsid w:val="009A7A02"/>
    <w:rsid w:val="009B0FEA"/>
    <w:rsid w:val="009B295B"/>
    <w:rsid w:val="009B467F"/>
    <w:rsid w:val="009B4BE8"/>
    <w:rsid w:val="009B6BA1"/>
    <w:rsid w:val="009C2053"/>
    <w:rsid w:val="009C32AB"/>
    <w:rsid w:val="009C4936"/>
    <w:rsid w:val="009C4AE6"/>
    <w:rsid w:val="009C4F5C"/>
    <w:rsid w:val="009C5BB5"/>
    <w:rsid w:val="009C5C91"/>
    <w:rsid w:val="009C7157"/>
    <w:rsid w:val="009D3091"/>
    <w:rsid w:val="009D4A2B"/>
    <w:rsid w:val="009E09DA"/>
    <w:rsid w:val="009E45D1"/>
    <w:rsid w:val="009E7319"/>
    <w:rsid w:val="009E788D"/>
    <w:rsid w:val="009E7FAB"/>
    <w:rsid w:val="009F10A8"/>
    <w:rsid w:val="009F27A5"/>
    <w:rsid w:val="009F3D8D"/>
    <w:rsid w:val="009F622A"/>
    <w:rsid w:val="009F6C5A"/>
    <w:rsid w:val="009F71EC"/>
    <w:rsid w:val="00A03185"/>
    <w:rsid w:val="00A0429D"/>
    <w:rsid w:val="00A042C6"/>
    <w:rsid w:val="00A053B4"/>
    <w:rsid w:val="00A053E2"/>
    <w:rsid w:val="00A05667"/>
    <w:rsid w:val="00A05ADA"/>
    <w:rsid w:val="00A076D9"/>
    <w:rsid w:val="00A07C65"/>
    <w:rsid w:val="00A1056A"/>
    <w:rsid w:val="00A1206A"/>
    <w:rsid w:val="00A157AE"/>
    <w:rsid w:val="00A16F5C"/>
    <w:rsid w:val="00A1728D"/>
    <w:rsid w:val="00A20E95"/>
    <w:rsid w:val="00A21FAF"/>
    <w:rsid w:val="00A235D2"/>
    <w:rsid w:val="00A23AF2"/>
    <w:rsid w:val="00A24C5C"/>
    <w:rsid w:val="00A25613"/>
    <w:rsid w:val="00A30146"/>
    <w:rsid w:val="00A403F1"/>
    <w:rsid w:val="00A40968"/>
    <w:rsid w:val="00A40A68"/>
    <w:rsid w:val="00A41E55"/>
    <w:rsid w:val="00A427DB"/>
    <w:rsid w:val="00A448CF"/>
    <w:rsid w:val="00A4555E"/>
    <w:rsid w:val="00A46B0B"/>
    <w:rsid w:val="00A501D9"/>
    <w:rsid w:val="00A51167"/>
    <w:rsid w:val="00A515F2"/>
    <w:rsid w:val="00A5209C"/>
    <w:rsid w:val="00A52201"/>
    <w:rsid w:val="00A52AE1"/>
    <w:rsid w:val="00A56E5E"/>
    <w:rsid w:val="00A61B19"/>
    <w:rsid w:val="00A65F22"/>
    <w:rsid w:val="00A7083F"/>
    <w:rsid w:val="00A750C5"/>
    <w:rsid w:val="00A752E3"/>
    <w:rsid w:val="00A75AE4"/>
    <w:rsid w:val="00A80EEA"/>
    <w:rsid w:val="00A81175"/>
    <w:rsid w:val="00A815E9"/>
    <w:rsid w:val="00A82589"/>
    <w:rsid w:val="00A840E2"/>
    <w:rsid w:val="00A93678"/>
    <w:rsid w:val="00A94235"/>
    <w:rsid w:val="00A95C0A"/>
    <w:rsid w:val="00A961F7"/>
    <w:rsid w:val="00A97D73"/>
    <w:rsid w:val="00AB0FA2"/>
    <w:rsid w:val="00AB3688"/>
    <w:rsid w:val="00AC4209"/>
    <w:rsid w:val="00AC46D6"/>
    <w:rsid w:val="00AC5794"/>
    <w:rsid w:val="00AC695B"/>
    <w:rsid w:val="00AC6C67"/>
    <w:rsid w:val="00AD0C75"/>
    <w:rsid w:val="00AD1CE4"/>
    <w:rsid w:val="00AD1E79"/>
    <w:rsid w:val="00AD24CA"/>
    <w:rsid w:val="00AD26F7"/>
    <w:rsid w:val="00AD2F4F"/>
    <w:rsid w:val="00AD4973"/>
    <w:rsid w:val="00AD4CC6"/>
    <w:rsid w:val="00AD5FB5"/>
    <w:rsid w:val="00AD6124"/>
    <w:rsid w:val="00AD70A8"/>
    <w:rsid w:val="00AE057B"/>
    <w:rsid w:val="00AE0BA8"/>
    <w:rsid w:val="00AE10A6"/>
    <w:rsid w:val="00AE4B1E"/>
    <w:rsid w:val="00AE6D1F"/>
    <w:rsid w:val="00AF039A"/>
    <w:rsid w:val="00AF3ECD"/>
    <w:rsid w:val="00AF51E1"/>
    <w:rsid w:val="00AF640C"/>
    <w:rsid w:val="00AF663B"/>
    <w:rsid w:val="00AF694A"/>
    <w:rsid w:val="00AF7F5B"/>
    <w:rsid w:val="00B01399"/>
    <w:rsid w:val="00B034D2"/>
    <w:rsid w:val="00B055BC"/>
    <w:rsid w:val="00B20E7F"/>
    <w:rsid w:val="00B21741"/>
    <w:rsid w:val="00B22840"/>
    <w:rsid w:val="00B27903"/>
    <w:rsid w:val="00B30981"/>
    <w:rsid w:val="00B30B53"/>
    <w:rsid w:val="00B320AF"/>
    <w:rsid w:val="00B3568E"/>
    <w:rsid w:val="00B41668"/>
    <w:rsid w:val="00B44523"/>
    <w:rsid w:val="00B55583"/>
    <w:rsid w:val="00B63517"/>
    <w:rsid w:val="00B66155"/>
    <w:rsid w:val="00B672F8"/>
    <w:rsid w:val="00B67817"/>
    <w:rsid w:val="00B70D7F"/>
    <w:rsid w:val="00B7488B"/>
    <w:rsid w:val="00B76A59"/>
    <w:rsid w:val="00B82960"/>
    <w:rsid w:val="00B82A90"/>
    <w:rsid w:val="00B83C27"/>
    <w:rsid w:val="00B85C48"/>
    <w:rsid w:val="00B86B22"/>
    <w:rsid w:val="00B86BBE"/>
    <w:rsid w:val="00B86CE5"/>
    <w:rsid w:val="00B91D62"/>
    <w:rsid w:val="00B937E9"/>
    <w:rsid w:val="00B93860"/>
    <w:rsid w:val="00B94E49"/>
    <w:rsid w:val="00BA0825"/>
    <w:rsid w:val="00BA2294"/>
    <w:rsid w:val="00BA2DC6"/>
    <w:rsid w:val="00BA6F70"/>
    <w:rsid w:val="00BB2366"/>
    <w:rsid w:val="00BB25BE"/>
    <w:rsid w:val="00BB5B1A"/>
    <w:rsid w:val="00BB7F5D"/>
    <w:rsid w:val="00BC235D"/>
    <w:rsid w:val="00BC37EB"/>
    <w:rsid w:val="00BC4DDB"/>
    <w:rsid w:val="00BC5B79"/>
    <w:rsid w:val="00BD6690"/>
    <w:rsid w:val="00BE16A7"/>
    <w:rsid w:val="00BE37FC"/>
    <w:rsid w:val="00BF1DF7"/>
    <w:rsid w:val="00BF2624"/>
    <w:rsid w:val="00BF38D1"/>
    <w:rsid w:val="00C026BB"/>
    <w:rsid w:val="00C03FBF"/>
    <w:rsid w:val="00C07C39"/>
    <w:rsid w:val="00C1027E"/>
    <w:rsid w:val="00C103FB"/>
    <w:rsid w:val="00C12373"/>
    <w:rsid w:val="00C13C9A"/>
    <w:rsid w:val="00C153D7"/>
    <w:rsid w:val="00C2027B"/>
    <w:rsid w:val="00C20AD9"/>
    <w:rsid w:val="00C263A0"/>
    <w:rsid w:val="00C31F90"/>
    <w:rsid w:val="00C32DE0"/>
    <w:rsid w:val="00C3607C"/>
    <w:rsid w:val="00C50F56"/>
    <w:rsid w:val="00C516E8"/>
    <w:rsid w:val="00C51C7A"/>
    <w:rsid w:val="00C54000"/>
    <w:rsid w:val="00C54D57"/>
    <w:rsid w:val="00C61D1A"/>
    <w:rsid w:val="00C64CF9"/>
    <w:rsid w:val="00C65E58"/>
    <w:rsid w:val="00C66E5C"/>
    <w:rsid w:val="00C67CA6"/>
    <w:rsid w:val="00C67F9F"/>
    <w:rsid w:val="00C70E89"/>
    <w:rsid w:val="00C75257"/>
    <w:rsid w:val="00C80EDD"/>
    <w:rsid w:val="00C81CD5"/>
    <w:rsid w:val="00C8339D"/>
    <w:rsid w:val="00C83A5E"/>
    <w:rsid w:val="00C847C5"/>
    <w:rsid w:val="00C90D50"/>
    <w:rsid w:val="00C90FCE"/>
    <w:rsid w:val="00C93506"/>
    <w:rsid w:val="00C93890"/>
    <w:rsid w:val="00C938EA"/>
    <w:rsid w:val="00C94B0F"/>
    <w:rsid w:val="00C950A5"/>
    <w:rsid w:val="00C95186"/>
    <w:rsid w:val="00C9552D"/>
    <w:rsid w:val="00CA7775"/>
    <w:rsid w:val="00CB182A"/>
    <w:rsid w:val="00CB1C14"/>
    <w:rsid w:val="00CB2880"/>
    <w:rsid w:val="00CB335E"/>
    <w:rsid w:val="00CB418E"/>
    <w:rsid w:val="00CC2A39"/>
    <w:rsid w:val="00CC5CD4"/>
    <w:rsid w:val="00CE009B"/>
    <w:rsid w:val="00CE3434"/>
    <w:rsid w:val="00CF0EE1"/>
    <w:rsid w:val="00CF147C"/>
    <w:rsid w:val="00CF2804"/>
    <w:rsid w:val="00CF7898"/>
    <w:rsid w:val="00CF79D6"/>
    <w:rsid w:val="00D02E23"/>
    <w:rsid w:val="00D067C4"/>
    <w:rsid w:val="00D14A8B"/>
    <w:rsid w:val="00D14BE6"/>
    <w:rsid w:val="00D16332"/>
    <w:rsid w:val="00D22DFF"/>
    <w:rsid w:val="00D238B0"/>
    <w:rsid w:val="00D254AE"/>
    <w:rsid w:val="00D259D3"/>
    <w:rsid w:val="00D26441"/>
    <w:rsid w:val="00D276E9"/>
    <w:rsid w:val="00D31C74"/>
    <w:rsid w:val="00D328E4"/>
    <w:rsid w:val="00D34DF4"/>
    <w:rsid w:val="00D3542D"/>
    <w:rsid w:val="00D37AC0"/>
    <w:rsid w:val="00D41DB4"/>
    <w:rsid w:val="00D41F0F"/>
    <w:rsid w:val="00D42774"/>
    <w:rsid w:val="00D52759"/>
    <w:rsid w:val="00D570A0"/>
    <w:rsid w:val="00D60943"/>
    <w:rsid w:val="00D60AA5"/>
    <w:rsid w:val="00D6124B"/>
    <w:rsid w:val="00D67BAB"/>
    <w:rsid w:val="00D67D90"/>
    <w:rsid w:val="00D70285"/>
    <w:rsid w:val="00D71D46"/>
    <w:rsid w:val="00D829AF"/>
    <w:rsid w:val="00D87B29"/>
    <w:rsid w:val="00D901CC"/>
    <w:rsid w:val="00D94E8E"/>
    <w:rsid w:val="00D94EB4"/>
    <w:rsid w:val="00D9777D"/>
    <w:rsid w:val="00DA0493"/>
    <w:rsid w:val="00DA1129"/>
    <w:rsid w:val="00DA1520"/>
    <w:rsid w:val="00DA1967"/>
    <w:rsid w:val="00DA2963"/>
    <w:rsid w:val="00DA631A"/>
    <w:rsid w:val="00DB0327"/>
    <w:rsid w:val="00DB312F"/>
    <w:rsid w:val="00DB739E"/>
    <w:rsid w:val="00DB7E54"/>
    <w:rsid w:val="00DC22F1"/>
    <w:rsid w:val="00DD2610"/>
    <w:rsid w:val="00DD5EEE"/>
    <w:rsid w:val="00DD797A"/>
    <w:rsid w:val="00DE2A32"/>
    <w:rsid w:val="00DE7963"/>
    <w:rsid w:val="00DF32E9"/>
    <w:rsid w:val="00DF4728"/>
    <w:rsid w:val="00DF705E"/>
    <w:rsid w:val="00E026F7"/>
    <w:rsid w:val="00E032B9"/>
    <w:rsid w:val="00E03C83"/>
    <w:rsid w:val="00E0605C"/>
    <w:rsid w:val="00E0796F"/>
    <w:rsid w:val="00E15D1B"/>
    <w:rsid w:val="00E16673"/>
    <w:rsid w:val="00E2101C"/>
    <w:rsid w:val="00E2770C"/>
    <w:rsid w:val="00E338D7"/>
    <w:rsid w:val="00E340C3"/>
    <w:rsid w:val="00E37505"/>
    <w:rsid w:val="00E42DE2"/>
    <w:rsid w:val="00E433B7"/>
    <w:rsid w:val="00E4453E"/>
    <w:rsid w:val="00E4577F"/>
    <w:rsid w:val="00E46D02"/>
    <w:rsid w:val="00E5117F"/>
    <w:rsid w:val="00E5332C"/>
    <w:rsid w:val="00E550C0"/>
    <w:rsid w:val="00E62A44"/>
    <w:rsid w:val="00E6315F"/>
    <w:rsid w:val="00E63368"/>
    <w:rsid w:val="00E64DA2"/>
    <w:rsid w:val="00E65FEB"/>
    <w:rsid w:val="00E67234"/>
    <w:rsid w:val="00E70330"/>
    <w:rsid w:val="00E71391"/>
    <w:rsid w:val="00E713C6"/>
    <w:rsid w:val="00E72435"/>
    <w:rsid w:val="00E72E78"/>
    <w:rsid w:val="00E82084"/>
    <w:rsid w:val="00E85E5D"/>
    <w:rsid w:val="00E8668A"/>
    <w:rsid w:val="00E874DC"/>
    <w:rsid w:val="00E87EBA"/>
    <w:rsid w:val="00E91BD8"/>
    <w:rsid w:val="00E92F04"/>
    <w:rsid w:val="00E93358"/>
    <w:rsid w:val="00E958E9"/>
    <w:rsid w:val="00EA0B03"/>
    <w:rsid w:val="00EA7310"/>
    <w:rsid w:val="00EB4042"/>
    <w:rsid w:val="00EB6FC3"/>
    <w:rsid w:val="00EC2656"/>
    <w:rsid w:val="00EE1106"/>
    <w:rsid w:val="00EE3997"/>
    <w:rsid w:val="00EE7787"/>
    <w:rsid w:val="00EF409F"/>
    <w:rsid w:val="00EF6510"/>
    <w:rsid w:val="00F016B1"/>
    <w:rsid w:val="00F019D3"/>
    <w:rsid w:val="00F0245F"/>
    <w:rsid w:val="00F04923"/>
    <w:rsid w:val="00F05C94"/>
    <w:rsid w:val="00F06698"/>
    <w:rsid w:val="00F0684C"/>
    <w:rsid w:val="00F13C02"/>
    <w:rsid w:val="00F1648D"/>
    <w:rsid w:val="00F2385B"/>
    <w:rsid w:val="00F27391"/>
    <w:rsid w:val="00F27B84"/>
    <w:rsid w:val="00F320F0"/>
    <w:rsid w:val="00F33A96"/>
    <w:rsid w:val="00F417C5"/>
    <w:rsid w:val="00F43092"/>
    <w:rsid w:val="00F43229"/>
    <w:rsid w:val="00F518DC"/>
    <w:rsid w:val="00F52D58"/>
    <w:rsid w:val="00F53E32"/>
    <w:rsid w:val="00F62006"/>
    <w:rsid w:val="00F636DF"/>
    <w:rsid w:val="00F64E78"/>
    <w:rsid w:val="00F66365"/>
    <w:rsid w:val="00F66EEF"/>
    <w:rsid w:val="00F7303C"/>
    <w:rsid w:val="00F7558F"/>
    <w:rsid w:val="00F80D16"/>
    <w:rsid w:val="00F81CCD"/>
    <w:rsid w:val="00F81CFD"/>
    <w:rsid w:val="00F840E5"/>
    <w:rsid w:val="00F85390"/>
    <w:rsid w:val="00FB14B9"/>
    <w:rsid w:val="00FB1C8F"/>
    <w:rsid w:val="00FB1F07"/>
    <w:rsid w:val="00FB2960"/>
    <w:rsid w:val="00FB70A1"/>
    <w:rsid w:val="00FC4A0D"/>
    <w:rsid w:val="00FC72D0"/>
    <w:rsid w:val="00FD0CD5"/>
    <w:rsid w:val="00FD19AA"/>
    <w:rsid w:val="00FD2D1E"/>
    <w:rsid w:val="00FD5550"/>
    <w:rsid w:val="00FD6B42"/>
    <w:rsid w:val="00FD6B96"/>
    <w:rsid w:val="00FE13D5"/>
    <w:rsid w:val="00FE207D"/>
    <w:rsid w:val="00FE377E"/>
    <w:rsid w:val="00FE7A9A"/>
    <w:rsid w:val="00FF1D57"/>
    <w:rsid w:val="00FF5E1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309"/>
    <w:pPr>
      <w:spacing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basedOn w:val="Mjesto"/>
    <w:link w:val="FOINaslov1Char"/>
    <w:autoRedefine/>
    <w:qFormat/>
    <w:rsid w:val="00572F7B"/>
    <w:pPr>
      <w:numPr>
        <w:numId w:val="1"/>
      </w:numPr>
      <w:tabs>
        <w:tab w:val="left" w:pos="426"/>
      </w:tabs>
      <w:spacing w:after="240"/>
      <w:ind w:left="0" w:firstLine="0"/>
      <w:jc w:val="left"/>
    </w:pPr>
    <w:rPr>
      <w:sz w:val="40"/>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572F7B"/>
    <w:rPr>
      <w:b/>
      <w:bCs/>
      <w:sz w:val="40"/>
    </w:rPr>
  </w:style>
  <w:style w:type="paragraph" w:customStyle="1" w:styleId="FOINaslov2">
    <w:name w:val="FOI Naslov 2"/>
    <w:basedOn w:val="ListParagraph"/>
    <w:link w:val="FOINaslov2Char"/>
    <w:qFormat/>
    <w:rsid w:val="000A11F1"/>
    <w:pPr>
      <w:numPr>
        <w:ilvl w:val="1"/>
        <w:numId w:val="1"/>
      </w:numPr>
      <w:spacing w:before="240"/>
      <w:ind w:left="357" w:hanging="357"/>
      <w:contextualSpacing w:val="0"/>
    </w:pPr>
    <w:rPr>
      <w:b/>
      <w:sz w:val="32"/>
    </w:rPr>
  </w:style>
  <w:style w:type="paragraph" w:customStyle="1" w:styleId="FOINaslov3">
    <w:name w:val="FOI Naslov 3"/>
    <w:basedOn w:val="ListParagraph"/>
    <w:link w:val="FOINaslov3Char"/>
    <w:qFormat/>
    <w:rsid w:val="000A11F1"/>
    <w:pPr>
      <w:numPr>
        <w:ilvl w:val="2"/>
        <w:numId w:val="1"/>
      </w:numPr>
      <w:spacing w:before="240"/>
      <w:ind w:left="709" w:hanging="709"/>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ind w:left="851" w:hanging="851"/>
      <w:contextualSpacing w:val="0"/>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uiPriority w:val="1"/>
    <w:qFormat/>
    <w:rsid w:val="000C79FA"/>
    <w:pPr>
      <w:spacing w:after="0"/>
    </w:pPr>
    <w:rPr>
      <w:rFonts w:ascii="Times New Roman" w:eastAsia="Times New Roman" w:hAnsi="Times New Roman" w:cs="Times New Roman"/>
      <w:sz w:val="24"/>
      <w:szCs w:val="24"/>
      <w:lang w:eastAsia="hr-HR"/>
    </w:rPr>
  </w:style>
  <w:style w:type="paragraph" w:styleId="Caption">
    <w:name w:val="caption"/>
    <w:basedOn w:val="Normal"/>
    <w:next w:val="Normal"/>
    <w:uiPriority w:val="35"/>
    <w:unhideWhenUsed/>
    <w:qFormat/>
    <w:rsid w:val="0038250F"/>
    <w:pPr>
      <w:spacing w:after="200" w:line="240" w:lineRule="auto"/>
      <w:jc w:val="center"/>
    </w:pPr>
    <w:rPr>
      <w:b/>
      <w:bCs/>
      <w:sz w:val="18"/>
      <w:szCs w:val="18"/>
    </w:rPr>
  </w:style>
  <w:style w:type="table" w:styleId="TableGrid">
    <w:name w:val="Table Grid"/>
    <w:basedOn w:val="TableNormal"/>
    <w:uiPriority w:val="59"/>
    <w:rsid w:val="00523C8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874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CD6628-EE6E-44D2-92D1-0B5F6278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cp:lastModifiedBy>
  <cp:revision>220</cp:revision>
  <cp:lastPrinted>2012-11-30T11:54:00Z</cp:lastPrinted>
  <dcterms:created xsi:type="dcterms:W3CDTF">2015-01-19T20:56:00Z</dcterms:created>
  <dcterms:modified xsi:type="dcterms:W3CDTF">2015-01-27T01:23:00Z</dcterms:modified>
</cp:coreProperties>
</file>