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C7D7F" w14:textId="7FAA475E" w:rsidR="001F1537" w:rsidRDefault="001F1537" w:rsidP="00672A5F">
      <w:pPr>
        <w:rPr>
          <w:b/>
          <w:bCs/>
          <w:sz w:val="32"/>
          <w:szCs w:val="32"/>
        </w:rPr>
      </w:pPr>
      <w:r w:rsidRPr="001F1537">
        <w:rPr>
          <w:b/>
          <w:bCs/>
          <w:sz w:val="32"/>
          <w:szCs w:val="32"/>
        </w:rPr>
        <w:t>DRIVER BJT</w:t>
      </w:r>
    </w:p>
    <w:p w14:paraId="4280CE65" w14:textId="5D0DE057" w:rsidR="001620FB" w:rsidRDefault="001620FB" w:rsidP="00672A5F">
      <w:pPr>
        <w:rPr>
          <w:b/>
          <w:bCs/>
          <w:sz w:val="32"/>
          <w:szCs w:val="32"/>
        </w:rPr>
      </w:pPr>
    </w:p>
    <w:p w14:paraId="7C44B830" w14:textId="0770C030" w:rsidR="001620FB" w:rsidRPr="001F1537" w:rsidRDefault="001620FB" w:rsidP="001620FB">
      <w:pPr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 xml:space="preserve">GRAFICA 2 </w:t>
      </w:r>
    </w:p>
    <w:p w14:paraId="33526DA2" w14:textId="77777777" w:rsidR="001620FB" w:rsidRDefault="001620FB" w:rsidP="00672A5F"/>
    <w:p w14:paraId="36B13754" w14:textId="1A4CA63E" w:rsidR="001630A9" w:rsidRDefault="001630A9" w:rsidP="00672A5F">
      <w:r>
        <w:rPr>
          <w:noProof/>
        </w:rPr>
        <w:drawing>
          <wp:inline distT="0" distB="0" distL="0" distR="0" wp14:anchorId="014B7617" wp14:editId="08E8AA8A">
            <wp:extent cx="5612130" cy="30695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307C" w14:textId="3D747F75" w:rsidR="00CF239A" w:rsidRPr="004E3189" w:rsidRDefault="00CF239A" w:rsidP="00880580">
      <w:pPr>
        <w:jc w:val="both"/>
        <w:rPr>
          <w:rFonts w:ascii="Arial" w:hAnsi="Arial" w:cs="Arial"/>
          <w:sz w:val="24"/>
          <w:szCs w:val="24"/>
        </w:rPr>
      </w:pPr>
      <w:r w:rsidRPr="004E3189">
        <w:rPr>
          <w:rFonts w:ascii="Arial" w:hAnsi="Arial" w:cs="Arial"/>
          <w:sz w:val="24"/>
          <w:szCs w:val="24"/>
        </w:rPr>
        <w:t xml:space="preserve">El driver sirve para adaptar la señal de control y </w:t>
      </w:r>
      <w:r w:rsidR="00A87BDD" w:rsidRPr="004E3189">
        <w:rPr>
          <w:rFonts w:ascii="Arial" w:hAnsi="Arial" w:cs="Arial"/>
          <w:sz w:val="24"/>
          <w:szCs w:val="24"/>
        </w:rPr>
        <w:t>así</w:t>
      </w:r>
      <w:r w:rsidRPr="004E3189">
        <w:rPr>
          <w:rFonts w:ascii="Arial" w:hAnsi="Arial" w:cs="Arial"/>
          <w:sz w:val="24"/>
          <w:szCs w:val="24"/>
        </w:rPr>
        <w:t xml:space="preserve"> asegurar el correcto funcionamiento del </w:t>
      </w:r>
      <w:r w:rsidR="00A87BDD" w:rsidRPr="004E3189">
        <w:rPr>
          <w:rFonts w:ascii="Arial" w:hAnsi="Arial" w:cs="Arial"/>
          <w:sz w:val="24"/>
          <w:szCs w:val="24"/>
        </w:rPr>
        <w:t>transistor.</w:t>
      </w:r>
      <w:r w:rsidRPr="004E3189">
        <w:rPr>
          <w:rFonts w:ascii="Arial" w:hAnsi="Arial" w:cs="Arial"/>
          <w:sz w:val="24"/>
          <w:szCs w:val="24"/>
        </w:rPr>
        <w:t xml:space="preserve"> </w:t>
      </w:r>
      <w:r w:rsidR="00A87BDD" w:rsidRPr="004E3189">
        <w:rPr>
          <w:rFonts w:ascii="Arial" w:hAnsi="Arial" w:cs="Arial"/>
          <w:sz w:val="24"/>
          <w:szCs w:val="24"/>
        </w:rPr>
        <w:t>la señal</w:t>
      </w:r>
      <w:r w:rsidRPr="004E3189">
        <w:rPr>
          <w:rFonts w:ascii="Arial" w:hAnsi="Arial" w:cs="Arial"/>
          <w:sz w:val="24"/>
          <w:szCs w:val="24"/>
        </w:rPr>
        <w:t xml:space="preserve"> de control será el PWM de 10kHz y el transistor conmutará una carga de 1</w:t>
      </w:r>
      <w:r w:rsidR="004E3189" w:rsidRPr="004E3189">
        <w:rPr>
          <w:rFonts w:ascii="Arial" w:hAnsi="Arial" w:cs="Arial"/>
          <w:sz w:val="24"/>
          <w:szCs w:val="24"/>
        </w:rPr>
        <w:t>A aproximadamente</w:t>
      </w:r>
      <w:r w:rsidR="004E3189">
        <w:rPr>
          <w:rFonts w:ascii="Arial" w:hAnsi="Arial" w:cs="Arial"/>
          <w:sz w:val="24"/>
          <w:szCs w:val="24"/>
        </w:rPr>
        <w:t xml:space="preserve">. </w:t>
      </w:r>
    </w:p>
    <w:p w14:paraId="40A42D5D" w14:textId="7F46048A" w:rsidR="008B2C49" w:rsidRDefault="00CF239A" w:rsidP="00880580">
      <w:pPr>
        <w:jc w:val="both"/>
        <w:rPr>
          <w:rFonts w:ascii="Arial" w:hAnsi="Arial" w:cs="Arial"/>
          <w:sz w:val="24"/>
          <w:szCs w:val="24"/>
        </w:rPr>
      </w:pPr>
      <w:r w:rsidRPr="004E3189">
        <w:rPr>
          <w:rFonts w:ascii="Arial" w:hAnsi="Arial" w:cs="Arial"/>
          <w:sz w:val="24"/>
          <w:szCs w:val="24"/>
        </w:rPr>
        <w:t xml:space="preserve">El transistor de potencia utilizado es un BU208, como dice la consigna, las tensiones </w:t>
      </w:r>
      <w:r w:rsidR="0028230C" w:rsidRPr="004E3189">
        <w:rPr>
          <w:rFonts w:ascii="Arial" w:hAnsi="Arial" w:cs="Arial"/>
          <w:sz w:val="24"/>
          <w:szCs w:val="24"/>
        </w:rPr>
        <w:t>elegidas son</w:t>
      </w:r>
      <w:r w:rsidRPr="004E3189">
        <w:rPr>
          <w:rFonts w:ascii="Arial" w:hAnsi="Arial" w:cs="Arial"/>
          <w:sz w:val="24"/>
          <w:szCs w:val="24"/>
        </w:rPr>
        <w:t xml:space="preserve"> 15V, 12V y -5V como se muestra en la figura y la corriente que vamos hacer circular en </w:t>
      </w:r>
      <w:r w:rsidR="0028230C" w:rsidRPr="004E3189">
        <w:rPr>
          <w:rFonts w:ascii="Arial" w:hAnsi="Arial" w:cs="Arial"/>
          <w:sz w:val="24"/>
          <w:szCs w:val="24"/>
        </w:rPr>
        <w:t>la etapa</w:t>
      </w:r>
      <w:r w:rsidRPr="004E3189">
        <w:rPr>
          <w:rFonts w:ascii="Arial" w:hAnsi="Arial" w:cs="Arial"/>
          <w:sz w:val="24"/>
          <w:szCs w:val="24"/>
        </w:rPr>
        <w:t xml:space="preserve"> de potencia es de aproximadamente 1A.</w:t>
      </w:r>
    </w:p>
    <w:p w14:paraId="483235A1" w14:textId="77777777" w:rsidR="00C53DF4" w:rsidRPr="008965AE" w:rsidRDefault="00C53DF4" w:rsidP="00880580">
      <w:pPr>
        <w:jc w:val="both"/>
        <w:rPr>
          <w:rFonts w:ascii="Arial" w:hAnsi="Arial" w:cs="Arial"/>
          <w:sz w:val="24"/>
          <w:szCs w:val="24"/>
        </w:rPr>
      </w:pPr>
    </w:p>
    <w:p w14:paraId="4B3F204C" w14:textId="68160B37" w:rsidR="00F60193" w:rsidRPr="00E662A7" w:rsidRDefault="00CF239A" w:rsidP="00880580">
      <w:pPr>
        <w:jc w:val="both"/>
        <w:rPr>
          <w:rFonts w:ascii="Arial" w:hAnsi="Arial" w:cs="Arial"/>
          <w:sz w:val="24"/>
          <w:szCs w:val="24"/>
        </w:rPr>
      </w:pPr>
      <w:r w:rsidRPr="004E3189">
        <w:rPr>
          <w:rFonts w:ascii="Arial" w:hAnsi="Arial" w:cs="Arial"/>
          <w:sz w:val="24"/>
          <w:szCs w:val="24"/>
        </w:rPr>
        <w:t>Cálculo de la Red Baker</w:t>
      </w:r>
    </w:p>
    <w:p w14:paraId="5C1B1B62" w14:textId="5A6E8B9F" w:rsidR="00E662A7" w:rsidRPr="009946EF" w:rsidRDefault="00E662A7" w:rsidP="00880580">
      <w:pPr>
        <w:jc w:val="both"/>
        <w:rPr>
          <w:rFonts w:ascii="Arial" w:hAnsi="Arial" w:cs="Arial"/>
          <w:sz w:val="24"/>
          <w:szCs w:val="24"/>
        </w:rPr>
      </w:pPr>
      <w:r w:rsidRPr="009946EF">
        <w:rPr>
          <w:rFonts w:ascii="Arial" w:hAnsi="Arial" w:cs="Arial"/>
          <w:sz w:val="24"/>
          <w:szCs w:val="24"/>
        </w:rPr>
        <w:t xml:space="preserve">El </w:t>
      </w:r>
      <w:r w:rsidR="009946EF" w:rsidRPr="009946EF">
        <w:rPr>
          <w:rFonts w:ascii="Arial" w:hAnsi="Arial" w:cs="Arial"/>
          <w:sz w:val="24"/>
          <w:szCs w:val="24"/>
        </w:rPr>
        <w:t xml:space="preserve">subcircuto Red Baker </w:t>
      </w:r>
      <w:r w:rsidRPr="009946EF">
        <w:rPr>
          <w:rFonts w:ascii="Arial" w:hAnsi="Arial" w:cs="Arial"/>
          <w:sz w:val="24"/>
          <w:szCs w:val="24"/>
        </w:rPr>
        <w:t xml:space="preserve"> es un circuito que evita la operación del transistor en la zona de sobresaturación. </w:t>
      </w:r>
      <w:r w:rsidRPr="009946EF">
        <w:rPr>
          <w:rFonts w:ascii="Arial" w:hAnsi="Arial" w:cs="Arial"/>
          <w:i/>
          <w:sz w:val="24"/>
          <w:szCs w:val="24"/>
        </w:rPr>
        <w:t xml:space="preserve">Lo que hace este circuito es mantener la tensión de colector emisor a un valor predeterminado, </w:t>
      </w:r>
      <w:r w:rsidRPr="009946EF">
        <w:rPr>
          <w:rFonts w:ascii="Arial" w:hAnsi="Arial" w:cs="Arial"/>
          <w:sz w:val="24"/>
          <w:szCs w:val="24"/>
        </w:rPr>
        <w:t>se elimina el exceso de portadores minoritarios y se elimina significativamente del tiempo de almacenamiento.</w:t>
      </w:r>
    </w:p>
    <w:p w14:paraId="287ACA4E" w14:textId="64F84FF8" w:rsidR="00E662A7" w:rsidRDefault="00E662A7" w:rsidP="00880580">
      <w:pPr>
        <w:jc w:val="both"/>
        <w:rPr>
          <w:rFonts w:ascii="Arial" w:hAnsi="Arial" w:cs="Arial"/>
          <w:sz w:val="24"/>
          <w:szCs w:val="24"/>
        </w:rPr>
      </w:pPr>
      <w:r w:rsidRPr="00E662A7">
        <w:rPr>
          <w:rFonts w:ascii="Arial" w:hAnsi="Arial" w:cs="Arial"/>
          <w:sz w:val="24"/>
          <w:szCs w:val="24"/>
        </w:rPr>
        <w:t>Con el transistor excitado para conducción, los diodos de la red Baker no permiten que la tensión de colector baje por debajo de la tensión del diodo base-emisor, es decir, de unos 0,</w:t>
      </w:r>
      <w:r>
        <w:rPr>
          <w:rFonts w:ascii="Arial" w:hAnsi="Arial" w:cs="Arial"/>
          <w:sz w:val="24"/>
          <w:szCs w:val="24"/>
        </w:rPr>
        <w:t>7</w:t>
      </w:r>
      <w:r w:rsidRPr="00E662A7"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.</w:t>
      </w:r>
    </w:p>
    <w:p w14:paraId="76B456DA" w14:textId="77777777" w:rsidR="00E662A7" w:rsidRDefault="00E662A7" w:rsidP="00E662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Aplicando Kirchoff </w:t>
      </w:r>
    </w:p>
    <w:p w14:paraId="7F74D251" w14:textId="5FEE9DE8" w:rsidR="00E662A7" w:rsidRDefault="00E662A7" w:rsidP="00E662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Vd2+Vbe = Vd1+Vce</w:t>
      </w:r>
    </w:p>
    <w:p w14:paraId="2520CF10" w14:textId="2D559595" w:rsidR="00E662A7" w:rsidRDefault="00E662A7" w:rsidP="00CF23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Vbe=Vce </w:t>
      </w:r>
    </w:p>
    <w:p w14:paraId="341A8AF1" w14:textId="2AA5074A" w:rsidR="00880580" w:rsidRPr="00E662A7" w:rsidRDefault="009946EF" w:rsidP="00915A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E662A7" w:rsidRPr="00E662A7">
        <w:rPr>
          <w:rFonts w:ascii="Arial" w:hAnsi="Arial" w:cs="Arial"/>
          <w:sz w:val="24"/>
          <w:szCs w:val="24"/>
        </w:rPr>
        <w:t>acando así al transistor de un estado de saturación profunda en el que la tensión colector-emisor suele estar por debajo de este valor y se produce un equilibrio.</w:t>
      </w:r>
    </w:p>
    <w:p w14:paraId="4FFA8525" w14:textId="61B3DAA8" w:rsidR="00D148EF" w:rsidRPr="004C6911" w:rsidRDefault="00D148EF" w:rsidP="00915AD3">
      <w:pPr>
        <w:rPr>
          <w:rFonts w:ascii="Arial" w:hAnsi="Arial" w:cs="Arial"/>
          <w:b/>
          <w:bCs/>
          <w:sz w:val="24"/>
          <w:szCs w:val="24"/>
        </w:rPr>
      </w:pPr>
      <w:r w:rsidRPr="004C6911">
        <w:rPr>
          <w:rFonts w:ascii="Arial" w:hAnsi="Arial" w:cs="Arial"/>
          <w:b/>
          <w:bCs/>
          <w:sz w:val="24"/>
          <w:szCs w:val="24"/>
        </w:rPr>
        <w:t xml:space="preserve">Mediciones </w:t>
      </w:r>
    </w:p>
    <w:p w14:paraId="2C5FBCDA" w14:textId="09925CF0" w:rsidR="00D148EF" w:rsidRDefault="00D148EF" w:rsidP="00915AD3">
      <w:pPr>
        <w:rPr>
          <w:rFonts w:ascii="Arial" w:hAnsi="Arial" w:cs="Arial"/>
          <w:sz w:val="24"/>
          <w:szCs w:val="24"/>
        </w:rPr>
      </w:pPr>
      <w:r w:rsidRPr="004C6911">
        <w:rPr>
          <w:rFonts w:ascii="Arial" w:hAnsi="Arial" w:cs="Arial"/>
          <w:sz w:val="24"/>
          <w:szCs w:val="24"/>
        </w:rPr>
        <w:t xml:space="preserve">Podemos observar las mediciones de los tiempos de conmutación realizadas con y sin red </w:t>
      </w:r>
      <w:r w:rsidR="00A87BDD" w:rsidRPr="004C6911">
        <w:rPr>
          <w:rFonts w:ascii="Arial" w:hAnsi="Arial" w:cs="Arial"/>
          <w:sz w:val="24"/>
          <w:szCs w:val="24"/>
        </w:rPr>
        <w:t>Baker,</w:t>
      </w:r>
      <w:r w:rsidRPr="004C6911">
        <w:rPr>
          <w:rFonts w:ascii="Arial" w:hAnsi="Arial" w:cs="Arial"/>
          <w:sz w:val="24"/>
          <w:szCs w:val="24"/>
        </w:rPr>
        <w:t xml:space="preserve"> se observa las señales </w:t>
      </w:r>
      <w:r w:rsidR="00A87BDD" w:rsidRPr="004C6911">
        <w:rPr>
          <w:rFonts w:ascii="Arial" w:hAnsi="Arial" w:cs="Arial"/>
          <w:sz w:val="24"/>
          <w:szCs w:val="24"/>
        </w:rPr>
        <w:t>VCE Y</w:t>
      </w:r>
      <w:r w:rsidRPr="004C6911">
        <w:rPr>
          <w:rFonts w:ascii="Arial" w:hAnsi="Arial" w:cs="Arial"/>
          <w:sz w:val="24"/>
          <w:szCs w:val="24"/>
        </w:rPr>
        <w:t xml:space="preserve"> VBE (con y sin red </w:t>
      </w:r>
      <w:r w:rsidR="00A87BDD" w:rsidRPr="004C6911">
        <w:rPr>
          <w:rFonts w:ascii="Arial" w:hAnsi="Arial" w:cs="Arial"/>
          <w:sz w:val="24"/>
          <w:szCs w:val="24"/>
        </w:rPr>
        <w:t>Baker),</w:t>
      </w:r>
      <w:r w:rsidRPr="004C6911">
        <w:rPr>
          <w:rFonts w:ascii="Arial" w:hAnsi="Arial" w:cs="Arial"/>
          <w:sz w:val="24"/>
          <w:szCs w:val="24"/>
        </w:rPr>
        <w:t xml:space="preserve"> también el tiempo de encendido y pagado respectivamente </w:t>
      </w:r>
    </w:p>
    <w:p w14:paraId="4F041072" w14:textId="69F7B429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5EC7856C" w14:textId="27567C18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3BE361DC" w14:textId="1D2E1728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0C3B1208" w14:textId="512F6EBC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23B7F41F" w14:textId="631D0A39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6C1E190D" w14:textId="08FF53A1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4637F8CB" w14:textId="6C504B26" w:rsidR="00C53DF4" w:rsidRDefault="00C53DF4" w:rsidP="00915AD3">
      <w:pPr>
        <w:rPr>
          <w:rFonts w:ascii="Arial" w:hAnsi="Arial" w:cs="Arial"/>
          <w:sz w:val="24"/>
          <w:szCs w:val="24"/>
        </w:rPr>
      </w:pPr>
    </w:p>
    <w:p w14:paraId="5F5FF4FA" w14:textId="77777777" w:rsidR="00C53DF4" w:rsidRDefault="00C53DF4" w:rsidP="00915AD3">
      <w:pPr>
        <w:rPr>
          <w:rFonts w:ascii="Arial" w:hAnsi="Arial" w:cs="Arial"/>
          <w:sz w:val="24"/>
          <w:szCs w:val="24"/>
        </w:rPr>
      </w:pPr>
    </w:p>
    <w:p w14:paraId="68A137DD" w14:textId="0BE8FE4B" w:rsidR="001A277A" w:rsidRDefault="001A277A" w:rsidP="00915AD3">
      <w:pPr>
        <w:rPr>
          <w:rFonts w:ascii="Arial" w:hAnsi="Arial" w:cs="Arial"/>
          <w:sz w:val="24"/>
          <w:szCs w:val="24"/>
        </w:rPr>
      </w:pPr>
    </w:p>
    <w:p w14:paraId="04703108" w14:textId="77777777" w:rsidR="001A277A" w:rsidRPr="00BD2C30" w:rsidRDefault="001A277A" w:rsidP="00915AD3">
      <w:pPr>
        <w:rPr>
          <w:rFonts w:ascii="Arial" w:hAnsi="Arial" w:cs="Arial"/>
          <w:sz w:val="24"/>
          <w:szCs w:val="24"/>
        </w:rPr>
      </w:pPr>
    </w:p>
    <w:p w14:paraId="397DBC39" w14:textId="5C8E050D" w:rsidR="001F41A1" w:rsidRPr="001F41A1" w:rsidRDefault="001F41A1" w:rsidP="00D47D9D">
      <w:pPr>
        <w:rPr>
          <w:b/>
          <w:bCs/>
        </w:rPr>
      </w:pPr>
      <w:r w:rsidRPr="001F41A1">
        <w:rPr>
          <w:b/>
          <w:bCs/>
        </w:rPr>
        <w:t>CON RED BACKER</w:t>
      </w:r>
      <w:r>
        <w:rPr>
          <w:b/>
          <w:bCs/>
        </w:rPr>
        <w:tab/>
      </w:r>
      <w:r>
        <w:rPr>
          <w:b/>
          <w:bCs/>
        </w:rPr>
        <w:tab/>
      </w:r>
    </w:p>
    <w:p w14:paraId="5C2E8463" w14:textId="061774D9" w:rsidR="001F41A1" w:rsidRDefault="001F41A1" w:rsidP="00D47D9D">
      <w:r>
        <w:rPr>
          <w:noProof/>
        </w:rPr>
        <w:drawing>
          <wp:inline distT="0" distB="0" distL="0" distR="0" wp14:anchorId="5B0EFFEE" wp14:editId="068AAB15">
            <wp:extent cx="6305673" cy="250928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503" cy="25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43D" w14:textId="4F64A1E8" w:rsidR="006B066E" w:rsidRDefault="001F41A1" w:rsidP="00D47D9D">
      <w:r>
        <w:rPr>
          <w:b/>
          <w:bCs/>
        </w:rPr>
        <w:t xml:space="preserve">VBE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F41A1">
        <w:rPr>
          <w:b/>
          <w:bCs/>
        </w:rPr>
        <w:t xml:space="preserve"> </w:t>
      </w:r>
      <w:r>
        <w:rPr>
          <w:b/>
          <w:bCs/>
        </w:rPr>
        <w:t xml:space="preserve">VCE </w:t>
      </w:r>
    </w:p>
    <w:p w14:paraId="2AAC59F8" w14:textId="1344B5C6" w:rsidR="006B066E" w:rsidRDefault="006B066E" w:rsidP="00D47D9D">
      <w:r>
        <w:rPr>
          <w:noProof/>
        </w:rPr>
        <w:lastRenderedPageBreak/>
        <w:drawing>
          <wp:inline distT="0" distB="0" distL="0" distR="0" wp14:anchorId="70D71F21" wp14:editId="2D0AD2C6">
            <wp:extent cx="5612130" cy="22707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2A61" w14:textId="714B2928" w:rsidR="006B066E" w:rsidRDefault="001F41A1" w:rsidP="00D47D9D">
      <w:pPr>
        <w:rPr>
          <w:b/>
          <w:bCs/>
        </w:rPr>
      </w:pPr>
      <w:r w:rsidRPr="001F41A1">
        <w:rPr>
          <w:b/>
          <w:bCs/>
        </w:rPr>
        <w:t xml:space="preserve">Tiempo de Retardo Td  </w:t>
      </w:r>
      <w:r w:rsidR="006B066E">
        <w:rPr>
          <w:b/>
          <w:bCs/>
        </w:rPr>
        <w:t xml:space="preserve">= 36ns </w:t>
      </w:r>
      <w:r w:rsidR="006B066E">
        <w:rPr>
          <w:b/>
          <w:bCs/>
        </w:rPr>
        <w:tab/>
      </w:r>
      <w:r w:rsidR="006B066E">
        <w:rPr>
          <w:b/>
          <w:bCs/>
        </w:rPr>
        <w:tab/>
      </w:r>
      <w:r w:rsidR="006B066E">
        <w:rPr>
          <w:b/>
          <w:bCs/>
        </w:rPr>
        <w:tab/>
      </w:r>
      <w:r w:rsidR="006B066E">
        <w:rPr>
          <w:b/>
          <w:bCs/>
        </w:rPr>
        <w:tab/>
        <w:t>Tiempo de Crecimiento = 40 ns</w:t>
      </w:r>
    </w:p>
    <w:p w14:paraId="49ACC4D2" w14:textId="31499F4C" w:rsidR="006B066E" w:rsidRDefault="001F41A1" w:rsidP="00D47D9D">
      <w:pPr>
        <w:rPr>
          <w:b/>
          <w:bCs/>
        </w:rPr>
      </w:pPr>
      <w:r w:rsidRPr="001F41A1">
        <w:rPr>
          <w:b/>
          <w:bCs/>
        </w:rPr>
        <w:tab/>
      </w:r>
      <w:r w:rsidRPr="001F41A1">
        <w:rPr>
          <w:b/>
          <w:bCs/>
        </w:rPr>
        <w:tab/>
      </w:r>
    </w:p>
    <w:p w14:paraId="7070F641" w14:textId="580D1B67" w:rsidR="006B066E" w:rsidRDefault="006B066E" w:rsidP="00D47D9D">
      <w:pPr>
        <w:rPr>
          <w:b/>
          <w:bCs/>
        </w:rPr>
      </w:pPr>
      <w:r>
        <w:rPr>
          <w:noProof/>
        </w:rPr>
        <w:drawing>
          <wp:inline distT="0" distB="0" distL="0" distR="0" wp14:anchorId="16DBF1FB" wp14:editId="2B077480">
            <wp:extent cx="5612130" cy="21996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3482" w14:textId="1263447C" w:rsidR="006B066E" w:rsidRDefault="006B066E" w:rsidP="00D47D9D">
      <w:pPr>
        <w:rPr>
          <w:b/>
          <w:bCs/>
        </w:rPr>
      </w:pPr>
      <w:r>
        <w:rPr>
          <w:b/>
          <w:bCs/>
        </w:rPr>
        <w:t xml:space="preserve">Tiempo de Almacenamiento ts=240 ns </w:t>
      </w:r>
      <w:r>
        <w:rPr>
          <w:b/>
          <w:bCs/>
        </w:rPr>
        <w:tab/>
      </w:r>
      <w:r>
        <w:rPr>
          <w:b/>
          <w:bCs/>
        </w:rPr>
        <w:tab/>
        <w:t xml:space="preserve">Tiempo Caida tf= 560 ns </w:t>
      </w:r>
    </w:p>
    <w:p w14:paraId="4A8FDD27" w14:textId="7434EC40" w:rsidR="006B066E" w:rsidRDefault="006B066E" w:rsidP="00D47D9D">
      <w:pPr>
        <w:rPr>
          <w:b/>
          <w:bCs/>
        </w:rPr>
      </w:pPr>
      <w:r>
        <w:rPr>
          <w:b/>
          <w:bCs/>
        </w:rPr>
        <w:t xml:space="preserve">Sin Red Backer </w:t>
      </w:r>
    </w:p>
    <w:p w14:paraId="5C21E4BB" w14:textId="2D5845F7" w:rsidR="006B066E" w:rsidRDefault="006B066E" w:rsidP="00D47D9D">
      <w:pPr>
        <w:rPr>
          <w:b/>
          <w:bCs/>
        </w:rPr>
      </w:pPr>
      <w:r>
        <w:rPr>
          <w:noProof/>
        </w:rPr>
        <w:drawing>
          <wp:inline distT="0" distB="0" distL="0" distR="0" wp14:anchorId="2A8CFCAE" wp14:editId="71736D4C">
            <wp:extent cx="5336275" cy="2071745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663" cy="20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F22B" w14:textId="6F114D3F" w:rsidR="006B066E" w:rsidRDefault="006B066E" w:rsidP="00D47D9D">
      <w:pPr>
        <w:rPr>
          <w:b/>
          <w:bCs/>
        </w:rPr>
      </w:pPr>
      <w:r>
        <w:rPr>
          <w:b/>
          <w:bCs/>
        </w:rPr>
        <w:t xml:space="preserve">Vbe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Vce </w:t>
      </w:r>
    </w:p>
    <w:p w14:paraId="05CD6E84" w14:textId="2E07B58D" w:rsidR="006B066E" w:rsidRDefault="006B066E" w:rsidP="00D47D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CCBF95" wp14:editId="645E8FE6">
            <wp:extent cx="5612130" cy="22136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5AD" w14:textId="3B576341" w:rsidR="006B066E" w:rsidRDefault="006B066E" w:rsidP="00D47D9D">
      <w:pPr>
        <w:rPr>
          <w:b/>
          <w:bCs/>
        </w:rPr>
      </w:pPr>
      <w:r>
        <w:rPr>
          <w:b/>
          <w:bCs/>
        </w:rPr>
        <w:t>Tiempo de Retardo td= 240ns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Tiempo de Subida tr=28ns</w:t>
      </w:r>
    </w:p>
    <w:p w14:paraId="22877D72" w14:textId="42E4472B" w:rsidR="006B066E" w:rsidRDefault="006B066E" w:rsidP="00D47D9D">
      <w:pPr>
        <w:rPr>
          <w:b/>
          <w:bCs/>
        </w:rPr>
      </w:pPr>
    </w:p>
    <w:p w14:paraId="4A8B24C5" w14:textId="46E165A9" w:rsidR="006B066E" w:rsidRDefault="006B066E" w:rsidP="00D47D9D">
      <w:pPr>
        <w:rPr>
          <w:b/>
          <w:bCs/>
        </w:rPr>
      </w:pPr>
      <w:r>
        <w:rPr>
          <w:noProof/>
        </w:rPr>
        <w:drawing>
          <wp:inline distT="0" distB="0" distL="0" distR="0" wp14:anchorId="595B1C5F" wp14:editId="0075EBBD">
            <wp:extent cx="5612130" cy="21653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E07B" w14:textId="42FF76C9" w:rsidR="006B066E" w:rsidRDefault="006B066E" w:rsidP="00D47D9D">
      <w:pPr>
        <w:rPr>
          <w:b/>
          <w:bCs/>
        </w:rPr>
      </w:pPr>
      <w:r>
        <w:rPr>
          <w:b/>
          <w:bCs/>
        </w:rPr>
        <w:t xml:space="preserve">Tiempo de Almacenamiento Ts=360ns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Tiempo de Caida Tf= 820 ns </w:t>
      </w:r>
    </w:p>
    <w:p w14:paraId="5D7CCF4A" w14:textId="77777777" w:rsidR="00C92CAE" w:rsidRDefault="00C92CAE" w:rsidP="00D47D9D">
      <w:pPr>
        <w:rPr>
          <w:b/>
          <w:bCs/>
        </w:rPr>
      </w:pPr>
    </w:p>
    <w:p w14:paraId="29D49E72" w14:textId="01DE68B1" w:rsidR="000361AA" w:rsidRPr="001F41A1" w:rsidRDefault="000361AA" w:rsidP="00D47D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62F138" wp14:editId="21D81C9C">
            <wp:extent cx="5612130" cy="34626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1AA" w:rsidRPr="001F41A1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D92C7" w14:textId="77777777" w:rsidR="00232751" w:rsidRDefault="00232751" w:rsidP="00191DE5">
      <w:pPr>
        <w:spacing w:after="0" w:line="240" w:lineRule="auto"/>
      </w:pPr>
      <w:r>
        <w:separator/>
      </w:r>
    </w:p>
  </w:endnote>
  <w:endnote w:type="continuationSeparator" w:id="0">
    <w:p w14:paraId="23E13CBC" w14:textId="77777777" w:rsidR="00232751" w:rsidRDefault="00232751" w:rsidP="00191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9487784"/>
      <w:docPartObj>
        <w:docPartGallery w:val="Page Numbers (Bottom of Page)"/>
        <w:docPartUnique/>
      </w:docPartObj>
    </w:sdtPr>
    <w:sdtEndPr/>
    <w:sdtContent>
      <w:p w14:paraId="157E374C" w14:textId="1D78CCF8" w:rsidR="00191DE5" w:rsidRDefault="00191D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5AE276" w14:textId="77777777" w:rsidR="00191DE5" w:rsidRDefault="00191D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7E504D" w14:textId="77777777" w:rsidR="00232751" w:rsidRDefault="00232751" w:rsidP="00191DE5">
      <w:pPr>
        <w:spacing w:after="0" w:line="240" w:lineRule="auto"/>
      </w:pPr>
      <w:r>
        <w:separator/>
      </w:r>
    </w:p>
  </w:footnote>
  <w:footnote w:type="continuationSeparator" w:id="0">
    <w:p w14:paraId="5E1A7340" w14:textId="77777777" w:rsidR="00232751" w:rsidRDefault="00232751" w:rsidP="00191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72837"/>
    <w:multiLevelType w:val="singleLevel"/>
    <w:tmpl w:val="4064B454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</w:lvl>
  </w:abstractNum>
  <w:abstractNum w:abstractNumId="1" w15:restartNumberingAfterBreak="0">
    <w:nsid w:val="254A46E1"/>
    <w:multiLevelType w:val="hybridMultilevel"/>
    <w:tmpl w:val="00120924"/>
    <w:lvl w:ilvl="0" w:tplc="61F467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809E9"/>
    <w:multiLevelType w:val="hybridMultilevel"/>
    <w:tmpl w:val="98BC02CE"/>
    <w:lvl w:ilvl="0" w:tplc="AD8A3CB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1042E"/>
    <w:multiLevelType w:val="hybridMultilevel"/>
    <w:tmpl w:val="EDF6A68E"/>
    <w:lvl w:ilvl="0" w:tplc="E222B752">
      <w:start w:val="2"/>
      <w:numFmt w:val="upperLetter"/>
      <w:lvlText w:val="%1."/>
      <w:lvlJc w:val="left"/>
      <w:pPr>
        <w:tabs>
          <w:tab w:val="num" w:pos="1065"/>
        </w:tabs>
        <w:ind w:left="1065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B4F1A"/>
    <w:multiLevelType w:val="hybridMultilevel"/>
    <w:tmpl w:val="98F0B0EE"/>
    <w:lvl w:ilvl="0" w:tplc="E222B752">
      <w:start w:val="2"/>
      <w:numFmt w:val="upperLetter"/>
      <w:lvlText w:val="%1."/>
      <w:lvlJc w:val="left"/>
      <w:pPr>
        <w:tabs>
          <w:tab w:val="num" w:pos="1065"/>
        </w:tabs>
        <w:ind w:left="1065" w:hanging="360"/>
      </w:pPr>
    </w:lvl>
    <w:lvl w:ilvl="1" w:tplc="2C0A001B">
      <w:start w:val="1"/>
      <w:numFmt w:val="lowerRoman"/>
      <w:lvlText w:val="%2."/>
      <w:lvlJc w:val="righ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25A"/>
    <w:rsid w:val="000361AA"/>
    <w:rsid w:val="00044EA5"/>
    <w:rsid w:val="0005425A"/>
    <w:rsid w:val="00062372"/>
    <w:rsid w:val="00065C26"/>
    <w:rsid w:val="000901C4"/>
    <w:rsid w:val="00091DC7"/>
    <w:rsid w:val="000C33DC"/>
    <w:rsid w:val="000E1427"/>
    <w:rsid w:val="000E228B"/>
    <w:rsid w:val="000E4D53"/>
    <w:rsid w:val="000F1E4B"/>
    <w:rsid w:val="0011435F"/>
    <w:rsid w:val="001620FB"/>
    <w:rsid w:val="001630A9"/>
    <w:rsid w:val="00163615"/>
    <w:rsid w:val="00171E6D"/>
    <w:rsid w:val="0019088F"/>
    <w:rsid w:val="00191DE5"/>
    <w:rsid w:val="001A091F"/>
    <w:rsid w:val="001A277A"/>
    <w:rsid w:val="001A5A95"/>
    <w:rsid w:val="001B7C70"/>
    <w:rsid w:val="001E5757"/>
    <w:rsid w:val="001F1537"/>
    <w:rsid w:val="001F41A1"/>
    <w:rsid w:val="001F47CB"/>
    <w:rsid w:val="002119E8"/>
    <w:rsid w:val="00232751"/>
    <w:rsid w:val="00245E1A"/>
    <w:rsid w:val="00253AB1"/>
    <w:rsid w:val="00257991"/>
    <w:rsid w:val="00271E9A"/>
    <w:rsid w:val="00275C7C"/>
    <w:rsid w:val="0028230C"/>
    <w:rsid w:val="002A42EF"/>
    <w:rsid w:val="002B1AEB"/>
    <w:rsid w:val="002B6F32"/>
    <w:rsid w:val="002C329B"/>
    <w:rsid w:val="002D0B2E"/>
    <w:rsid w:val="002E7B2B"/>
    <w:rsid w:val="00306778"/>
    <w:rsid w:val="00312E4B"/>
    <w:rsid w:val="00313D7E"/>
    <w:rsid w:val="003270BF"/>
    <w:rsid w:val="00327E88"/>
    <w:rsid w:val="00347369"/>
    <w:rsid w:val="003475AD"/>
    <w:rsid w:val="00356116"/>
    <w:rsid w:val="00363018"/>
    <w:rsid w:val="00365022"/>
    <w:rsid w:val="00386D0D"/>
    <w:rsid w:val="0038763A"/>
    <w:rsid w:val="003A021B"/>
    <w:rsid w:val="003B5CA3"/>
    <w:rsid w:val="003B7282"/>
    <w:rsid w:val="003E2375"/>
    <w:rsid w:val="003F21B5"/>
    <w:rsid w:val="003F602D"/>
    <w:rsid w:val="003F73A1"/>
    <w:rsid w:val="003F7C97"/>
    <w:rsid w:val="00415E13"/>
    <w:rsid w:val="00431600"/>
    <w:rsid w:val="00461004"/>
    <w:rsid w:val="0046546A"/>
    <w:rsid w:val="00466F1E"/>
    <w:rsid w:val="00473AB9"/>
    <w:rsid w:val="004A1826"/>
    <w:rsid w:val="004C3E7B"/>
    <w:rsid w:val="004C5D96"/>
    <w:rsid w:val="004C6911"/>
    <w:rsid w:val="004E3189"/>
    <w:rsid w:val="004F40DC"/>
    <w:rsid w:val="00502D7D"/>
    <w:rsid w:val="0050461E"/>
    <w:rsid w:val="00504855"/>
    <w:rsid w:val="00526795"/>
    <w:rsid w:val="0054182F"/>
    <w:rsid w:val="0055525D"/>
    <w:rsid w:val="005764C9"/>
    <w:rsid w:val="00576F7B"/>
    <w:rsid w:val="005A23B4"/>
    <w:rsid w:val="005A4F9A"/>
    <w:rsid w:val="005B07DE"/>
    <w:rsid w:val="005C77EA"/>
    <w:rsid w:val="005D11C9"/>
    <w:rsid w:val="005D3657"/>
    <w:rsid w:val="005F3888"/>
    <w:rsid w:val="00620F1B"/>
    <w:rsid w:val="006260BE"/>
    <w:rsid w:val="0063365E"/>
    <w:rsid w:val="006357FE"/>
    <w:rsid w:val="006373F7"/>
    <w:rsid w:val="006501EE"/>
    <w:rsid w:val="00657118"/>
    <w:rsid w:val="00665A7A"/>
    <w:rsid w:val="0066742C"/>
    <w:rsid w:val="00672A5F"/>
    <w:rsid w:val="00681A64"/>
    <w:rsid w:val="00686D4E"/>
    <w:rsid w:val="00692B3E"/>
    <w:rsid w:val="006A3497"/>
    <w:rsid w:val="006B066E"/>
    <w:rsid w:val="006D2974"/>
    <w:rsid w:val="00705AD3"/>
    <w:rsid w:val="00717370"/>
    <w:rsid w:val="00725B34"/>
    <w:rsid w:val="00746852"/>
    <w:rsid w:val="00750D77"/>
    <w:rsid w:val="00752891"/>
    <w:rsid w:val="00794146"/>
    <w:rsid w:val="007A05A8"/>
    <w:rsid w:val="007A11EA"/>
    <w:rsid w:val="007B4079"/>
    <w:rsid w:val="007C0B33"/>
    <w:rsid w:val="007D18AA"/>
    <w:rsid w:val="007F56DF"/>
    <w:rsid w:val="007F7A1F"/>
    <w:rsid w:val="00813A00"/>
    <w:rsid w:val="00815D9D"/>
    <w:rsid w:val="008204A2"/>
    <w:rsid w:val="00820BCE"/>
    <w:rsid w:val="00830F30"/>
    <w:rsid w:val="0083364C"/>
    <w:rsid w:val="00834A49"/>
    <w:rsid w:val="00836E57"/>
    <w:rsid w:val="00847A7A"/>
    <w:rsid w:val="00867A19"/>
    <w:rsid w:val="00880580"/>
    <w:rsid w:val="00886508"/>
    <w:rsid w:val="00894C33"/>
    <w:rsid w:val="008965AE"/>
    <w:rsid w:val="00897B93"/>
    <w:rsid w:val="008A1604"/>
    <w:rsid w:val="008B1E72"/>
    <w:rsid w:val="008B27BE"/>
    <w:rsid w:val="008B2C49"/>
    <w:rsid w:val="008C3EBA"/>
    <w:rsid w:val="008D0767"/>
    <w:rsid w:val="008E02DA"/>
    <w:rsid w:val="008E6B26"/>
    <w:rsid w:val="008F6DA2"/>
    <w:rsid w:val="009044B7"/>
    <w:rsid w:val="00915AD3"/>
    <w:rsid w:val="00937890"/>
    <w:rsid w:val="00943591"/>
    <w:rsid w:val="00991CA1"/>
    <w:rsid w:val="0099449B"/>
    <w:rsid w:val="009946EF"/>
    <w:rsid w:val="009966DC"/>
    <w:rsid w:val="0099736E"/>
    <w:rsid w:val="009C02F4"/>
    <w:rsid w:val="009F390D"/>
    <w:rsid w:val="00A132EE"/>
    <w:rsid w:val="00A2086A"/>
    <w:rsid w:val="00A31927"/>
    <w:rsid w:val="00A33573"/>
    <w:rsid w:val="00A40AED"/>
    <w:rsid w:val="00A55A11"/>
    <w:rsid w:val="00A71BA2"/>
    <w:rsid w:val="00A755B9"/>
    <w:rsid w:val="00A84DF3"/>
    <w:rsid w:val="00A87BDD"/>
    <w:rsid w:val="00A92E55"/>
    <w:rsid w:val="00A92F25"/>
    <w:rsid w:val="00A9577D"/>
    <w:rsid w:val="00AA0746"/>
    <w:rsid w:val="00AA30C0"/>
    <w:rsid w:val="00AC090A"/>
    <w:rsid w:val="00AC31BE"/>
    <w:rsid w:val="00AD7C67"/>
    <w:rsid w:val="00AD7FF7"/>
    <w:rsid w:val="00B4243A"/>
    <w:rsid w:val="00B43940"/>
    <w:rsid w:val="00B523F7"/>
    <w:rsid w:val="00B55ECA"/>
    <w:rsid w:val="00B570C0"/>
    <w:rsid w:val="00B6378F"/>
    <w:rsid w:val="00B748B2"/>
    <w:rsid w:val="00B74BE8"/>
    <w:rsid w:val="00B908F4"/>
    <w:rsid w:val="00BA215D"/>
    <w:rsid w:val="00BA7090"/>
    <w:rsid w:val="00BB7FAB"/>
    <w:rsid w:val="00BC3C65"/>
    <w:rsid w:val="00BC62B5"/>
    <w:rsid w:val="00BC766C"/>
    <w:rsid w:val="00BD2C30"/>
    <w:rsid w:val="00BE01B8"/>
    <w:rsid w:val="00BE29F7"/>
    <w:rsid w:val="00BF5AFF"/>
    <w:rsid w:val="00C02994"/>
    <w:rsid w:val="00C14323"/>
    <w:rsid w:val="00C34AE6"/>
    <w:rsid w:val="00C37D63"/>
    <w:rsid w:val="00C4388F"/>
    <w:rsid w:val="00C53DF4"/>
    <w:rsid w:val="00C67652"/>
    <w:rsid w:val="00C92CAE"/>
    <w:rsid w:val="00CB60F0"/>
    <w:rsid w:val="00CD30B3"/>
    <w:rsid w:val="00CD5BE6"/>
    <w:rsid w:val="00CE6DC0"/>
    <w:rsid w:val="00CF239A"/>
    <w:rsid w:val="00CF3403"/>
    <w:rsid w:val="00D0112A"/>
    <w:rsid w:val="00D10351"/>
    <w:rsid w:val="00D10C05"/>
    <w:rsid w:val="00D148EF"/>
    <w:rsid w:val="00D47D9D"/>
    <w:rsid w:val="00D507D8"/>
    <w:rsid w:val="00D5766B"/>
    <w:rsid w:val="00D6377D"/>
    <w:rsid w:val="00D8277F"/>
    <w:rsid w:val="00DB14CA"/>
    <w:rsid w:val="00DB459F"/>
    <w:rsid w:val="00DE30A5"/>
    <w:rsid w:val="00E01101"/>
    <w:rsid w:val="00E030E3"/>
    <w:rsid w:val="00E2545C"/>
    <w:rsid w:val="00E31E6E"/>
    <w:rsid w:val="00E32CBA"/>
    <w:rsid w:val="00E456D2"/>
    <w:rsid w:val="00E662A7"/>
    <w:rsid w:val="00E82986"/>
    <w:rsid w:val="00E84F4B"/>
    <w:rsid w:val="00E9730A"/>
    <w:rsid w:val="00EA358D"/>
    <w:rsid w:val="00EA470E"/>
    <w:rsid w:val="00ED1E3A"/>
    <w:rsid w:val="00EE73C6"/>
    <w:rsid w:val="00EF5A49"/>
    <w:rsid w:val="00F24D48"/>
    <w:rsid w:val="00F273BA"/>
    <w:rsid w:val="00F5269C"/>
    <w:rsid w:val="00F60193"/>
    <w:rsid w:val="00F620A9"/>
    <w:rsid w:val="00F83137"/>
    <w:rsid w:val="00F85DFA"/>
    <w:rsid w:val="00F87854"/>
    <w:rsid w:val="00F87A64"/>
    <w:rsid w:val="00FB4141"/>
    <w:rsid w:val="00FE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EE451A"/>
  <w15:chartTrackingRefBased/>
  <w15:docId w15:val="{1A896404-0F94-4FD1-AD1E-110630853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B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730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1D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DE5"/>
  </w:style>
  <w:style w:type="paragraph" w:styleId="Piedepgina">
    <w:name w:val="footer"/>
    <w:basedOn w:val="Normal"/>
    <w:link w:val="PiedepginaCar"/>
    <w:uiPriority w:val="99"/>
    <w:unhideWhenUsed/>
    <w:rsid w:val="00191D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DE5"/>
  </w:style>
  <w:style w:type="character" w:styleId="Refdecomentario">
    <w:name w:val="annotation reference"/>
    <w:basedOn w:val="Fuentedeprrafopredeter"/>
    <w:uiPriority w:val="99"/>
    <w:semiHidden/>
    <w:unhideWhenUsed/>
    <w:rsid w:val="004C691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C691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C691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691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691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6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69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Fabian Lamas</dc:creator>
  <cp:keywords/>
  <dc:description/>
  <cp:lastModifiedBy>Matias Fabian Lamas</cp:lastModifiedBy>
  <cp:revision>3</cp:revision>
  <cp:lastPrinted>2019-07-05T22:21:00Z</cp:lastPrinted>
  <dcterms:created xsi:type="dcterms:W3CDTF">2019-08-03T06:16:00Z</dcterms:created>
  <dcterms:modified xsi:type="dcterms:W3CDTF">2019-08-03T06:56:00Z</dcterms:modified>
</cp:coreProperties>
</file>