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EA6D9">
      <w:pPr>
        <w:pStyle w:val="2"/>
        <w:wordWrap w:val="0"/>
        <w:rPr>
          <w:rFonts w:eastAsia="楷体_GB2312"/>
        </w:rPr>
      </w:pPr>
      <w:r>
        <w:rPr>
          <w:rFonts w:hint="eastAsia" w:eastAsia="楷体_GB2312"/>
        </w:rPr>
        <w:t>说   明   书   摘   要</w:t>
      </w:r>
    </w:p>
    <w:p w14:paraId="19AEBCA1">
      <w:pPr>
        <w:spacing w:before="240" w:beforeLines="100" w:line="360" w:lineRule="auto"/>
        <w:ind w:firstLine="560" w:firstLineChars="200"/>
        <w:rPr>
          <w:rFonts w:hint="default" w:eastAsia="楷体_GB2312"/>
          <w:sz w:val="28"/>
          <w:lang w:val="en-US" w:eastAsia="zh-CN"/>
        </w:rPr>
      </w:pPr>
      <w:r>
        <w:rPr>
          <w:rFonts w:hint="default" w:eastAsia="楷体_GB2312"/>
          <w:sz w:val="28"/>
          <w:lang w:val="en-US" w:eastAsia="zh-CN"/>
        </w:rPr>
        <w:t>本申请提供了一种基于动作掩码的强化学习容器编排方法，方法包括：首先，</w:t>
      </w:r>
      <w:r>
        <w:rPr>
          <w:rFonts w:hint="eastAsia" w:eastAsia="楷体_GB2312"/>
          <w:sz w:val="28"/>
          <w:lang w:val="en-US" w:eastAsia="zh-CN"/>
        </w:rPr>
        <w:t>首先本方法</w:t>
      </w:r>
      <w:r>
        <w:rPr>
          <w:rFonts w:hint="default" w:eastAsia="楷体_GB2312"/>
          <w:sz w:val="28"/>
          <w:lang w:val="en-US" w:eastAsia="zh-CN"/>
        </w:rPr>
        <w:t>对容器及节点相关的资源运行指标进行收集与测量，对</w:t>
      </w:r>
      <w:r>
        <w:rPr>
          <w:rFonts w:hint="eastAsia" w:eastAsia="楷体_GB2312"/>
          <w:sz w:val="28"/>
          <w:lang w:val="en-US" w:eastAsia="zh-CN"/>
        </w:rPr>
        <w:t>集群</w:t>
      </w:r>
      <w:r>
        <w:rPr>
          <w:rFonts w:hint="default" w:eastAsia="楷体_GB2312"/>
          <w:sz w:val="28"/>
          <w:lang w:val="en-US" w:eastAsia="zh-CN"/>
        </w:rPr>
        <w:t>运行状态实施实时监测，采集包括节点CPU与内存占用情况、容器</w:t>
      </w:r>
      <w:r>
        <w:rPr>
          <w:rFonts w:hint="eastAsia" w:eastAsia="楷体_GB2312"/>
          <w:sz w:val="28"/>
          <w:lang w:val="en-US" w:eastAsia="zh-CN"/>
        </w:rPr>
        <w:t>应用</w:t>
      </w:r>
      <w:r>
        <w:rPr>
          <w:rFonts w:hint="default" w:eastAsia="楷体_GB2312"/>
          <w:sz w:val="28"/>
          <w:lang w:val="en-US" w:eastAsia="zh-CN"/>
        </w:rPr>
        <w:t>在运行过程中的资源消耗变化以及应用执行过程中的响应时间等多维度性能指标，从而形成反映资源使用状态与服务质量变化特征的时序化观测数据；其次，对上述采集到的数据进行处理与计算，通过将容器实际占用的资源量与节点可用资源总量进行归一化，分别计算各节点的资源利用率，并根据不同资源类型的分布情况计算集群的资源平衡度，同时依据应用实际响应时间与目标响应时间之间的比值计算容器应用的服务质量指标；最后，基于动作掩码的强化学习分析器依据前述计算结果对调度动作空间进行动态筛选，并在有效动作集合中生成容器调度决策，从而完成容器在集群各节点上的放置与部署。</w:t>
      </w:r>
    </w:p>
    <w:p w14:paraId="35B0AFF0">
      <w:pPr>
        <w:spacing w:before="240" w:beforeLines="100" w:line="360" w:lineRule="auto"/>
        <w:ind w:firstLine="560" w:firstLineChars="200"/>
        <w:rPr>
          <w:rFonts w:hint="default" w:eastAsia="楷体_GB2312"/>
          <w:sz w:val="28"/>
          <w:lang w:val="en-US" w:eastAsia="zh-CN"/>
        </w:rPr>
      </w:pPr>
    </w:p>
    <w:p w14:paraId="2836A073">
      <w:pPr>
        <w:spacing w:before="240" w:beforeLines="100" w:line="360" w:lineRule="auto"/>
        <w:ind w:firstLine="560" w:firstLineChars="200"/>
        <w:rPr>
          <w:rFonts w:hint="default" w:eastAsia="楷体_GB2312"/>
          <w:sz w:val="28"/>
          <w:lang w:val="en-US" w:eastAsia="zh-CN"/>
        </w:rPr>
      </w:pPr>
    </w:p>
    <w:p w14:paraId="2CCFC33D">
      <w:pPr>
        <w:spacing w:before="240" w:beforeLines="100" w:line="360" w:lineRule="auto"/>
        <w:ind w:firstLine="560" w:firstLineChars="200"/>
        <w:rPr>
          <w:rFonts w:hint="default" w:eastAsia="楷体_GB2312"/>
          <w:sz w:val="28"/>
          <w:lang w:val="en-US" w:eastAsia="zh-CN"/>
        </w:rPr>
      </w:pPr>
    </w:p>
    <w:p w14:paraId="39C23971">
      <w:pPr>
        <w:spacing w:before="240" w:beforeLines="100" w:line="360" w:lineRule="auto"/>
        <w:ind w:firstLine="560" w:firstLineChars="200"/>
        <w:rPr>
          <w:rFonts w:hint="default" w:eastAsia="楷体_GB2312"/>
          <w:sz w:val="28"/>
          <w:lang w:val="en-US" w:eastAsia="zh-CN"/>
        </w:rPr>
      </w:pPr>
    </w:p>
    <w:p w14:paraId="50BC00AB">
      <w:pPr>
        <w:spacing w:before="240" w:beforeLines="100" w:line="360" w:lineRule="auto"/>
        <w:ind w:firstLine="560" w:firstLineChars="200"/>
        <w:rPr>
          <w:rFonts w:hint="default" w:eastAsia="楷体_GB2312"/>
          <w:sz w:val="28"/>
          <w:lang w:val="en-US" w:eastAsia="zh-CN"/>
        </w:rPr>
      </w:pPr>
    </w:p>
    <w:p w14:paraId="5FA09D1C">
      <w:pPr>
        <w:spacing w:before="240" w:beforeLines="100" w:line="360" w:lineRule="auto"/>
        <w:ind w:firstLine="560" w:firstLineChars="200"/>
        <w:rPr>
          <w:rFonts w:hint="default" w:eastAsia="楷体_GB2312"/>
          <w:sz w:val="28"/>
          <w:lang w:val="en-US" w:eastAsia="zh-CN"/>
        </w:rPr>
      </w:pPr>
    </w:p>
    <w:p w14:paraId="48B54966">
      <w:pPr>
        <w:spacing w:before="240" w:beforeLines="100" w:line="360" w:lineRule="auto"/>
        <w:ind w:firstLine="560" w:firstLineChars="200"/>
        <w:rPr>
          <w:rFonts w:hint="default" w:eastAsia="楷体_GB2312"/>
          <w:sz w:val="28"/>
          <w:lang w:val="en-US" w:eastAsia="zh-CN"/>
        </w:rPr>
      </w:pPr>
    </w:p>
    <w:p w14:paraId="79EEE2FB">
      <w:pPr>
        <w:spacing w:before="240" w:beforeLines="100" w:line="360" w:lineRule="auto"/>
        <w:ind w:firstLine="560" w:firstLineChars="200"/>
        <w:rPr>
          <w:rFonts w:hint="default" w:eastAsia="楷体_GB2312"/>
          <w:sz w:val="28"/>
          <w:lang w:val="en-US" w:eastAsia="zh-CN"/>
        </w:rPr>
      </w:pPr>
    </w:p>
    <w:p w14:paraId="31C80D44">
      <w:pPr>
        <w:spacing w:before="240" w:beforeLines="100" w:line="360" w:lineRule="auto"/>
        <w:ind w:firstLine="560" w:firstLineChars="200"/>
        <w:rPr>
          <w:rFonts w:hint="default" w:eastAsia="楷体_GB2312"/>
          <w:sz w:val="28"/>
          <w:lang w:val="en-US" w:eastAsia="zh-CN"/>
        </w:rPr>
      </w:pPr>
    </w:p>
    <w:p w14:paraId="0B6287CC">
      <w:pPr>
        <w:spacing w:before="240" w:beforeLines="100" w:line="360" w:lineRule="auto"/>
        <w:ind w:firstLine="560" w:firstLineChars="200"/>
        <w:rPr>
          <w:rFonts w:hint="default" w:eastAsia="楷体_GB2312"/>
          <w:sz w:val="28"/>
          <w:lang w:val="en-US" w:eastAsia="zh-CN"/>
        </w:rPr>
      </w:pPr>
    </w:p>
    <w:p w14:paraId="37A77EDD">
      <w:pPr>
        <w:spacing w:before="240" w:beforeLines="100" w:line="360" w:lineRule="auto"/>
        <w:ind w:firstLine="560" w:firstLineChars="200"/>
        <w:rPr>
          <w:rFonts w:hint="default" w:eastAsia="楷体_GB2312"/>
          <w:sz w:val="28"/>
          <w:lang w:val="en-US" w:eastAsia="zh-CN"/>
        </w:rPr>
      </w:pPr>
    </w:p>
    <w:p w14:paraId="4BB1E7F8">
      <w:pPr>
        <w:pStyle w:val="2"/>
        <w:wordWrap w:val="0"/>
      </w:pPr>
      <w:r>
        <w:rPr>
          <w:rFonts w:hint="eastAsia" w:eastAsia="楷体_GB2312"/>
        </w:rPr>
        <w:t>摘   要   附   图</w:t>
      </w:r>
    </w:p>
    <w:p w14:paraId="6F71BEC2">
      <w:pPr>
        <w:wordWrap w:val="0"/>
        <w:jc w:val="center"/>
        <w:rPr>
          <w:rStyle w:val="21"/>
          <w:rFonts w:eastAsia="楷体_GB2312"/>
          <w:sz w:val="32"/>
        </w:rPr>
      </w:pPr>
    </w:p>
    <w:p w14:paraId="1D6E58EF">
      <w:pPr>
        <w:wordWrap w:val="0"/>
        <w:jc w:val="center"/>
      </w:pPr>
    </w:p>
    <w:p w14:paraId="0197F622">
      <w:pPr>
        <w:wordWrap w:val="0"/>
        <w:spacing w:line="360" w:lineRule="auto"/>
        <w:jc w:val="center"/>
        <w:rPr>
          <w:rFonts w:ascii="楷体_GB2312" w:eastAsia="楷体_GB2312" w:cs="宋体"/>
          <w:kern w:val="0"/>
          <w:sz w:val="36"/>
          <w:szCs w:val="36"/>
          <w:lang w:val="zh-CN"/>
        </w:rPr>
      </w:pPr>
      <w:r>
        <w:rPr>
          <w:rFonts w:ascii="宋体" w:hAnsi="宋体" w:eastAsia="宋体" w:cs="宋体"/>
          <w:sz w:val="24"/>
          <w:szCs w:val="24"/>
        </w:rPr>
        <w:drawing>
          <wp:inline distT="0" distB="0" distL="114300" distR="114300">
            <wp:extent cx="4507230" cy="2986405"/>
            <wp:effectExtent l="0" t="0" r="1270"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4507230" cy="2986405"/>
                    </a:xfrm>
                    <a:prstGeom prst="rect">
                      <a:avLst/>
                    </a:prstGeom>
                    <a:noFill/>
                    <a:ln w="9525">
                      <a:noFill/>
                    </a:ln>
                  </pic:spPr>
                </pic:pic>
              </a:graphicData>
            </a:graphic>
          </wp:inline>
        </w:drawing>
      </w:r>
    </w:p>
    <w:p w14:paraId="63C9EA5C">
      <w:pPr>
        <w:wordWrap w:val="0"/>
        <w:spacing w:line="360" w:lineRule="auto"/>
        <w:jc w:val="center"/>
        <w:rPr>
          <w:rFonts w:eastAsia="楷体_GB2312"/>
          <w:kern w:val="0"/>
          <w:sz w:val="36"/>
          <w:szCs w:val="36"/>
          <w:lang w:val="zh-CN"/>
        </w:rPr>
      </w:pPr>
      <w:r>
        <w:rPr>
          <w:rFonts w:hint="eastAsia" w:ascii="楷体_GB2312" w:eastAsia="楷体_GB2312" w:cs="宋体"/>
          <w:kern w:val="0"/>
          <w:sz w:val="36"/>
          <w:szCs w:val="36"/>
          <w:lang w:val="zh-CN"/>
        </w:rPr>
        <w:t>图</w:t>
      </w:r>
      <w:r>
        <w:rPr>
          <w:rFonts w:hint="eastAsia" w:eastAsia="楷体_GB2312"/>
          <w:kern w:val="0"/>
          <w:sz w:val="36"/>
          <w:szCs w:val="36"/>
          <w:lang w:val="zh-CN"/>
        </w:rPr>
        <w:t>1</w:t>
      </w:r>
    </w:p>
    <w:p w14:paraId="1919F0B0">
      <w:pPr>
        <w:wordWrap w:val="0"/>
        <w:jc w:val="center"/>
        <w:rPr>
          <w:rStyle w:val="21"/>
          <w:rFonts w:eastAsia="楷体_GB2312"/>
          <w:sz w:val="32"/>
        </w:rPr>
      </w:pPr>
    </w:p>
    <w:p w14:paraId="07E23BE0">
      <w:pPr>
        <w:wordWrap w:val="0"/>
        <w:jc w:val="center"/>
        <w:rPr>
          <w:rStyle w:val="21"/>
          <w:rFonts w:eastAsia="楷体_GB2312"/>
          <w:sz w:val="32"/>
        </w:rPr>
      </w:pPr>
    </w:p>
    <w:p w14:paraId="27692519">
      <w:pPr>
        <w:wordWrap w:val="0"/>
        <w:jc w:val="center"/>
        <w:rPr>
          <w:rStyle w:val="21"/>
          <w:rFonts w:eastAsia="楷体_GB2312"/>
          <w:sz w:val="32"/>
        </w:rPr>
      </w:pPr>
    </w:p>
    <w:p w14:paraId="248DE627">
      <w:pPr>
        <w:wordWrap w:val="0"/>
        <w:jc w:val="center"/>
        <w:rPr>
          <w:rStyle w:val="21"/>
          <w:rFonts w:eastAsia="楷体_GB2312"/>
          <w:sz w:val="32"/>
        </w:rPr>
      </w:pPr>
    </w:p>
    <w:p w14:paraId="1EBAB0D0">
      <w:pPr>
        <w:wordWrap w:val="0"/>
        <w:rPr>
          <w:rStyle w:val="21"/>
          <w:rFonts w:eastAsia="楷体_GB2312"/>
        </w:rPr>
        <w:sectPr>
          <w:headerReference r:id="rId3" w:type="default"/>
          <w:footerReference r:id="rId4" w:type="default"/>
          <w:pgSz w:w="11907" w:h="16840"/>
          <w:pgMar w:top="1321" w:right="947" w:bottom="851" w:left="1412" w:header="567" w:footer="737" w:gutter="0"/>
          <w:pgNumType w:start="2"/>
          <w:cols w:space="720" w:num="1"/>
        </w:sectPr>
      </w:pPr>
    </w:p>
    <w:p w14:paraId="05E0E378">
      <w:pPr>
        <w:pStyle w:val="2"/>
        <w:wordWrap w:val="0"/>
        <w:rPr>
          <w:rFonts w:eastAsia="楷体_GB2312"/>
        </w:rPr>
      </w:pPr>
      <w:r>
        <w:rPr>
          <w:rFonts w:hint="eastAsia" w:eastAsia="楷体_GB2312"/>
        </w:rPr>
        <w:t>权    利    要    求    书</w:t>
      </w:r>
    </w:p>
    <w:p w14:paraId="30A207AC">
      <w:pPr>
        <w:spacing w:before="240" w:beforeLines="100" w:line="360" w:lineRule="auto"/>
        <w:ind w:firstLine="560" w:firstLineChars="200"/>
        <w:rPr>
          <w:rFonts w:eastAsia="楷体_GB2312"/>
          <w:sz w:val="28"/>
          <w:szCs w:val="28"/>
        </w:rPr>
      </w:pPr>
      <w:r>
        <w:rPr>
          <w:rFonts w:hint="eastAsia" w:eastAsia="楷体_GB2312"/>
          <w:sz w:val="28"/>
          <w:szCs w:val="28"/>
        </w:rPr>
        <w:t>1、一种基于强化学习的多资源分配的容器编排方法，应用于</w:t>
      </w:r>
      <w:r>
        <w:rPr>
          <w:rFonts w:hint="eastAsia" w:eastAsia="楷体_GB2312"/>
          <w:sz w:val="28"/>
          <w:szCs w:val="28"/>
          <w:lang w:val="en-US" w:eastAsia="zh-CN"/>
        </w:rPr>
        <w:t>容器编排</w:t>
      </w:r>
      <w:r>
        <w:rPr>
          <w:rFonts w:hint="eastAsia" w:eastAsia="楷体_GB2312"/>
          <w:sz w:val="28"/>
          <w:szCs w:val="28"/>
        </w:rPr>
        <w:t>平台，其特征在于，所述方法包括以下步骤：</w:t>
      </w:r>
    </w:p>
    <w:p w14:paraId="252B229E">
      <w:pPr>
        <w:spacing w:line="360" w:lineRule="auto"/>
        <w:ind w:firstLine="560" w:firstLineChars="200"/>
        <w:rPr>
          <w:rFonts w:hint="default" w:eastAsia="楷体_GB2312"/>
          <w:sz w:val="28"/>
          <w:szCs w:val="28"/>
          <w:lang w:val="en-US" w:eastAsia="zh-CN"/>
        </w:rPr>
      </w:pPr>
      <w:r>
        <w:rPr>
          <w:rFonts w:eastAsia="楷体_GB2312"/>
          <w:sz w:val="28"/>
          <w:szCs w:val="28"/>
        </w:rPr>
        <w:t>(1)</w:t>
      </w:r>
      <w:r>
        <w:rPr>
          <w:rFonts w:hint="eastAsia" w:eastAsia="楷体_GB2312"/>
          <w:sz w:val="28"/>
          <w:szCs w:val="28"/>
        </w:rPr>
        <w:t>本发明首先</w:t>
      </w:r>
      <w:r>
        <w:rPr>
          <w:rFonts w:hint="eastAsia" w:eastAsia="楷体_GB2312"/>
          <w:sz w:val="28"/>
          <w:szCs w:val="28"/>
          <w:lang w:val="en-US" w:eastAsia="zh-CN"/>
        </w:rPr>
        <w:t>对于容器应用的相关资源指标进行采集</w:t>
      </w:r>
      <w:r>
        <w:rPr>
          <w:rFonts w:hint="eastAsia" w:eastAsia="楷体_GB2312"/>
          <w:sz w:val="28"/>
          <w:szCs w:val="28"/>
        </w:rPr>
        <w:t>，</w:t>
      </w:r>
      <w:r>
        <w:rPr>
          <w:rFonts w:hint="eastAsia" w:eastAsia="楷体_GB2312"/>
          <w:sz w:val="28"/>
          <w:szCs w:val="28"/>
          <w:lang w:eastAsia="zh-CN"/>
        </w:rPr>
        <w:t>本方法首先对集群中容器及节点的运行状态进行实时监测，持续采集与调度相关的关键性能指标。所采集的内容包括但不限于：</w:t>
      </w:r>
      <w:bookmarkStart w:id="0" w:name="_GoBack"/>
      <w:bookmarkEnd w:id="0"/>
      <w:r>
        <w:rPr>
          <w:rFonts w:hint="eastAsia" w:eastAsia="楷体_GB2312"/>
          <w:sz w:val="28"/>
          <w:szCs w:val="28"/>
          <w:lang w:eastAsia="zh-CN"/>
        </w:rPr>
        <w:t>节点 CPU 与内存的实时占用率、容器实例在不同时间段的资源消耗变化曲线、容器任务执行过程中的端到端响应时间、节点可用资源余量以及容器间的依赖关系变化情况。上述监控数据以固定时间间隔进行更新，并通过时序化记录方式形成连续的观测序列，使系统能够获得资源使用趋势、服务质量波动等动态信息，为后续计算提供准确的基础数据支撑；</w:t>
      </w:r>
    </w:p>
    <w:p w14:paraId="6AC760F0">
      <w:pPr>
        <w:spacing w:line="360" w:lineRule="auto"/>
        <w:ind w:firstLine="560" w:firstLineChars="200"/>
        <w:rPr>
          <w:rFonts w:hint="eastAsia" w:eastAsia="楷体_GB2312"/>
          <w:sz w:val="28"/>
          <w:szCs w:val="28"/>
          <w:lang w:eastAsia="zh-CN"/>
        </w:rPr>
      </w:pPr>
      <w:r>
        <w:rPr>
          <w:rFonts w:eastAsia="楷体_GB2312"/>
          <w:sz w:val="28"/>
          <w:szCs w:val="28"/>
        </w:rPr>
        <w:t>(</w:t>
      </w:r>
      <w:r>
        <w:rPr>
          <w:rFonts w:hint="eastAsia" w:eastAsia="楷体_GB2312"/>
          <w:sz w:val="28"/>
          <w:szCs w:val="28"/>
        </w:rPr>
        <w:t>2</w:t>
      </w:r>
      <w:r>
        <w:rPr>
          <w:rFonts w:eastAsia="楷体_GB2312"/>
          <w:sz w:val="28"/>
          <w:szCs w:val="28"/>
        </w:rPr>
        <w:t>)</w:t>
      </w:r>
      <w:r>
        <w:rPr>
          <w:rFonts w:hint="eastAsia" w:eastAsia="楷体_GB2312"/>
          <w:sz w:val="28"/>
          <w:szCs w:val="28"/>
        </w:rPr>
        <w:t>本发明</w:t>
      </w:r>
      <w:r>
        <w:rPr>
          <w:rFonts w:hint="eastAsia" w:eastAsia="楷体_GB2312"/>
          <w:sz w:val="28"/>
          <w:szCs w:val="28"/>
          <w:lang w:val="en-US" w:eastAsia="zh-CN"/>
        </w:rPr>
        <w:t>在指标采集完成之后进行</w:t>
      </w:r>
      <w:r>
        <w:rPr>
          <w:rFonts w:hint="eastAsia" w:eastAsia="楷体_GB2312"/>
          <w:sz w:val="28"/>
          <w:szCs w:val="28"/>
        </w:rPr>
        <w:t>指标处理与</w:t>
      </w:r>
      <w:r>
        <w:rPr>
          <w:rFonts w:hint="eastAsia" w:eastAsia="楷体_GB2312"/>
          <w:sz w:val="28"/>
          <w:szCs w:val="28"/>
          <w:lang w:eastAsia="zh-CN"/>
        </w:rPr>
        <w:t>集群状态函数</w:t>
      </w:r>
      <w:r>
        <w:rPr>
          <w:rFonts w:hint="eastAsia" w:eastAsia="楷体_GB2312"/>
          <w:sz w:val="28"/>
          <w:szCs w:val="28"/>
        </w:rPr>
        <w:t>计算。基于采集得到的原始数据，本方法对容器和节点的关键指标进行系统化处理与计算。首先，将容器的实时资源消耗量与其所在节点的可用资源总量进行归一化处理，得到各节点的资源利用率，用于反映资源紧张程度；其次，根据 CPU、内存等不同资源类型在节点间的分布差异，对集群整体的资源均衡性进行量化计算，</w:t>
      </w:r>
      <w:r>
        <w:rPr>
          <w:rFonts w:hint="default" w:eastAsia="楷体_GB2312"/>
          <w:sz w:val="28"/>
          <w:szCs w:val="28"/>
          <w:lang w:val="en-US"/>
        </w:rPr>
        <w:t>j</w:t>
      </w:r>
      <w:r>
        <w:rPr>
          <w:rFonts w:hint="eastAsia" w:eastAsia="楷体_GB2312"/>
          <w:sz w:val="28"/>
          <w:szCs w:val="28"/>
          <w:lang w:val="en-US" w:eastAsia="zh-CN"/>
        </w:rPr>
        <w:t>计算不同资源利用率的标准差</w:t>
      </w:r>
      <w:r>
        <w:rPr>
          <w:rFonts w:hint="eastAsia" w:eastAsia="楷体_GB2312"/>
          <w:sz w:val="28"/>
          <w:szCs w:val="28"/>
        </w:rPr>
        <w:t>得到资源平衡度；此外，通过</w:t>
      </w:r>
      <w:r>
        <w:rPr>
          <w:rFonts w:hint="eastAsia" w:eastAsia="楷体_GB2312"/>
          <w:sz w:val="28"/>
          <w:szCs w:val="28"/>
          <w:lang w:val="en-US" w:eastAsia="zh-CN"/>
        </w:rPr>
        <w:t>将</w:t>
      </w:r>
      <w:r>
        <w:rPr>
          <w:rFonts w:hint="eastAsia" w:eastAsia="楷体_GB2312"/>
          <w:sz w:val="28"/>
          <w:szCs w:val="28"/>
        </w:rPr>
        <w:t>容器的实际响应时间与预设目标响应时间</w:t>
      </w:r>
      <w:r>
        <w:rPr>
          <w:rFonts w:hint="eastAsia" w:eastAsia="楷体_GB2312"/>
          <w:sz w:val="28"/>
          <w:szCs w:val="28"/>
          <w:lang w:val="en-US" w:eastAsia="zh-CN"/>
        </w:rPr>
        <w:t>相除</w:t>
      </w:r>
      <w:r>
        <w:rPr>
          <w:rFonts w:hint="eastAsia" w:eastAsia="楷体_GB2312"/>
          <w:sz w:val="28"/>
          <w:szCs w:val="28"/>
        </w:rPr>
        <w:t>，求得应用服务质量的评价指标。最终，各项计算结果被组合为强化学习决策模块的</w:t>
      </w:r>
      <w:r>
        <w:rPr>
          <w:rFonts w:hint="eastAsia" w:eastAsia="楷体_GB2312"/>
          <w:sz w:val="28"/>
          <w:szCs w:val="28"/>
          <w:lang w:eastAsia="zh-CN"/>
        </w:rPr>
        <w:t>集群状态函数</w:t>
      </w:r>
      <w:r>
        <w:rPr>
          <w:rFonts w:hint="eastAsia" w:eastAsia="楷体_GB2312"/>
          <w:sz w:val="28"/>
          <w:szCs w:val="28"/>
        </w:rPr>
        <w:t>输入，用以描述当前集群的实时资源状况与运行性能</w:t>
      </w:r>
      <w:r>
        <w:rPr>
          <w:rFonts w:hint="eastAsia" w:eastAsia="楷体_GB2312"/>
          <w:sz w:val="28"/>
          <w:szCs w:val="28"/>
          <w:lang w:eastAsia="zh-CN"/>
        </w:rPr>
        <w:t>；</w:t>
      </w:r>
    </w:p>
    <w:p w14:paraId="3E067E90">
      <w:pPr>
        <w:spacing w:line="360" w:lineRule="auto"/>
        <w:ind w:firstLine="560" w:firstLineChars="200"/>
        <w:rPr>
          <w:rFonts w:hint="eastAsia" w:eastAsia="楷体_GB2312"/>
          <w:sz w:val="28"/>
          <w:szCs w:val="28"/>
          <w:lang w:val="en-US" w:eastAsia="zh-CN"/>
        </w:rPr>
      </w:pPr>
      <w:r>
        <w:rPr>
          <w:rFonts w:eastAsia="楷体_GB2312"/>
          <w:sz w:val="28"/>
          <w:szCs w:val="28"/>
        </w:rPr>
        <w:t>(</w:t>
      </w:r>
      <w:r>
        <w:rPr>
          <w:rFonts w:hint="eastAsia" w:eastAsia="楷体_GB2312"/>
          <w:sz w:val="28"/>
          <w:szCs w:val="28"/>
        </w:rPr>
        <w:t>3</w:t>
      </w:r>
      <w:r>
        <w:rPr>
          <w:rFonts w:eastAsia="楷体_GB2312"/>
          <w:sz w:val="28"/>
          <w:szCs w:val="28"/>
        </w:rPr>
        <w:t>)</w:t>
      </w:r>
      <w:r>
        <w:rPr>
          <w:rFonts w:hint="eastAsia" w:eastAsia="楷体_GB2312"/>
          <w:sz w:val="28"/>
          <w:szCs w:val="28"/>
          <w:lang w:val="en-US" w:eastAsia="zh-CN"/>
        </w:rPr>
        <w:t>在指标采集和处理之后，利用基于动作掩码的</w:t>
      </w:r>
      <w:r>
        <w:rPr>
          <w:rFonts w:eastAsia="楷体_GB2312"/>
          <w:sz w:val="28"/>
          <w:szCs w:val="28"/>
        </w:rPr>
        <w:t>强化学习调度决策模型</w:t>
      </w:r>
      <w:r>
        <w:rPr>
          <w:rFonts w:hint="eastAsia" w:eastAsia="楷体_GB2312"/>
          <w:sz w:val="28"/>
          <w:szCs w:val="28"/>
          <w:lang w:val="en-US" w:eastAsia="zh-CN"/>
        </w:rPr>
        <w:t>进行容器调度部署</w:t>
      </w:r>
      <w:r>
        <w:rPr>
          <w:rFonts w:eastAsia="楷体_GB2312"/>
          <w:sz w:val="28"/>
          <w:szCs w:val="28"/>
        </w:rPr>
        <w:t>。本方法利用强化学习决策模块对当前集群状态进行调度分析。为提高决策有效性，本方法引入</w:t>
      </w:r>
      <w:r>
        <w:rPr>
          <w:rFonts w:hint="eastAsia" w:eastAsia="楷体_GB2312"/>
          <w:sz w:val="28"/>
          <w:szCs w:val="28"/>
          <w:lang w:val="en-US" w:eastAsia="zh-CN"/>
        </w:rPr>
        <w:t>的</w:t>
      </w:r>
      <w:r>
        <w:rPr>
          <w:rFonts w:eastAsia="楷体_GB2312"/>
          <w:sz w:val="28"/>
          <w:szCs w:val="28"/>
        </w:rPr>
        <w:t>动态动作掩码机制，根据资源利用率、资源平衡度及服务质量指标对动作空间进行实时筛选，自动排除资源不足、超出节点承载能力、迁移代价过高或可能导致服务质量下降的非法或无效动作。经掩码过滤后生成新的有效动作集合，强化学习策略网络仅在此有效动作空间内选择容器</w:t>
      </w:r>
      <w:r>
        <w:rPr>
          <w:rFonts w:hint="eastAsia" w:eastAsia="楷体_GB2312"/>
          <w:sz w:val="28"/>
          <w:szCs w:val="28"/>
          <w:lang w:val="en-US" w:eastAsia="zh-CN"/>
        </w:rPr>
        <w:t>放置</w:t>
      </w:r>
      <w:r>
        <w:rPr>
          <w:rFonts w:eastAsia="楷体_GB2312"/>
          <w:sz w:val="28"/>
          <w:szCs w:val="28"/>
        </w:rPr>
        <w:t>节点或调整副本数量的调度方案。最终，本方法输出的调度决策能够在满足实时资源约束的情况下完成容器的部署，实现对容器运行位置的智能化、自主式调整。</w:t>
      </w:r>
    </w:p>
    <w:p w14:paraId="7793B5FE">
      <w:pPr>
        <w:spacing w:line="360" w:lineRule="auto"/>
        <w:ind w:firstLine="560" w:firstLineChars="200"/>
        <w:rPr>
          <w:rFonts w:eastAsia="楷体_GB2312"/>
          <w:sz w:val="28"/>
          <w:szCs w:val="28"/>
        </w:rPr>
      </w:pPr>
      <w:r>
        <w:rPr>
          <w:rFonts w:hint="eastAsia" w:eastAsia="楷体_GB2312"/>
          <w:sz w:val="28"/>
          <w:szCs w:val="28"/>
        </w:rPr>
        <w:t>2、根据权利要求1所述的方法，其特征在于，步骤</w:t>
      </w:r>
      <w:r>
        <w:rPr>
          <w:rFonts w:eastAsia="楷体_GB2312"/>
          <w:sz w:val="28"/>
          <w:szCs w:val="28"/>
        </w:rPr>
        <w:t>(1)</w:t>
      </w:r>
      <w:r>
        <w:rPr>
          <w:rFonts w:hint="eastAsia" w:eastAsia="楷体_GB2312"/>
          <w:sz w:val="28"/>
          <w:szCs w:val="28"/>
        </w:rPr>
        <w:t>所述的容器</w:t>
      </w:r>
      <w:r>
        <w:rPr>
          <w:rFonts w:hint="eastAsia" w:eastAsia="楷体_GB2312"/>
          <w:sz w:val="28"/>
          <w:szCs w:val="28"/>
          <w:lang w:val="en-US" w:eastAsia="zh-CN"/>
        </w:rPr>
        <w:t>相关的资源指标进行采集</w:t>
      </w:r>
      <w:r>
        <w:rPr>
          <w:rFonts w:hint="eastAsia" w:eastAsia="楷体_GB2312"/>
          <w:sz w:val="28"/>
          <w:szCs w:val="28"/>
        </w:rPr>
        <w:t>，包括：容器应用的CPU的</w:t>
      </w:r>
      <w:r>
        <w:rPr>
          <w:rFonts w:hint="eastAsia" w:eastAsia="楷体_GB2312"/>
          <w:sz w:val="28"/>
          <w:szCs w:val="28"/>
          <w:lang w:val="en-US" w:eastAsia="zh-CN"/>
        </w:rPr>
        <w:t>需求</w:t>
      </w:r>
      <w:r>
        <w:rPr>
          <w:rFonts w:hint="eastAsia" w:eastAsia="楷体_GB2312"/>
          <w:sz w:val="28"/>
          <w:szCs w:val="28"/>
        </w:rPr>
        <w:t>和</w:t>
      </w:r>
      <w:r>
        <w:rPr>
          <w:rFonts w:hint="eastAsia" w:eastAsia="楷体_GB2312"/>
          <w:sz w:val="28"/>
          <w:szCs w:val="28"/>
          <w:lang w:val="en-US" w:eastAsia="zh-CN"/>
        </w:rPr>
        <w:t>限制</w:t>
      </w:r>
      <w:r>
        <w:rPr>
          <w:rFonts w:hint="eastAsia" w:eastAsia="楷体_GB2312"/>
          <w:sz w:val="28"/>
          <w:szCs w:val="28"/>
        </w:rPr>
        <w:t>值，内存的</w:t>
      </w:r>
      <w:r>
        <w:rPr>
          <w:rFonts w:hint="eastAsia" w:eastAsia="楷体_GB2312"/>
          <w:sz w:val="28"/>
          <w:szCs w:val="28"/>
          <w:lang w:val="en-US" w:eastAsia="zh-CN"/>
        </w:rPr>
        <w:t>需求</w:t>
      </w:r>
      <w:r>
        <w:rPr>
          <w:rFonts w:hint="eastAsia" w:eastAsia="楷体_GB2312"/>
          <w:sz w:val="28"/>
          <w:szCs w:val="28"/>
        </w:rPr>
        <w:t>和</w:t>
      </w:r>
      <w:r>
        <w:rPr>
          <w:rFonts w:hint="eastAsia" w:eastAsia="楷体_GB2312"/>
          <w:sz w:val="28"/>
          <w:szCs w:val="28"/>
          <w:lang w:val="en-US" w:eastAsia="zh-CN"/>
        </w:rPr>
        <w:t>限制</w:t>
      </w:r>
      <w:r>
        <w:rPr>
          <w:rFonts w:hint="eastAsia" w:eastAsia="楷体_GB2312"/>
          <w:sz w:val="28"/>
          <w:szCs w:val="28"/>
        </w:rPr>
        <w:t>值，容器在不同时间段的资源</w:t>
      </w:r>
      <w:r>
        <w:rPr>
          <w:rFonts w:hint="eastAsia" w:eastAsia="楷体_GB2312"/>
          <w:sz w:val="28"/>
          <w:szCs w:val="28"/>
          <w:lang w:val="en-US" w:eastAsia="zh-CN"/>
        </w:rPr>
        <w:t>利用率</w:t>
      </w:r>
      <w:r>
        <w:rPr>
          <w:rFonts w:hint="eastAsia" w:eastAsia="楷体_GB2312"/>
          <w:sz w:val="28"/>
          <w:szCs w:val="28"/>
        </w:rPr>
        <w:t>、资源使用速率变化梯度、节点的可分配资源碎片以及资源竞争度指标，使得后续编排策略能够基于更细粒度的资源感知数据进行判定，从而实现比传统静态资源描述更精准的调度决策支撑。</w:t>
      </w:r>
    </w:p>
    <w:p w14:paraId="3B3E87E1">
      <w:pPr>
        <w:spacing w:line="360" w:lineRule="auto"/>
        <w:ind w:firstLine="560" w:firstLineChars="200"/>
        <w:rPr>
          <w:rFonts w:eastAsia="楷体_GB2312"/>
          <w:sz w:val="28"/>
          <w:szCs w:val="28"/>
        </w:rPr>
      </w:pPr>
      <w:r>
        <w:rPr>
          <w:rFonts w:hint="eastAsia" w:eastAsia="楷体_GB2312"/>
          <w:sz w:val="28"/>
          <w:szCs w:val="28"/>
          <w:lang w:val="en-US" w:eastAsia="zh-CN"/>
        </w:rPr>
        <w:t>3</w:t>
      </w:r>
      <w:r>
        <w:rPr>
          <w:rFonts w:hint="eastAsia" w:eastAsia="楷体_GB2312"/>
          <w:sz w:val="28"/>
          <w:szCs w:val="28"/>
        </w:rPr>
        <w:t>、根据权利要求1所述的方法，其特征在于，步骤</w:t>
      </w:r>
      <w:r>
        <w:rPr>
          <w:rFonts w:eastAsia="楷体_GB2312"/>
          <w:sz w:val="28"/>
          <w:szCs w:val="28"/>
        </w:rPr>
        <w:t>(</w:t>
      </w:r>
      <w:r>
        <w:rPr>
          <w:rFonts w:hint="eastAsia" w:eastAsia="楷体_GB2312"/>
          <w:sz w:val="28"/>
          <w:szCs w:val="28"/>
          <w:lang w:val="en-US" w:eastAsia="zh-CN"/>
        </w:rPr>
        <w:t>1</w:t>
      </w:r>
      <w:r>
        <w:rPr>
          <w:rFonts w:eastAsia="楷体_GB2312"/>
          <w:sz w:val="28"/>
          <w:szCs w:val="28"/>
        </w:rPr>
        <w:t>)</w:t>
      </w:r>
      <w:r>
        <w:rPr>
          <w:rFonts w:hint="eastAsia" w:eastAsia="楷体_GB2312"/>
          <w:sz w:val="28"/>
          <w:szCs w:val="28"/>
        </w:rPr>
        <w:t>所述的</w:t>
      </w:r>
      <w:r>
        <w:rPr>
          <w:rFonts w:hint="eastAsia" w:eastAsia="楷体_GB2312"/>
          <w:sz w:val="28"/>
          <w:szCs w:val="28"/>
          <w:lang w:val="en-US" w:eastAsia="zh-CN"/>
        </w:rPr>
        <w:t>采集的容器相关的资源指标， 采集完成后需要计算集群资源平衡度，资源利用率和容器应用副本个数</w:t>
      </w:r>
      <w:r>
        <w:rPr>
          <w:rFonts w:hint="eastAsia" w:eastAsia="楷体_GB2312"/>
          <w:sz w:val="28"/>
          <w:szCs w:val="28"/>
        </w:rPr>
        <w:t>：</w:t>
      </w:r>
    </w:p>
    <w:p w14:paraId="10A12452">
      <w:pPr>
        <w:spacing w:line="360" w:lineRule="auto"/>
        <w:ind w:firstLine="480" w:firstLineChars="200"/>
        <w:rPr>
          <w:rFonts w:hAnsi="Cambria Math"/>
          <w:sz w:val="24"/>
        </w:rPr>
      </w:pPr>
      <w:r>
        <w:rPr>
          <w:rFonts w:hint="eastAsia" w:hAnsi="Cambria Math"/>
          <w:sz w:val="24"/>
        </w:rPr>
        <w:t xml:space="preserve">  </w:t>
      </w:r>
      <m:oMath>
        <m:r>
          <m:rPr/>
          <w:rPr>
            <w:rFonts w:ascii="Cambria Math" w:hAnsi="Cambria Math"/>
            <w:sz w:val="24"/>
          </w:rPr>
          <m:t>ERBD</m:t>
        </m:r>
        <m:d>
          <m:dPr>
            <m:ctrlPr>
              <w:rPr>
                <w:rFonts w:ascii="Cambria Math" w:hAnsi="Cambria Math"/>
                <w:i/>
                <w:sz w:val="24"/>
              </w:rPr>
            </m:ctrlPr>
          </m:dPr>
          <m:e>
            <m:r>
              <m:rPr/>
              <w:rPr>
                <w:rFonts w:ascii="Cambria Math" w:hAnsi="Cambria Math"/>
                <w:sz w:val="24"/>
              </w:rPr>
              <m:t>t</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M</m:t>
            </m:r>
            <m:ctrlPr>
              <w:rPr>
                <w:rFonts w:ascii="Cambria Math" w:hAnsi="Cambria Math"/>
                <w:i/>
                <w:sz w:val="24"/>
              </w:rPr>
            </m:ctrlPr>
          </m:den>
        </m:f>
        <m:d>
          <m:dPr>
            <m:ctrlPr>
              <w:rPr>
                <w:rFonts w:ascii="Cambria Math" w:hAnsi="Cambria Math"/>
                <w:i/>
                <w:sz w:val="24"/>
              </w:rPr>
            </m:ctrlPr>
          </m:dPr>
          <m:e>
            <m:nary>
              <m:naryPr>
                <m:chr m:val="∑"/>
                <m:limLoc m:val="undOvr"/>
                <m:ctrlPr>
                  <w:rPr>
                    <w:rFonts w:ascii="Cambria Math" w:hAnsi="Cambria Math"/>
                    <w:i/>
                    <w:sz w:val="24"/>
                  </w:rPr>
                </m:ctrlPr>
              </m:naryPr>
              <m:sub>
                <m:r>
                  <m:rPr/>
                  <w:rPr>
                    <w:rFonts w:ascii="Cambria Math" w:hAnsi="Cambria Math"/>
                    <w:sz w:val="24"/>
                  </w:rPr>
                  <m:t>m=1</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r>
                  <m:rPr/>
                  <w:rPr>
                    <w:rFonts w:ascii="Cambria Math" w:hAnsi="Cambria Math"/>
                    <w:sz w:val="24"/>
                  </w:rPr>
                  <m:t>RBD(m,t)−</m:t>
                </m:r>
                <m:ctrlPr>
                  <w:rPr>
                    <w:rFonts w:ascii="Cambria Math" w:hAnsi="Cambria Math"/>
                    <w:i/>
                    <w:sz w:val="24"/>
                  </w:rPr>
                </m:ctrlPr>
              </m:e>
            </m:nary>
            <m:nary>
              <m:naryPr>
                <m:chr m:val="∑"/>
                <m:limLoc m:val="undOvr"/>
                <m:ctrlPr>
                  <w:rPr>
                    <w:rFonts w:ascii="Cambria Math" w:hAnsi="Cambria Math"/>
                    <w:i/>
                    <w:sz w:val="24"/>
                  </w:rPr>
                </m:ctrlPr>
              </m:naryPr>
              <m:sub>
                <m:r>
                  <m:rPr/>
                  <w:rPr>
                    <w:rFonts w:ascii="Cambria Math" w:hAnsi="Cambria Math"/>
                    <w:sz w:val="24"/>
                  </w:rPr>
                  <m:t>m=1</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r>
                  <m:rPr/>
                  <w:rPr>
                    <w:rFonts w:ascii="Cambria Math" w:hAnsi="Cambria Math"/>
                    <w:sz w:val="24"/>
                  </w:rPr>
                  <m:t>RBD(m,t−1)</m:t>
                </m:r>
                <m:ctrlPr>
                  <w:rPr>
                    <w:rFonts w:ascii="Cambria Math" w:hAnsi="Cambria Math"/>
                    <w:i/>
                    <w:sz w:val="24"/>
                  </w:rPr>
                </m:ctrlPr>
              </m:e>
            </m:nary>
            <m:ctrlPr>
              <w:rPr>
                <w:rFonts w:ascii="Cambria Math" w:hAnsi="Cambria Math"/>
                <w:i/>
                <w:sz w:val="24"/>
              </w:rPr>
            </m:ctrlPr>
          </m:e>
        </m:d>
      </m:oMath>
    </w:p>
    <w:p w14:paraId="22F9AADD">
      <w:pPr>
        <w:spacing w:line="360" w:lineRule="auto"/>
        <w:ind w:firstLine="480" w:firstLineChars="200"/>
        <w:rPr>
          <w:rFonts w:hAnsi="Cambria Math"/>
          <w:sz w:val="24"/>
        </w:rPr>
      </w:pPr>
      <w:r>
        <w:rPr>
          <w:rFonts w:hint="eastAsia" w:hAnsi="Cambria Math"/>
          <w:sz w:val="24"/>
        </w:rPr>
        <w:t xml:space="preserve">  </w:t>
      </w:r>
      <m:oMath>
        <m:r>
          <m:rPr/>
          <w:rPr>
            <w:rFonts w:ascii="Cambria Math" w:hAnsi="Cambria Math"/>
            <w:sz w:val="24"/>
          </w:rPr>
          <m:t>ERUR</m:t>
        </m:r>
        <m:d>
          <m:dPr>
            <m:ctrlPr>
              <w:rPr>
                <w:rFonts w:ascii="Cambria Math" w:hAnsi="Cambria Math"/>
                <w:i/>
                <w:sz w:val="24"/>
              </w:rPr>
            </m:ctrlPr>
          </m:dPr>
          <m:e>
            <m:r>
              <m:rPr/>
              <w:rPr>
                <w:rFonts w:ascii="Cambria Math" w:hAnsi="Cambria Math"/>
                <w:sz w:val="24"/>
              </w:rPr>
              <m:t>t</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M</m:t>
            </m:r>
            <m:ctrlPr>
              <w:rPr>
                <w:rFonts w:ascii="Cambria Math" w:hAnsi="Cambria Math"/>
                <w:i/>
                <w:sz w:val="24"/>
              </w:rPr>
            </m:ctrlPr>
          </m:den>
        </m:f>
        <m:d>
          <m:dPr>
            <m:ctrlPr>
              <w:rPr>
                <w:rFonts w:ascii="Cambria Math" w:hAnsi="Cambria Math"/>
                <w:i/>
                <w:sz w:val="24"/>
              </w:rPr>
            </m:ctrlPr>
          </m:dPr>
          <m:e>
            <m:nary>
              <m:naryPr>
                <m:chr m:val="∑"/>
                <m:limLoc m:val="undOvr"/>
                <m:ctrlPr>
                  <w:rPr>
                    <w:rFonts w:ascii="Cambria Math" w:hAnsi="Cambria Math"/>
                    <w:i/>
                    <w:sz w:val="24"/>
                  </w:rPr>
                </m:ctrlPr>
              </m:naryPr>
              <m:sub>
                <m:r>
                  <m:rPr/>
                  <w:rPr>
                    <w:rFonts w:ascii="Cambria Math" w:hAnsi="Cambria Math"/>
                    <w:sz w:val="24"/>
                  </w:rPr>
                  <m:t>m=1</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r>
                  <m:rPr/>
                  <w:rPr>
                    <w:rFonts w:ascii="Cambria Math" w:hAnsi="Cambria Math"/>
                    <w:sz w:val="24"/>
                  </w:rPr>
                  <m:t>RBD(m,t)−</m:t>
                </m:r>
                <m:ctrlPr>
                  <w:rPr>
                    <w:rFonts w:ascii="Cambria Math" w:hAnsi="Cambria Math"/>
                    <w:i/>
                    <w:sz w:val="24"/>
                  </w:rPr>
                </m:ctrlPr>
              </m:e>
            </m:nary>
            <m:nary>
              <m:naryPr>
                <m:chr m:val="∑"/>
                <m:limLoc m:val="undOvr"/>
                <m:ctrlPr>
                  <w:rPr>
                    <w:rFonts w:ascii="Cambria Math" w:hAnsi="Cambria Math"/>
                    <w:i/>
                    <w:sz w:val="24"/>
                  </w:rPr>
                </m:ctrlPr>
              </m:naryPr>
              <m:sub>
                <m:r>
                  <m:rPr/>
                  <w:rPr>
                    <w:rFonts w:ascii="Cambria Math" w:hAnsi="Cambria Math"/>
                    <w:sz w:val="24"/>
                  </w:rPr>
                  <m:t>m=1</m:t>
                </m:r>
                <m:ctrlPr>
                  <w:rPr>
                    <w:rFonts w:ascii="Cambria Math" w:hAnsi="Cambria Math"/>
                    <w:i/>
                    <w:sz w:val="24"/>
                  </w:rPr>
                </m:ctrlPr>
              </m:sub>
              <m:sup>
                <m:r>
                  <m:rPr/>
                  <w:rPr>
                    <w:rFonts w:ascii="Cambria Math" w:hAnsi="Cambria Math"/>
                    <w:sz w:val="24"/>
                  </w:rPr>
                  <m:t>M</m:t>
                </m:r>
                <m:ctrlPr>
                  <w:rPr>
                    <w:rFonts w:ascii="Cambria Math" w:hAnsi="Cambria Math"/>
                    <w:i/>
                    <w:sz w:val="24"/>
                  </w:rPr>
                </m:ctrlPr>
              </m:sup>
              <m:e>
                <m:r>
                  <m:rPr/>
                  <w:rPr>
                    <w:rFonts w:ascii="Cambria Math" w:hAnsi="Cambria Math"/>
                    <w:sz w:val="24"/>
                  </w:rPr>
                  <m:t>RBD(m,t−1)</m:t>
                </m:r>
                <m:ctrlPr>
                  <w:rPr>
                    <w:rFonts w:ascii="Cambria Math" w:hAnsi="Cambria Math"/>
                    <w:i/>
                    <w:sz w:val="24"/>
                  </w:rPr>
                </m:ctrlPr>
              </m:e>
            </m:nary>
            <m:ctrlPr>
              <w:rPr>
                <w:rFonts w:ascii="Cambria Math" w:hAnsi="Cambria Math"/>
                <w:i/>
                <w:sz w:val="24"/>
              </w:rPr>
            </m:ctrlPr>
          </m:e>
        </m:d>
      </m:oMath>
    </w:p>
    <w:p w14:paraId="388567C8">
      <w:pPr>
        <w:spacing w:line="360" w:lineRule="auto"/>
        <w:ind w:firstLine="480" w:firstLineChars="200"/>
        <w:rPr>
          <w:rFonts w:hAnsi="Cambria Math"/>
          <w:sz w:val="24"/>
        </w:rPr>
      </w:pPr>
      <w:r>
        <w:rPr>
          <w:rFonts w:hint="eastAsia" w:hAnsi="Cambria Math"/>
          <w:sz w:val="24"/>
        </w:rPr>
        <w:t xml:space="preserve">  </w:t>
      </w:r>
      <m:oMath>
        <m:r>
          <m:rPr/>
          <w:rPr>
            <w:rFonts w:ascii="Cambria Math" w:hAnsi="Cambria Math"/>
            <w:sz w:val="24"/>
          </w:rPr>
          <m:t>ENoP</m:t>
        </m:r>
        <m:d>
          <m:dPr>
            <m:ctrlPr>
              <w:rPr>
                <w:rFonts w:ascii="Cambria Math" w:hAnsi="Cambria Math"/>
                <w:i/>
                <w:sz w:val="24"/>
              </w:rPr>
            </m:ctrlPr>
          </m:dPr>
          <m:e>
            <m:r>
              <m:rPr/>
              <w:rPr>
                <w:rFonts w:ascii="Cambria Math" w:hAnsi="Cambria Math"/>
                <w:sz w:val="24"/>
              </w:rPr>
              <m:t>t</m:t>
            </m:r>
            <m:ctrlPr>
              <w:rPr>
                <w:rFonts w:ascii="Cambria Math" w:hAnsi="Cambria Math"/>
                <w:i/>
                <w:sz w:val="24"/>
              </w:rPr>
            </m:ctrlPr>
          </m:e>
        </m:d>
        <m:r>
          <m:rPr/>
          <w:rPr>
            <w:rFonts w:ascii="Cambria Math" w:hAnsi="Cambria Math"/>
            <w:sz w:val="24"/>
          </w:rPr>
          <m:t>=</m:t>
        </m:r>
        <m:f>
          <m:fPr>
            <m:ctrlPr>
              <w:rPr>
                <w:rFonts w:ascii="Cambria Math" w:hAnsi="Cambria Math"/>
                <w:i/>
                <w:sz w:val="24"/>
              </w:rPr>
            </m:ctrlPr>
          </m:fPr>
          <m:num>
            <m:r>
              <m:rPr/>
              <w:rPr>
                <w:rFonts w:ascii="Cambria Math" w:hAnsi="Cambria Math"/>
                <w:sz w:val="24"/>
              </w:rPr>
              <m:t>1</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d>
          <m:dPr>
            <m:ctrlPr>
              <w:rPr>
                <w:rFonts w:ascii="Cambria Math" w:hAnsi="Cambria Math"/>
                <w:i/>
                <w:sz w:val="24"/>
              </w:rPr>
            </m:ctrlPr>
          </m:dPr>
          <m:e>
            <m:nary>
              <m:naryPr>
                <m:chr m:val="∑"/>
                <m:limLoc m:val="undOvr"/>
                <m:ctrlPr>
                  <w:rPr>
                    <w:rFonts w:ascii="Cambria Math" w:hAnsi="Cambria Math"/>
                    <w:i/>
                    <w:sz w:val="24"/>
                  </w:rPr>
                </m:ctrlPr>
              </m:naryPr>
              <m:sub>
                <m:r>
                  <m:rPr/>
                  <w:rPr>
                    <w:rFonts w:ascii="Cambria Math" w:hAnsi="Cambria Math"/>
                    <w:sz w:val="24"/>
                  </w:rPr>
                  <m:t>n=1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r>
                  <m:rPr/>
                  <w:rPr>
                    <w:rFonts w:ascii="Cambria Math" w:hAnsi="Cambria Math"/>
                    <w:sz w:val="24"/>
                  </w:rPr>
                  <m:t>NoP(n,t)−</m:t>
                </m:r>
                <m:ctrlPr>
                  <w:rPr>
                    <w:rFonts w:ascii="Cambria Math" w:hAnsi="Cambria Math"/>
                    <w:i/>
                    <w:sz w:val="24"/>
                  </w:rPr>
                </m:ctrlPr>
              </m:e>
            </m:nary>
            <m:nary>
              <m:naryPr>
                <m:chr m:val="∑"/>
                <m:limLoc m:val="undOvr"/>
                <m:ctrlPr>
                  <w:rPr>
                    <w:rFonts w:ascii="Cambria Math" w:hAnsi="Cambria Math"/>
                    <w:i/>
                    <w:sz w:val="24"/>
                  </w:rPr>
                </m:ctrlPr>
              </m:naryPr>
              <m:sub>
                <m:r>
                  <m:rPr/>
                  <w:rPr>
                    <w:rFonts w:ascii="Cambria Math" w:hAnsi="Cambria Math"/>
                    <w:sz w:val="24"/>
                  </w:rPr>
                  <m:t>n=1</m:t>
                </m:r>
                <m:ctrlPr>
                  <w:rPr>
                    <w:rFonts w:ascii="Cambria Math" w:hAnsi="Cambria Math"/>
                    <w:i/>
                    <w:sz w:val="24"/>
                  </w:rPr>
                </m:ctrlPr>
              </m:sub>
              <m:sup>
                <m:r>
                  <m:rPr/>
                  <w:rPr>
                    <w:rFonts w:ascii="Cambria Math" w:hAnsi="Cambria Math"/>
                    <w:sz w:val="24"/>
                  </w:rPr>
                  <m:t>N</m:t>
                </m:r>
                <m:ctrlPr>
                  <w:rPr>
                    <w:rFonts w:ascii="Cambria Math" w:hAnsi="Cambria Math"/>
                    <w:i/>
                    <w:sz w:val="24"/>
                  </w:rPr>
                </m:ctrlPr>
              </m:sup>
              <m:e>
                <m:r>
                  <m:rPr/>
                  <w:rPr>
                    <w:rFonts w:ascii="Cambria Math" w:hAnsi="Cambria Math"/>
                    <w:sz w:val="24"/>
                  </w:rPr>
                  <m:t>NoP(n,t−1)</m:t>
                </m:r>
                <m:ctrlPr>
                  <w:rPr>
                    <w:rFonts w:ascii="Cambria Math" w:hAnsi="Cambria Math"/>
                    <w:i/>
                    <w:sz w:val="24"/>
                  </w:rPr>
                </m:ctrlPr>
              </m:e>
            </m:nary>
            <m:ctrlPr>
              <w:rPr>
                <w:rFonts w:ascii="Cambria Math" w:hAnsi="Cambria Math"/>
                <w:i/>
                <w:sz w:val="24"/>
              </w:rPr>
            </m:ctrlPr>
          </m:e>
        </m:d>
      </m:oMath>
    </w:p>
    <w:p w14:paraId="5AD838A9">
      <w:pPr>
        <w:spacing w:line="360" w:lineRule="auto"/>
        <w:ind w:firstLine="560" w:firstLineChars="200"/>
        <w:rPr>
          <w:rFonts w:eastAsia="楷体_GB2312"/>
          <w:sz w:val="28"/>
          <w:szCs w:val="28"/>
        </w:rPr>
      </w:pPr>
      <w:r>
        <w:rPr>
          <w:rFonts w:hint="eastAsia" w:eastAsia="楷体_GB2312"/>
          <w:sz w:val="28"/>
          <w:szCs w:val="28"/>
        </w:rPr>
        <w:t>其中</w:t>
      </w:r>
      <m:oMath>
        <m:r>
          <m:rPr/>
          <w:rPr>
            <w:rFonts w:hint="default" w:ascii="Cambria Math" w:hAnsi="Cambria Math"/>
            <w:sz w:val="28"/>
            <w:szCs w:val="28"/>
          </w:rPr>
          <m:t>ERBD</m:t>
        </m:r>
        <m:d>
          <m:dPr>
            <m:ctrlPr>
              <w:rPr>
                <w:rFonts w:hint="eastAsia" w:ascii="Cambria Math" w:hAnsi="Cambria Math"/>
                <w:i/>
                <w:iCs w:val="0"/>
                <w:sz w:val="28"/>
                <w:szCs w:val="28"/>
              </w:rPr>
            </m:ctrlPr>
          </m:dPr>
          <m:e>
            <m:r>
              <m:rPr/>
              <w:rPr>
                <w:rFonts w:hint="default" w:ascii="Cambria Math" w:hAnsi="Cambria Math"/>
                <w:sz w:val="28"/>
                <w:szCs w:val="28"/>
              </w:rPr>
              <m:t>t</m:t>
            </m:r>
            <m:ctrlPr>
              <w:rPr>
                <w:rFonts w:hint="eastAsia" w:ascii="Cambria Math" w:hAnsi="Cambria Math"/>
                <w:i/>
                <w:iCs w:val="0"/>
                <w:sz w:val="28"/>
                <w:szCs w:val="28"/>
              </w:rPr>
            </m:ctrlPr>
          </m:e>
        </m:d>
        <m:r>
          <m:rPr/>
          <w:rPr>
            <w:rFonts w:hint="default" w:ascii="Cambria Math" w:hAnsi="Cambria Math"/>
            <w:sz w:val="28"/>
            <w:szCs w:val="28"/>
          </w:rPr>
          <m:t>,ERUR</m:t>
        </m:r>
        <m:d>
          <m:dPr>
            <m:ctrlPr>
              <w:rPr>
                <w:rFonts w:hint="eastAsia" w:ascii="Cambria Math" w:hAnsi="Cambria Math"/>
                <w:i/>
                <w:iCs w:val="0"/>
                <w:sz w:val="28"/>
                <w:szCs w:val="28"/>
              </w:rPr>
            </m:ctrlPr>
          </m:dPr>
          <m:e>
            <m:r>
              <m:rPr/>
              <w:rPr>
                <w:rFonts w:hint="default" w:ascii="Cambria Math" w:hAnsi="Cambria Math"/>
                <w:sz w:val="28"/>
                <w:szCs w:val="28"/>
              </w:rPr>
              <m:t>t</m:t>
            </m:r>
            <m:ctrlPr>
              <w:rPr>
                <w:rFonts w:hint="eastAsia" w:ascii="Cambria Math" w:hAnsi="Cambria Math"/>
                <w:i/>
                <w:iCs w:val="0"/>
                <w:sz w:val="28"/>
                <w:szCs w:val="28"/>
              </w:rPr>
            </m:ctrlPr>
          </m:e>
        </m:d>
      </m:oMath>
      <w:r>
        <w:rPr>
          <w:rFonts w:hint="eastAsia" w:eastAsia="楷体_GB2312"/>
          <w:i/>
          <w:iCs w:val="0"/>
          <w:sz w:val="28"/>
          <w:szCs w:val="28"/>
        </w:rPr>
        <w:t>和</w:t>
      </w:r>
      <m:oMath>
        <m:r>
          <m:rPr/>
          <w:rPr>
            <w:rFonts w:hint="default" w:ascii="Cambria Math" w:hAnsi="Cambria Math"/>
            <w:sz w:val="28"/>
            <w:szCs w:val="28"/>
          </w:rPr>
          <m:t>ENoP</m:t>
        </m:r>
        <m:d>
          <m:dPr>
            <m:ctrlPr>
              <w:rPr>
                <w:rFonts w:hint="eastAsia" w:ascii="Cambria Math" w:hAnsi="Cambria Math"/>
                <w:i/>
                <w:iCs w:val="0"/>
                <w:sz w:val="28"/>
                <w:szCs w:val="28"/>
              </w:rPr>
            </m:ctrlPr>
          </m:dPr>
          <m:e>
            <m:r>
              <m:rPr/>
              <w:rPr>
                <w:rFonts w:hint="default" w:ascii="Cambria Math" w:hAnsi="Cambria Math"/>
                <w:sz w:val="28"/>
                <w:szCs w:val="28"/>
              </w:rPr>
              <m:t>t</m:t>
            </m:r>
            <m:ctrlPr>
              <w:rPr>
                <w:rFonts w:hint="eastAsia" w:ascii="Cambria Math" w:hAnsi="Cambria Math"/>
                <w:i/>
                <w:iCs w:val="0"/>
                <w:sz w:val="28"/>
                <w:szCs w:val="28"/>
              </w:rPr>
            </m:ctrlPr>
          </m:e>
        </m:d>
      </m:oMath>
      <w:r>
        <w:rPr>
          <w:rFonts w:hint="eastAsia" w:eastAsia="楷体_GB2312"/>
          <w:sz w:val="28"/>
          <w:szCs w:val="28"/>
        </w:rPr>
        <w:t>分别表示进行容器编排前后引起的集群资源平衡率，资源利用率以及容器应用副本个数的变化，</w:t>
      </w:r>
      <m:oMath>
        <m:r>
          <m:rPr/>
          <w:rPr>
            <w:rFonts w:ascii="Cambria Math" w:hAnsi="Cambria Math"/>
            <w:spacing w:val="-6"/>
            <w:sz w:val="28"/>
            <w:szCs w:val="28"/>
          </w:rPr>
          <m:t>RBD</m:t>
        </m:r>
        <m:d>
          <m:dPr>
            <m:ctrlPr>
              <w:rPr>
                <w:rFonts w:ascii="Cambria Math" w:hAnsi="Cambria Math"/>
                <w:spacing w:val="-6"/>
                <w:sz w:val="28"/>
                <w:szCs w:val="28"/>
              </w:rPr>
            </m:ctrlPr>
          </m:dPr>
          <m:e>
            <m:r>
              <m:rPr/>
              <w:rPr>
                <w:rFonts w:ascii="Cambria Math" w:hAnsi="Cambria Math"/>
                <w:spacing w:val="-6"/>
                <w:sz w:val="28"/>
                <w:szCs w:val="28"/>
              </w:rPr>
              <m:t>m</m:t>
            </m:r>
            <m:r>
              <m:rPr>
                <m:sty m:val="p"/>
              </m:rPr>
              <w:rPr>
                <w:rFonts w:ascii="Cambria Math" w:hAnsi="Cambria Math"/>
                <w:spacing w:val="-6"/>
                <w:sz w:val="28"/>
                <w:szCs w:val="28"/>
              </w:rPr>
              <m:t>,</m:t>
            </m:r>
            <m:r>
              <m:rPr/>
              <w:rPr>
                <w:rFonts w:ascii="Cambria Math" w:hAnsi="Cambria Math"/>
                <w:spacing w:val="-6"/>
                <w:sz w:val="28"/>
                <w:szCs w:val="28"/>
              </w:rPr>
              <m:t>t</m:t>
            </m:r>
            <m:ctrlPr>
              <w:rPr>
                <w:rFonts w:ascii="Cambria Math" w:hAnsi="Cambria Math"/>
                <w:spacing w:val="-6"/>
                <w:sz w:val="28"/>
                <w:szCs w:val="28"/>
              </w:rPr>
            </m:ctrlPr>
          </m:e>
        </m:d>
      </m:oMath>
      <w:r>
        <w:rPr>
          <w:rFonts w:hint="eastAsia" w:eastAsia="楷体_GB2312"/>
          <w:sz w:val="28"/>
          <w:szCs w:val="28"/>
        </w:rPr>
        <w:t>表示节点</w:t>
      </w:r>
      <m:oMath>
        <m:r>
          <m:rPr/>
          <w:rPr>
            <w:rFonts w:hint="default" w:ascii="Cambria Math" w:hAnsi="Cambria Math" w:eastAsia="楷体_GB2312"/>
            <w:sz w:val="28"/>
            <w:szCs w:val="28"/>
          </w:rPr>
          <m:t>m</m:t>
        </m:r>
      </m:oMath>
      <w:r>
        <w:rPr>
          <w:rFonts w:hint="eastAsia" w:eastAsia="楷体_GB2312"/>
          <w:sz w:val="28"/>
          <w:szCs w:val="28"/>
        </w:rPr>
        <w:t>在</w:t>
      </w:r>
      <m:oMath>
        <m:r>
          <m:rPr/>
          <w:rPr>
            <w:rFonts w:hint="default" w:ascii="Cambria Math" w:hAnsi="Cambria Math" w:eastAsia="楷体_GB2312"/>
            <w:sz w:val="28"/>
            <w:szCs w:val="28"/>
          </w:rPr>
          <m:t>t</m:t>
        </m:r>
      </m:oMath>
      <w:r>
        <w:rPr>
          <w:rFonts w:hint="eastAsia" w:eastAsia="楷体_GB2312"/>
          <w:sz w:val="28"/>
          <w:szCs w:val="28"/>
        </w:rPr>
        <w:t>时刻的资源平衡度，</w:t>
      </w:r>
      <m:oMath>
        <m:r>
          <m:rPr/>
          <w:rPr>
            <w:rFonts w:hint="default" w:ascii="Cambria Math" w:hAnsi="Cambria Math" w:eastAsia="楷体_GB2312"/>
            <w:sz w:val="28"/>
            <w:szCs w:val="28"/>
          </w:rPr>
          <m:t>NoP</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n,t</m:t>
            </m:r>
            <m:ctrlPr>
              <w:rPr>
                <w:rFonts w:hint="eastAsia" w:ascii="Cambria Math" w:hAnsi="Cambria Math" w:eastAsia="楷体_GB2312"/>
                <w:i/>
                <w:iCs/>
                <w:sz w:val="28"/>
                <w:szCs w:val="28"/>
              </w:rPr>
            </m:ctrlPr>
          </m:e>
        </m:d>
      </m:oMath>
      <w:r>
        <w:rPr>
          <w:rFonts w:hint="eastAsia" w:eastAsia="楷体_GB2312"/>
          <w:sz w:val="28"/>
          <w:szCs w:val="28"/>
        </w:rPr>
        <w:t>表示容器服务</w:t>
      </w:r>
      <m:oMath>
        <m:r>
          <m:rPr>
            <m:sty m:val="p"/>
          </m:rPr>
          <w:rPr>
            <w:rFonts w:hint="eastAsia" w:ascii="Cambria Math" w:hAnsi="Cambria Math" w:eastAsia="楷体_GB2312"/>
            <w:sz w:val="28"/>
            <w:szCs w:val="28"/>
          </w:rPr>
          <m:t>n</m:t>
        </m:r>
      </m:oMath>
      <w:r>
        <w:rPr>
          <w:rFonts w:hint="eastAsia" w:eastAsia="楷体_GB2312"/>
          <w:sz w:val="28"/>
          <w:szCs w:val="28"/>
        </w:rPr>
        <w:t>在t时刻的Pod副本个数，</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1</m:t>
            </m:r>
            <m:ctrlPr>
              <w:rPr>
                <w:rFonts w:hint="eastAsia" w:ascii="Cambria Math" w:hAnsi="Cambria Math" w:eastAsia="楷体_GB2312"/>
                <w:i/>
                <w:iCs/>
                <w:sz w:val="28"/>
                <w:szCs w:val="28"/>
              </w:rPr>
            </m:ctrlPr>
          </m:sub>
        </m:sSub>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2</m:t>
            </m:r>
            <m:ctrlPr>
              <w:rPr>
                <w:rFonts w:hint="eastAsia" w:ascii="Cambria Math" w:hAnsi="Cambria Math" w:eastAsia="楷体_GB2312"/>
                <w:i/>
                <w:iCs/>
                <w:sz w:val="28"/>
                <w:szCs w:val="28"/>
              </w:rPr>
            </m:ctrlPr>
          </m:sub>
        </m:sSub>
      </m:oMath>
      <w:r>
        <w:rPr>
          <w:rFonts w:hint="eastAsia" w:eastAsia="楷体_GB2312"/>
          <w:sz w:val="28"/>
          <w:szCs w:val="28"/>
        </w:rPr>
        <w:t>和</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3</m:t>
            </m:r>
            <m:ctrlPr>
              <w:rPr>
                <w:rFonts w:hint="eastAsia" w:ascii="Cambria Math" w:hAnsi="Cambria Math" w:eastAsia="楷体_GB2312"/>
                <w:i/>
                <w:iCs/>
                <w:sz w:val="28"/>
                <w:szCs w:val="28"/>
              </w:rPr>
            </m:ctrlPr>
          </m:sub>
        </m:sSub>
      </m:oMath>
      <w:r>
        <w:rPr>
          <w:rFonts w:hint="eastAsia" w:eastAsia="楷体_GB2312"/>
          <w:sz w:val="28"/>
          <w:szCs w:val="28"/>
        </w:rPr>
        <w:t>为超参数，根据容器服务的具体调度场景调整奖励函数对于资源平衡率，资源利用率以及容器应用副本个数的权重。</w:t>
      </w:r>
    </w:p>
    <w:p w14:paraId="350E43ED">
      <w:pPr>
        <w:spacing w:line="360" w:lineRule="auto"/>
        <w:ind w:firstLine="560" w:firstLineChars="200"/>
        <w:rPr>
          <w:rFonts w:eastAsia="楷体_GB2312"/>
          <w:sz w:val="28"/>
          <w:szCs w:val="28"/>
        </w:rPr>
      </w:pPr>
      <w:r>
        <w:rPr>
          <w:rFonts w:hint="eastAsia" w:eastAsia="楷体_GB2312"/>
          <w:sz w:val="28"/>
          <w:szCs w:val="28"/>
          <w:lang w:val="en-US" w:eastAsia="zh-CN"/>
        </w:rPr>
        <w:t>4</w:t>
      </w:r>
      <w:r>
        <w:rPr>
          <w:rFonts w:hint="eastAsia" w:eastAsia="楷体_GB2312"/>
          <w:sz w:val="28"/>
          <w:szCs w:val="28"/>
        </w:rPr>
        <w:t>、根据权利要求1所述的方法，其特征在于，步骤</w:t>
      </w:r>
      <w:r>
        <w:rPr>
          <w:rFonts w:eastAsia="楷体_GB2312"/>
          <w:sz w:val="28"/>
          <w:szCs w:val="28"/>
        </w:rPr>
        <w:t>(</w:t>
      </w:r>
      <w:r>
        <w:rPr>
          <w:rFonts w:hint="eastAsia" w:eastAsia="楷体_GB2312"/>
          <w:sz w:val="28"/>
          <w:szCs w:val="28"/>
        </w:rPr>
        <w:t>2</w:t>
      </w:r>
      <w:r>
        <w:rPr>
          <w:rFonts w:eastAsia="楷体_GB2312"/>
          <w:sz w:val="28"/>
          <w:szCs w:val="28"/>
        </w:rPr>
        <w:t>)</w:t>
      </w:r>
      <w:r>
        <w:rPr>
          <w:rFonts w:hint="eastAsia" w:eastAsia="楷体_GB2312"/>
          <w:sz w:val="28"/>
          <w:szCs w:val="28"/>
        </w:rPr>
        <w:t>提到的通过</w:t>
      </w:r>
      <w:r>
        <w:rPr>
          <w:rFonts w:hint="eastAsia" w:eastAsia="楷体_GB2312"/>
          <w:sz w:val="28"/>
          <w:szCs w:val="28"/>
          <w:lang w:val="en-US" w:eastAsia="zh-CN"/>
        </w:rPr>
        <w:t>进行容器指标计算，关注</w:t>
      </w:r>
      <w:r>
        <w:rPr>
          <w:rFonts w:hint="eastAsia" w:eastAsia="楷体_GB2312"/>
          <w:sz w:val="28"/>
          <w:szCs w:val="28"/>
        </w:rPr>
        <w:t>集群节点的资源利用情况</w:t>
      </w:r>
      <w:r>
        <w:rPr>
          <w:rFonts w:hint="eastAsia" w:eastAsia="楷体_GB2312"/>
          <w:sz w:val="28"/>
          <w:szCs w:val="28"/>
          <w:lang w:eastAsia="zh-CN"/>
        </w:rPr>
        <w:t>，</w:t>
      </w:r>
      <w:r>
        <w:rPr>
          <w:rFonts w:hint="eastAsia" w:eastAsia="楷体_GB2312"/>
          <w:sz w:val="28"/>
          <w:szCs w:val="28"/>
          <w:lang w:val="en-US" w:eastAsia="zh-CN"/>
        </w:rPr>
        <w:t>重心在于</w:t>
      </w:r>
      <w:r>
        <w:rPr>
          <w:rFonts w:hint="eastAsia" w:eastAsia="楷体_GB2312"/>
          <w:sz w:val="28"/>
          <w:szCs w:val="28"/>
        </w:rPr>
        <w:t>提升集群节点CPU的利用率，避免集群出现大量容器任务堆积在个别计算节点导致出现资源分配不均、部分节点过载而其他节点闲置的情况，从而造成整体集群运行效率下降以及任务执行延迟增加。</w:t>
      </w:r>
    </w:p>
    <w:p w14:paraId="42AC9FF8">
      <w:pPr>
        <w:spacing w:line="360" w:lineRule="auto"/>
        <w:ind w:firstLine="560" w:firstLineChars="200"/>
        <w:rPr>
          <w:rFonts w:hint="eastAsia" w:eastAsia="楷体_GB2312"/>
          <w:sz w:val="28"/>
          <w:szCs w:val="28"/>
        </w:rPr>
      </w:pPr>
      <w:r>
        <w:rPr>
          <w:rFonts w:hint="eastAsia" w:eastAsia="楷体_GB2312"/>
          <w:sz w:val="28"/>
          <w:szCs w:val="28"/>
          <w:lang w:val="en-US" w:eastAsia="zh-CN"/>
        </w:rPr>
        <w:t>5</w:t>
      </w:r>
      <w:r>
        <w:rPr>
          <w:rFonts w:hint="eastAsia" w:eastAsia="楷体_GB2312"/>
          <w:sz w:val="28"/>
          <w:szCs w:val="28"/>
        </w:rPr>
        <w:t>、根据权利要求1所述的方法，其特征在于，步骤(3)所述的基于</w:t>
      </w:r>
      <w:r>
        <w:rPr>
          <w:rFonts w:hint="eastAsia" w:eastAsia="楷体_GB2312"/>
          <w:sz w:val="28"/>
          <w:szCs w:val="28"/>
          <w:lang w:val="en-US" w:eastAsia="zh-CN"/>
        </w:rPr>
        <w:t>动作掩码的</w:t>
      </w:r>
      <w:r>
        <w:rPr>
          <w:rFonts w:hint="eastAsia" w:eastAsia="楷体_GB2312"/>
          <w:sz w:val="28"/>
          <w:szCs w:val="28"/>
        </w:rPr>
        <w:t>强化学习的容器编排决策模型</w:t>
      </w:r>
      <w:r>
        <w:rPr>
          <w:rFonts w:hint="eastAsia" w:eastAsia="楷体_GB2312"/>
          <w:sz w:val="28"/>
          <w:szCs w:val="28"/>
          <w:lang w:val="en-US" w:eastAsia="zh-CN"/>
        </w:rPr>
        <w:t>进行容器调度部署</w:t>
      </w:r>
      <w:r>
        <w:rPr>
          <w:rFonts w:hint="eastAsia" w:eastAsia="楷体_GB2312"/>
          <w:sz w:val="28"/>
          <w:szCs w:val="28"/>
        </w:rPr>
        <w:t>，</w:t>
      </w:r>
      <w:r>
        <w:rPr>
          <w:rFonts w:hint="eastAsia" w:eastAsia="楷体_GB2312"/>
          <w:sz w:val="28"/>
          <w:szCs w:val="28"/>
          <w:lang w:val="en-US" w:eastAsia="zh-CN"/>
        </w:rPr>
        <w:t>重点在于利用了</w:t>
      </w:r>
      <w:r>
        <w:rPr>
          <w:rFonts w:hint="eastAsia" w:eastAsia="楷体_GB2312"/>
          <w:sz w:val="28"/>
          <w:szCs w:val="28"/>
        </w:rPr>
        <w:t>动态动作掩码机制：在每次有新的容器应用需要调度时，调度模型首先根据集群的实时状态、容器的资源需求量以及容器在当前时间段内的跨节点网络通信行为，对各候选节点进行可行性分析，并构建对应的动作掩码，以屏蔽在当前系统状态下会导致通信开销过高、资源失衡放大或服务质量下降的节点操作；随后，强化学习模型仅在动作掩码限定的合法且高效的动作子空间中进行策略选择，结合长期奖励预测，确定最佳调度决策并</w:t>
      </w:r>
      <w:r>
        <w:rPr>
          <w:rFonts w:hint="eastAsia" w:eastAsia="楷体_GB2312"/>
          <w:sz w:val="28"/>
          <w:szCs w:val="28"/>
          <w:lang w:val="en-US" w:eastAsia="zh-CN"/>
        </w:rPr>
        <w:t>进行容器放置</w:t>
      </w:r>
      <w:r>
        <w:rPr>
          <w:rFonts w:hint="eastAsia" w:eastAsia="楷体_GB2312"/>
          <w:sz w:val="28"/>
          <w:szCs w:val="28"/>
        </w:rPr>
        <w:t>。</w:t>
      </w:r>
    </w:p>
    <w:p w14:paraId="096FA744">
      <w:pPr>
        <w:spacing w:line="360" w:lineRule="auto"/>
        <w:ind w:firstLine="560" w:firstLineChars="200"/>
        <w:rPr>
          <w:rFonts w:hint="eastAsia" w:eastAsia="楷体_GB2312"/>
          <w:sz w:val="28"/>
          <w:szCs w:val="28"/>
        </w:rPr>
      </w:pPr>
      <w:r>
        <w:rPr>
          <w:rFonts w:hint="eastAsia" w:eastAsia="楷体_GB2312"/>
          <w:sz w:val="28"/>
          <w:szCs w:val="28"/>
          <w:lang w:val="en-US" w:eastAsia="zh-CN"/>
        </w:rPr>
        <w:t>6</w:t>
      </w:r>
      <w:r>
        <w:rPr>
          <w:rFonts w:hint="eastAsia" w:eastAsia="楷体_GB2312"/>
          <w:sz w:val="28"/>
          <w:szCs w:val="28"/>
        </w:rPr>
        <w:t>、根据权利要求1所述的方法，其特征在于，步骤(</w:t>
      </w:r>
      <w:r>
        <w:rPr>
          <w:rFonts w:hint="eastAsia" w:eastAsia="楷体_GB2312"/>
          <w:sz w:val="28"/>
          <w:szCs w:val="28"/>
          <w:lang w:val="en-US" w:eastAsia="zh-CN"/>
        </w:rPr>
        <w:t>3</w:t>
      </w:r>
      <w:r>
        <w:rPr>
          <w:rFonts w:hint="eastAsia" w:eastAsia="楷体_GB2312"/>
          <w:sz w:val="28"/>
          <w:szCs w:val="28"/>
        </w:rPr>
        <w:t>)所述的的基于</w:t>
      </w:r>
      <w:r>
        <w:rPr>
          <w:rFonts w:hint="eastAsia" w:eastAsia="楷体_GB2312"/>
          <w:sz w:val="28"/>
          <w:szCs w:val="28"/>
          <w:lang w:val="en-US" w:eastAsia="zh-CN"/>
        </w:rPr>
        <w:t>动作掩码的</w:t>
      </w:r>
      <w:r>
        <w:rPr>
          <w:rFonts w:hint="eastAsia" w:eastAsia="楷体_GB2312"/>
          <w:sz w:val="28"/>
          <w:szCs w:val="28"/>
        </w:rPr>
        <w:t>强化学习的容器编排决策模型</w:t>
      </w:r>
      <w:r>
        <w:rPr>
          <w:rFonts w:hint="eastAsia" w:eastAsia="楷体_GB2312"/>
          <w:sz w:val="28"/>
          <w:szCs w:val="28"/>
          <w:lang w:val="en-US" w:eastAsia="zh-CN"/>
        </w:rPr>
        <w:t>进行容器调度部署</w:t>
      </w:r>
      <w:r>
        <w:rPr>
          <w:rFonts w:hint="eastAsia" w:eastAsia="楷体_GB2312"/>
          <w:sz w:val="28"/>
          <w:szCs w:val="28"/>
        </w:rPr>
        <w:t>，包括：在容器初次创建阶段，结合容器的启动资源</w:t>
      </w:r>
      <w:r>
        <w:rPr>
          <w:rFonts w:hint="eastAsia" w:eastAsia="楷体_GB2312"/>
          <w:sz w:val="28"/>
          <w:szCs w:val="28"/>
          <w:lang w:val="en-US" w:eastAsia="zh-CN"/>
        </w:rPr>
        <w:t>设置</w:t>
      </w:r>
      <w:r>
        <w:rPr>
          <w:rFonts w:hint="eastAsia" w:eastAsia="楷体_GB2312"/>
          <w:sz w:val="28"/>
          <w:szCs w:val="28"/>
        </w:rPr>
        <w:t>、预估</w:t>
      </w:r>
      <w:r>
        <w:rPr>
          <w:rFonts w:hint="eastAsia" w:eastAsia="楷体_GB2312"/>
          <w:sz w:val="28"/>
          <w:szCs w:val="28"/>
          <w:lang w:val="en-US" w:eastAsia="zh-CN"/>
        </w:rPr>
        <w:t>节点</w:t>
      </w:r>
      <w:r>
        <w:rPr>
          <w:rFonts w:hint="eastAsia" w:eastAsia="楷体_GB2312"/>
          <w:sz w:val="28"/>
          <w:szCs w:val="28"/>
        </w:rPr>
        <w:t>拓扑及其对节点资源分布的影响，确定初始放置位置；在容器运行周期中，每当出现新的容器部署请求或现有容器的资源使用模式发生显著变化时，基于容器资源使用的时间序列特征、跨节点</w:t>
      </w:r>
      <w:r>
        <w:rPr>
          <w:rFonts w:hint="eastAsia" w:eastAsia="楷体_GB2312"/>
          <w:sz w:val="28"/>
          <w:szCs w:val="28"/>
          <w:lang w:val="en-US" w:eastAsia="zh-CN"/>
        </w:rPr>
        <w:t>容器</w:t>
      </w:r>
      <w:r>
        <w:rPr>
          <w:rFonts w:hint="eastAsia" w:eastAsia="楷体_GB2312"/>
          <w:sz w:val="28"/>
          <w:szCs w:val="28"/>
        </w:rPr>
        <w:t>依赖以及服务质量的实时反馈，自适应生成新的编排策略，以选择最优部署节点。同时，调度过程中结合</w:t>
      </w:r>
      <w:r>
        <w:rPr>
          <w:rFonts w:hint="eastAsia" w:eastAsia="楷体_GB2312"/>
          <w:sz w:val="28"/>
          <w:szCs w:val="28"/>
          <w:lang w:val="en-US" w:eastAsia="zh-CN"/>
        </w:rPr>
        <w:t>容器调度平台的水平垂直扩容方式</w:t>
      </w:r>
      <w:r>
        <w:rPr>
          <w:rFonts w:hint="eastAsia" w:eastAsia="楷体_GB2312"/>
          <w:sz w:val="28"/>
          <w:szCs w:val="28"/>
        </w:rPr>
        <w:t>，实时调整容器的资源需求参数与副本数量，实现对容器运行状态的闭环调优与编排重计算。</w:t>
      </w:r>
    </w:p>
    <w:p w14:paraId="768512F9">
      <w:pPr>
        <w:spacing w:line="360" w:lineRule="auto"/>
        <w:ind w:firstLine="560" w:firstLineChars="200"/>
        <w:rPr>
          <w:rFonts w:eastAsia="楷体_GB2312"/>
          <w:sz w:val="28"/>
          <w:szCs w:val="28"/>
        </w:rPr>
      </w:pPr>
      <w:r>
        <w:rPr>
          <w:rFonts w:hint="eastAsia" w:eastAsia="楷体_GB2312"/>
          <w:sz w:val="28"/>
          <w:szCs w:val="28"/>
          <w:lang w:val="en-US" w:eastAsia="zh-CN"/>
        </w:rPr>
        <w:t>7</w:t>
      </w:r>
      <w:r>
        <w:rPr>
          <w:rFonts w:hint="eastAsia" w:eastAsia="楷体_GB2312"/>
          <w:sz w:val="28"/>
          <w:szCs w:val="28"/>
        </w:rPr>
        <w:t>、根据权利要求1所述的方法，其特征在于，</w:t>
      </w:r>
      <w:r>
        <w:rPr>
          <w:rFonts w:hint="eastAsia" w:eastAsia="楷体_GB2312"/>
          <w:sz w:val="28"/>
          <w:szCs w:val="28"/>
          <w:lang w:val="en-US" w:eastAsia="zh-CN"/>
        </w:rPr>
        <w:t>数据收集完成之后</w:t>
      </w:r>
      <w:r>
        <w:rPr>
          <w:rFonts w:hint="eastAsia" w:eastAsia="楷体_GB2312"/>
          <w:sz w:val="28"/>
          <w:szCs w:val="28"/>
        </w:rPr>
        <w:t>的</w:t>
      </w:r>
      <w:r>
        <w:rPr>
          <w:rFonts w:hint="eastAsia" w:eastAsia="楷体_GB2312"/>
          <w:sz w:val="28"/>
          <w:szCs w:val="28"/>
          <w:lang w:val="en-US" w:eastAsia="zh-CN"/>
        </w:rPr>
        <w:t>指标计算内容</w:t>
      </w:r>
      <w:r>
        <w:rPr>
          <w:rFonts w:hint="eastAsia" w:eastAsia="楷体_GB2312"/>
          <w:sz w:val="28"/>
          <w:szCs w:val="28"/>
        </w:rPr>
        <w:t>如下：</w:t>
      </w:r>
    </w:p>
    <w:p w14:paraId="0E2AE8C1">
      <w:pPr>
        <w:spacing w:line="360" w:lineRule="auto"/>
        <w:rPr>
          <w:rFonts w:hAnsi="Cambria Math" w:eastAsia="楷体_GB2312"/>
          <w:i/>
          <w:iCs/>
          <w:sz w:val="24"/>
        </w:rPr>
      </w:pPr>
      <m:oMathPara>
        <m:oMath>
          <m:r>
            <m:rPr/>
            <w:rPr>
              <w:rFonts w:hint="default" w:ascii="Cambria Math" w:hAnsi="Cambria Math"/>
              <w:sz w:val="24"/>
            </w:rPr>
            <m:t>Max</m:t>
          </m:r>
          <m:nary>
            <m:naryPr>
              <m:chr m:val="∑"/>
              <m:limLoc m:val="undOvr"/>
              <m:ctrlPr>
                <w:rPr>
                  <w:rFonts w:ascii="Cambria Math" w:hAnsi="Cambria Math"/>
                  <w:i/>
                  <w:iCs/>
                  <w:sz w:val="24"/>
                </w:rPr>
              </m:ctrlPr>
            </m:naryPr>
            <m:sub>
              <m:r>
                <m:rPr/>
                <w:rPr>
                  <w:rFonts w:hint="default" w:ascii="Cambria Math" w:hAnsi="Cambria Math"/>
                  <w:sz w:val="24"/>
                </w:rPr>
                <m:t>m=1</m:t>
              </m:r>
              <m:ctrlPr>
                <w:rPr>
                  <w:rFonts w:ascii="Cambria Math" w:hAnsi="Cambria Math"/>
                  <w:i/>
                  <w:iCs/>
                  <w:sz w:val="24"/>
                </w:rPr>
              </m:ctrlPr>
            </m:sub>
            <m:sup>
              <m:r>
                <m:rPr/>
                <w:rPr>
                  <w:rFonts w:hint="default" w:ascii="Cambria Math" w:hAnsi="Cambria Math"/>
                  <w:sz w:val="24"/>
                </w:rPr>
                <m:t>M</m:t>
              </m:r>
              <m:ctrlPr>
                <w:rPr>
                  <w:rFonts w:ascii="Cambria Math" w:hAnsi="Cambria Math"/>
                  <w:i/>
                  <w:iCs/>
                  <w:sz w:val="24"/>
                </w:rPr>
              </m:ctrlPr>
            </m:sup>
            <m:e>
              <m:r>
                <m:rPr/>
                <w:rPr>
                  <w:rFonts w:hint="default" w:ascii="Cambria Math" w:hAnsi="Cambria Math"/>
                  <w:sz w:val="24"/>
                </w:rPr>
                <m:t>RUR</m:t>
              </m:r>
              <m:d>
                <m:dPr>
                  <m:ctrlPr>
                    <w:rPr>
                      <w:rFonts w:ascii="Cambria Math" w:hAnsi="Cambria Math"/>
                      <w:i/>
                      <w:iCs/>
                      <w:sz w:val="24"/>
                    </w:rPr>
                  </m:ctrlPr>
                </m:dPr>
                <m:e>
                  <m:r>
                    <m:rPr/>
                    <w:rPr>
                      <w:rFonts w:hint="default" w:ascii="Cambria Math" w:hAnsi="Cambria Math"/>
                      <w:sz w:val="24"/>
                    </w:rPr>
                    <m:t>m,t</m:t>
                  </m:r>
                  <m:ctrlPr>
                    <w:rPr>
                      <w:rFonts w:ascii="Cambria Math" w:hAnsi="Cambria Math"/>
                      <w:i/>
                      <w:iCs/>
                      <w:sz w:val="24"/>
                    </w:rPr>
                  </m:ctrlPr>
                </m:e>
              </m:d>
              <m:ctrlPr>
                <w:rPr>
                  <w:rFonts w:ascii="Cambria Math" w:hAnsi="Cambria Math"/>
                  <w:i/>
                  <w:iCs/>
                  <w:sz w:val="24"/>
                </w:rPr>
              </m:ctrlPr>
            </m:e>
          </m:nary>
          <m:r>
            <m:rPr/>
            <w:rPr>
              <w:rFonts w:hint="default" w:ascii="Cambria Math" w:hAnsi="Cambria Math"/>
              <w:sz w:val="24"/>
            </w:rPr>
            <m:t>&amp;Max</m:t>
          </m:r>
          <m:nary>
            <m:naryPr>
              <m:chr m:val="∑"/>
              <m:limLoc m:val="undOvr"/>
              <m:ctrlPr>
                <w:rPr>
                  <w:rFonts w:ascii="Cambria Math" w:hAnsi="Cambria Math"/>
                  <w:i/>
                  <w:iCs/>
                  <w:sz w:val="24"/>
                </w:rPr>
              </m:ctrlPr>
            </m:naryPr>
            <m:sub>
              <m:r>
                <m:rPr/>
                <w:rPr>
                  <w:rFonts w:hint="default" w:ascii="Cambria Math" w:hAnsi="Cambria Math"/>
                  <w:sz w:val="24"/>
                </w:rPr>
                <m:t>m=1</m:t>
              </m:r>
              <m:ctrlPr>
                <w:rPr>
                  <w:rFonts w:ascii="Cambria Math" w:hAnsi="Cambria Math"/>
                  <w:i/>
                  <w:iCs/>
                  <w:sz w:val="24"/>
                </w:rPr>
              </m:ctrlPr>
            </m:sub>
            <m:sup>
              <m:r>
                <m:rPr/>
                <w:rPr>
                  <w:rFonts w:hint="default" w:ascii="Cambria Math" w:hAnsi="Cambria Math"/>
                  <w:sz w:val="24"/>
                </w:rPr>
                <m:t>M</m:t>
              </m:r>
              <m:ctrlPr>
                <w:rPr>
                  <w:rFonts w:ascii="Cambria Math" w:hAnsi="Cambria Math"/>
                  <w:i/>
                  <w:iCs/>
                  <w:sz w:val="24"/>
                </w:rPr>
              </m:ctrlPr>
            </m:sup>
            <m:e>
              <m:r>
                <m:rPr/>
                <w:rPr>
                  <w:rFonts w:hint="default" w:ascii="Cambria Math" w:hAnsi="Cambria Math"/>
                  <w:sz w:val="24"/>
                </w:rPr>
                <m:t>RBD</m:t>
              </m:r>
              <m:d>
                <m:dPr>
                  <m:ctrlPr>
                    <w:rPr>
                      <w:rFonts w:ascii="Cambria Math" w:hAnsi="Cambria Math"/>
                      <w:i/>
                      <w:iCs/>
                      <w:sz w:val="24"/>
                    </w:rPr>
                  </m:ctrlPr>
                </m:dPr>
                <m:e>
                  <m:r>
                    <m:rPr/>
                    <w:rPr>
                      <w:rFonts w:hint="default" w:ascii="Cambria Math" w:hAnsi="Cambria Math"/>
                      <w:sz w:val="24"/>
                    </w:rPr>
                    <m:t>m,t</m:t>
                  </m:r>
                  <m:ctrlPr>
                    <w:rPr>
                      <w:rFonts w:ascii="Cambria Math" w:hAnsi="Cambria Math"/>
                      <w:i/>
                      <w:iCs/>
                      <w:sz w:val="24"/>
                    </w:rPr>
                  </m:ctrlPr>
                </m:e>
              </m:d>
              <m:ctrlPr>
                <w:rPr>
                  <w:rFonts w:ascii="Cambria Math" w:hAnsi="Cambria Math"/>
                  <w:i/>
                  <w:iCs/>
                  <w:sz w:val="24"/>
                </w:rPr>
              </m:ctrlPr>
            </m:e>
          </m:nary>
          <m:r>
            <m:rPr/>
            <w:rPr>
              <w:rFonts w:hint="default" w:ascii="Cambria Math" w:hAnsi="Cambria Math"/>
              <w:sz w:val="24"/>
            </w:rPr>
            <m:t>&amp;Max</m:t>
          </m:r>
          <m:nary>
            <m:naryPr>
              <m:chr m:val="∑"/>
              <m:limLoc m:val="undOvr"/>
              <m:ctrlPr>
                <w:rPr>
                  <w:rFonts w:ascii="Cambria Math" w:hAnsi="Cambria Math"/>
                  <w:i/>
                  <w:iCs/>
                  <w:sz w:val="24"/>
                </w:rPr>
              </m:ctrlPr>
            </m:naryPr>
            <m:sub>
              <m:r>
                <m:rPr/>
                <w:rPr>
                  <w:rFonts w:hint="default" w:ascii="Cambria Math" w:hAnsi="Cambria Math"/>
                  <w:sz w:val="24"/>
                </w:rPr>
                <m:t>n=1</m:t>
              </m:r>
              <m:ctrlPr>
                <w:rPr>
                  <w:rFonts w:ascii="Cambria Math" w:hAnsi="Cambria Math"/>
                  <w:i/>
                  <w:iCs/>
                  <w:sz w:val="24"/>
                </w:rPr>
              </m:ctrlPr>
            </m:sub>
            <m:sup>
              <m:r>
                <m:rPr/>
                <w:rPr>
                  <w:rFonts w:hint="default" w:ascii="Cambria Math" w:hAnsi="Cambria Math"/>
                  <w:sz w:val="24"/>
                </w:rPr>
                <m:t>N</m:t>
              </m:r>
              <m:ctrlPr>
                <w:rPr>
                  <w:rFonts w:ascii="Cambria Math" w:hAnsi="Cambria Math"/>
                  <w:i/>
                  <w:iCs/>
                  <w:sz w:val="24"/>
                </w:rPr>
              </m:ctrlPr>
            </m:sup>
            <m:e>
              <m:r>
                <m:rPr/>
                <w:rPr>
                  <w:rFonts w:hint="default" w:ascii="Cambria Math" w:hAnsi="Cambria Math"/>
                  <w:sz w:val="24"/>
                </w:rPr>
                <m:t>QoS</m:t>
              </m:r>
              <m:d>
                <m:dPr>
                  <m:ctrlPr>
                    <w:rPr>
                      <w:rFonts w:ascii="Cambria Math" w:hAnsi="Cambria Math"/>
                      <w:i/>
                      <w:iCs/>
                      <w:sz w:val="24"/>
                    </w:rPr>
                  </m:ctrlPr>
                </m:dPr>
                <m:e>
                  <m:r>
                    <m:rPr/>
                    <w:rPr>
                      <w:rFonts w:hint="default" w:ascii="Cambria Math" w:hAnsi="Cambria Math"/>
                      <w:sz w:val="24"/>
                    </w:rPr>
                    <m:t>n,t</m:t>
                  </m:r>
                  <m:ctrlPr>
                    <w:rPr>
                      <w:rFonts w:ascii="Cambria Math" w:hAnsi="Cambria Math"/>
                      <w:i/>
                      <w:iCs/>
                      <w:sz w:val="24"/>
                    </w:rPr>
                  </m:ctrlPr>
                </m:e>
              </m:d>
              <m:ctrlPr>
                <w:rPr>
                  <w:rFonts w:ascii="Cambria Math" w:hAnsi="Cambria Math"/>
                  <w:i/>
                  <w:iCs/>
                  <w:sz w:val="24"/>
                </w:rPr>
              </m:ctrlPr>
            </m:e>
          </m:nary>
          <m:r>
            <m:rPr/>
            <w:rPr>
              <w:rFonts w:hint="default" w:ascii="Cambria Math" w:hAnsi="Cambria Math"/>
              <w:sz w:val="24"/>
            </w:rPr>
            <m:t>&amp;Min</m:t>
          </m:r>
          <m:nary>
            <m:naryPr>
              <m:chr m:val="∑"/>
              <m:limLoc m:val="undOvr"/>
              <m:ctrlPr>
                <w:rPr>
                  <w:rFonts w:ascii="Cambria Math" w:hAnsi="Cambria Math"/>
                  <w:i/>
                  <w:iCs/>
                  <w:sz w:val="24"/>
                </w:rPr>
              </m:ctrlPr>
            </m:naryPr>
            <m:sub>
              <m:r>
                <m:rPr/>
                <w:rPr>
                  <w:rFonts w:hint="default" w:ascii="Cambria Math" w:hAnsi="Cambria Math"/>
                  <w:sz w:val="24"/>
                </w:rPr>
                <m:t>n=1</m:t>
              </m:r>
              <m:ctrlPr>
                <w:rPr>
                  <w:rFonts w:ascii="Cambria Math" w:hAnsi="Cambria Math"/>
                  <w:i/>
                  <w:iCs/>
                  <w:sz w:val="24"/>
                </w:rPr>
              </m:ctrlPr>
            </m:sub>
            <m:sup>
              <m:r>
                <m:rPr/>
                <w:rPr>
                  <w:rFonts w:hint="default" w:ascii="Cambria Math" w:hAnsi="Cambria Math"/>
                  <w:sz w:val="24"/>
                </w:rPr>
                <m:t>N</m:t>
              </m:r>
              <m:ctrlPr>
                <w:rPr>
                  <w:rFonts w:ascii="Cambria Math" w:hAnsi="Cambria Math"/>
                  <w:i/>
                  <w:iCs/>
                  <w:sz w:val="24"/>
                </w:rPr>
              </m:ctrlPr>
            </m:sup>
            <m:e>
              <m:r>
                <m:rPr/>
                <w:rPr>
                  <w:rFonts w:hint="default" w:ascii="Cambria Math" w:hAnsi="Cambria Math"/>
                  <w:sz w:val="24"/>
                </w:rPr>
                <m:t>NoP</m:t>
              </m:r>
              <m:d>
                <m:dPr>
                  <m:ctrlPr>
                    <w:rPr>
                      <w:rFonts w:ascii="Cambria Math" w:hAnsi="Cambria Math"/>
                      <w:i/>
                      <w:iCs/>
                      <w:sz w:val="24"/>
                    </w:rPr>
                  </m:ctrlPr>
                </m:dPr>
                <m:e>
                  <m:r>
                    <m:rPr/>
                    <w:rPr>
                      <w:rFonts w:hint="default" w:ascii="Cambria Math" w:hAnsi="Cambria Math"/>
                      <w:sz w:val="24"/>
                    </w:rPr>
                    <m:t>n,t</m:t>
                  </m:r>
                  <m:ctrlPr>
                    <w:rPr>
                      <w:rFonts w:ascii="Cambria Math" w:hAnsi="Cambria Math"/>
                      <w:i/>
                      <w:iCs/>
                      <w:sz w:val="24"/>
                    </w:rPr>
                  </m:ctrlPr>
                </m:e>
              </m:d>
              <m:r>
                <m:rPr/>
                <w:rPr>
                  <w:rFonts w:ascii="Cambria Math" w:hAnsi="Cambria Math"/>
                  <w:sz w:val="24"/>
                </w:rPr>
                <m:t xml:space="preserve"> </m:t>
              </m:r>
              <m:ctrlPr>
                <w:rPr>
                  <w:rFonts w:ascii="Cambria Math" w:hAnsi="Cambria Math"/>
                  <w:i/>
                  <w:iCs/>
                  <w:sz w:val="24"/>
                </w:rPr>
              </m:ctrlPr>
            </m:e>
          </m:nary>
        </m:oMath>
      </m:oMathPara>
    </w:p>
    <w:p w14:paraId="44E2826E">
      <w:pPr>
        <w:spacing w:line="360" w:lineRule="auto"/>
        <w:ind w:firstLine="560" w:firstLineChars="200"/>
        <w:rPr>
          <w:rFonts w:eastAsia="楷体_GB2312"/>
          <w:sz w:val="28"/>
          <w:szCs w:val="28"/>
        </w:rPr>
      </w:pPr>
      <w:r>
        <w:rPr>
          <w:rFonts w:hint="eastAsia" w:hAnsi="Cambria Math" w:eastAsia="楷体_GB2312"/>
          <w:sz w:val="28"/>
          <w:szCs w:val="28"/>
        </w:rPr>
        <w:t>其中，</w:t>
      </w:r>
      <m:oMath>
        <m:r>
          <m:rPr/>
          <w:rPr>
            <w:rFonts w:hint="default" w:ascii="Cambria Math" w:hAnsi="Cambria Math" w:eastAsia="楷体_GB2312"/>
            <w:sz w:val="28"/>
            <w:szCs w:val="28"/>
          </w:rPr>
          <m:t>RUR</m:t>
        </m:r>
        <m:d>
          <m:dPr>
            <m:ctrlPr>
              <w:rPr>
                <w:rFonts w:ascii="Cambria Math" w:hAnsi="Cambria Math" w:eastAsia="楷体_GB2312"/>
                <w:i/>
                <w:iCs/>
                <w:sz w:val="28"/>
                <w:szCs w:val="28"/>
              </w:rPr>
            </m:ctrlPr>
          </m:dPr>
          <m:e>
            <m:r>
              <m:rPr/>
              <w:rPr>
                <w:rFonts w:hint="default" w:ascii="Cambria Math" w:hAnsi="Cambria Math" w:eastAsia="楷体_GB2312"/>
                <w:sz w:val="28"/>
                <w:szCs w:val="28"/>
              </w:rPr>
              <m:t>m,t</m:t>
            </m:r>
            <m:ctrlPr>
              <w:rPr>
                <w:rFonts w:ascii="Cambria Math" w:hAnsi="Cambria Math" w:eastAsia="楷体_GB2312"/>
                <w:i/>
                <w:iCs/>
                <w:sz w:val="28"/>
                <w:szCs w:val="28"/>
              </w:rPr>
            </m:ctrlPr>
          </m:e>
        </m:d>
      </m:oMath>
      <w:r>
        <w:rPr>
          <w:rFonts w:hAnsi="Cambria Math" w:eastAsia="楷体_GB2312"/>
          <w:sz w:val="28"/>
          <w:szCs w:val="28"/>
        </w:rPr>
        <w:t>和</w:t>
      </w:r>
      <m:oMath>
        <m:r>
          <m:rPr/>
          <w:rPr>
            <w:rFonts w:hint="default" w:ascii="Cambria Math" w:hAnsi="Cambria Math" w:eastAsia="楷体_GB2312"/>
            <w:sz w:val="28"/>
            <w:szCs w:val="28"/>
          </w:rPr>
          <m:t>RBD</m:t>
        </m:r>
        <m:d>
          <m:dPr>
            <m:ctrlPr>
              <w:rPr>
                <w:rFonts w:ascii="Cambria Math" w:hAnsi="Cambria Math" w:eastAsia="楷体_GB2312"/>
                <w:i/>
                <w:iCs/>
                <w:sz w:val="28"/>
                <w:szCs w:val="28"/>
              </w:rPr>
            </m:ctrlPr>
          </m:dPr>
          <m:e>
            <m:r>
              <m:rPr/>
              <w:rPr>
                <w:rFonts w:hint="default" w:ascii="Cambria Math" w:hAnsi="Cambria Math" w:eastAsia="楷体_GB2312"/>
                <w:sz w:val="28"/>
                <w:szCs w:val="28"/>
              </w:rPr>
              <m:t>m,t</m:t>
            </m:r>
            <m:ctrlPr>
              <w:rPr>
                <w:rFonts w:ascii="Cambria Math" w:hAnsi="Cambria Math" w:eastAsia="楷体_GB2312"/>
                <w:i/>
                <w:iCs/>
                <w:sz w:val="28"/>
                <w:szCs w:val="28"/>
              </w:rPr>
            </m:ctrlPr>
          </m:e>
        </m:d>
      </m:oMath>
      <w:r>
        <w:rPr>
          <w:rFonts w:hAnsi="Cambria Math" w:eastAsia="楷体_GB2312"/>
          <w:sz w:val="28"/>
          <w:szCs w:val="28"/>
        </w:rPr>
        <w:t>分别表示节点</w:t>
      </w:r>
      <m:oMath>
        <m:r>
          <m:rPr/>
          <w:rPr>
            <w:rFonts w:hint="default" w:ascii="Cambria Math" w:hAnsi="Cambria Math" w:eastAsia="楷体_GB2312"/>
            <w:sz w:val="28"/>
            <w:szCs w:val="28"/>
          </w:rPr>
          <m:t>m</m:t>
        </m:r>
      </m:oMath>
      <w:r>
        <w:rPr>
          <w:rFonts w:hAnsi="Cambria Math" w:eastAsia="楷体_GB2312"/>
          <w:sz w:val="28"/>
          <w:szCs w:val="28"/>
        </w:rPr>
        <w:t>在</w:t>
      </w:r>
      <m:oMath>
        <m:r>
          <m:rPr/>
          <w:rPr>
            <w:rFonts w:hint="default" w:ascii="Cambria Math" w:hAnsi="Cambria Math" w:eastAsia="楷体_GB2312"/>
            <w:sz w:val="28"/>
            <w:szCs w:val="28"/>
          </w:rPr>
          <m:t>t</m:t>
        </m:r>
      </m:oMath>
      <w:r>
        <w:rPr>
          <w:rFonts w:hAnsi="Cambria Math" w:eastAsia="楷体_GB2312"/>
          <w:sz w:val="28"/>
          <w:szCs w:val="28"/>
        </w:rPr>
        <w:t>时刻的资源利用率和资源平衡度，</w:t>
      </w:r>
      <m:oMath>
        <m:r>
          <m:rPr/>
          <w:rPr>
            <w:rFonts w:hint="default" w:ascii="Cambria Math" w:hAnsi="Cambria Math" w:eastAsia="楷体_GB2312"/>
            <w:sz w:val="28"/>
            <w:szCs w:val="28"/>
          </w:rPr>
          <m:t>QoS</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oMath>
      <w:r>
        <w:rPr>
          <w:rFonts w:hAnsi="Cambria Math" w:eastAsia="楷体_GB2312"/>
          <w:sz w:val="28"/>
          <w:szCs w:val="28"/>
        </w:rPr>
        <w:t>表示容器服务</w:t>
      </w:r>
      <m:oMath>
        <m:r>
          <m:rPr/>
          <w:rPr>
            <w:rFonts w:hint="default" w:ascii="Cambria Math" w:hAnsi="Cambria Math" w:eastAsia="楷体_GB2312"/>
            <w:sz w:val="28"/>
            <w:szCs w:val="28"/>
          </w:rPr>
          <m:t>n</m:t>
        </m:r>
      </m:oMath>
      <w:r>
        <w:rPr>
          <w:rFonts w:hAnsi="Cambria Math" w:eastAsia="楷体_GB2312"/>
          <w:sz w:val="28"/>
          <w:szCs w:val="28"/>
        </w:rPr>
        <w:t>在时间</w:t>
      </w:r>
      <w:r>
        <w:rPr>
          <w:rFonts w:hAnsi="Cambria Math" w:eastAsia="楷体_GB2312"/>
          <w:i/>
          <w:iCs/>
          <w:sz w:val="28"/>
          <w:szCs w:val="28"/>
        </w:rPr>
        <w:t>t</w:t>
      </w:r>
      <w:r>
        <w:rPr>
          <w:rFonts w:hAnsi="Cambria Math" w:eastAsia="楷体_GB2312"/>
          <w:sz w:val="28"/>
          <w:szCs w:val="28"/>
        </w:rPr>
        <w:t xml:space="preserve">的服务质量, </w:t>
      </w:r>
      <m:oMath>
        <m:r>
          <m:rPr/>
          <w:rPr>
            <w:rFonts w:hint="default" w:ascii="Cambria Math" w:hAnsi="Cambria Math" w:eastAsia="楷体_GB2312"/>
            <w:sz w:val="28"/>
            <w:szCs w:val="28"/>
          </w:rPr>
          <m:t>NoP</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oMath>
      <w:r>
        <w:rPr>
          <w:rFonts w:hAnsi="Cambria Math" w:eastAsia="楷体_GB2312"/>
          <w:sz w:val="28"/>
          <w:szCs w:val="28"/>
        </w:rPr>
        <w:t>表示</w:t>
      </w:r>
      <w:r>
        <w:rPr>
          <w:rFonts w:hint="eastAsia" w:hAnsi="Cambria Math" w:eastAsia="楷体_GB2312"/>
          <w:sz w:val="28"/>
          <w:szCs w:val="28"/>
        </w:rPr>
        <w:t>容器应用</w:t>
      </w:r>
      <m:oMath>
        <m:r>
          <m:rPr/>
          <w:rPr>
            <w:rFonts w:hint="default" w:ascii="Cambria Math" w:hAnsi="Cambria Math" w:eastAsia="楷体_GB2312"/>
            <w:sz w:val="28"/>
            <w:szCs w:val="28"/>
          </w:rPr>
          <m:t>n</m:t>
        </m:r>
      </m:oMath>
      <w:r>
        <w:rPr>
          <w:rFonts w:hAnsi="Cambria Math" w:eastAsia="楷体_GB2312"/>
          <w:sz w:val="28"/>
          <w:szCs w:val="28"/>
        </w:rPr>
        <w:t>在</w:t>
      </w:r>
      <w:r>
        <w:rPr>
          <w:rFonts w:hAnsi="Cambria Math" w:eastAsia="楷体_GB2312"/>
          <w:i/>
          <w:iCs/>
          <w:sz w:val="28"/>
          <w:szCs w:val="28"/>
        </w:rPr>
        <w:t>t</w:t>
      </w:r>
      <w:r>
        <w:rPr>
          <w:rFonts w:hAnsi="Cambria Math" w:eastAsia="楷体_GB2312"/>
          <w:sz w:val="28"/>
          <w:szCs w:val="28"/>
        </w:rPr>
        <w:t>时刻的Pod副本个数</w:t>
      </w:r>
      <w:r>
        <w:rPr>
          <w:rFonts w:hint="eastAsia" w:hAnsi="Cambria Math" w:eastAsia="楷体_GB2312"/>
          <w:sz w:val="28"/>
          <w:szCs w:val="28"/>
        </w:rPr>
        <w:t>。</w:t>
      </w:r>
    </w:p>
    <w:p w14:paraId="7C8E13E8">
      <w:pPr>
        <w:spacing w:line="360" w:lineRule="auto"/>
        <w:ind w:firstLine="560" w:firstLineChars="200"/>
        <w:rPr>
          <w:rFonts w:eastAsia="楷体_GB2312"/>
          <w:sz w:val="28"/>
          <w:szCs w:val="28"/>
        </w:rPr>
        <w:sectPr>
          <w:footerReference r:id="rId5" w:type="default"/>
          <w:footerReference r:id="rId6" w:type="even"/>
          <w:pgSz w:w="11907" w:h="16840"/>
          <w:pgMar w:top="1321" w:right="947" w:bottom="851" w:left="1412" w:header="567" w:footer="737" w:gutter="0"/>
          <w:lnNumType w:countBy="5"/>
          <w:pgNumType w:start="1"/>
          <w:cols w:space="720" w:num="1"/>
        </w:sectPr>
      </w:pPr>
    </w:p>
    <w:p w14:paraId="296C85D8">
      <w:pPr>
        <w:pStyle w:val="2"/>
        <w:wordWrap w:val="0"/>
        <w:rPr>
          <w:rFonts w:eastAsia="楷体_GB2312"/>
        </w:rPr>
      </w:pPr>
      <w:r>
        <w:rPr>
          <w:rFonts w:hint="eastAsia" w:eastAsia="楷体_GB2312"/>
        </w:rPr>
        <w:t>说    明    书</w:t>
      </w:r>
    </w:p>
    <w:p w14:paraId="53E9B21C">
      <w:pPr>
        <w:spacing w:before="480" w:after="360"/>
        <w:jc w:val="center"/>
        <w:rPr>
          <w:rFonts w:ascii="楷体_GB2312" w:hAnsi="楷体" w:eastAsia="楷体_GB2312"/>
          <w:b/>
          <w:sz w:val="32"/>
          <w:szCs w:val="32"/>
        </w:rPr>
      </w:pPr>
      <w:r>
        <w:rPr>
          <w:rFonts w:hint="eastAsia" w:ascii="楷体_GB2312" w:hAnsi="楷体" w:eastAsia="楷体_GB2312"/>
          <w:b/>
          <w:sz w:val="32"/>
          <w:szCs w:val="32"/>
        </w:rPr>
        <w:t>基于</w:t>
      </w:r>
      <w:r>
        <w:rPr>
          <w:rFonts w:hint="eastAsia" w:ascii="楷体_GB2312" w:hAnsi="楷体" w:eastAsia="楷体_GB2312"/>
          <w:b/>
          <w:sz w:val="32"/>
          <w:szCs w:val="32"/>
          <w:lang w:val="en-US" w:eastAsia="zh-CN"/>
        </w:rPr>
        <w:t>动作掩码</w:t>
      </w:r>
      <w:r>
        <w:rPr>
          <w:rFonts w:hint="eastAsia" w:ascii="楷体_GB2312" w:hAnsi="楷体" w:eastAsia="楷体_GB2312"/>
          <w:b/>
          <w:sz w:val="32"/>
          <w:szCs w:val="32"/>
        </w:rPr>
        <w:t>的</w:t>
      </w:r>
      <w:r>
        <w:rPr>
          <w:rFonts w:hint="eastAsia" w:ascii="楷体_GB2312" w:hAnsi="楷体" w:eastAsia="楷体_GB2312"/>
          <w:b/>
          <w:sz w:val="32"/>
          <w:szCs w:val="32"/>
          <w:lang w:val="en-US" w:eastAsia="zh-CN"/>
        </w:rPr>
        <w:t>强化学习</w:t>
      </w:r>
      <w:r>
        <w:rPr>
          <w:rFonts w:hint="eastAsia" w:ascii="楷体_GB2312" w:hAnsi="楷体" w:eastAsia="楷体_GB2312"/>
          <w:b/>
          <w:sz w:val="32"/>
          <w:szCs w:val="32"/>
        </w:rPr>
        <w:t>容器编排方法</w:t>
      </w:r>
    </w:p>
    <w:p w14:paraId="01F82B64">
      <w:pPr>
        <w:pStyle w:val="3"/>
        <w:wordWrap w:val="0"/>
        <w:rPr>
          <w:rFonts w:eastAsia="楷体_GB2312"/>
          <w:b w:val="0"/>
          <w:sz w:val="28"/>
          <w:szCs w:val="28"/>
        </w:rPr>
      </w:pPr>
      <w:r>
        <w:rPr>
          <w:rFonts w:hint="eastAsia" w:eastAsia="楷体_GB2312"/>
          <w:b w:val="0"/>
          <w:sz w:val="28"/>
          <w:szCs w:val="28"/>
        </w:rPr>
        <w:t>技术领域</w:t>
      </w:r>
    </w:p>
    <w:p w14:paraId="7640285E">
      <w:pPr>
        <w:spacing w:line="360" w:lineRule="auto"/>
        <w:ind w:firstLine="560" w:firstLineChars="200"/>
        <w:rPr>
          <w:rFonts w:eastAsia="楷体_GB2312"/>
          <w:sz w:val="28"/>
          <w:szCs w:val="28"/>
        </w:rPr>
      </w:pPr>
      <w:r>
        <w:rPr>
          <w:rFonts w:hint="eastAsia" w:eastAsia="楷体_GB2312"/>
          <w:sz w:val="28"/>
          <w:szCs w:val="28"/>
        </w:rPr>
        <w:t>本发明属于容器调度技术，具体涉及一种</w:t>
      </w:r>
      <w:r>
        <w:rPr>
          <w:rFonts w:hint="eastAsia" w:eastAsia="楷体_GB2312"/>
          <w:sz w:val="28"/>
          <w:szCs w:val="28"/>
          <w:lang w:val="en-US" w:eastAsia="zh-CN"/>
        </w:rPr>
        <w:t>基于动作掩码的强化学习</w:t>
      </w:r>
      <w:r>
        <w:rPr>
          <w:rFonts w:hint="eastAsia" w:eastAsia="楷体_GB2312"/>
          <w:sz w:val="28"/>
          <w:szCs w:val="28"/>
        </w:rPr>
        <w:t>容器编排方法。</w:t>
      </w:r>
    </w:p>
    <w:p w14:paraId="3DD40FD4">
      <w:pPr>
        <w:pStyle w:val="3"/>
        <w:rPr>
          <w:rFonts w:eastAsia="楷体_GB2312"/>
          <w:b w:val="0"/>
          <w:sz w:val="28"/>
          <w:szCs w:val="28"/>
        </w:rPr>
      </w:pPr>
      <w:r>
        <w:rPr>
          <w:rFonts w:hint="eastAsia" w:eastAsia="楷体_GB2312"/>
          <w:b w:val="0"/>
          <w:sz w:val="28"/>
          <w:szCs w:val="28"/>
        </w:rPr>
        <w:t>背景技术</w:t>
      </w:r>
    </w:p>
    <w:p w14:paraId="5E8BFEF6">
      <w:pPr>
        <w:spacing w:line="360" w:lineRule="auto"/>
        <w:ind w:firstLine="560" w:firstLineChars="200"/>
        <w:rPr>
          <w:rFonts w:eastAsia="楷体_GB2312"/>
          <w:sz w:val="28"/>
          <w:szCs w:val="28"/>
        </w:rPr>
      </w:pPr>
      <w:r>
        <w:rPr>
          <w:rFonts w:hint="eastAsia" w:eastAsia="楷体_GB2312"/>
          <w:sz w:val="28"/>
          <w:szCs w:val="28"/>
        </w:rPr>
        <w:t>容器调度技术是对于</w:t>
      </w:r>
      <w:r>
        <w:rPr>
          <w:rFonts w:hint="eastAsia" w:eastAsia="楷体_GB2312"/>
          <w:sz w:val="28"/>
          <w:szCs w:val="28"/>
          <w:lang w:val="en-US" w:eastAsia="zh-CN"/>
        </w:rPr>
        <w:t>容器编排平台中</w:t>
      </w:r>
      <w:r>
        <w:rPr>
          <w:rFonts w:hint="eastAsia" w:eastAsia="楷体_GB2312"/>
          <w:sz w:val="28"/>
          <w:szCs w:val="28"/>
        </w:rPr>
        <w:t>的容器进行部署与放置的技术，Kubernetes 是当前最广泛应用的容器编排系统之一，具有高度可扩展性、容错性和自动化能力，因而被逐渐引入集群管理场景中。Kubernetes可用于实现集群计算节点之间的任务分发与调度，为容器应用提供持续、可靠的计算服务。</w:t>
      </w:r>
    </w:p>
    <w:p w14:paraId="353E1239">
      <w:pPr>
        <w:spacing w:line="360" w:lineRule="auto"/>
        <w:ind w:firstLine="560" w:firstLineChars="200"/>
        <w:rPr>
          <w:rFonts w:eastAsia="楷体_GB2312"/>
          <w:sz w:val="28"/>
          <w:szCs w:val="28"/>
        </w:rPr>
      </w:pPr>
      <w:r>
        <w:rPr>
          <w:rFonts w:hint="eastAsia" w:eastAsia="楷体_GB2312"/>
          <w:sz w:val="28"/>
          <w:szCs w:val="28"/>
        </w:rPr>
        <w:t>Kubernetes本身提供平台静态调度策略，Kubernetes的调度过程主要分为两个阶段，预选（redicate)和优选(priority)。预选阶段：预选是指在所有待部署的计算节点中，过滤出可以运行对应微服务任务的计算节点。在过滤时，Kubemetes会根据不同应用的需求和节点的状态，使用各种预选器(predicate)来判断节点是否符合条件。优选阶段：在优选阶段中，Kubernetes将预选获得到的可部署的计算节点进行打分，并选择得分最优节点。调度器通过对节点进行评分，将容器放置在评分得分较高的节点。</w:t>
      </w:r>
    </w:p>
    <w:p w14:paraId="1C545A75">
      <w:pPr>
        <w:spacing w:line="360" w:lineRule="auto"/>
        <w:ind w:firstLine="560" w:firstLineChars="200"/>
        <w:rPr>
          <w:rFonts w:eastAsia="楷体_GB2312"/>
          <w:sz w:val="28"/>
          <w:szCs w:val="28"/>
        </w:rPr>
      </w:pPr>
      <w:r>
        <w:rPr>
          <w:rFonts w:hint="eastAsia" w:eastAsia="楷体_GB2312"/>
          <w:sz w:val="28"/>
          <w:szCs w:val="28"/>
        </w:rPr>
        <w:t>利用数学模型进行容器分配是一种常见的容器编排解决思路，整数线性规划模型求解较好的容器放置方案，利用层次分析法给出容器放置优先级可以在集群环境确定的场景下可以提供较好的放置效果。但基于容器的微服务调度场景中任务部署和应用负载存在较强的动态性，而基于数学模型的方法无法保证调度精度和动态环境适应性。</w:t>
      </w:r>
    </w:p>
    <w:p w14:paraId="68E4B697">
      <w:pPr>
        <w:spacing w:line="360" w:lineRule="auto"/>
        <w:ind w:firstLine="560" w:firstLineChars="200"/>
        <w:rPr>
          <w:rFonts w:eastAsia="楷体_GB2312"/>
          <w:sz w:val="28"/>
          <w:szCs w:val="28"/>
        </w:rPr>
      </w:pPr>
      <w:r>
        <w:rPr>
          <w:rFonts w:hint="eastAsia" w:eastAsia="楷体_GB2312"/>
          <w:sz w:val="28"/>
          <w:szCs w:val="28"/>
        </w:rPr>
        <w:t>启发式算法也是一种容器编排思路的选择，比如蚁群算法模拟蚂蚁觅食建立多目标优化模型，综合计算资源利用率、服务请求量和节点故障率等多目标</w:t>
      </w:r>
    </w:p>
    <w:p w14:paraId="0C73D4D4">
      <w:pPr>
        <w:spacing w:line="360" w:lineRule="auto"/>
        <w:rPr>
          <w:rFonts w:hint="default" w:eastAsia="楷体_GB2312"/>
          <w:sz w:val="28"/>
          <w:szCs w:val="28"/>
          <w:lang w:val="en-US"/>
        </w:rPr>
      </w:pPr>
      <w:r>
        <w:rPr>
          <w:rFonts w:hint="eastAsia" w:eastAsia="楷体_GB2312"/>
          <w:sz w:val="28"/>
          <w:szCs w:val="28"/>
        </w:rPr>
        <w:t>启发式信息以给出最优容器调度策略，启发式算法通过构造搜索空间与启发规则，尝试在复杂约束下找到近似最优的调度解。但是这类方法会面临计算复杂度高、局部最优陷阱及资源碎片化问题，且难以建模容器应用间复杂的依赖关系和性能干扰等问题。</w:t>
      </w:r>
    </w:p>
    <w:p w14:paraId="7B8F4CB8">
      <w:pPr>
        <w:spacing w:line="360" w:lineRule="auto"/>
        <w:ind w:firstLine="560" w:firstLineChars="200"/>
        <w:rPr>
          <w:rFonts w:eastAsia="楷体_GB2312"/>
          <w:sz w:val="28"/>
          <w:szCs w:val="28"/>
        </w:rPr>
      </w:pPr>
      <w:r>
        <w:rPr>
          <w:rFonts w:eastAsia="楷体_GB2312"/>
          <w:sz w:val="28"/>
          <w:szCs w:val="28"/>
        </w:rPr>
        <w:t>总结来说，基于数学模型和启发式搜索的调度方法在面对动态场景时存在显著局限。首先，这些方法往往依赖于预定义的静态规则，难以应对</w:t>
      </w:r>
      <w:r>
        <w:rPr>
          <w:rFonts w:hint="eastAsia" w:eastAsia="楷体_GB2312"/>
          <w:sz w:val="28"/>
          <w:szCs w:val="28"/>
          <w:lang w:val="en-US" w:eastAsia="zh-CN"/>
        </w:rPr>
        <w:t>容器集群中</w:t>
      </w:r>
      <w:r>
        <w:rPr>
          <w:rFonts w:eastAsia="楷体_GB2312"/>
          <w:sz w:val="28"/>
          <w:szCs w:val="28"/>
        </w:rPr>
        <w:t>频繁变化的负载模式，比如突发信息处理请求、服务链路重构等问题，从而导致调度策略响应滞后、适应性差。其次，在多目标优化任务中，例如同时优化时延、能耗与负载均衡等多个目标，启发式方法缺乏在线学习与自适应能力，无法根据实时状态调整调度决策，影响系统整体性能表现。</w:t>
      </w:r>
    </w:p>
    <w:p w14:paraId="3639066D">
      <w:pPr>
        <w:pStyle w:val="3"/>
        <w:rPr>
          <w:rFonts w:eastAsia="楷体_GB2312"/>
          <w:b w:val="0"/>
          <w:sz w:val="28"/>
          <w:szCs w:val="28"/>
        </w:rPr>
      </w:pPr>
      <w:r>
        <w:rPr>
          <w:rFonts w:hint="eastAsia" w:eastAsia="楷体_GB2312"/>
          <w:b w:val="0"/>
          <w:sz w:val="28"/>
          <w:szCs w:val="28"/>
        </w:rPr>
        <w:t>发明内容</w:t>
      </w:r>
    </w:p>
    <w:p w14:paraId="5AB8C93B">
      <w:pPr>
        <w:spacing w:line="360" w:lineRule="auto"/>
        <w:ind w:firstLine="560" w:firstLineChars="200"/>
        <w:rPr>
          <w:rFonts w:eastAsia="楷体_GB2312"/>
          <w:sz w:val="28"/>
          <w:szCs w:val="28"/>
        </w:rPr>
      </w:pPr>
      <w:r>
        <w:rPr>
          <w:rFonts w:hint="eastAsia" w:eastAsia="楷体_GB2312"/>
          <w:sz w:val="28"/>
          <w:szCs w:val="28"/>
        </w:rPr>
        <w:t>发明目的：本发明提供一种基于强化学习的容器编排方法，该方法在</w:t>
      </w:r>
      <w:r>
        <w:rPr>
          <w:rFonts w:hint="eastAsia" w:eastAsia="楷体_GB2312"/>
          <w:sz w:val="28"/>
          <w:szCs w:val="28"/>
          <w:lang w:val="en-US" w:eastAsia="zh-CN"/>
        </w:rPr>
        <w:t>容器编排</w:t>
      </w:r>
      <w:r>
        <w:rPr>
          <w:rFonts w:hint="eastAsia" w:eastAsia="楷体_GB2312"/>
          <w:sz w:val="28"/>
          <w:szCs w:val="28"/>
        </w:rPr>
        <w:t>平台中部署，在异构资源约束与通信动态环境的集群中，根据实时条件差异，比如通信质量、计算节点负载、集群实时运行状态等条件，将容器应用智能调度至最优部署位置，从而保证容器应用服务的稳定与高效。</w:t>
      </w:r>
    </w:p>
    <w:p w14:paraId="6F5D6090">
      <w:pPr>
        <w:spacing w:line="360" w:lineRule="auto"/>
        <w:ind w:firstLine="560" w:firstLineChars="200"/>
        <w:rPr>
          <w:rFonts w:eastAsia="楷体_GB2312"/>
          <w:sz w:val="28"/>
          <w:szCs w:val="28"/>
        </w:rPr>
      </w:pPr>
      <w:r>
        <w:rPr>
          <w:rFonts w:hint="eastAsia" w:eastAsia="楷体_GB2312"/>
          <w:sz w:val="28"/>
          <w:szCs w:val="28"/>
        </w:rPr>
        <w:t>为实现上述发明目的，本发明提供的技术方案如下。</w:t>
      </w:r>
    </w:p>
    <w:p w14:paraId="2B2062B0">
      <w:pPr>
        <w:spacing w:line="360" w:lineRule="auto"/>
        <w:ind w:firstLine="560" w:firstLineChars="200"/>
        <w:rPr>
          <w:rFonts w:hint="eastAsia" w:eastAsia="楷体_GB2312"/>
          <w:sz w:val="28"/>
          <w:szCs w:val="28"/>
        </w:rPr>
      </w:pPr>
      <w:r>
        <w:rPr>
          <w:rFonts w:hint="eastAsia" w:eastAsia="楷体_GB2312"/>
          <w:sz w:val="28"/>
          <w:szCs w:val="28"/>
        </w:rPr>
        <w:t>一种基于强化学习的容器编排算法，包括以下步骤：</w:t>
      </w:r>
    </w:p>
    <w:p w14:paraId="3D4017C7">
      <w:pPr>
        <w:spacing w:line="360" w:lineRule="auto"/>
        <w:ind w:firstLine="560" w:firstLineChars="200"/>
        <w:rPr>
          <w:rFonts w:hint="eastAsia" w:eastAsia="楷体_GB2312"/>
          <w:sz w:val="28"/>
          <w:szCs w:val="28"/>
          <w:lang w:eastAsia="zh-CN"/>
        </w:rPr>
      </w:pPr>
      <w:r>
        <w:rPr>
          <w:rFonts w:hint="eastAsia" w:eastAsia="楷体_GB2312"/>
          <w:sz w:val="28"/>
          <w:szCs w:val="28"/>
          <w:lang w:eastAsia="zh-CN"/>
        </w:rPr>
        <w:t>（</w:t>
      </w:r>
      <w:r>
        <w:rPr>
          <w:rFonts w:hint="eastAsia" w:eastAsia="楷体_GB2312"/>
          <w:sz w:val="28"/>
          <w:szCs w:val="28"/>
          <w:lang w:val="en-US" w:eastAsia="zh-CN"/>
        </w:rPr>
        <w:t>1</w:t>
      </w:r>
      <w:r>
        <w:rPr>
          <w:rFonts w:hint="eastAsia" w:eastAsia="楷体_GB2312"/>
          <w:sz w:val="28"/>
          <w:szCs w:val="28"/>
          <w:lang w:eastAsia="zh-CN"/>
        </w:rPr>
        <w:t>）</w:t>
      </w:r>
      <w:r>
        <w:rPr>
          <w:rFonts w:hint="eastAsia" w:eastAsia="楷体_GB2312"/>
          <w:sz w:val="28"/>
          <w:szCs w:val="28"/>
        </w:rPr>
        <w:t>本发明首先</w:t>
      </w:r>
      <w:r>
        <w:rPr>
          <w:rFonts w:hint="eastAsia" w:eastAsia="楷体_GB2312"/>
          <w:sz w:val="28"/>
          <w:szCs w:val="28"/>
          <w:lang w:val="en-US" w:eastAsia="zh-CN"/>
        </w:rPr>
        <w:t>对于容器应用的相关资源指标进行采集</w:t>
      </w:r>
      <w:r>
        <w:rPr>
          <w:rFonts w:hint="eastAsia" w:eastAsia="楷体_GB2312"/>
          <w:sz w:val="28"/>
          <w:szCs w:val="28"/>
        </w:rPr>
        <w:t>，</w:t>
      </w:r>
      <w:r>
        <w:rPr>
          <w:rFonts w:hint="eastAsia" w:eastAsia="楷体_GB2312"/>
          <w:sz w:val="28"/>
          <w:szCs w:val="28"/>
          <w:lang w:eastAsia="zh-CN"/>
        </w:rPr>
        <w:t>本方法首先对集群中容器及节点的运行状态进行实时监测，持续采集与调度相关的关键性能指标。所采集的内容包括但不限于：节点 CPU 与内存的实时占用率、容器实例在不同时间段的资源消耗变化曲线、容器任务执行过程中的端到端响应时间、节点可用资源余量以及容器间的依赖关系变化情况。上述监控数据以固定时间间隔进行更新，并通过时序化记录方式形成连续的观测序列，使系统能够获得资源使用趋势、服务质量波动等动态信息，为后续计算提供准确的基础数据支撑；</w:t>
      </w:r>
    </w:p>
    <w:p w14:paraId="1186CC58">
      <w:pPr>
        <w:spacing w:line="360" w:lineRule="auto"/>
        <w:ind w:firstLine="560" w:firstLineChars="200"/>
        <w:rPr>
          <w:rFonts w:hint="default" w:eastAsia="楷体_GB2312"/>
          <w:sz w:val="28"/>
          <w:szCs w:val="28"/>
          <w:lang w:val="en-US" w:eastAsia="zh-CN"/>
        </w:rPr>
      </w:pPr>
      <w:r>
        <w:rPr>
          <w:rFonts w:eastAsia="楷体_GB2312"/>
          <w:sz w:val="28"/>
          <w:szCs w:val="28"/>
        </w:rPr>
        <w:t>(</w:t>
      </w:r>
      <w:r>
        <w:rPr>
          <w:rFonts w:hint="eastAsia" w:eastAsia="楷体_GB2312"/>
          <w:sz w:val="28"/>
          <w:szCs w:val="28"/>
        </w:rPr>
        <w:t>2</w:t>
      </w:r>
      <w:r>
        <w:rPr>
          <w:rFonts w:eastAsia="楷体_GB2312"/>
          <w:sz w:val="28"/>
          <w:szCs w:val="28"/>
        </w:rPr>
        <w:t>)</w:t>
      </w:r>
      <w:r>
        <w:rPr>
          <w:rFonts w:hint="eastAsia" w:eastAsia="楷体_GB2312"/>
          <w:sz w:val="28"/>
          <w:szCs w:val="28"/>
        </w:rPr>
        <w:t>本发明</w:t>
      </w:r>
      <w:r>
        <w:rPr>
          <w:rFonts w:hint="eastAsia" w:eastAsia="楷体_GB2312"/>
          <w:sz w:val="28"/>
          <w:szCs w:val="28"/>
          <w:lang w:val="en-US" w:eastAsia="zh-CN"/>
        </w:rPr>
        <w:t>在指标采集完成之后进行</w:t>
      </w:r>
      <w:r>
        <w:rPr>
          <w:rFonts w:hint="eastAsia" w:eastAsia="楷体_GB2312"/>
          <w:sz w:val="28"/>
          <w:szCs w:val="28"/>
        </w:rPr>
        <w:t>指标处理与</w:t>
      </w:r>
      <w:r>
        <w:rPr>
          <w:rFonts w:hint="eastAsia" w:eastAsia="楷体_GB2312"/>
          <w:sz w:val="28"/>
          <w:szCs w:val="28"/>
          <w:lang w:eastAsia="zh-CN"/>
        </w:rPr>
        <w:t>集群状态函数</w:t>
      </w:r>
      <w:r>
        <w:rPr>
          <w:rFonts w:hint="eastAsia" w:eastAsia="楷体_GB2312"/>
          <w:sz w:val="28"/>
          <w:szCs w:val="28"/>
        </w:rPr>
        <w:t>计算。基于采集得到的原始数据，本方法对容器和节点的关键指标进行系统化处理与计算。首先，将容器的实时资源消耗量与其所在节点的可用资源总量进行归一化处理，得到各节点的资源利用率，用于反映资源紧张程度；其次，根据 CPU、内存等不同资源类型在节点间的分布差异，对集群整体的资源均衡性进行量化计算，</w:t>
      </w:r>
      <w:r>
        <w:rPr>
          <w:rFonts w:hint="default" w:eastAsia="楷体_GB2312"/>
          <w:sz w:val="28"/>
          <w:szCs w:val="28"/>
          <w:lang w:val="en-US"/>
        </w:rPr>
        <w:t>j</w:t>
      </w:r>
      <w:r>
        <w:rPr>
          <w:rFonts w:hint="eastAsia" w:eastAsia="楷体_GB2312"/>
          <w:sz w:val="28"/>
          <w:szCs w:val="28"/>
          <w:lang w:val="en-US" w:eastAsia="zh-CN"/>
        </w:rPr>
        <w:t>计算不同资源利用率的标准差</w:t>
      </w:r>
      <w:r>
        <w:rPr>
          <w:rFonts w:hint="eastAsia" w:eastAsia="楷体_GB2312"/>
          <w:sz w:val="28"/>
          <w:szCs w:val="28"/>
        </w:rPr>
        <w:t>得到资源平衡度；此外，通过</w:t>
      </w:r>
      <w:r>
        <w:rPr>
          <w:rFonts w:hint="eastAsia" w:eastAsia="楷体_GB2312"/>
          <w:sz w:val="28"/>
          <w:szCs w:val="28"/>
          <w:lang w:val="en-US" w:eastAsia="zh-CN"/>
        </w:rPr>
        <w:t>将</w:t>
      </w:r>
      <w:r>
        <w:rPr>
          <w:rFonts w:hint="eastAsia" w:eastAsia="楷体_GB2312"/>
          <w:sz w:val="28"/>
          <w:szCs w:val="28"/>
        </w:rPr>
        <w:t>容器的实际响应时间与预设目标响应时间</w:t>
      </w:r>
      <w:r>
        <w:rPr>
          <w:rFonts w:hint="eastAsia" w:eastAsia="楷体_GB2312"/>
          <w:sz w:val="28"/>
          <w:szCs w:val="28"/>
          <w:lang w:val="en-US" w:eastAsia="zh-CN"/>
        </w:rPr>
        <w:t>相除</w:t>
      </w:r>
      <w:r>
        <w:rPr>
          <w:rFonts w:hint="eastAsia" w:eastAsia="楷体_GB2312"/>
          <w:sz w:val="28"/>
          <w:szCs w:val="28"/>
        </w:rPr>
        <w:t>，求得应用服务质量的评价指标。最终，各项计算结果被组合为强化学习决策模块的</w:t>
      </w:r>
      <w:r>
        <w:rPr>
          <w:rFonts w:hint="eastAsia" w:eastAsia="楷体_GB2312"/>
          <w:sz w:val="28"/>
          <w:szCs w:val="28"/>
          <w:lang w:eastAsia="zh-CN"/>
        </w:rPr>
        <w:t>集群状态函数</w:t>
      </w:r>
      <w:r>
        <w:rPr>
          <w:rFonts w:hint="eastAsia" w:eastAsia="楷体_GB2312"/>
          <w:sz w:val="28"/>
          <w:szCs w:val="28"/>
        </w:rPr>
        <w:t>输入，用以描述当前集群的实时资源状况与运行性能</w:t>
      </w:r>
      <w:r>
        <w:rPr>
          <w:rFonts w:hint="eastAsia" w:eastAsia="楷体_GB2312"/>
          <w:sz w:val="28"/>
          <w:szCs w:val="28"/>
          <w:lang w:eastAsia="zh-CN"/>
        </w:rPr>
        <w:t>；</w:t>
      </w:r>
    </w:p>
    <w:p w14:paraId="7DA4AB83">
      <w:pPr>
        <w:spacing w:line="360" w:lineRule="auto"/>
        <w:ind w:firstLine="560" w:firstLineChars="200"/>
        <w:rPr>
          <w:rFonts w:hint="eastAsia" w:eastAsia="楷体_GB2312"/>
          <w:sz w:val="28"/>
          <w:szCs w:val="28"/>
          <w:lang w:val="en-US" w:eastAsia="zh-CN"/>
        </w:rPr>
      </w:pPr>
      <w:r>
        <w:rPr>
          <w:rFonts w:eastAsia="楷体_GB2312"/>
          <w:sz w:val="28"/>
          <w:szCs w:val="28"/>
        </w:rPr>
        <w:t>(</w:t>
      </w:r>
      <w:r>
        <w:rPr>
          <w:rFonts w:hint="eastAsia" w:eastAsia="楷体_GB2312"/>
          <w:sz w:val="28"/>
          <w:szCs w:val="28"/>
        </w:rPr>
        <w:t>3</w:t>
      </w:r>
      <w:r>
        <w:rPr>
          <w:rFonts w:eastAsia="楷体_GB2312"/>
          <w:sz w:val="28"/>
          <w:szCs w:val="28"/>
        </w:rPr>
        <w:t>)</w:t>
      </w:r>
      <w:r>
        <w:rPr>
          <w:rFonts w:hint="eastAsia" w:eastAsia="楷体_GB2312"/>
          <w:sz w:val="28"/>
          <w:szCs w:val="28"/>
          <w:lang w:val="en-US" w:eastAsia="zh-CN"/>
        </w:rPr>
        <w:t>在指标采集和处理之后，利用基于动作掩码的</w:t>
      </w:r>
      <w:r>
        <w:rPr>
          <w:rFonts w:eastAsia="楷体_GB2312"/>
          <w:sz w:val="28"/>
          <w:szCs w:val="28"/>
        </w:rPr>
        <w:t>强化学习调度决策模型</w:t>
      </w:r>
      <w:r>
        <w:rPr>
          <w:rFonts w:hint="eastAsia" w:eastAsia="楷体_GB2312"/>
          <w:sz w:val="28"/>
          <w:szCs w:val="28"/>
          <w:lang w:val="en-US" w:eastAsia="zh-CN"/>
        </w:rPr>
        <w:t>进行容器调度部署</w:t>
      </w:r>
      <w:r>
        <w:rPr>
          <w:rFonts w:eastAsia="楷体_GB2312"/>
          <w:sz w:val="28"/>
          <w:szCs w:val="28"/>
        </w:rPr>
        <w:t>。在获得</w:t>
      </w:r>
      <w:r>
        <w:rPr>
          <w:rFonts w:hint="eastAsia" w:eastAsia="楷体_GB2312"/>
          <w:sz w:val="28"/>
          <w:szCs w:val="28"/>
          <w:lang w:eastAsia="zh-CN"/>
        </w:rPr>
        <w:t>集群状态函数</w:t>
      </w:r>
      <w:r>
        <w:rPr>
          <w:rFonts w:eastAsia="楷体_GB2312"/>
          <w:sz w:val="28"/>
          <w:szCs w:val="28"/>
        </w:rPr>
        <w:t>后，本方法利用强化学习决策模块对当前集群状态进行调度分析。为提高决策有效性，本方法引入了动态动作掩码机制，根据资源利用率、资源平衡度及服务质量指标对动作空间进行实时筛选，自动排除资源不足、超出节点承载能力、迁移代价过高或可能导致服务质量下降的非法或无效动作。经掩码过滤后生成新的有效动作集合，强化学习策略网络仅在此有效动作空间内选择容器</w:t>
      </w:r>
      <w:r>
        <w:rPr>
          <w:rFonts w:hint="eastAsia" w:eastAsia="楷体_GB2312"/>
          <w:sz w:val="28"/>
          <w:szCs w:val="28"/>
          <w:lang w:val="en-US" w:eastAsia="zh-CN"/>
        </w:rPr>
        <w:t>放置</w:t>
      </w:r>
      <w:r>
        <w:rPr>
          <w:rFonts w:eastAsia="楷体_GB2312"/>
          <w:sz w:val="28"/>
          <w:szCs w:val="28"/>
        </w:rPr>
        <w:t>节点或调整副本数量的调度方案。最终，本方法输出的调度决策能够在满足实时资源约束的情况下完成容器的部署，实现对容器运行位置的智能化、自主式调整。</w:t>
      </w:r>
    </w:p>
    <w:p w14:paraId="2CBAABB0">
      <w:pPr>
        <w:spacing w:line="360" w:lineRule="auto"/>
        <w:ind w:firstLine="560" w:firstLineChars="200"/>
        <w:rPr>
          <w:rFonts w:eastAsia="楷体_GB2312"/>
          <w:sz w:val="28"/>
          <w:szCs w:val="28"/>
        </w:rPr>
      </w:pPr>
      <w:r>
        <w:rPr>
          <w:rFonts w:hint="eastAsia" w:eastAsia="楷体_GB2312"/>
          <w:sz w:val="28"/>
          <w:szCs w:val="28"/>
        </w:rPr>
        <w:t>进一步的，步骤(</w:t>
      </w:r>
      <w:r>
        <w:rPr>
          <w:rFonts w:hint="eastAsia" w:eastAsia="楷体_GB2312"/>
          <w:sz w:val="28"/>
          <w:szCs w:val="28"/>
          <w:lang w:val="en-US" w:eastAsia="zh-CN"/>
        </w:rPr>
        <w:t>2</w:t>
      </w:r>
      <w:r>
        <w:rPr>
          <w:rFonts w:hint="eastAsia" w:eastAsia="楷体_GB2312"/>
          <w:sz w:val="28"/>
          <w:szCs w:val="28"/>
        </w:rPr>
        <w:t>)需要根据调度容器和</w:t>
      </w:r>
      <w:r>
        <w:rPr>
          <w:rFonts w:hint="eastAsia" w:eastAsia="楷体_GB2312"/>
          <w:sz w:val="28"/>
          <w:szCs w:val="28"/>
          <w:lang w:val="en-US" w:eastAsia="zh-CN"/>
        </w:rPr>
        <w:t>集群</w:t>
      </w:r>
      <w:r>
        <w:rPr>
          <w:rFonts w:hint="eastAsia" w:eastAsia="楷体_GB2312"/>
          <w:sz w:val="28"/>
          <w:szCs w:val="28"/>
        </w:rPr>
        <w:t>的资源情况，</w:t>
      </w:r>
      <w:r>
        <w:rPr>
          <w:rFonts w:hint="eastAsia" w:eastAsia="楷体_GB2312"/>
          <w:sz w:val="28"/>
          <w:szCs w:val="28"/>
          <w:lang w:val="en-US" w:eastAsia="zh-CN"/>
        </w:rPr>
        <w:t>在完成调度之前，对于资源指标进行处理</w:t>
      </w:r>
      <w:r>
        <w:rPr>
          <w:rFonts w:hint="eastAsia" w:eastAsia="楷体_GB2312"/>
          <w:sz w:val="28"/>
          <w:szCs w:val="28"/>
        </w:rPr>
        <w:t>。本发明是</w:t>
      </w:r>
      <w:r>
        <w:rPr>
          <w:rFonts w:eastAsia="楷体_GB2312"/>
          <w:sz w:val="28"/>
          <w:szCs w:val="28"/>
        </w:rPr>
        <w:t>利用</w:t>
      </w:r>
      <w:r>
        <w:rPr>
          <w:rFonts w:hint="eastAsia" w:eastAsia="楷体_GB2312"/>
          <w:sz w:val="28"/>
          <w:szCs w:val="28"/>
          <w:lang w:val="en-US" w:eastAsia="zh-CN"/>
        </w:rPr>
        <w:t>基于动作掩码的</w:t>
      </w:r>
      <w:r>
        <w:rPr>
          <w:rFonts w:eastAsia="楷体_GB2312"/>
          <w:sz w:val="28"/>
          <w:szCs w:val="28"/>
        </w:rPr>
        <w:t>强化学习设计一种面对动态场景的容器</w:t>
      </w:r>
      <w:r>
        <w:rPr>
          <w:rFonts w:hint="eastAsia" w:eastAsia="楷体_GB2312"/>
          <w:sz w:val="28"/>
          <w:szCs w:val="28"/>
        </w:rPr>
        <w:t>编排</w:t>
      </w:r>
      <w:r>
        <w:rPr>
          <w:rFonts w:eastAsia="楷体_GB2312"/>
          <w:sz w:val="28"/>
          <w:szCs w:val="28"/>
        </w:rPr>
        <w:t>算法，根据不同的负载情况，动态调整容器服务的调度方式，保证容器服务的调度质量。本发明不仅采集容器与节点的 CPU、内存等常规资源使用情况，还结合资源剩余量的时间变化趋势、节点间负载差异、容器服务质量以及 Pod 副本规模的动态调整行为，作为强化学习环境的核心状态特征。通过对上述资源与服务状态</w:t>
      </w:r>
      <w:r>
        <w:rPr>
          <w:rFonts w:hint="eastAsia" w:eastAsia="楷体_GB2312"/>
          <w:sz w:val="28"/>
          <w:szCs w:val="28"/>
          <w:lang w:val="en-US" w:eastAsia="zh-CN"/>
        </w:rPr>
        <w:t>的指标完成计算之后</w:t>
      </w:r>
      <w:r>
        <w:rPr>
          <w:rFonts w:eastAsia="楷体_GB2312"/>
          <w:sz w:val="28"/>
          <w:szCs w:val="28"/>
        </w:rPr>
        <w:t>，本发明能够自动识别集群在不同负载阶段的资源瓶颈，从而动态确定不同时间下的调度关注重点。</w:t>
      </w:r>
      <w:r>
        <w:rPr>
          <w:rFonts w:hint="eastAsia" w:eastAsia="楷体_GB2312"/>
          <w:sz w:val="28"/>
          <w:szCs w:val="28"/>
          <w:lang w:val="en-US" w:eastAsia="zh-CN"/>
        </w:rPr>
        <w:t>本发明的具体计算内容</w:t>
      </w:r>
      <w:r>
        <w:rPr>
          <w:rFonts w:eastAsia="楷体_GB2312"/>
          <w:sz w:val="28"/>
          <w:szCs w:val="28"/>
        </w:rPr>
        <w:t>如下：</w:t>
      </w:r>
    </w:p>
    <w:p w14:paraId="33F18766">
      <w:pPr>
        <w:spacing w:line="360" w:lineRule="auto"/>
        <w:ind w:firstLine="480" w:firstLineChars="200"/>
        <w:rPr>
          <w:rFonts w:hAnsi="Cambria Math" w:eastAsia="楷体_GB2312"/>
          <w:sz w:val="24"/>
        </w:rPr>
      </w:pPr>
      <m:oMathPara>
        <m:oMath>
          <m:r>
            <m:rPr/>
            <w:rPr>
              <w:rFonts w:ascii="Cambria Math" w:hAnsi="Cambria Math"/>
              <w:sz w:val="24"/>
              <w:szCs w:val="32"/>
            </w:rPr>
            <m:t>Max</m:t>
          </m:r>
          <m:nary>
            <m:naryPr>
              <m:chr m:val="∑"/>
              <m:limLoc m:val="undOvr"/>
              <m:ctrlPr>
                <w:rPr>
                  <w:rFonts w:ascii="Cambria Math" w:hAnsi="Cambria Math"/>
                  <w:i/>
                  <w:sz w:val="24"/>
                  <w:szCs w:val="32"/>
                </w:rPr>
              </m:ctrlPr>
            </m:naryPr>
            <m:sub>
              <m:r>
                <m:rPr/>
                <w:rPr>
                  <w:rFonts w:ascii="Cambria Math" w:hAnsi="Cambria Math"/>
                  <w:sz w:val="24"/>
                  <w:szCs w:val="32"/>
                </w:rPr>
                <m:t>m=1</m:t>
              </m:r>
              <m:ctrlPr>
                <w:rPr>
                  <w:rFonts w:ascii="Cambria Math" w:hAnsi="Cambria Math"/>
                  <w:i/>
                  <w:sz w:val="24"/>
                  <w:szCs w:val="32"/>
                </w:rPr>
              </m:ctrlPr>
            </m:sub>
            <m:sup>
              <m:r>
                <m:rPr/>
                <w:rPr>
                  <w:rFonts w:ascii="Cambria Math" w:hAnsi="Cambria Math"/>
                  <w:sz w:val="24"/>
                  <w:szCs w:val="32"/>
                </w:rPr>
                <m:t>M</m:t>
              </m:r>
              <m:ctrlPr>
                <w:rPr>
                  <w:rFonts w:ascii="Cambria Math" w:hAnsi="Cambria Math"/>
                  <w:i/>
                  <w:sz w:val="24"/>
                  <w:szCs w:val="32"/>
                </w:rPr>
              </m:ctrlPr>
            </m:sup>
            <m:e>
              <m:r>
                <m:rPr/>
                <w:rPr>
                  <w:rFonts w:ascii="Cambria Math" w:hAnsi="Cambria Math"/>
                  <w:sz w:val="24"/>
                  <w:szCs w:val="32"/>
                </w:rPr>
                <m:t>RUR</m:t>
              </m:r>
              <m:d>
                <m:dPr>
                  <m:ctrlPr>
                    <w:rPr>
                      <w:rFonts w:ascii="Cambria Math" w:hAnsi="Cambria Math"/>
                      <w:i/>
                      <w:sz w:val="24"/>
                      <w:szCs w:val="32"/>
                    </w:rPr>
                  </m:ctrlPr>
                </m:dPr>
                <m:e>
                  <m:r>
                    <m:rPr/>
                    <w:rPr>
                      <w:rFonts w:ascii="Cambria Math" w:hAnsi="Cambria Math"/>
                      <w:sz w:val="24"/>
                      <w:szCs w:val="32"/>
                    </w:rPr>
                    <m:t>m,t</m:t>
                  </m:r>
                  <m:ctrlPr>
                    <w:rPr>
                      <w:rFonts w:ascii="Cambria Math" w:hAnsi="Cambria Math"/>
                      <w:i/>
                      <w:sz w:val="24"/>
                      <w:szCs w:val="32"/>
                    </w:rPr>
                  </m:ctrlPr>
                </m:e>
              </m:d>
              <m:ctrlPr>
                <w:rPr>
                  <w:rFonts w:ascii="Cambria Math" w:hAnsi="Cambria Math"/>
                  <w:i/>
                  <w:sz w:val="24"/>
                  <w:szCs w:val="32"/>
                </w:rPr>
              </m:ctrlPr>
            </m:e>
          </m:nary>
          <m:r>
            <m:rPr/>
            <w:rPr>
              <w:rFonts w:ascii="Cambria Math" w:hAnsi="Cambria Math"/>
              <w:sz w:val="24"/>
              <w:szCs w:val="32"/>
            </w:rPr>
            <m:t>&amp;Max</m:t>
          </m:r>
          <m:nary>
            <m:naryPr>
              <m:chr m:val="∑"/>
              <m:limLoc m:val="undOvr"/>
              <m:ctrlPr>
                <w:rPr>
                  <w:rFonts w:ascii="Cambria Math" w:hAnsi="Cambria Math"/>
                  <w:i/>
                  <w:sz w:val="24"/>
                  <w:szCs w:val="32"/>
                </w:rPr>
              </m:ctrlPr>
            </m:naryPr>
            <m:sub>
              <m:r>
                <m:rPr/>
                <w:rPr>
                  <w:rFonts w:ascii="Cambria Math" w:hAnsi="Cambria Math"/>
                  <w:sz w:val="24"/>
                  <w:szCs w:val="32"/>
                </w:rPr>
                <m:t>m=1</m:t>
              </m:r>
              <m:ctrlPr>
                <w:rPr>
                  <w:rFonts w:ascii="Cambria Math" w:hAnsi="Cambria Math"/>
                  <w:i/>
                  <w:sz w:val="24"/>
                  <w:szCs w:val="32"/>
                </w:rPr>
              </m:ctrlPr>
            </m:sub>
            <m:sup>
              <m:r>
                <m:rPr/>
                <w:rPr>
                  <w:rFonts w:ascii="Cambria Math" w:hAnsi="Cambria Math"/>
                  <w:sz w:val="24"/>
                  <w:szCs w:val="32"/>
                </w:rPr>
                <m:t>M</m:t>
              </m:r>
              <m:ctrlPr>
                <w:rPr>
                  <w:rFonts w:ascii="Cambria Math" w:hAnsi="Cambria Math"/>
                  <w:i/>
                  <w:sz w:val="24"/>
                  <w:szCs w:val="32"/>
                </w:rPr>
              </m:ctrlPr>
            </m:sup>
            <m:e>
              <m:r>
                <m:rPr/>
                <w:rPr>
                  <w:rFonts w:ascii="Cambria Math" w:hAnsi="Cambria Math"/>
                  <w:sz w:val="24"/>
                  <w:szCs w:val="32"/>
                </w:rPr>
                <m:t>RBD</m:t>
              </m:r>
              <m:d>
                <m:dPr>
                  <m:ctrlPr>
                    <w:rPr>
                      <w:rFonts w:ascii="Cambria Math" w:hAnsi="Cambria Math"/>
                      <w:i/>
                      <w:sz w:val="24"/>
                      <w:szCs w:val="32"/>
                    </w:rPr>
                  </m:ctrlPr>
                </m:dPr>
                <m:e>
                  <m:r>
                    <m:rPr/>
                    <w:rPr>
                      <w:rFonts w:ascii="Cambria Math" w:hAnsi="Cambria Math"/>
                      <w:sz w:val="24"/>
                      <w:szCs w:val="32"/>
                    </w:rPr>
                    <m:t>m,t</m:t>
                  </m:r>
                  <m:ctrlPr>
                    <w:rPr>
                      <w:rFonts w:ascii="Cambria Math" w:hAnsi="Cambria Math"/>
                      <w:i/>
                      <w:sz w:val="24"/>
                      <w:szCs w:val="32"/>
                    </w:rPr>
                  </m:ctrlPr>
                </m:e>
              </m:d>
              <m:ctrlPr>
                <w:rPr>
                  <w:rFonts w:ascii="Cambria Math" w:hAnsi="Cambria Math"/>
                  <w:i/>
                  <w:sz w:val="24"/>
                  <w:szCs w:val="32"/>
                </w:rPr>
              </m:ctrlPr>
            </m:e>
          </m:nary>
          <m:r>
            <m:rPr/>
            <w:rPr>
              <w:rFonts w:ascii="Cambria Math" w:hAnsi="Cambria Math"/>
              <w:sz w:val="24"/>
              <w:szCs w:val="32"/>
            </w:rPr>
            <m:t>&amp;Max</m:t>
          </m:r>
          <m:nary>
            <m:naryPr>
              <m:chr m:val="∑"/>
              <m:limLoc m:val="undOvr"/>
              <m:ctrlPr>
                <w:rPr>
                  <w:rFonts w:ascii="Cambria Math" w:hAnsi="Cambria Math"/>
                  <w:i/>
                  <w:sz w:val="24"/>
                  <w:szCs w:val="32"/>
                </w:rPr>
              </m:ctrlPr>
            </m:naryPr>
            <m:sub>
              <m:r>
                <m:rPr/>
                <w:rPr>
                  <w:rFonts w:ascii="Cambria Math" w:hAnsi="Cambria Math"/>
                  <w:sz w:val="24"/>
                  <w:szCs w:val="32"/>
                </w:rPr>
                <m:t>n=1</m:t>
              </m:r>
              <m:ctrlPr>
                <w:rPr>
                  <w:rFonts w:ascii="Cambria Math" w:hAnsi="Cambria Math"/>
                  <w:i/>
                  <w:sz w:val="24"/>
                  <w:szCs w:val="32"/>
                </w:rPr>
              </m:ctrlPr>
            </m:sub>
            <m:sup>
              <m:r>
                <m:rPr/>
                <w:rPr>
                  <w:rFonts w:ascii="Cambria Math" w:hAnsi="Cambria Math"/>
                  <w:sz w:val="24"/>
                  <w:szCs w:val="32"/>
                </w:rPr>
                <m:t>N</m:t>
              </m:r>
              <m:ctrlPr>
                <w:rPr>
                  <w:rFonts w:ascii="Cambria Math" w:hAnsi="Cambria Math"/>
                  <w:i/>
                  <w:sz w:val="24"/>
                  <w:szCs w:val="32"/>
                </w:rPr>
              </m:ctrlPr>
            </m:sup>
            <m:e>
              <m:r>
                <m:rPr/>
                <w:rPr>
                  <w:rFonts w:ascii="Cambria Math" w:hAnsi="Cambria Math"/>
                  <w:sz w:val="24"/>
                  <w:szCs w:val="32"/>
                </w:rPr>
                <m:t>QoS</m:t>
              </m:r>
              <m:d>
                <m:dPr>
                  <m:ctrlPr>
                    <w:rPr>
                      <w:rFonts w:ascii="Cambria Math" w:hAnsi="Cambria Math"/>
                      <w:i/>
                      <w:sz w:val="24"/>
                      <w:szCs w:val="32"/>
                    </w:rPr>
                  </m:ctrlPr>
                </m:dPr>
                <m:e>
                  <m:r>
                    <m:rPr/>
                    <w:rPr>
                      <w:rFonts w:ascii="Cambria Math" w:hAnsi="Cambria Math"/>
                      <w:sz w:val="24"/>
                      <w:szCs w:val="32"/>
                    </w:rPr>
                    <m:t>n,t</m:t>
                  </m:r>
                  <m:ctrlPr>
                    <w:rPr>
                      <w:rFonts w:ascii="Cambria Math" w:hAnsi="Cambria Math"/>
                      <w:i/>
                      <w:sz w:val="24"/>
                      <w:szCs w:val="32"/>
                    </w:rPr>
                  </m:ctrlPr>
                </m:e>
              </m:d>
              <m:ctrlPr>
                <w:rPr>
                  <w:rFonts w:ascii="Cambria Math" w:hAnsi="Cambria Math"/>
                  <w:i/>
                  <w:sz w:val="24"/>
                  <w:szCs w:val="32"/>
                </w:rPr>
              </m:ctrlPr>
            </m:e>
          </m:nary>
          <m:r>
            <m:rPr/>
            <w:rPr>
              <w:rFonts w:ascii="Cambria Math" w:hAnsi="Cambria Math"/>
              <w:sz w:val="24"/>
              <w:szCs w:val="32"/>
            </w:rPr>
            <m:t>&amp;Min</m:t>
          </m:r>
          <m:nary>
            <m:naryPr>
              <m:chr m:val="∑"/>
              <m:limLoc m:val="undOvr"/>
              <m:ctrlPr>
                <w:rPr>
                  <w:rFonts w:ascii="Cambria Math" w:hAnsi="Cambria Math"/>
                  <w:i/>
                  <w:sz w:val="24"/>
                  <w:szCs w:val="32"/>
                </w:rPr>
              </m:ctrlPr>
            </m:naryPr>
            <m:sub>
              <m:r>
                <m:rPr/>
                <w:rPr>
                  <w:rFonts w:ascii="Cambria Math" w:hAnsi="Cambria Math"/>
                  <w:sz w:val="24"/>
                  <w:szCs w:val="32"/>
                </w:rPr>
                <m:t>n=1</m:t>
              </m:r>
              <m:ctrlPr>
                <w:rPr>
                  <w:rFonts w:ascii="Cambria Math" w:hAnsi="Cambria Math"/>
                  <w:i/>
                  <w:sz w:val="24"/>
                  <w:szCs w:val="32"/>
                </w:rPr>
              </m:ctrlPr>
            </m:sub>
            <m:sup>
              <m:r>
                <m:rPr/>
                <w:rPr>
                  <w:rFonts w:ascii="Cambria Math" w:hAnsi="Cambria Math"/>
                  <w:sz w:val="24"/>
                  <w:szCs w:val="32"/>
                </w:rPr>
                <m:t>N</m:t>
              </m:r>
              <m:ctrlPr>
                <w:rPr>
                  <w:rFonts w:ascii="Cambria Math" w:hAnsi="Cambria Math"/>
                  <w:i/>
                  <w:sz w:val="24"/>
                  <w:szCs w:val="32"/>
                </w:rPr>
              </m:ctrlPr>
            </m:sup>
            <m:e>
              <m:r>
                <m:rPr/>
                <w:rPr>
                  <w:rFonts w:ascii="Cambria Math" w:hAnsi="Cambria Math"/>
                  <w:sz w:val="24"/>
                  <w:szCs w:val="32"/>
                </w:rPr>
                <m:t>NoP</m:t>
              </m:r>
              <m:d>
                <m:dPr>
                  <m:ctrlPr>
                    <w:rPr>
                      <w:rFonts w:ascii="Cambria Math" w:hAnsi="Cambria Math"/>
                      <w:i/>
                      <w:sz w:val="24"/>
                      <w:szCs w:val="32"/>
                    </w:rPr>
                  </m:ctrlPr>
                </m:dPr>
                <m:e>
                  <m:r>
                    <m:rPr/>
                    <w:rPr>
                      <w:rFonts w:ascii="Cambria Math" w:hAnsi="Cambria Math"/>
                      <w:sz w:val="24"/>
                      <w:szCs w:val="32"/>
                    </w:rPr>
                    <m:t>n,t</m:t>
                  </m:r>
                  <m:ctrlPr>
                    <w:rPr>
                      <w:rFonts w:ascii="Cambria Math" w:hAnsi="Cambria Math"/>
                      <w:i/>
                      <w:sz w:val="24"/>
                      <w:szCs w:val="32"/>
                    </w:rPr>
                  </m:ctrlPr>
                </m:e>
              </m:d>
              <m:r>
                <m:rPr/>
                <w:rPr>
                  <w:rFonts w:ascii="Cambria Math" w:hAnsi="Cambria Math"/>
                  <w:sz w:val="24"/>
                  <w:szCs w:val="32"/>
                </w:rPr>
                <m:t xml:space="preserve"> </m:t>
              </m:r>
              <m:ctrlPr>
                <w:rPr>
                  <w:rFonts w:ascii="Cambria Math" w:hAnsi="Cambria Math"/>
                  <w:i/>
                  <w:sz w:val="24"/>
                  <w:szCs w:val="32"/>
                </w:rPr>
              </m:ctrlPr>
            </m:e>
          </m:nary>
        </m:oMath>
      </m:oMathPara>
    </w:p>
    <w:p w14:paraId="05A34874">
      <w:pPr>
        <w:spacing w:line="360" w:lineRule="auto"/>
        <w:ind w:firstLine="560" w:firstLineChars="200"/>
        <w:rPr>
          <w:rFonts w:hint="eastAsia" w:hAnsi="Cambria Math" w:eastAsia="楷体_GB2312"/>
          <w:b w:val="0"/>
          <w:i w:val="0"/>
          <w:sz w:val="28"/>
          <w:szCs w:val="28"/>
        </w:rPr>
      </w:pPr>
      <m:oMath>
        <m:r>
          <m:rPr/>
          <w:rPr>
            <w:rFonts w:hint="default" w:ascii="Cambria Math" w:hAnsi="Cambria Math" w:eastAsia="楷体_GB2312"/>
            <w:sz w:val="28"/>
            <w:szCs w:val="28"/>
          </w:rPr>
          <m:t>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m,t</m:t>
            </m:r>
            <m:ctrlPr>
              <w:rPr>
                <w:rFonts w:hint="eastAsia" w:ascii="Cambria Math" w:hAnsi="Cambria Math" w:eastAsia="楷体_GB2312"/>
                <w:i/>
                <w:iCs/>
                <w:sz w:val="28"/>
                <w:szCs w:val="28"/>
              </w:rPr>
            </m:ctrlPr>
          </m:e>
        </m:d>
      </m:oMath>
      <w:r>
        <w:rPr>
          <w:rFonts w:hint="eastAsia" w:eastAsia="楷体_GB2312"/>
          <w:sz w:val="28"/>
          <w:szCs w:val="28"/>
        </w:rPr>
        <w:t>和</w:t>
      </w:r>
      <m:oMath>
        <m:r>
          <m:rPr/>
          <w:rPr>
            <w:rFonts w:hint="default" w:ascii="Cambria Math" w:hAnsi="Cambria Math" w:eastAsia="楷体_GB2312"/>
            <w:sz w:val="28"/>
            <w:szCs w:val="28"/>
          </w:rPr>
          <m:t>RBD</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m,t</m:t>
            </m:r>
            <m:ctrlPr>
              <w:rPr>
                <w:rFonts w:hint="eastAsia" w:ascii="Cambria Math" w:hAnsi="Cambria Math" w:eastAsia="楷体_GB2312"/>
                <w:i/>
                <w:iCs/>
                <w:sz w:val="28"/>
                <w:szCs w:val="28"/>
              </w:rPr>
            </m:ctrlPr>
          </m:e>
        </m:d>
      </m:oMath>
      <w:r>
        <w:rPr>
          <w:rFonts w:hint="eastAsia" w:eastAsia="楷体_GB2312"/>
          <w:sz w:val="28"/>
          <w:szCs w:val="28"/>
        </w:rPr>
        <w:t>分别表示节点</w:t>
      </w:r>
      <m:oMath>
        <m:r>
          <m:rPr/>
          <w:rPr>
            <w:rFonts w:hint="default" w:ascii="Cambria Math" w:hAnsi="Cambria Math" w:eastAsia="楷体_GB2312"/>
            <w:sz w:val="28"/>
            <w:szCs w:val="28"/>
          </w:rPr>
          <m:t>m</m:t>
        </m:r>
      </m:oMath>
      <w:r>
        <w:rPr>
          <w:rFonts w:hint="eastAsia" w:eastAsia="楷体_GB2312"/>
          <w:sz w:val="28"/>
          <w:szCs w:val="28"/>
        </w:rPr>
        <w:t>在</w:t>
      </w:r>
      <m:oMath>
        <m:r>
          <m:rPr/>
          <w:rPr>
            <w:rFonts w:hint="default" w:ascii="Cambria Math" w:hAnsi="Cambria Math" w:eastAsia="楷体_GB2312"/>
            <w:sz w:val="28"/>
            <w:szCs w:val="28"/>
          </w:rPr>
          <m:t>t</m:t>
        </m:r>
      </m:oMath>
      <w:r>
        <w:rPr>
          <w:rFonts w:hint="eastAsia" w:eastAsia="楷体_GB2312"/>
          <w:sz w:val="28"/>
          <w:szCs w:val="28"/>
        </w:rPr>
        <w:t>时刻的资源利用率和资源平衡度，</w:t>
      </w:r>
      <m:oMath>
        <m:r>
          <m:rPr/>
          <w:rPr>
            <w:rFonts w:hint="default" w:ascii="Cambria Math" w:hAnsi="Cambria Math" w:eastAsia="楷体_GB2312"/>
            <w:sz w:val="28"/>
            <w:szCs w:val="28"/>
          </w:rPr>
          <m:t>QoS</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n,t</m:t>
            </m:r>
            <m:ctrlPr>
              <w:rPr>
                <w:rFonts w:hint="eastAsia" w:ascii="Cambria Math" w:hAnsi="Cambria Math" w:eastAsia="楷体_GB2312"/>
                <w:i/>
                <w:iCs/>
                <w:sz w:val="28"/>
                <w:szCs w:val="28"/>
              </w:rPr>
            </m:ctrlPr>
          </m:e>
        </m:d>
      </m:oMath>
      <w:r>
        <w:rPr>
          <w:rFonts w:hint="eastAsia" w:eastAsia="楷体_GB2312"/>
          <w:sz w:val="28"/>
          <w:szCs w:val="28"/>
        </w:rPr>
        <w:t>表示容器</w:t>
      </w:r>
      <w:r>
        <w:rPr>
          <w:rFonts w:hint="eastAsia" w:eastAsia="楷体_GB2312"/>
          <w:sz w:val="28"/>
          <w:szCs w:val="28"/>
          <w:lang w:val="en-US" w:eastAsia="zh-CN"/>
        </w:rPr>
        <w:t>应用</w:t>
      </w:r>
      <m:oMath>
        <m:r>
          <m:rPr/>
          <w:rPr>
            <w:rFonts w:hint="default" w:ascii="Cambria Math" w:hAnsi="Cambria Math" w:eastAsia="楷体_GB2312"/>
            <w:sz w:val="28"/>
            <w:szCs w:val="28"/>
          </w:rPr>
          <m:t>n</m:t>
        </m:r>
      </m:oMath>
      <w:r>
        <w:rPr>
          <w:rFonts w:hint="eastAsia" w:eastAsia="楷体_GB2312"/>
          <w:sz w:val="28"/>
          <w:szCs w:val="28"/>
        </w:rPr>
        <w:t>在时间</w:t>
      </w:r>
      <w:r>
        <w:rPr>
          <w:rFonts w:hint="eastAsia" w:eastAsia="楷体_GB2312"/>
          <w:i/>
          <w:iCs/>
          <w:sz w:val="28"/>
          <w:szCs w:val="28"/>
        </w:rPr>
        <w:t>t</w:t>
      </w:r>
      <w:r>
        <w:rPr>
          <w:rFonts w:hint="eastAsia" w:eastAsia="楷体_GB2312"/>
          <w:sz w:val="28"/>
          <w:szCs w:val="28"/>
        </w:rPr>
        <w:t xml:space="preserve">的服务质量, </w:t>
      </w:r>
      <m:oMath>
        <m:r>
          <m:rPr>
            <m:sty m:val="p"/>
          </m:rPr>
          <w:rPr>
            <w:rFonts w:hint="eastAsia" w:ascii="Cambria Math" w:hAnsi="Cambria Math" w:eastAsia="楷体_GB2312"/>
            <w:sz w:val="28"/>
            <w:szCs w:val="28"/>
          </w:rPr>
          <m:t>NoP</m:t>
        </m:r>
        <m:d>
          <m:dPr>
            <m:ctrlPr>
              <w:rPr>
                <w:rFonts w:hint="eastAsia" w:ascii="Cambria Math" w:hAnsi="Cambria Math" w:eastAsia="楷体_GB2312"/>
                <w:sz w:val="28"/>
                <w:szCs w:val="28"/>
              </w:rPr>
            </m:ctrlPr>
          </m:dPr>
          <m:e>
            <m:r>
              <m:rPr>
                <m:sty m:val="p"/>
              </m:rPr>
              <w:rPr>
                <w:rFonts w:hint="eastAsia" w:ascii="Cambria Math" w:hAnsi="Cambria Math" w:eastAsia="楷体_GB2312"/>
                <w:sz w:val="28"/>
                <w:szCs w:val="28"/>
              </w:rPr>
              <m:t>n,t</m:t>
            </m:r>
            <m:ctrlPr>
              <w:rPr>
                <w:rFonts w:hint="eastAsia" w:ascii="Cambria Math" w:hAnsi="Cambria Math" w:eastAsia="楷体_GB2312"/>
                <w:sz w:val="28"/>
                <w:szCs w:val="28"/>
              </w:rPr>
            </m:ctrlPr>
          </m:e>
        </m:d>
      </m:oMath>
      <w:r>
        <w:rPr>
          <w:rFonts w:hint="eastAsia" w:eastAsia="楷体_GB2312"/>
          <w:sz w:val="28"/>
          <w:szCs w:val="28"/>
        </w:rPr>
        <w:t>表示容器</w:t>
      </w:r>
      <w:r>
        <w:rPr>
          <w:rFonts w:hint="eastAsia" w:eastAsia="楷体_GB2312"/>
          <w:sz w:val="28"/>
          <w:szCs w:val="28"/>
          <w:lang w:val="en-US" w:eastAsia="zh-CN"/>
        </w:rPr>
        <w:t>应用</w:t>
      </w:r>
      <m:oMath>
        <m:r>
          <m:rPr/>
          <w:rPr>
            <w:rFonts w:hint="default" w:ascii="Cambria Math" w:hAnsi="Cambria Math" w:eastAsia="楷体_GB2312"/>
            <w:sz w:val="28"/>
            <w:szCs w:val="28"/>
          </w:rPr>
          <m:t>n</m:t>
        </m:r>
      </m:oMath>
      <w:r>
        <w:rPr>
          <w:rFonts w:hint="eastAsia" w:eastAsia="楷体_GB2312"/>
          <w:sz w:val="28"/>
          <w:szCs w:val="28"/>
        </w:rPr>
        <w:t>在</w:t>
      </w:r>
      <w:r>
        <w:rPr>
          <w:rFonts w:hint="eastAsia" w:eastAsia="楷体_GB2312"/>
          <w:i/>
          <w:iCs/>
          <w:sz w:val="28"/>
          <w:szCs w:val="28"/>
        </w:rPr>
        <w:t>t</w:t>
      </w:r>
      <w:r>
        <w:rPr>
          <w:rFonts w:hint="eastAsia" w:eastAsia="楷体_GB2312"/>
          <w:sz w:val="28"/>
          <w:szCs w:val="28"/>
        </w:rPr>
        <w:t>时刻的Pod副本个数，各项具体解释如下：</w:t>
      </w:r>
    </w:p>
    <w:p w14:paraId="7FE86163">
      <w:pPr>
        <w:spacing w:line="360" w:lineRule="auto"/>
        <w:ind w:firstLine="560" w:firstLineChars="200"/>
        <w:rPr>
          <w:rFonts w:hint="eastAsia" w:eastAsia="楷体_GB2312"/>
          <w:sz w:val="28"/>
          <w:szCs w:val="28"/>
        </w:rPr>
      </w:pPr>
      <m:oMath>
        <m:r>
          <m:rPr/>
          <w:rPr>
            <w:rFonts w:hint="default" w:ascii="Cambria Math" w:hAnsi="Cambria Math" w:eastAsia="楷体_GB2312"/>
            <w:sz w:val="28"/>
            <w:szCs w:val="28"/>
          </w:rPr>
          <m:t>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m,t</m:t>
            </m:r>
            <m:ctrlPr>
              <w:rPr>
                <w:rFonts w:hint="eastAsia" w:ascii="Cambria Math" w:hAnsi="Cambria Math" w:eastAsia="楷体_GB2312"/>
                <w:i/>
                <w:iCs/>
                <w:sz w:val="28"/>
                <w:szCs w:val="28"/>
              </w:rPr>
            </m:ctrlPr>
          </m:e>
        </m:d>
      </m:oMath>
      <w:r>
        <w:rPr>
          <w:rFonts w:hint="eastAsia" w:eastAsia="楷体_GB2312"/>
          <w:sz w:val="28"/>
          <w:szCs w:val="28"/>
        </w:rPr>
        <w:t>表示节点m的平均资源利用率，</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U</m:t>
            </m:r>
            <m:ctrlPr>
              <w:rPr>
                <w:rFonts w:hint="eastAsia" w:ascii="Cambria Math" w:hAnsi="Cambria Math" w:eastAsia="楷体_GB2312"/>
                <w:sz w:val="28"/>
                <w:szCs w:val="28"/>
              </w:rPr>
            </m:ctrlPr>
          </m:e>
          <m:sub>
            <m:r>
              <m:rPr>
                <m:sty m:val="p"/>
              </m:rPr>
              <w:rPr>
                <w:rFonts w:hint="eastAsia" w:ascii="Cambria Math" w:hAnsi="Cambria Math" w:eastAsia="楷体_GB2312"/>
                <w:sz w:val="28"/>
                <w:szCs w:val="28"/>
              </w:rPr>
              <m:t>m</m:t>
            </m:r>
            <m:ctrlPr>
              <w:rPr>
                <w:rFonts w:hint="eastAsia" w:ascii="Cambria Math" w:hAnsi="Cambria Math" w:eastAsia="楷体_GB2312"/>
                <w:sz w:val="28"/>
                <w:szCs w:val="28"/>
              </w:rPr>
            </m:ctrlPr>
          </m:sub>
        </m:sSub>
        <m:d>
          <m:dPr>
            <m:ctrlPr>
              <w:rPr>
                <w:rFonts w:hint="eastAsia" w:ascii="Cambria Math" w:hAnsi="Cambria Math" w:eastAsia="楷体_GB2312"/>
                <w:sz w:val="28"/>
                <w:szCs w:val="28"/>
              </w:rPr>
            </m:ctrlPr>
          </m:dPr>
          <m:e>
            <m:r>
              <m:rPr>
                <m:sty m:val="p"/>
              </m:rPr>
              <w:rPr>
                <w:rFonts w:hint="eastAsia" w:ascii="Cambria Math" w:hAnsi="Cambria Math" w:eastAsia="楷体_GB2312"/>
                <w:sz w:val="28"/>
                <w:szCs w:val="28"/>
              </w:rPr>
              <m:t>k,t</m:t>
            </m:r>
            <m:ctrlPr>
              <w:rPr>
                <w:rFonts w:hint="eastAsia" w:ascii="Cambria Math" w:hAnsi="Cambria Math" w:eastAsia="楷体_GB2312"/>
                <w:sz w:val="28"/>
                <w:szCs w:val="28"/>
              </w:rPr>
            </m:ctrlPr>
          </m:e>
        </m:d>
      </m:oMath>
      <w:r>
        <w:rPr>
          <w:rFonts w:hint="eastAsia" w:eastAsia="楷体_GB2312"/>
          <w:sz w:val="28"/>
          <w:szCs w:val="28"/>
        </w:rPr>
        <w:t>表示节点</w:t>
      </w:r>
      <m:oMath>
        <m:r>
          <m:rPr>
            <m:sty m:val="p"/>
          </m:rPr>
          <w:rPr>
            <w:rFonts w:hint="eastAsia" w:ascii="Cambria Math" w:hAnsi="Cambria Math" w:eastAsia="楷体_GB2312"/>
            <w:sz w:val="28"/>
            <w:szCs w:val="28"/>
          </w:rPr>
          <m:t>m</m:t>
        </m:r>
      </m:oMath>
      <w:r>
        <w:rPr>
          <w:rFonts w:hint="eastAsia" w:eastAsia="楷体_GB2312"/>
          <w:sz w:val="28"/>
          <w:szCs w:val="28"/>
        </w:rPr>
        <w:t>在</w:t>
      </w:r>
      <m:oMath>
        <m:r>
          <m:rPr>
            <m:sty m:val="p"/>
          </m:rPr>
          <w:rPr>
            <w:rFonts w:hint="eastAsia" w:ascii="Cambria Math" w:hAnsi="Cambria Math" w:eastAsia="楷体_GB2312"/>
            <w:sz w:val="28"/>
            <w:szCs w:val="28"/>
          </w:rPr>
          <m:t>t</m:t>
        </m:r>
      </m:oMath>
      <w:r>
        <w:rPr>
          <w:rFonts w:hint="eastAsia" w:eastAsia="楷体_GB2312"/>
          <w:sz w:val="28"/>
          <w:szCs w:val="28"/>
        </w:rPr>
        <w:t>时刻的对于资源</w:t>
      </w:r>
      <m:oMath>
        <m:r>
          <m:rPr>
            <m:sty m:val="p"/>
          </m:rPr>
          <w:rPr>
            <w:rFonts w:hint="eastAsia" w:ascii="Cambria Math" w:hAnsi="Cambria Math" w:eastAsia="楷体_GB2312"/>
            <w:sz w:val="28"/>
            <w:szCs w:val="28"/>
          </w:rPr>
          <m:t>k</m:t>
        </m:r>
      </m:oMath>
      <w:r>
        <w:rPr>
          <w:rFonts w:hint="eastAsia" w:eastAsia="楷体_GB2312"/>
          <w:sz w:val="28"/>
          <w:szCs w:val="28"/>
        </w:rPr>
        <w:t>的利用率，该利用率用节点</w:t>
      </w:r>
      <m:oMath>
        <m:r>
          <m:rPr>
            <m:sty m:val="p"/>
          </m:rPr>
          <w:rPr>
            <w:rFonts w:hint="eastAsia" w:ascii="Cambria Math" w:hAnsi="Cambria Math" w:eastAsia="楷体_GB2312"/>
            <w:sz w:val="28"/>
            <w:szCs w:val="28"/>
          </w:rPr>
          <m:t>m</m:t>
        </m:r>
      </m:oMath>
      <w:r>
        <w:rPr>
          <w:rFonts w:hint="eastAsia" w:eastAsia="楷体_GB2312"/>
          <w:sz w:val="28"/>
          <w:szCs w:val="28"/>
        </w:rPr>
        <w:t>上的资源使用量与节点</w:t>
      </w:r>
      <m:oMath>
        <m:r>
          <m:rPr>
            <m:sty m:val="p"/>
          </m:rPr>
          <w:rPr>
            <w:rFonts w:hint="eastAsia" w:ascii="Cambria Math" w:hAnsi="Cambria Math" w:eastAsia="楷体_GB2312"/>
            <w:sz w:val="28"/>
            <w:szCs w:val="28"/>
          </w:rPr>
          <m:t>m</m:t>
        </m:r>
      </m:oMath>
      <w:r>
        <w:rPr>
          <w:rFonts w:hint="eastAsia" w:eastAsia="楷体_GB2312"/>
          <w:sz w:val="28"/>
          <w:szCs w:val="28"/>
        </w:rPr>
        <w:t>上的资源总量的比值表示，其中</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Q</m:t>
            </m:r>
            <m:ctrlPr>
              <w:rPr>
                <w:rFonts w:hint="eastAsia" w:ascii="Cambria Math" w:hAnsi="Cambria Math" w:eastAsia="楷体_GB2312"/>
                <w:sz w:val="28"/>
                <w:szCs w:val="28"/>
              </w:rPr>
            </m:ctrlPr>
          </m:e>
          <m:sub>
            <m:r>
              <m:rPr>
                <m:sty m:val="p"/>
              </m:rPr>
              <w:rPr>
                <w:rFonts w:hint="eastAsia" w:ascii="Cambria Math" w:hAnsi="Cambria Math" w:eastAsia="楷体_GB2312"/>
                <w:sz w:val="28"/>
                <w:szCs w:val="28"/>
              </w:rPr>
              <m:t>m</m:t>
            </m:r>
            <m:ctrlPr>
              <w:rPr>
                <w:rFonts w:hint="eastAsia" w:ascii="Cambria Math" w:hAnsi="Cambria Math" w:eastAsia="楷体_GB2312"/>
                <w:sz w:val="28"/>
                <w:szCs w:val="28"/>
              </w:rPr>
            </m:ctrlPr>
          </m:sub>
        </m:sSub>
        <m:r>
          <m:rPr>
            <m:sty m:val="p"/>
          </m:rPr>
          <w:rPr>
            <w:rFonts w:hint="eastAsia" w:ascii="Cambria Math" w:hAnsi="Cambria Math" w:eastAsia="楷体_GB2312"/>
            <w:sz w:val="28"/>
            <w:szCs w:val="28"/>
          </w:rPr>
          <m:t>(k)</m:t>
        </m:r>
      </m:oMath>
      <w:r>
        <w:rPr>
          <w:rFonts w:hint="eastAsia" w:eastAsia="楷体_GB2312"/>
          <w:sz w:val="28"/>
          <w:szCs w:val="28"/>
        </w:rPr>
        <w:t>表示节点</w:t>
      </w:r>
      <m:oMath>
        <m:r>
          <m:rPr>
            <m:sty m:val="p"/>
          </m:rPr>
          <w:rPr>
            <w:rFonts w:hint="eastAsia" w:ascii="Cambria Math" w:hAnsi="Cambria Math" w:eastAsia="楷体_GB2312"/>
            <w:sz w:val="28"/>
            <w:szCs w:val="28"/>
          </w:rPr>
          <m:t>m</m:t>
        </m:r>
      </m:oMath>
      <w:r>
        <w:rPr>
          <w:rFonts w:hint="eastAsia" w:eastAsia="楷体_GB2312"/>
          <w:sz w:val="28"/>
          <w:szCs w:val="28"/>
        </w:rPr>
        <w:t>上</w:t>
      </w:r>
      <m:oMath>
        <m:r>
          <m:rPr>
            <m:sty m:val="p"/>
          </m:rPr>
          <w:rPr>
            <w:rFonts w:hint="eastAsia" w:ascii="Cambria Math" w:hAnsi="Cambria Math" w:eastAsia="楷体_GB2312"/>
            <w:sz w:val="28"/>
            <w:szCs w:val="28"/>
          </w:rPr>
          <m:t>k</m:t>
        </m:r>
      </m:oMath>
      <w:r>
        <w:rPr>
          <w:rFonts w:hint="eastAsia" w:eastAsia="楷体_GB2312"/>
          <w:sz w:val="28"/>
          <w:szCs w:val="28"/>
        </w:rPr>
        <w:t>种资源的资源总量，</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R</m:t>
            </m:r>
            <m:ctrlPr>
              <w:rPr>
                <w:rFonts w:hint="eastAsia" w:ascii="Cambria Math" w:hAnsi="Cambria Math" w:eastAsia="楷体_GB2312"/>
                <w:sz w:val="28"/>
                <w:szCs w:val="28"/>
              </w:rPr>
            </m:ctrlPr>
          </m:e>
          <m:sub>
            <m:r>
              <m:rPr>
                <m:sty m:val="p"/>
              </m:rPr>
              <w:rPr>
                <w:rFonts w:hint="eastAsia" w:ascii="Cambria Math" w:hAnsi="Cambria Math" w:eastAsia="楷体_GB2312"/>
                <w:sz w:val="28"/>
                <w:szCs w:val="28"/>
              </w:rPr>
              <m:t>m</m:t>
            </m:r>
            <m:ctrlPr>
              <w:rPr>
                <w:rFonts w:hint="eastAsia" w:ascii="Cambria Math" w:hAnsi="Cambria Math" w:eastAsia="楷体_GB2312"/>
                <w:sz w:val="28"/>
                <w:szCs w:val="28"/>
              </w:rPr>
            </m:ctrlPr>
          </m:sub>
        </m:sSub>
        <m:r>
          <m:rPr>
            <m:sty m:val="p"/>
          </m:rPr>
          <w:rPr>
            <w:rFonts w:hint="eastAsia" w:ascii="Cambria Math" w:hAnsi="Cambria Math" w:eastAsia="楷体_GB2312"/>
            <w:sz w:val="28"/>
            <w:szCs w:val="28"/>
          </w:rPr>
          <m:t>(k,t)</m:t>
        </m:r>
      </m:oMath>
      <w:r>
        <w:rPr>
          <w:rFonts w:hint="eastAsia" w:eastAsia="楷体_GB2312"/>
          <w:sz w:val="28"/>
          <w:szCs w:val="28"/>
        </w:rPr>
        <w:t>表示点</w:t>
      </w:r>
      <m:oMath>
        <m:r>
          <m:rPr>
            <m:sty m:val="p"/>
          </m:rPr>
          <w:rPr>
            <w:rFonts w:hint="eastAsia" w:ascii="Cambria Math" w:hAnsi="Cambria Math" w:eastAsia="楷体_GB2312"/>
            <w:sz w:val="28"/>
            <w:szCs w:val="28"/>
          </w:rPr>
          <m:t>m</m:t>
        </m:r>
      </m:oMath>
      <w:r>
        <w:rPr>
          <w:rFonts w:hint="eastAsia" w:eastAsia="楷体_GB2312"/>
          <w:sz w:val="28"/>
          <w:szCs w:val="28"/>
        </w:rPr>
        <w:t>上</w:t>
      </w:r>
      <m:oMath>
        <m:r>
          <m:rPr>
            <m:sty m:val="p"/>
          </m:rPr>
          <w:rPr>
            <w:rFonts w:hint="eastAsia" w:ascii="Cambria Math" w:hAnsi="Cambria Math" w:eastAsia="楷体_GB2312"/>
            <w:sz w:val="28"/>
            <w:szCs w:val="28"/>
          </w:rPr>
          <m:t>k</m:t>
        </m:r>
      </m:oMath>
      <w:r>
        <w:rPr>
          <w:rFonts w:hint="eastAsia" w:eastAsia="楷体_GB2312"/>
          <w:sz w:val="28"/>
          <w:szCs w:val="28"/>
        </w:rPr>
        <w:t xml:space="preserve">种资源的资源剩余量。  </w:t>
      </w:r>
    </w:p>
    <w:p w14:paraId="2C7D97FD">
      <w:pPr>
        <w:spacing w:line="360" w:lineRule="auto"/>
        <w:ind w:firstLine="280" w:firstLineChars="100"/>
        <w:rPr>
          <w:rFonts w:hAnsi="Cambria Math" w:eastAsia="楷体_GB2312"/>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r>
          <m:rPr/>
          <w:rPr>
            <w:rFonts w:hint="default" w:ascii="Cambria Math" w:hAnsi="Cambria Math" w:eastAsia="楷体_GB2312"/>
            <w:sz w:val="28"/>
            <w:szCs w:val="28"/>
          </w:rPr>
          <m:t>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m,t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K</m:t>
            </m:r>
            <m:ctrlPr>
              <w:rPr>
                <w:rFonts w:hint="eastAsia" w:ascii="Cambria Math" w:hAnsi="Cambria Math" w:eastAsia="楷体_GB2312"/>
                <w:i/>
                <w:iCs/>
                <w:sz w:val="28"/>
                <w:szCs w:val="28"/>
              </w:rPr>
            </m:ctrlPr>
          </m:den>
        </m:f>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k=1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K</m:t>
            </m:r>
            <m:ctrlPr>
              <w:rPr>
                <w:rFonts w:hint="eastAsia" w:ascii="Cambria Math" w:hAnsi="Cambria Math" w:eastAsia="楷体_GB2312"/>
                <w:i/>
                <w:iCs/>
                <w:sz w:val="28"/>
                <w:szCs w:val="28"/>
              </w:rPr>
            </m:ctrlPr>
          </m:sup>
          <m:e>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m</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k,t</m:t>
                </m:r>
                <m:ctrlPr>
                  <w:rPr>
                    <w:rFonts w:hint="eastAsia" w:ascii="Cambria Math" w:hAnsi="Cambria Math" w:eastAsia="楷体_GB2312"/>
                    <w:i/>
                    <w:iCs/>
                    <w:sz w:val="28"/>
                    <w:szCs w:val="28"/>
                  </w:rPr>
                </m:ctrlPr>
              </m:e>
            </m:d>
            <m:ctrlPr>
              <w:rPr>
                <w:rFonts w:hint="eastAsia" w:ascii="Cambria Math" w:hAnsi="Cambria Math" w:eastAsia="楷体_GB2312"/>
                <w:i/>
                <w:iCs/>
                <w:sz w:val="28"/>
                <w:szCs w:val="28"/>
              </w:rPr>
            </m:ctrlPr>
          </m:e>
        </m:nary>
      </m:oMath>
    </w:p>
    <w:p w14:paraId="14173DFE">
      <w:pPr>
        <w:spacing w:line="360" w:lineRule="auto"/>
        <w:ind w:firstLine="280" w:firstLineChars="100"/>
        <w:rPr>
          <w:rFonts w:hAnsi="Cambria Math" w:eastAsia="楷体_GB2312"/>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m</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k,t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Q</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m</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(k)−</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m</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(k,t))</m:t>
            </m:r>
            <m:ctrlPr>
              <w:rPr>
                <w:rFonts w:hint="eastAsia" w:ascii="Cambria Math" w:hAnsi="Cambria Math" w:eastAsia="楷体_GB2312"/>
                <w:i/>
                <w:iCs/>
                <w:sz w:val="28"/>
                <w:szCs w:val="28"/>
              </w:rPr>
            </m:ctrlPr>
          </m:num>
          <m:den>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Q</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m</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(k)</m:t>
            </m:r>
            <m:ctrlPr>
              <w:rPr>
                <w:rFonts w:hint="eastAsia" w:ascii="Cambria Math" w:hAnsi="Cambria Math" w:eastAsia="楷体_GB2312"/>
                <w:i/>
                <w:iCs/>
                <w:sz w:val="28"/>
                <w:szCs w:val="28"/>
              </w:rPr>
            </m:ctrlPr>
          </m:den>
        </m:f>
      </m:oMath>
    </w:p>
    <w:p w14:paraId="71E3D56B">
      <w:pPr>
        <w:spacing w:line="360" w:lineRule="auto"/>
        <w:ind w:firstLine="560" w:firstLineChars="200"/>
        <w:rPr>
          <w:rFonts w:eastAsia="楷体_GB2312"/>
          <w:sz w:val="28"/>
          <w:szCs w:val="28"/>
        </w:rPr>
      </w:pPr>
      <m:oMath>
        <m:r>
          <m:rPr/>
          <w:rPr>
            <w:rFonts w:hint="default" w:ascii="Cambria Math" w:hAnsi="Cambria Math" w:eastAsia="楷体_GB2312"/>
            <w:sz w:val="28"/>
            <w:szCs w:val="28"/>
          </w:rPr>
          <m:t>RBD</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m,t</m:t>
            </m:r>
            <m:ctrlPr>
              <w:rPr>
                <w:rFonts w:hint="eastAsia" w:ascii="Cambria Math" w:hAnsi="Cambria Math" w:eastAsia="楷体_GB2312"/>
                <w:i/>
                <w:iCs/>
                <w:sz w:val="28"/>
                <w:szCs w:val="28"/>
              </w:rPr>
            </m:ctrlPr>
          </m:e>
        </m:d>
      </m:oMath>
      <w:r>
        <w:rPr>
          <w:rFonts w:hint="eastAsia" w:ascii="Cambria Math" w:hAnsi="Cambria Math" w:eastAsia="楷体_GB2312"/>
          <w:sz w:val="28"/>
          <w:szCs w:val="28"/>
        </w:rPr>
        <w:t>表示节点</w:t>
      </w:r>
      <m:oMath>
        <m:r>
          <m:rPr/>
          <w:rPr>
            <w:rFonts w:hint="default" w:ascii="Cambria Math" w:hAnsi="Cambria Math" w:eastAsia="楷体_GB2312"/>
            <w:sz w:val="28"/>
            <w:szCs w:val="28"/>
          </w:rPr>
          <m:t>m</m:t>
        </m:r>
      </m:oMath>
      <w:r>
        <w:rPr>
          <w:rFonts w:hint="eastAsia" w:ascii="Cambria Math" w:hAnsi="Cambria Math" w:eastAsia="楷体_GB2312"/>
          <w:sz w:val="28"/>
          <w:szCs w:val="28"/>
        </w:rPr>
        <w:t>在</w:t>
      </w:r>
      <m:oMath>
        <m:r>
          <m:rPr/>
          <w:rPr>
            <w:rFonts w:hint="default" w:ascii="Cambria Math" w:hAnsi="Cambria Math" w:eastAsia="楷体_GB2312"/>
            <w:sz w:val="28"/>
            <w:szCs w:val="28"/>
          </w:rPr>
          <m:t>t</m:t>
        </m:r>
      </m:oMath>
      <w:r>
        <w:rPr>
          <w:rFonts w:hint="eastAsia" w:ascii="Cambria Math" w:hAnsi="Cambria Math" w:eastAsia="楷体_GB2312"/>
          <w:sz w:val="28"/>
          <w:szCs w:val="28"/>
        </w:rPr>
        <w:t>时刻的资源平衡度，即节点</w:t>
      </w:r>
      <m:oMath>
        <m:r>
          <m:rPr/>
          <w:rPr>
            <w:rFonts w:hint="default" w:ascii="Cambria Math" w:hAnsi="Cambria Math" w:eastAsia="楷体_GB2312"/>
            <w:sz w:val="28"/>
            <w:szCs w:val="28"/>
          </w:rPr>
          <m:t>m</m:t>
        </m:r>
      </m:oMath>
      <w:r>
        <w:rPr>
          <w:rFonts w:hint="eastAsia" w:ascii="Cambria Math" w:hAnsi="Cambria Math" w:eastAsia="楷体_GB2312"/>
          <w:sz w:val="28"/>
          <w:szCs w:val="28"/>
        </w:rPr>
        <w:t>在</w:t>
      </w:r>
      <m:oMath>
        <m:r>
          <m:rPr/>
          <w:rPr>
            <w:rFonts w:hint="default" w:ascii="Cambria Math" w:hAnsi="Cambria Math" w:eastAsia="楷体_GB2312"/>
            <w:sz w:val="28"/>
            <w:szCs w:val="28"/>
          </w:rPr>
          <m:t>t</m:t>
        </m:r>
      </m:oMath>
      <w:r>
        <w:rPr>
          <w:rFonts w:hint="eastAsia" w:ascii="Cambria Math" w:hAnsi="Cambria Math" w:eastAsia="楷体_GB2312"/>
          <w:sz w:val="28"/>
          <w:szCs w:val="28"/>
        </w:rPr>
        <w:t>时刻资源利用率的标准差大小，来衡量各种资源是否利用平衡，防止出现单一资源利用率过大导致的资源冲突问题。</w:t>
      </w:r>
    </w:p>
    <w:p w14:paraId="303D2374">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r>
          <m:rPr/>
          <w:rPr>
            <w:rFonts w:hint="default" w:ascii="Cambria Math" w:hAnsi="Cambria Math" w:eastAsia="楷体_GB2312"/>
            <w:sz w:val="28"/>
            <w:szCs w:val="28"/>
          </w:rPr>
          <m:t>RBD</m:t>
        </m:r>
        <m:d>
          <m:dPr>
            <m:ctrlPr>
              <w:rPr>
                <w:rFonts w:ascii="Cambria Math" w:hAnsi="Cambria Math" w:eastAsia="楷体_GB2312"/>
                <w:i/>
                <w:iCs/>
                <w:sz w:val="28"/>
                <w:szCs w:val="28"/>
              </w:rPr>
            </m:ctrlPr>
          </m:dPr>
          <m:e>
            <m:r>
              <m:rPr/>
              <w:rPr>
                <w:rFonts w:hint="default" w:ascii="Cambria Math" w:hAnsi="Cambria Math" w:eastAsia="楷体_GB2312"/>
                <w:sz w:val="28"/>
                <w:szCs w:val="28"/>
              </w:rPr>
              <m:t>m,t</m:t>
            </m:r>
            <m:ctrlPr>
              <w:rPr>
                <w:rFonts w:ascii="Cambria Math" w:hAnsi="Cambria Math" w:eastAsia="楷体_GB2312"/>
                <w:i/>
                <w:iCs/>
                <w:sz w:val="28"/>
                <w:szCs w:val="28"/>
              </w:rPr>
            </m:ctrlPr>
          </m:e>
        </m:d>
        <m:r>
          <m:rPr/>
          <w:rPr>
            <w:rFonts w:ascii="Cambria Math" w:hAnsi="Cambria Math" w:eastAsia="楷体_GB2312"/>
            <w:sz w:val="28"/>
            <w:szCs w:val="28"/>
          </w:rPr>
          <m:t>=1−</m:t>
        </m:r>
        <m:rad>
          <m:radPr>
            <m:degHide m:val="1"/>
            <m:ctrlPr>
              <w:rPr>
                <w:rFonts w:ascii="Cambria Math" w:hAnsi="Cambria Math" w:eastAsia="楷体_GB2312"/>
                <w:i/>
                <w:iCs/>
                <w:sz w:val="28"/>
                <w:szCs w:val="28"/>
              </w:rPr>
            </m:ctrlPr>
          </m:radPr>
          <m:deg>
            <m:ctrlPr>
              <w:rPr>
                <w:rFonts w:ascii="Cambria Math" w:hAnsi="Cambria Math" w:eastAsia="楷体_GB2312"/>
                <w:i/>
                <w:iCs/>
                <w:sz w:val="28"/>
                <w:szCs w:val="28"/>
              </w:rPr>
            </m:ctrlPr>
          </m:deg>
          <m:e>
            <m:f>
              <m:fPr>
                <m:ctrlPr>
                  <w:rPr>
                    <w:rFonts w:ascii="Cambria Math" w:hAnsi="Cambria Math" w:eastAsia="楷体_GB2312"/>
                    <w:i/>
                    <w:iCs/>
                    <w:sz w:val="28"/>
                    <w:szCs w:val="28"/>
                  </w:rPr>
                </m:ctrlPr>
              </m:fPr>
              <m:num>
                <m:nary>
                  <m:naryPr>
                    <m:chr m:val="∑"/>
                    <m:limLoc m:val="undOvr"/>
                    <m:ctrlPr>
                      <w:rPr>
                        <w:rFonts w:ascii="Cambria Math" w:hAnsi="Cambria Math" w:eastAsia="楷体_GB2312"/>
                        <w:i/>
                        <w:iCs/>
                        <w:sz w:val="28"/>
                        <w:szCs w:val="28"/>
                      </w:rPr>
                    </m:ctrlPr>
                  </m:naryPr>
                  <m:sub>
                    <m:r>
                      <m:rPr/>
                      <w:rPr>
                        <w:rFonts w:hint="default" w:ascii="Cambria Math" w:hAnsi="Cambria Math" w:eastAsia="楷体_GB2312"/>
                        <w:sz w:val="28"/>
                        <w:szCs w:val="28"/>
                      </w:rPr>
                      <m:t>k=1</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e>
                    <m:sSup>
                      <m:sSupPr>
                        <m:ctrlPr>
                          <w:rPr>
                            <w:rFonts w:ascii="Cambria Math" w:hAnsi="Cambria Math" w:eastAsia="楷体_GB2312"/>
                            <w:i/>
                            <w:iCs/>
                            <w:sz w:val="28"/>
                            <w:szCs w:val="28"/>
                          </w:rPr>
                        </m:ctrlPr>
                      </m:sSupPr>
                      <m:e>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U</m:t>
                            </m:r>
                            <m:ctrlPr>
                              <w:rPr>
                                <w:rFonts w:ascii="Cambria Math" w:hAnsi="Cambria Math" w:eastAsia="楷体_GB2312"/>
                                <w:i/>
                                <w:iCs/>
                                <w:sz w:val="28"/>
                                <w:szCs w:val="28"/>
                              </w:rPr>
                            </m:ctrlPr>
                          </m:e>
                          <m:sub>
                            <m:r>
                              <m:rPr/>
                              <w:rPr>
                                <w:rFonts w:hint="default" w:ascii="Cambria Math" w:hAnsi="Cambria Math" w:eastAsia="楷体_GB2312"/>
                                <w:sz w:val="28"/>
                                <w:szCs w:val="28"/>
                              </w:rPr>
                              <m:t>m</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k,t</m:t>
                            </m:r>
                            <m:ctrlPr>
                              <w:rPr>
                                <w:rFonts w:ascii="Cambria Math" w:hAnsi="Cambria Math" w:eastAsia="楷体_GB2312"/>
                                <w:i/>
                                <w:iCs/>
                                <w:sz w:val="28"/>
                                <w:szCs w:val="28"/>
                              </w:rPr>
                            </m:ctrlPr>
                          </m:e>
                        </m:d>
                        <m:r>
                          <m:rPr/>
                          <w:rPr>
                            <w:rFonts w:hint="default" w:ascii="Cambria Math" w:hAnsi="Cambria Math" w:eastAsia="楷体_GB2312"/>
                            <w:sz w:val="28"/>
                            <w:szCs w:val="28"/>
                          </w:rPr>
                          <m:t>−RUR</m:t>
                        </m:r>
                        <m:d>
                          <m:dPr>
                            <m:ctrlPr>
                              <w:rPr>
                                <w:rFonts w:ascii="Cambria Math" w:hAnsi="Cambria Math" w:eastAsia="楷体_GB2312"/>
                                <w:i/>
                                <w:iCs/>
                                <w:sz w:val="28"/>
                                <w:szCs w:val="28"/>
                              </w:rPr>
                            </m:ctrlPr>
                          </m:dPr>
                          <m:e>
                            <m:r>
                              <m:rPr/>
                              <w:rPr>
                                <w:rFonts w:hint="default" w:ascii="Cambria Math" w:hAnsi="Cambria Math" w:eastAsia="楷体_GB2312"/>
                                <w:sz w:val="28"/>
                                <w:szCs w:val="28"/>
                              </w:rPr>
                              <m:t>m,t</m:t>
                            </m:r>
                            <m:ctrlPr>
                              <w:rPr>
                                <w:rFonts w:ascii="Cambria Math" w:hAnsi="Cambria Math" w:eastAsia="楷体_GB2312"/>
                                <w:i/>
                                <w:iCs/>
                                <w:sz w:val="28"/>
                                <w:szCs w:val="28"/>
                              </w:rPr>
                            </m:ctrlPr>
                          </m:e>
                        </m:d>
                        <m:r>
                          <m:rPr/>
                          <w:rPr>
                            <w:rFonts w:ascii="Cambria Math" w:hAnsi="Cambria Math" w:eastAsia="楷体_GB2312"/>
                            <w:sz w:val="28"/>
                            <w:szCs w:val="28"/>
                          </w:rPr>
                          <m:t>)</m:t>
                        </m:r>
                        <m:ctrlPr>
                          <w:rPr>
                            <w:rFonts w:ascii="Cambria Math" w:hAnsi="Cambria Math" w:eastAsia="楷体_GB2312"/>
                            <w:i/>
                            <w:iCs/>
                            <w:sz w:val="28"/>
                            <w:szCs w:val="28"/>
                          </w:rPr>
                        </m:ctrlPr>
                      </m:e>
                      <m:sup>
                        <m:r>
                          <m:rPr/>
                          <w:rPr>
                            <w:rFonts w:ascii="Cambria Math" w:hAnsi="Cambria Math" w:eastAsia="楷体_GB2312"/>
                            <w:sz w:val="28"/>
                            <w:szCs w:val="28"/>
                          </w:rPr>
                          <m:t>2</m:t>
                        </m:r>
                        <m:ctrlPr>
                          <w:rPr>
                            <w:rFonts w:ascii="Cambria Math" w:hAnsi="Cambria Math" w:eastAsia="楷体_GB2312"/>
                            <w:i/>
                            <w:iCs/>
                            <w:sz w:val="28"/>
                            <w:szCs w:val="28"/>
                          </w:rPr>
                        </m:ctrlPr>
                      </m:sup>
                    </m:sSup>
                    <m:ctrlPr>
                      <w:rPr>
                        <w:rFonts w:ascii="Cambria Math" w:hAnsi="Cambria Math" w:eastAsia="楷体_GB2312"/>
                        <w:i/>
                        <w:iCs/>
                        <w:sz w:val="28"/>
                        <w:szCs w:val="28"/>
                      </w:rPr>
                    </m:ctrlPr>
                  </m:e>
                </m:nary>
                <m:ctrlPr>
                  <w:rPr>
                    <w:rFonts w:ascii="Cambria Math" w:hAnsi="Cambria Math" w:eastAsia="楷体_GB2312"/>
                    <w:i/>
                    <w:iCs/>
                    <w:sz w:val="28"/>
                    <w:szCs w:val="28"/>
                  </w:rPr>
                </m:ctrlPr>
              </m:num>
              <m:den>
                <m:r>
                  <m:rPr/>
                  <w:rPr>
                    <w:rFonts w:hint="default" w:ascii="Cambria Math" w:hAnsi="Cambria Math" w:eastAsia="楷体_GB2312"/>
                    <w:sz w:val="28"/>
                    <w:szCs w:val="28"/>
                  </w:rPr>
                  <m:t>K</m:t>
                </m:r>
                <m:ctrlPr>
                  <w:rPr>
                    <w:rFonts w:ascii="Cambria Math" w:hAnsi="Cambria Math" w:eastAsia="楷体_GB2312"/>
                    <w:i/>
                    <w:iCs/>
                    <w:sz w:val="28"/>
                    <w:szCs w:val="28"/>
                  </w:rPr>
                </m:ctrlPr>
              </m:den>
            </m:f>
            <m:ctrlPr>
              <w:rPr>
                <w:rFonts w:ascii="Cambria Math" w:hAnsi="Cambria Math" w:eastAsia="楷体_GB2312"/>
                <w:i/>
                <w:iCs/>
                <w:sz w:val="28"/>
                <w:szCs w:val="28"/>
              </w:rPr>
            </m:ctrlPr>
          </m:e>
        </m:rad>
      </m:oMath>
    </w:p>
    <w:p w14:paraId="0430F10A">
      <w:pPr>
        <w:spacing w:line="360" w:lineRule="auto"/>
        <w:ind w:firstLine="560" w:firstLineChars="200"/>
        <w:rPr>
          <w:rFonts w:eastAsia="楷体_GB2312"/>
          <w:sz w:val="28"/>
          <w:szCs w:val="28"/>
        </w:rPr>
      </w:pPr>
      <m:oMath>
        <m:r>
          <m:rPr/>
          <w:rPr>
            <w:rFonts w:hint="default" w:ascii="Cambria Math" w:hAnsi="Cambria Math" w:eastAsia="楷体_GB2312"/>
            <w:sz w:val="28"/>
            <w:szCs w:val="28"/>
          </w:rPr>
          <m:t>QoS</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oMath>
      <w:r>
        <w:rPr>
          <w:rFonts w:eastAsia="楷体_GB2312"/>
          <w:sz w:val="28"/>
          <w:szCs w:val="28"/>
        </w:rPr>
        <w:t>表示容器服务</w:t>
      </w:r>
      <m:oMath>
        <m:r>
          <m:rPr/>
          <w:rPr>
            <w:rFonts w:hint="default" w:ascii="Cambria Math" w:hAnsi="Cambria Math" w:eastAsia="楷体_GB2312"/>
            <w:sz w:val="28"/>
            <w:szCs w:val="28"/>
          </w:rPr>
          <m:t>n</m:t>
        </m:r>
      </m:oMath>
      <w:r>
        <w:rPr>
          <w:rFonts w:eastAsia="楷体_GB2312"/>
          <w:sz w:val="28"/>
          <w:szCs w:val="28"/>
        </w:rPr>
        <w:t>在时间</w:t>
      </w:r>
      <w:r>
        <w:rPr>
          <w:rFonts w:eastAsia="楷体_GB2312"/>
          <w:i/>
          <w:iCs/>
          <w:sz w:val="28"/>
          <w:szCs w:val="28"/>
        </w:rPr>
        <w:t>t</w:t>
      </w:r>
      <w:r>
        <w:rPr>
          <w:rFonts w:eastAsia="楷体_GB2312"/>
          <w:sz w:val="28"/>
          <w:szCs w:val="28"/>
        </w:rPr>
        <w:t>的服务质量。其中</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RT</m:t>
            </m:r>
            <m:ctrlPr>
              <w:rPr>
                <w:rFonts w:ascii="Cambria Math" w:hAnsi="Cambria Math" w:eastAsia="楷体_GB2312"/>
                <w:i/>
                <w:iCs/>
                <w:sz w:val="28"/>
                <w:szCs w:val="28"/>
              </w:rPr>
            </m:ctrlPr>
          </m:e>
          <m:sub>
            <m:r>
              <m:rPr/>
              <w:rPr>
                <w:rFonts w:hint="default" w:ascii="Cambria Math" w:hAnsi="Cambria Math" w:eastAsia="楷体_GB2312"/>
                <w:sz w:val="28"/>
                <w:szCs w:val="28"/>
              </w:rPr>
              <m:t>c</m:t>
            </m:r>
            <m:ctrlPr>
              <w:rPr>
                <w:rFonts w:ascii="Cambria Math" w:hAnsi="Cambria Math" w:eastAsia="楷体_GB2312"/>
                <w:i/>
                <w:iCs/>
                <w:sz w:val="28"/>
                <w:szCs w:val="28"/>
              </w:rPr>
            </m:ctrlPr>
          </m:sub>
        </m:sSub>
        <m:r>
          <m:rPr/>
          <w:rPr>
            <w:rFonts w:hint="default" w:ascii="Cambria Math" w:hAnsi="Cambria Math" w:eastAsia="楷体_GB2312"/>
            <w:sz w:val="28"/>
            <w:szCs w:val="28"/>
          </w:rPr>
          <m:t>(n,t)</m:t>
        </m:r>
      </m:oMath>
      <w:r>
        <w:rPr>
          <w:rFonts w:eastAsia="楷体_GB2312"/>
          <w:sz w:val="28"/>
          <w:szCs w:val="28"/>
        </w:rPr>
        <w:t>表示服务</w:t>
      </w:r>
      <m:oMath>
        <m:r>
          <m:rPr/>
          <w:rPr>
            <w:rFonts w:hint="default" w:ascii="Cambria Math" w:hAnsi="Cambria Math" w:eastAsia="楷体_GB2312"/>
            <w:sz w:val="28"/>
            <w:szCs w:val="28"/>
          </w:rPr>
          <m:t>n</m:t>
        </m:r>
      </m:oMath>
      <w:r>
        <w:rPr>
          <w:rFonts w:eastAsia="楷体_GB2312"/>
          <w:sz w:val="28"/>
          <w:szCs w:val="28"/>
        </w:rPr>
        <w:t>在t时刻的响应时间，</w:t>
      </w:r>
      <m:oMath>
        <m:r>
          <m:rPr/>
          <w:rPr>
            <w:rFonts w:hint="default" w:ascii="Cambria Math" w:hAnsi="Cambria Math" w:eastAsia="楷体_GB2312"/>
            <w:sz w:val="28"/>
            <w:szCs w:val="28"/>
          </w:rPr>
          <m:t>RT(n,t)</m:t>
        </m:r>
      </m:oMath>
      <w:r>
        <w:rPr>
          <w:rFonts w:eastAsia="楷体_GB2312"/>
          <w:sz w:val="28"/>
          <w:szCs w:val="28"/>
        </w:rPr>
        <w:t>表示</w:t>
      </w:r>
      <m:oMath>
        <m:r>
          <m:rPr/>
          <w:rPr>
            <w:rFonts w:hint="default" w:ascii="Cambria Math" w:hAnsi="Cambria Math" w:eastAsia="楷体_GB2312"/>
            <w:sz w:val="28"/>
            <w:szCs w:val="28"/>
          </w:rPr>
          <m:t>t</m:t>
        </m:r>
      </m:oMath>
      <w:r>
        <w:rPr>
          <w:rFonts w:eastAsia="楷体_GB2312"/>
          <w:sz w:val="28"/>
          <w:szCs w:val="28"/>
        </w:rPr>
        <w:t>时刻服务</w:t>
      </w:r>
      <m:oMath>
        <m:r>
          <m:rPr/>
          <w:rPr>
            <w:rFonts w:hint="default" w:ascii="Cambria Math" w:hAnsi="Cambria Math" w:eastAsia="楷体_GB2312"/>
            <w:sz w:val="28"/>
            <w:szCs w:val="28"/>
          </w:rPr>
          <m:t>n</m:t>
        </m:r>
      </m:oMath>
      <w:r>
        <w:rPr>
          <w:rFonts w:eastAsia="楷体_GB2312"/>
          <w:sz w:val="28"/>
          <w:szCs w:val="28"/>
        </w:rPr>
        <w:t>需要的响应时间。</w:t>
      </w:r>
    </w:p>
    <w:p w14:paraId="0420464D">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r>
          <m:rPr/>
          <w:rPr>
            <w:rFonts w:hint="default" w:ascii="Cambria Math" w:hAnsi="Cambria Math" w:eastAsia="楷体_GB2312"/>
            <w:sz w:val="28"/>
            <w:szCs w:val="28"/>
          </w:rPr>
          <m:t>QoS</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r>
          <m:rPr/>
          <w:rPr>
            <w:rFonts w:ascii="Cambria Math" w:hAnsi="Cambria Math" w:eastAsia="楷体_GB2312"/>
            <w:sz w:val="28"/>
            <w:szCs w:val="28"/>
          </w:rPr>
          <m:t>=</m:t>
        </m:r>
        <m:f>
          <m:fPr>
            <m:ctrlPr>
              <w:rPr>
                <w:rFonts w:ascii="Cambria Math" w:hAnsi="Cambria Math" w:eastAsia="楷体_GB2312"/>
                <w:i/>
                <w:iCs/>
                <w:sz w:val="28"/>
                <w:szCs w:val="28"/>
              </w:rPr>
            </m:ctrlPr>
          </m:fPr>
          <m:num>
            <m:sSub>
              <m:sSubPr>
                <m:ctrlPr>
                  <w:rPr>
                    <w:rFonts w:ascii="Cambria Math" w:hAnsi="Cambria Math" w:eastAsia="楷体_GB2312"/>
                    <w:i/>
                    <w:iCs/>
                    <w:sz w:val="28"/>
                    <w:szCs w:val="28"/>
                  </w:rPr>
                </m:ctrlPr>
              </m:sSubPr>
              <m:e>
                <m:r>
                  <m:rPr/>
                  <w:rPr>
                    <w:rFonts w:hint="default" w:ascii="Cambria Math" w:hAnsi="Cambria Math" w:eastAsia="楷体_GB2312"/>
                    <w:sz w:val="28"/>
                    <w:szCs w:val="28"/>
                  </w:rPr>
                  <m:t>RT</m:t>
                </m:r>
                <m:ctrlPr>
                  <w:rPr>
                    <w:rFonts w:ascii="Cambria Math" w:hAnsi="Cambria Math" w:eastAsia="楷体_GB2312"/>
                    <w:i/>
                    <w:iCs/>
                    <w:sz w:val="28"/>
                    <w:szCs w:val="28"/>
                  </w:rPr>
                </m:ctrlPr>
              </m:e>
              <m:sub>
                <m:r>
                  <m:rPr/>
                  <w:rPr>
                    <w:rFonts w:hint="default" w:ascii="Cambria Math" w:hAnsi="Cambria Math" w:eastAsia="楷体_GB2312"/>
                    <w:sz w:val="28"/>
                    <w:szCs w:val="28"/>
                  </w:rPr>
                  <m:t>c</m:t>
                </m:r>
                <m:ctrlPr>
                  <w:rPr>
                    <w:rFonts w:ascii="Cambria Math" w:hAnsi="Cambria Math" w:eastAsia="楷体_GB2312"/>
                    <w:i/>
                    <w:iCs/>
                    <w:sz w:val="28"/>
                    <w:szCs w:val="28"/>
                  </w:rPr>
                </m:ctrlPr>
              </m:sub>
            </m:sSub>
            <m:r>
              <m:rPr/>
              <w:rPr>
                <w:rFonts w:hint="default" w:ascii="Cambria Math" w:hAnsi="Cambria Math" w:eastAsia="楷体_GB2312"/>
                <w:sz w:val="28"/>
                <w:szCs w:val="28"/>
              </w:rPr>
              <m:t>(n,t)</m:t>
            </m:r>
            <m:ctrlPr>
              <w:rPr>
                <w:rFonts w:ascii="Cambria Math" w:hAnsi="Cambria Math" w:eastAsia="楷体_GB2312"/>
                <w:i/>
                <w:iCs/>
                <w:sz w:val="28"/>
                <w:szCs w:val="28"/>
              </w:rPr>
            </m:ctrlPr>
          </m:num>
          <m:den>
            <m:r>
              <m:rPr/>
              <w:rPr>
                <w:rFonts w:hint="default" w:ascii="Cambria Math" w:hAnsi="Cambria Math" w:eastAsia="楷体_GB2312"/>
                <w:sz w:val="28"/>
                <w:szCs w:val="28"/>
              </w:rPr>
              <m:t>RT(n,t)</m:t>
            </m:r>
            <m:ctrlPr>
              <w:rPr>
                <w:rFonts w:ascii="Cambria Math" w:hAnsi="Cambria Math" w:eastAsia="楷体_GB2312"/>
                <w:i/>
                <w:iCs/>
                <w:sz w:val="28"/>
                <w:szCs w:val="28"/>
              </w:rPr>
            </m:ctrlPr>
          </m:den>
        </m:f>
      </m:oMath>
    </w:p>
    <w:p w14:paraId="1D8D06D7">
      <w:pPr>
        <w:spacing w:line="360" w:lineRule="auto"/>
        <w:ind w:firstLine="560" w:firstLineChars="200"/>
        <w:rPr>
          <w:rFonts w:eastAsia="楷体_GB2312"/>
          <w:sz w:val="28"/>
          <w:szCs w:val="28"/>
        </w:rPr>
      </w:pPr>
      <m:oMath>
        <m:r>
          <m:rPr/>
          <w:rPr>
            <w:rFonts w:hint="default" w:ascii="Cambria Math" w:hAnsi="Cambria Math" w:eastAsia="楷体_GB2312"/>
            <w:sz w:val="28"/>
            <w:szCs w:val="28"/>
          </w:rPr>
          <m:t>NoP</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oMath>
      <w:r>
        <w:rPr>
          <w:rFonts w:eastAsia="楷体_GB2312"/>
          <w:sz w:val="28"/>
          <w:szCs w:val="28"/>
        </w:rPr>
        <w:t>表示容器服务</w:t>
      </w:r>
      <m:oMath>
        <m:r>
          <m:rPr/>
          <w:rPr>
            <w:rFonts w:hint="default" w:ascii="Cambria Math" w:hAnsi="Cambria Math" w:eastAsia="楷体_GB2312"/>
            <w:sz w:val="28"/>
            <w:szCs w:val="28"/>
          </w:rPr>
          <m:t>n</m:t>
        </m:r>
      </m:oMath>
      <w:r>
        <w:rPr>
          <w:rFonts w:eastAsia="楷体_GB2312"/>
          <w:sz w:val="28"/>
          <w:szCs w:val="28"/>
        </w:rPr>
        <w:t>在</w:t>
      </w:r>
      <w:r>
        <w:rPr>
          <w:rFonts w:eastAsia="楷体_GB2312"/>
          <w:i/>
          <w:iCs/>
          <w:sz w:val="28"/>
          <w:szCs w:val="28"/>
        </w:rPr>
        <w:t>t</w:t>
      </w:r>
      <w:r>
        <w:rPr>
          <w:rFonts w:eastAsia="楷体_GB2312"/>
          <w:sz w:val="28"/>
          <w:szCs w:val="28"/>
        </w:rPr>
        <w:t>时刻完成部署的Pod的个数。总体的优化目标需要在保证资源利用率和服务质量的前提下，保证容器服务的部署的副本Pod数量最小。同时，该多目标优化问题种存在以下约束，分别是容器任务</w:t>
      </w:r>
      <m:oMath>
        <m:r>
          <m:rPr/>
          <w:rPr>
            <w:rFonts w:hint="default" w:ascii="Cambria Math" w:hAnsi="Cambria Math" w:eastAsia="楷体_GB2312"/>
            <w:sz w:val="28"/>
            <w:szCs w:val="28"/>
          </w:rPr>
          <m:t>n</m:t>
        </m:r>
      </m:oMath>
      <w:r>
        <w:rPr>
          <w:rFonts w:eastAsia="楷体_GB2312"/>
          <w:sz w:val="28"/>
          <w:szCs w:val="28"/>
        </w:rPr>
        <w:t>在</w:t>
      </w:r>
      <w:r>
        <w:rPr>
          <w:rFonts w:eastAsia="楷体_GB2312"/>
          <w:i/>
          <w:iCs/>
          <w:sz w:val="28"/>
          <w:szCs w:val="28"/>
        </w:rPr>
        <w:t>t</w:t>
      </w:r>
      <w:r>
        <w:rPr>
          <w:rFonts w:eastAsia="楷体_GB2312"/>
          <w:sz w:val="28"/>
          <w:szCs w:val="28"/>
        </w:rPr>
        <w:t>时刻对于调度节点</w:t>
      </w:r>
      <m:oMath>
        <m:r>
          <m:rPr/>
          <w:rPr>
            <w:rFonts w:hint="default" w:ascii="Cambria Math" w:hAnsi="Cambria Math" w:eastAsia="楷体_GB2312"/>
            <w:sz w:val="28"/>
            <w:szCs w:val="28"/>
          </w:rPr>
          <m:t>m</m:t>
        </m:r>
      </m:oMath>
      <w:r>
        <w:rPr>
          <w:rFonts w:eastAsia="楷体_GB2312"/>
          <w:sz w:val="28"/>
          <w:szCs w:val="28"/>
        </w:rPr>
        <w:t>发出部署请求时，节点</w:t>
      </w:r>
      <m:oMath>
        <m:r>
          <m:rPr/>
          <w:rPr>
            <w:rFonts w:hint="default" w:ascii="Cambria Math" w:hAnsi="Cambria Math" w:eastAsia="楷体_GB2312"/>
            <w:sz w:val="28"/>
            <w:szCs w:val="28"/>
          </w:rPr>
          <m:t>m</m:t>
        </m:r>
      </m:oMath>
      <w:r>
        <w:rPr>
          <w:rFonts w:eastAsia="楷体_GB2312"/>
          <w:sz w:val="28"/>
          <w:szCs w:val="28"/>
        </w:rPr>
        <w:t>的资源剩余量</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R</m:t>
            </m:r>
            <m:ctrlPr>
              <w:rPr>
                <w:rFonts w:ascii="Cambria Math" w:hAnsi="Cambria Math" w:eastAsia="楷体_GB2312"/>
                <w:i/>
                <w:iCs/>
                <w:sz w:val="28"/>
                <w:szCs w:val="28"/>
              </w:rPr>
            </m:ctrlPr>
          </m:e>
          <m:sub>
            <m:r>
              <m:rPr/>
              <w:rPr>
                <w:rFonts w:hint="default" w:ascii="Cambria Math" w:hAnsi="Cambria Math" w:eastAsia="楷体_GB2312"/>
                <w:sz w:val="28"/>
                <w:szCs w:val="28"/>
              </w:rPr>
              <m:t>m</m:t>
            </m:r>
            <m:ctrlPr>
              <w:rPr>
                <w:rFonts w:ascii="Cambria Math" w:hAnsi="Cambria Math" w:eastAsia="楷体_GB2312"/>
                <w:i/>
                <w:iCs/>
                <w:sz w:val="28"/>
                <w:szCs w:val="28"/>
              </w:rPr>
            </m:ctrlPr>
          </m:sub>
        </m:sSub>
        <m:r>
          <m:rPr/>
          <w:rPr>
            <w:rFonts w:hint="default" w:ascii="Cambria Math" w:hAnsi="Cambria Math" w:eastAsia="楷体_GB2312"/>
            <w:sz w:val="28"/>
            <w:szCs w:val="28"/>
          </w:rPr>
          <m:t>(k,t)</m:t>
        </m:r>
      </m:oMath>
      <w:r>
        <w:rPr>
          <w:rFonts w:eastAsia="楷体_GB2312"/>
          <w:sz w:val="28"/>
          <w:szCs w:val="28"/>
        </w:rPr>
        <w:t>需要大于任务</w:t>
      </w:r>
      <m:oMath>
        <m:r>
          <m:rPr/>
          <w:rPr>
            <w:rFonts w:hint="default" w:ascii="Cambria Math" w:hAnsi="Cambria Math" w:eastAsia="楷体_GB2312"/>
            <w:sz w:val="28"/>
            <w:szCs w:val="28"/>
          </w:rPr>
          <m:t>n</m:t>
        </m:r>
      </m:oMath>
      <w:r>
        <w:rPr>
          <w:rFonts w:eastAsia="楷体_GB2312"/>
          <w:sz w:val="28"/>
          <w:szCs w:val="28"/>
        </w:rPr>
        <w:t>的资源请求量，同时每个容器任务的服务质量</w:t>
      </w:r>
      <m:oMath>
        <m:r>
          <m:rPr/>
          <w:rPr>
            <w:rFonts w:hint="default" w:ascii="Cambria Math" w:hAnsi="Cambria Math" w:eastAsia="楷体_GB2312"/>
            <w:sz w:val="28"/>
            <w:szCs w:val="28"/>
          </w:rPr>
          <m:t>QoS</m:t>
        </m:r>
        <m:d>
          <m:dPr>
            <m:ctrlPr>
              <w:rPr>
                <w:rFonts w:ascii="Cambria Math" w:hAnsi="Cambria Math" w:eastAsia="楷体_GB2312"/>
                <w:i/>
                <w:iCs/>
                <w:sz w:val="28"/>
                <w:szCs w:val="28"/>
              </w:rPr>
            </m:ctrlPr>
          </m:dPr>
          <m:e>
            <m:r>
              <m:rPr/>
              <w:rPr>
                <w:rFonts w:hint="default" w:ascii="Cambria Math" w:hAnsi="Cambria Math" w:eastAsia="楷体_GB2312"/>
                <w:sz w:val="28"/>
                <w:szCs w:val="28"/>
              </w:rPr>
              <m:t>n,t</m:t>
            </m:r>
            <m:ctrlPr>
              <w:rPr>
                <w:rFonts w:ascii="Cambria Math" w:hAnsi="Cambria Math" w:eastAsia="楷体_GB2312"/>
                <w:i/>
                <w:iCs/>
                <w:sz w:val="28"/>
                <w:szCs w:val="28"/>
              </w:rPr>
            </m:ctrlPr>
          </m:e>
        </m:d>
      </m:oMath>
      <w:r>
        <w:rPr>
          <w:rFonts w:eastAsia="楷体_GB2312"/>
          <w:sz w:val="28"/>
          <w:szCs w:val="28"/>
        </w:rPr>
        <w:t>需要不低于阈值</w:t>
      </w:r>
      <m:oMath>
        <m:r>
          <m:rPr/>
          <w:rPr>
            <w:rFonts w:hint="default" w:ascii="Cambria Math" w:hAnsi="Cambria Math" w:eastAsia="楷体_GB2312"/>
            <w:sz w:val="28"/>
            <w:szCs w:val="28"/>
          </w:rPr>
          <m:t>σ</m:t>
        </m:r>
      </m:oMath>
      <w:r>
        <w:rPr>
          <w:rFonts w:eastAsia="楷体_GB2312"/>
          <w:sz w:val="28"/>
          <w:szCs w:val="28"/>
        </w:rPr>
        <w:t>，同时需要保证每个任务至少部署了一个容器完成服务。</w:t>
      </w:r>
    </w:p>
    <w:p w14:paraId="2BE22123">
      <w:pPr>
        <w:spacing w:line="360" w:lineRule="auto"/>
        <w:ind w:firstLine="280" w:firstLineChars="100"/>
        <w:rPr>
          <w:rFonts w:hAnsi="Cambria Math" w:eastAsia="楷体_GB2312"/>
          <w:i/>
          <w:iCs/>
          <w:sz w:val="24"/>
        </w:rPr>
      </w:pPr>
      <w:r>
        <w:rPr>
          <w:rFonts w:hint="eastAsia" w:hAnsi="Cambria Math" w:eastAsia="楷体_GB2312"/>
          <w:i/>
          <w:iCs/>
          <w:sz w:val="28"/>
          <w:szCs w:val="28"/>
        </w:rPr>
        <w:t xml:space="preserve"> </w:t>
      </w:r>
      <w:r>
        <w:rPr>
          <w:rFonts w:hint="eastAsia" w:hAnsi="Cambria Math" w:eastAsia="楷体_GB2312"/>
          <w:i/>
          <w:iCs/>
          <w:sz w:val="24"/>
        </w:rPr>
        <w:t xml:space="preserve"> </w:t>
      </w:r>
      <m:oMath>
        <m:sSub>
          <m:sSubPr>
            <m:ctrlPr>
              <w:rPr>
                <w:rFonts w:ascii="Cambria Math" w:hAnsi="Cambria Math" w:eastAsia="楷体_GB2312"/>
                <w:i/>
                <w:iCs/>
                <w:sz w:val="24"/>
              </w:rPr>
            </m:ctrlPr>
          </m:sSubPr>
          <m:e>
            <m:r>
              <m:rPr/>
              <w:rPr>
                <w:rFonts w:hint="default" w:ascii="Cambria Math" w:hAnsi="Cambria Math" w:eastAsia="楷体_GB2312"/>
                <w:sz w:val="24"/>
              </w:rPr>
              <m:t>O</m:t>
            </m:r>
            <m:ctrlPr>
              <w:rPr>
                <w:rFonts w:ascii="Cambria Math" w:hAnsi="Cambria Math" w:eastAsia="楷体_GB2312"/>
                <w:i/>
                <w:iCs/>
                <w:sz w:val="24"/>
              </w:rPr>
            </m:ctrlPr>
          </m:e>
          <m:sub>
            <m:r>
              <m:rPr/>
              <w:rPr>
                <w:rFonts w:hint="default" w:ascii="Cambria Math" w:hAnsi="Cambria Math" w:eastAsia="楷体_GB2312"/>
                <w:sz w:val="24"/>
              </w:rPr>
              <m:t>n</m:t>
            </m:r>
            <m:ctrlPr>
              <w:rPr>
                <w:rFonts w:ascii="Cambria Math" w:hAnsi="Cambria Math" w:eastAsia="楷体_GB2312"/>
                <w:i/>
                <w:iCs/>
                <w:sz w:val="24"/>
              </w:rPr>
            </m:ctrlPr>
          </m:sub>
        </m:sSub>
        <m:r>
          <m:rPr/>
          <w:rPr>
            <w:rFonts w:hint="default" w:ascii="Cambria Math" w:hAnsi="Cambria Math" w:eastAsia="楷体_GB2312"/>
            <w:sz w:val="24"/>
          </w:rPr>
          <m:t>(k,t)≥</m:t>
        </m:r>
        <m:sSub>
          <m:sSubPr>
            <m:ctrlPr>
              <w:rPr>
                <w:rFonts w:ascii="Cambria Math" w:hAnsi="Cambria Math" w:eastAsia="楷体_GB2312"/>
                <w:i/>
                <w:iCs/>
                <w:sz w:val="24"/>
              </w:rPr>
            </m:ctrlPr>
          </m:sSubPr>
          <m:e>
            <m:r>
              <m:rPr/>
              <w:rPr>
                <w:rFonts w:hint="default" w:ascii="Cambria Math" w:hAnsi="Cambria Math" w:eastAsia="楷体_GB2312"/>
                <w:sz w:val="24"/>
              </w:rPr>
              <m:t>R</m:t>
            </m:r>
            <m:ctrlPr>
              <w:rPr>
                <w:rFonts w:ascii="Cambria Math" w:hAnsi="Cambria Math" w:eastAsia="楷体_GB2312"/>
                <w:i/>
                <w:iCs/>
                <w:sz w:val="24"/>
              </w:rPr>
            </m:ctrlPr>
          </m:e>
          <m:sub>
            <m:r>
              <m:rPr/>
              <w:rPr>
                <w:rFonts w:hint="default" w:ascii="Cambria Math" w:hAnsi="Cambria Math" w:eastAsia="楷体_GB2312"/>
                <w:sz w:val="24"/>
              </w:rPr>
              <m:t>m</m:t>
            </m:r>
            <m:ctrlPr>
              <w:rPr>
                <w:rFonts w:ascii="Cambria Math" w:hAnsi="Cambria Math" w:eastAsia="楷体_GB2312"/>
                <w:i/>
                <w:iCs/>
                <w:sz w:val="24"/>
              </w:rPr>
            </m:ctrlPr>
          </m:sub>
        </m:sSub>
        <m:r>
          <m:rPr/>
          <w:rPr>
            <w:rFonts w:hint="default" w:ascii="Cambria Math" w:hAnsi="Cambria Math" w:eastAsia="楷体_GB2312"/>
            <w:sz w:val="24"/>
          </w:rPr>
          <m:t>(k,t),∀k∈</m:t>
        </m:r>
        <m:d>
          <m:dPr>
            <m:begChr m:val="{"/>
            <m:endChr m:val="}"/>
            <m:ctrlPr>
              <w:rPr>
                <w:rFonts w:ascii="Cambria Math" w:hAnsi="Cambria Math" w:eastAsia="楷体_GB2312"/>
                <w:i/>
                <w:iCs/>
                <w:sz w:val="24"/>
              </w:rPr>
            </m:ctrlPr>
          </m:dPr>
          <m:e>
            <m:r>
              <m:rPr/>
              <w:rPr>
                <w:rFonts w:hint="default" w:ascii="Cambria Math" w:hAnsi="Cambria Math" w:eastAsia="楷体_GB2312"/>
                <w:sz w:val="24"/>
              </w:rPr>
              <m:t>1,2,...,K</m:t>
            </m:r>
            <m:ctrlPr>
              <w:rPr>
                <w:rFonts w:ascii="Cambria Math" w:hAnsi="Cambria Math" w:eastAsia="楷体_GB2312"/>
                <w:i/>
                <w:iCs/>
                <w:sz w:val="24"/>
              </w:rPr>
            </m:ctrlPr>
          </m:e>
        </m:d>
      </m:oMath>
    </w:p>
    <w:p w14:paraId="5568A570">
      <w:pPr>
        <w:spacing w:line="360" w:lineRule="auto"/>
        <w:rPr>
          <w:rFonts w:hAnsi="Cambria Math" w:eastAsia="楷体_GB2312"/>
          <w:i/>
          <w:iCs/>
          <w:sz w:val="24"/>
        </w:rPr>
      </w:pPr>
      <w:r>
        <w:rPr>
          <w:rFonts w:hint="eastAsia" w:hAnsi="Cambria Math" w:eastAsia="楷体_GB2312"/>
          <w:i/>
          <w:iCs/>
          <w:sz w:val="24"/>
        </w:rPr>
        <w:t xml:space="preserve">     </w:t>
      </w:r>
      <m:oMath>
        <m:r>
          <m:rPr/>
          <w:rPr>
            <w:rFonts w:hint="default" w:ascii="Cambria Math" w:hAnsi="Cambria Math" w:eastAsia="楷体_GB2312"/>
            <w:sz w:val="24"/>
          </w:rPr>
          <m:t>σ≤QoS</m:t>
        </m:r>
        <m:d>
          <m:dPr>
            <m:ctrlPr>
              <w:rPr>
                <w:rFonts w:ascii="Cambria Math" w:hAnsi="Cambria Math" w:eastAsia="楷体_GB2312"/>
                <w:i/>
                <w:iCs/>
                <w:sz w:val="24"/>
              </w:rPr>
            </m:ctrlPr>
          </m:dPr>
          <m:e>
            <m:r>
              <m:rPr/>
              <w:rPr>
                <w:rFonts w:hint="default" w:ascii="Cambria Math" w:hAnsi="Cambria Math" w:eastAsia="楷体_GB2312"/>
                <w:sz w:val="24"/>
              </w:rPr>
              <m:t>n,t</m:t>
            </m:r>
            <m:ctrlPr>
              <w:rPr>
                <w:rFonts w:ascii="Cambria Math" w:hAnsi="Cambria Math" w:eastAsia="楷体_GB2312"/>
                <w:i/>
                <w:iCs/>
                <w:sz w:val="24"/>
              </w:rPr>
            </m:ctrlPr>
          </m:e>
        </m:d>
        <m:r>
          <m:rPr/>
          <w:rPr>
            <w:rFonts w:hint="default" w:ascii="Cambria Math" w:hAnsi="Cambria Math" w:eastAsia="楷体_GB2312"/>
            <w:sz w:val="24"/>
          </w:rPr>
          <m:t>≤1, 0&lt;σ&lt;1</m:t>
        </m:r>
      </m:oMath>
    </w:p>
    <w:p w14:paraId="007DEB71">
      <w:pPr>
        <w:spacing w:line="360" w:lineRule="auto"/>
        <w:ind w:firstLine="280" w:firstLineChars="100"/>
        <w:rPr>
          <w:rFonts w:hAnsi="Cambria Math" w:eastAsia="楷体_GB2312"/>
          <w:i/>
          <w:iCs/>
          <w:sz w:val="24"/>
        </w:rPr>
      </w:pPr>
      <w:r>
        <w:rPr>
          <w:rFonts w:hint="eastAsia" w:hAnsi="Cambria Math" w:eastAsia="楷体_GB2312"/>
          <w:i/>
          <w:iCs/>
          <w:sz w:val="28"/>
          <w:szCs w:val="28"/>
        </w:rPr>
        <w:t xml:space="preserve"> </w:t>
      </w:r>
      <w:r>
        <w:rPr>
          <w:rFonts w:hint="eastAsia" w:hAnsi="Cambria Math" w:eastAsia="楷体_GB2312"/>
          <w:i/>
          <w:iCs/>
          <w:sz w:val="24"/>
        </w:rPr>
        <w:t xml:space="preserve"> </w:t>
      </w:r>
      <m:oMath>
        <m:r>
          <m:rPr/>
          <w:rPr>
            <w:rFonts w:hint="default" w:ascii="Cambria Math" w:hAnsi="Cambria Math" w:eastAsia="楷体_GB2312"/>
            <w:sz w:val="24"/>
          </w:rPr>
          <m:t>1≤NoP</m:t>
        </m:r>
        <m:d>
          <m:dPr>
            <m:ctrlPr>
              <w:rPr>
                <w:rFonts w:ascii="Cambria Math" w:hAnsi="Cambria Math" w:eastAsia="楷体_GB2312"/>
                <w:i/>
                <w:iCs/>
                <w:sz w:val="24"/>
              </w:rPr>
            </m:ctrlPr>
          </m:dPr>
          <m:e>
            <m:r>
              <m:rPr/>
              <w:rPr>
                <w:rFonts w:hint="default" w:ascii="Cambria Math" w:hAnsi="Cambria Math" w:eastAsia="楷体_GB2312"/>
                <w:sz w:val="24"/>
              </w:rPr>
              <m:t>n,t</m:t>
            </m:r>
            <m:ctrlPr>
              <w:rPr>
                <w:rFonts w:ascii="Cambria Math" w:hAnsi="Cambria Math" w:eastAsia="楷体_GB2312"/>
                <w:i/>
                <w:iCs/>
                <w:sz w:val="24"/>
              </w:rPr>
            </m:ctrlPr>
          </m:e>
        </m:d>
      </m:oMath>
    </w:p>
    <w:p w14:paraId="714414EA">
      <w:pPr>
        <w:spacing w:line="360" w:lineRule="auto"/>
        <w:ind w:firstLine="560" w:firstLineChars="200"/>
        <w:rPr>
          <w:rFonts w:eastAsia="楷体_GB2312"/>
          <w:sz w:val="28"/>
          <w:szCs w:val="28"/>
        </w:rPr>
      </w:pPr>
      <w:r>
        <w:rPr>
          <w:rFonts w:hint="eastAsia" w:eastAsia="楷体_GB2312"/>
          <w:sz w:val="28"/>
          <w:szCs w:val="28"/>
        </w:rPr>
        <w:t>进一步的，步骤(2)所述的根据容器调度器给出的Kubernetes平台容器编排策略计算相应的奖励函数，该奖励函数是通过三个维度的指标来衡量。</w:t>
      </w:r>
    </w:p>
    <w:p w14:paraId="2C765710">
      <w:pPr>
        <w:spacing w:line="360" w:lineRule="auto"/>
        <w:ind w:firstLine="560" w:firstLineChars="200"/>
        <w:rPr>
          <w:rFonts w:eastAsia="楷体_GB2312"/>
          <w:sz w:val="28"/>
          <w:szCs w:val="28"/>
        </w:rPr>
      </w:pPr>
      <w:r>
        <w:rPr>
          <w:rFonts w:hint="eastAsia" w:eastAsia="楷体_GB2312"/>
          <w:sz w:val="28"/>
          <w:szCs w:val="28"/>
        </w:rPr>
        <w:t>奖励函数的总体设计如下：</w:t>
      </w:r>
    </w:p>
    <w:p w14:paraId="4B746533">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R</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1</m:t>
            </m:r>
            <m:ctrlPr>
              <w:rPr>
                <w:rFonts w:ascii="Cambria Math" w:hAnsi="Cambria Math" w:eastAsia="楷体_GB2312"/>
                <w:i/>
                <w:iCs/>
                <w:sz w:val="28"/>
                <w:szCs w:val="28"/>
              </w:rPr>
            </m:ctrlPr>
          </m:sub>
        </m:sSub>
        <m:r>
          <m:rPr/>
          <w:rPr>
            <w:rFonts w:hint="default" w:ascii="Cambria Math" w:hAnsi="Cambria Math" w:eastAsia="楷体_GB2312"/>
            <w:sz w:val="28"/>
            <w:szCs w:val="28"/>
          </w:rPr>
          <m:t>ERBD</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2</m:t>
            </m:r>
            <m:ctrlPr>
              <w:rPr>
                <w:rFonts w:ascii="Cambria Math" w:hAnsi="Cambria Math" w:eastAsia="楷体_GB2312"/>
                <w:i/>
                <w:iCs/>
                <w:sz w:val="28"/>
                <w:szCs w:val="28"/>
              </w:rPr>
            </m:ctrlPr>
          </m:sub>
        </m:sSub>
        <m:r>
          <m:rPr/>
          <w:rPr>
            <w:rFonts w:hint="default" w:ascii="Cambria Math" w:hAnsi="Cambria Math" w:eastAsia="楷体_GB2312"/>
            <w:sz w:val="28"/>
            <w:szCs w:val="28"/>
          </w:rPr>
          <m:t>ERUR</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3</m:t>
            </m:r>
            <m:ctrlPr>
              <w:rPr>
                <w:rFonts w:ascii="Cambria Math" w:hAnsi="Cambria Math" w:eastAsia="楷体_GB2312"/>
                <w:i/>
                <w:iCs/>
                <w:sz w:val="28"/>
                <w:szCs w:val="28"/>
              </w:rPr>
            </m:ctrlPr>
          </m:sub>
        </m:sSub>
        <m:f>
          <m:fPr>
            <m:ctrlPr>
              <w:rPr>
                <w:rFonts w:ascii="Cambria Math" w:hAnsi="Cambria Math" w:eastAsia="楷体_GB2312"/>
                <w:i/>
                <w:iCs/>
                <w:sz w:val="28"/>
                <w:szCs w:val="28"/>
              </w:rPr>
            </m:ctrlPr>
          </m:fPr>
          <m:num>
            <m:r>
              <m:rPr/>
              <w:rPr>
                <w:rFonts w:ascii="Cambria Math" w:hAnsi="Cambria Math" w:eastAsia="楷体_GB2312"/>
                <w:sz w:val="28"/>
                <w:szCs w:val="28"/>
              </w:rPr>
              <m:t>1</m:t>
            </m:r>
            <m:ctrlPr>
              <w:rPr>
                <w:rFonts w:ascii="Cambria Math" w:hAnsi="Cambria Math" w:eastAsia="楷体_GB2312"/>
                <w:i/>
                <w:iCs/>
                <w:sz w:val="28"/>
                <w:szCs w:val="28"/>
              </w:rPr>
            </m:ctrlPr>
          </m:num>
          <m:den>
            <m:r>
              <m:rPr/>
              <w:rPr>
                <w:rFonts w:hint="default" w:ascii="Cambria Math" w:hAnsi="Cambria Math" w:eastAsia="楷体_GB2312"/>
                <w:sz w:val="28"/>
                <w:szCs w:val="28"/>
              </w:rPr>
              <m:t>ENoP(t)</m:t>
            </m:r>
            <m:ctrlPr>
              <w:rPr>
                <w:rFonts w:ascii="Cambria Math" w:hAnsi="Cambria Math" w:eastAsia="楷体_GB2312"/>
                <w:i/>
                <w:iCs/>
                <w:sz w:val="28"/>
                <w:szCs w:val="28"/>
              </w:rPr>
            </m:ctrlPr>
          </m:den>
        </m:f>
      </m:oMath>
    </w:p>
    <w:p w14:paraId="66F72C93">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ERBD</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M</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p>
    <w:p w14:paraId="2EC849B2">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M</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r>
        <w:rPr>
          <w:rFonts w:hint="eastAsia" w:hAnsi="Cambria Math" w:eastAsia="楷体_GB2312"/>
          <w:i/>
          <w:iCs/>
          <w:sz w:val="28"/>
          <w:szCs w:val="28"/>
        </w:rPr>
        <w:t xml:space="preserve"> </w:t>
      </w:r>
    </w:p>
    <w:p w14:paraId="4CF73846">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ENoP</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N</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n=1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NoP(n,t)−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n=1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NoP(n,t−1)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p>
    <w:p w14:paraId="33DA413A">
      <w:pPr>
        <w:spacing w:line="360" w:lineRule="auto"/>
        <w:ind w:firstLine="280" w:firstLineChars="100"/>
        <w:rPr>
          <w:rFonts w:hAnsi="Cambria Math" w:eastAsia="楷体_GB2312"/>
          <w:sz w:val="28"/>
          <w:szCs w:val="28"/>
        </w:rPr>
      </w:pPr>
      <w:r>
        <w:rPr>
          <w:rFonts w:hint="eastAsia" w:eastAsia="楷体_GB2312"/>
          <w:sz w:val="28"/>
          <w:szCs w:val="28"/>
        </w:rPr>
        <w:t>其中</w:t>
      </w:r>
      <m:oMath>
        <m:r>
          <m:rPr/>
          <w:rPr>
            <w:rFonts w:hint="default" w:ascii="Cambria Math" w:hAnsi="Cambria Math" w:eastAsia="楷体_GB2312"/>
            <w:sz w:val="28"/>
            <w:szCs w:val="28"/>
          </w:rPr>
          <m:t>ERBD</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default" w:ascii="Cambria Math" w:hAnsi="Cambria Math" w:eastAsia="楷体_GB2312"/>
            <w:sz w:val="28"/>
            <w:szCs w:val="28"/>
          </w:rPr>
          <m:t>,ERUR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m:sty m:val="p"/>
          </m:rPr>
          <w:rPr>
            <w:rFonts w:hint="eastAsia" w:ascii="Cambria Math" w:hAnsi="Cambria Math" w:eastAsia="楷体_GB2312"/>
            <w:sz w:val="28"/>
            <w:szCs w:val="28"/>
          </w:rPr>
          <m:t>和</m:t>
        </m:r>
        <m:r>
          <m:rPr/>
          <w:rPr>
            <w:rFonts w:hint="default" w:ascii="Cambria Math" w:hAnsi="Cambria Math" w:eastAsia="楷体_GB2312"/>
            <w:sz w:val="28"/>
            <w:szCs w:val="28"/>
          </w:rPr>
          <m:t>ENoP</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eastAsia="楷体_GB2312"/>
          <w:sz w:val="28"/>
          <w:szCs w:val="28"/>
        </w:rPr>
        <w:t>分别表示进行调度前后引起的集群资源平衡率，资源利用率以及容器应用副本个数的变化，</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1</m:t>
            </m:r>
            <m:ctrlPr>
              <w:rPr>
                <w:rFonts w:hint="eastAsia" w:ascii="Cambria Math" w:hAnsi="Cambria Math" w:eastAsia="楷体_GB2312"/>
                <w:i/>
                <w:iCs/>
                <w:sz w:val="28"/>
                <w:szCs w:val="28"/>
              </w:rPr>
            </m:ctrlPr>
          </m:sub>
        </m:sSub>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2</m:t>
            </m:r>
            <m:ctrlPr>
              <w:rPr>
                <w:rFonts w:hint="eastAsia" w:ascii="Cambria Math" w:hAnsi="Cambria Math" w:eastAsia="楷体_GB2312"/>
                <w:i/>
                <w:iCs/>
                <w:sz w:val="28"/>
                <w:szCs w:val="28"/>
              </w:rPr>
            </m:ctrlPr>
          </m:sub>
        </m:sSub>
      </m:oMath>
      <w:r>
        <w:rPr>
          <w:rFonts w:hint="eastAsia" w:eastAsia="楷体_GB2312"/>
          <w:sz w:val="28"/>
          <w:szCs w:val="28"/>
        </w:rPr>
        <w:t>和</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α</m:t>
            </m:r>
            <m:ctrlPr>
              <w:rPr>
                <w:rFonts w:hint="eastAsia" w:ascii="Cambria Math" w:hAnsi="Cambria Math" w:eastAsia="楷体_GB2312"/>
                <w:i/>
                <w:iCs/>
                <w:sz w:val="28"/>
                <w:szCs w:val="28"/>
              </w:rPr>
            </m:ctrlPr>
          </m:e>
          <m:sub>
            <m:r>
              <m:rPr/>
              <w:rPr>
                <w:rFonts w:hint="eastAsia" w:ascii="Cambria Math" w:hAnsi="Cambria Math" w:eastAsia="楷体_GB2312"/>
                <w:sz w:val="28"/>
                <w:szCs w:val="28"/>
              </w:rPr>
              <m:t>3</m:t>
            </m:r>
            <m:ctrlPr>
              <w:rPr>
                <w:rFonts w:hint="eastAsia" w:ascii="Cambria Math" w:hAnsi="Cambria Math" w:eastAsia="楷体_GB2312"/>
                <w:i/>
                <w:iCs/>
                <w:sz w:val="28"/>
                <w:szCs w:val="28"/>
              </w:rPr>
            </m:ctrlPr>
          </m:sub>
        </m:sSub>
      </m:oMath>
      <w:r>
        <w:rPr>
          <w:rFonts w:hint="eastAsia" w:eastAsia="楷体_GB2312"/>
          <w:sz w:val="28"/>
          <w:szCs w:val="28"/>
        </w:rPr>
        <w:t>为超参数，根据容器服务的具体调度场景</w:t>
      </w:r>
      <w:r>
        <w:rPr>
          <w:rFonts w:hint="eastAsia" w:hAnsi="Cambria Math" w:eastAsia="楷体_GB2312"/>
          <w:sz w:val="28"/>
          <w:szCs w:val="28"/>
        </w:rPr>
        <w:t>调整奖励函数对于资源平衡率，资源利用率以及容器应用副本个数的权重。</w:t>
      </w:r>
    </w:p>
    <w:p w14:paraId="32EFA276">
      <w:pPr>
        <w:spacing w:line="360" w:lineRule="auto"/>
        <w:ind w:firstLine="280" w:firstLineChars="100"/>
        <w:rPr>
          <w:rFonts w:eastAsia="楷体_GB2312"/>
          <w:sz w:val="28"/>
          <w:szCs w:val="28"/>
        </w:rPr>
      </w:pPr>
      <w:r>
        <w:rPr>
          <w:rFonts w:hint="eastAsia" w:hAnsi="Cambria Math" w:eastAsia="楷体_GB2312"/>
          <w:sz w:val="28"/>
          <w:szCs w:val="28"/>
        </w:rPr>
        <w:t>进一步的，步骤</w:t>
      </w:r>
      <w:r>
        <w:rPr>
          <w:rFonts w:hint="eastAsia" w:eastAsia="楷体_GB2312"/>
          <w:sz w:val="28"/>
          <w:szCs w:val="28"/>
        </w:rPr>
        <w:t>(3)中需要构建基于强化学习的容器编排决策模型，需要训练两个神经网络Actor网络和Critic网络，</w:t>
      </w:r>
      <w:r>
        <w:rPr>
          <w:rFonts w:hint="eastAsia" w:eastAsia="楷体_GB2312"/>
          <w:sz w:val="28"/>
          <w:szCs w:val="28"/>
          <w:lang w:val="en-US" w:eastAsia="zh-CN"/>
        </w:rPr>
        <w:t>设置网络之后</w:t>
      </w:r>
      <w:r>
        <w:rPr>
          <w:rFonts w:hint="eastAsia" w:eastAsia="楷体_GB2312"/>
          <w:sz w:val="28"/>
          <w:szCs w:val="28"/>
        </w:rPr>
        <w:t>训练模型。</w:t>
      </w:r>
    </w:p>
    <w:p w14:paraId="37D79600">
      <w:pPr>
        <w:spacing w:line="360" w:lineRule="auto"/>
        <w:ind w:firstLine="280" w:firstLineChars="100"/>
        <w:rPr>
          <w:rFonts w:hAnsi="Cambria Math" w:eastAsia="楷体_GB2312"/>
          <w:sz w:val="28"/>
          <w:szCs w:val="28"/>
        </w:rPr>
      </w:pPr>
      <w:r>
        <w:rPr>
          <w:rFonts w:hint="eastAsia" w:eastAsia="楷体_GB2312"/>
          <w:sz w:val="28"/>
          <w:szCs w:val="28"/>
        </w:rPr>
        <w:t>其中Actor网络需要根据输入状态</w:t>
      </w:r>
      <m:oMath>
        <m:r>
          <m:rPr/>
          <w:rPr>
            <w:rFonts w:hint="default" w:ascii="Cambria Math" w:hAnsi="Cambria Math" w:eastAsia="楷体_GB2312"/>
            <w:sz w:val="28"/>
            <w:szCs w:val="28"/>
          </w:rPr>
          <m:t>S</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hAnsi="Cambria Math" w:eastAsia="楷体_GB2312"/>
          <w:sz w:val="28"/>
          <w:szCs w:val="28"/>
        </w:rPr>
        <w:t>输出容器调度策略</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(a|s)</m:t>
        </m:r>
      </m:oMath>
      <w:r>
        <w:rPr>
          <w:rFonts w:hint="eastAsia" w:hAnsi="Cambria Math" w:eastAsia="楷体_GB2312"/>
          <w:sz w:val="28"/>
          <w:szCs w:val="28"/>
        </w:rPr>
        <w:t>，其中</w:t>
      </w:r>
    </w:p>
    <w:p w14:paraId="5FDAF903">
      <w:pPr>
        <w:spacing w:line="360" w:lineRule="auto"/>
        <w:ind w:firstLine="240" w:firstLineChars="100"/>
        <w:rPr>
          <w:rFonts w:hAnsi="Cambria Math"/>
          <w:sz w:val="24"/>
        </w:rPr>
      </w:pPr>
      <w:r>
        <w:rPr>
          <w:rFonts w:hint="eastAsia" w:hAnsi="Cambria Math"/>
          <w:sz w:val="24"/>
        </w:rPr>
        <w:t xml:space="preserve"> </w:t>
      </w:r>
      <m:oMath>
        <m:r>
          <m:rPr/>
          <w:rPr>
            <w:rFonts w:hint="default" w:ascii="Cambria Math" w:hAnsi="Cambria Math"/>
            <w:sz w:val="24"/>
          </w:rPr>
          <m:t>S</m:t>
        </m:r>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p>
          <m:sSupPr>
            <m:ctrlPr>
              <w:rPr>
                <w:rFonts w:ascii="Cambria Math" w:hAnsi="Cambria Math"/>
                <w:i/>
                <w:iCs/>
                <w:sz w:val="24"/>
              </w:rPr>
            </m:ctrlPr>
          </m:sSupPr>
          <m:e>
            <m:r>
              <m:rPr/>
              <w:rPr>
                <w:rFonts w:ascii="Cambria Math" w:hAnsi="Cambria Math"/>
                <w:sz w:val="24"/>
              </w:rPr>
              <m:t>(</m:t>
            </m:r>
            <m:sSub>
              <m:sSubPr>
                <m:ctrlPr>
                  <w:rPr>
                    <w:rFonts w:ascii="Cambria Math" w:hAnsi="Cambria Math"/>
                    <w:i/>
                    <w:iCs/>
                    <w:sz w:val="24"/>
                  </w:rPr>
                </m:ctrlPr>
              </m:sSubPr>
              <m:e>
                <m:r>
                  <m:rPr/>
                  <w:rPr>
                    <w:rFonts w:hint="default" w:ascii="Cambria Math" w:hAnsi="Cambria Math"/>
                    <w:sz w:val="24"/>
                  </w:rPr>
                  <m:t>V</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hint="default" w:ascii="Cambria Math" w:hAnsi="Cambria Math"/>
                    <w:sz w:val="24"/>
                  </w:rPr>
                  <m:t>V</m:t>
                </m:r>
                <m:ctrlPr>
                  <w:rPr>
                    <w:rFonts w:ascii="Cambria Math" w:hAnsi="Cambria Math"/>
                    <w:i/>
                    <w:iCs/>
                    <w:sz w:val="24"/>
                  </w:rPr>
                </m:ctrlPr>
              </m:e>
              <m:sub>
                <m:r>
                  <m:rPr/>
                  <w:rPr>
                    <w:rFonts w:hint="default" w:ascii="Cambria Math" w:hAnsi="Cambria Math"/>
                    <w:sz w:val="24"/>
                  </w:rPr>
                  <m:t>node</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hint="default" w:ascii="Cambria Math" w:hAnsi="Cambria Math"/>
                    <w:sz w:val="24"/>
                  </w:rPr>
                  <m:t>V</m:t>
                </m:r>
                <m:ctrlPr>
                  <w:rPr>
                    <w:rFonts w:ascii="Cambria Math" w:hAnsi="Cambria Math"/>
                    <w:i/>
                    <w:iCs/>
                    <w:sz w:val="24"/>
                  </w:rPr>
                </m:ctrlPr>
              </m:e>
              <m:sub>
                <m:r>
                  <m:rPr/>
                  <w:rPr>
                    <w:rFonts w:hint="default" w:ascii="Cambria Math" w:hAnsi="Cambria Math"/>
                    <w:sz w:val="24"/>
                  </w:rPr>
                  <m:t>job</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ctrlPr>
              <w:rPr>
                <w:rFonts w:ascii="Cambria Math" w:hAnsi="Cambria Math"/>
                <w:i/>
                <w:iCs/>
                <w:sz w:val="24"/>
              </w:rPr>
            </m:ctrlPr>
          </m:e>
          <m:sup>
            <m:r>
              <m:rPr/>
              <w:rPr>
                <w:rFonts w:hint="default" w:ascii="Cambria Math" w:hAnsi="Cambria Math"/>
                <w:sz w:val="24"/>
              </w:rPr>
              <m:t>T</m:t>
            </m:r>
            <m:ctrlPr>
              <w:rPr>
                <w:rFonts w:ascii="Cambria Math" w:hAnsi="Cambria Math"/>
                <w:i/>
                <w:iCs/>
                <w:sz w:val="24"/>
              </w:rPr>
            </m:ctrlPr>
          </m:sup>
        </m:sSup>
      </m:oMath>
    </w:p>
    <w:p w14:paraId="38223110">
      <w:pPr>
        <w:spacing w:line="360" w:lineRule="auto"/>
        <w:ind w:firstLine="280" w:firstLineChars="100"/>
        <w:rPr>
          <w:rFonts w:hAnsi="Cambria Math" w:eastAsia="楷体_GB2312"/>
          <w:sz w:val="28"/>
          <w:szCs w:val="28"/>
        </w:rPr>
      </w:pPr>
      <w:r>
        <w:rPr>
          <w:rFonts w:hint="eastAsia" w:eastAsia="楷体_GB2312"/>
          <w:sz w:val="28"/>
          <w:szCs w:val="28"/>
        </w:rPr>
        <w:t>状态</w:t>
      </w:r>
      <m:oMath>
        <m:r>
          <m:rPr/>
          <w:rPr>
            <w:rFonts w:hint="default" w:ascii="Cambria Math" w:hAnsi="Cambria Math" w:eastAsia="楷体_GB2312"/>
            <w:sz w:val="28"/>
            <w:szCs w:val="28"/>
          </w:rPr>
          <m:t>S</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hAnsi="Cambria Math" w:eastAsia="楷体_GB2312"/>
          <w:sz w:val="28"/>
          <w:szCs w:val="28"/>
        </w:rPr>
        <w:t>由</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cluster</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hAnsi="Cambria Math" w:eastAsia="楷体_GB2312"/>
          <w:sz w:val="28"/>
          <w:szCs w:val="28"/>
        </w:rPr>
        <w:t>组成，分别表示集群状态、节点状态、容器应用任务状态，使用三个状态的特征向量来衡量整体集群以及需要进行编排的容器的实时状况。</w:t>
      </w:r>
    </w:p>
    <w:p w14:paraId="19BFA60E">
      <w:pPr>
        <w:spacing w:line="360" w:lineRule="auto"/>
        <w:ind w:firstLine="280" w:firstLineChars="100"/>
        <w:rPr>
          <w:rFonts w:hAnsi="Cambria Math" w:eastAsia="楷体_GB2312"/>
          <w:sz w:val="28"/>
          <w:szCs w:val="28"/>
        </w:rPr>
      </w:pPr>
      <w:r>
        <w:rPr>
          <w:rFonts w:hint="eastAsia" w:hAnsi="Cambria Math" w:eastAsia="楷体_GB2312"/>
          <w:sz w:val="28"/>
          <w:szCs w:val="28"/>
        </w:rPr>
        <w:t>Actor网络输出的策略空间</w:t>
      </w:r>
      <m:oMath>
        <m:r>
          <m:rPr>
            <m:sty m:val="p"/>
          </m:rPr>
          <w:rPr>
            <w:rFonts w:hint="eastAsia" w:ascii="Cambria Math" w:hAnsi="Cambria Math" w:eastAsia="楷体_GB2312"/>
            <w:sz w:val="28"/>
            <w:szCs w:val="28"/>
          </w:rPr>
          <m:t>A</m:t>
        </m:r>
      </m:oMath>
      <w:r>
        <w:rPr>
          <w:rFonts w:hint="eastAsia" w:hAnsi="Cambria Math" w:eastAsia="楷体_GB2312"/>
          <w:sz w:val="28"/>
          <w:szCs w:val="28"/>
        </w:rPr>
        <w:t>为：</w:t>
      </w:r>
    </w:p>
    <w:p w14:paraId="45C97292">
      <w:pPr>
        <w:spacing w:line="360" w:lineRule="auto"/>
        <w:rPr>
          <w:rFonts w:hAnsi="Cambria Math"/>
          <w:spacing w:val="-6"/>
          <w:sz w:val="24"/>
        </w:rPr>
      </w:pPr>
      <w:r>
        <w:rPr>
          <w:rFonts w:hint="eastAsia" w:hAnsi="Cambria Math"/>
          <w:spacing w:val="-6"/>
          <w:sz w:val="24"/>
        </w:rPr>
        <w:t xml:space="preserve">  </w:t>
      </w:r>
      <w:r>
        <w:rPr>
          <w:rFonts w:hint="eastAsia" w:hAnsi="Cambria Math"/>
          <w:i/>
          <w:iCs/>
          <w:spacing w:val="-6"/>
          <w:sz w:val="24"/>
        </w:rPr>
        <w:t xml:space="preserve"> </w:t>
      </w:r>
      <m:oMath>
        <m:r>
          <m:rPr/>
          <w:rPr>
            <w:rFonts w:hint="default" w:ascii="Cambria Math" w:hAnsi="Cambria Math"/>
            <w:spacing w:val="-6"/>
            <w:sz w:val="24"/>
          </w:rPr>
          <m:t>A=</m:t>
        </m:r>
        <m:d>
          <m:dPr>
            <m:begChr m:val="["/>
            <m:endChr m:val="]"/>
            <m:ctrlPr>
              <w:rPr>
                <w:rFonts w:hint="eastAsia" w:ascii="Cambria Math" w:hAnsi="Cambria Math"/>
                <w:i/>
                <w:iCs/>
                <w:spacing w:val="-6"/>
                <w:sz w:val="24"/>
              </w:rPr>
            </m:ctrlPr>
          </m:dPr>
          <m:e>
            <m:eqArr>
              <m:eqArrPr>
                <m:ctrlPr>
                  <w:rPr>
                    <w:rFonts w:hint="eastAsia" w:ascii="Cambria Math" w:hAnsi="Cambria Math"/>
                    <w:i/>
                    <w:iCs/>
                    <w:spacing w:val="-6"/>
                    <w:sz w:val="24"/>
                  </w:rPr>
                </m:ctrlPr>
              </m:eqArrPr>
              <m:e>
                <m:eqArr>
                  <m:eqArrPr>
                    <m:baseJc m:val="top"/>
                    <m:ctrlPr>
                      <w:rPr>
                        <w:rFonts w:hint="eastAsia" w:ascii="Cambria Math" w:hAnsi="Cambria Math"/>
                        <w:i/>
                        <w:iCs/>
                        <w:spacing w:val="-6"/>
                        <w:sz w:val="24"/>
                      </w:rPr>
                    </m:ctrlPr>
                  </m:eqArrPr>
                  <m:e>
                    <m:eqArr>
                      <m:eqArrPr>
                        <m:ctrlPr>
                          <w:rPr>
                            <w:rFonts w:hint="eastAsia" w:ascii="Cambria Math" w:hAnsi="Cambria Math"/>
                            <w:i/>
                            <w:iCs/>
                            <w:spacing w:val="-6"/>
                            <w:sz w:val="24"/>
                          </w:rPr>
                        </m:ctrlPr>
                      </m:eqArrPr>
                      <m:e>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eastAsia" w:ascii="Cambria Math" w:hAnsi="Cambria Math"/>
                                <w:spacing w:val="-6"/>
                                <w:sz w:val="24"/>
                              </w:rPr>
                              <m:t>0,0</m:t>
                            </m:r>
                            <m:ctrlPr>
                              <w:rPr>
                                <w:rFonts w:hint="eastAsia" w:ascii="Cambria Math" w:hAnsi="Cambria Math"/>
                                <w:i/>
                                <w:iCs/>
                                <w:spacing w:val="-6"/>
                                <w:sz w:val="24"/>
                              </w:rPr>
                            </m:ctrlPr>
                          </m:sub>
                        </m:sSub>
                        <m:r>
                          <m:rPr/>
                          <w:rPr>
                            <w:rFonts w:hint="eastAsia" w:ascii="Cambria Math" w:hAnsi="Cambria Math"/>
                            <w:spacing w:val="-6"/>
                            <w:sz w:val="24"/>
                          </w:rPr>
                          <m:t xml:space="preserve"> </m:t>
                        </m:r>
                        <m:r>
                          <m:rPr/>
                          <w:rPr>
                            <w:rFonts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eastAsia" w:ascii="Cambria Math" w:hAnsi="Cambria Math"/>
                                <w:spacing w:val="-6"/>
                                <w:sz w:val="24"/>
                              </w:rPr>
                              <m:t>0,1</m:t>
                            </m:r>
                            <m:ctrlPr>
                              <w:rPr>
                                <w:rFonts w:hint="eastAsia" w:ascii="Cambria Math" w:hAnsi="Cambria Math"/>
                                <w:i/>
                                <w:iCs/>
                                <w:spacing w:val="-6"/>
                                <w:sz w:val="24"/>
                              </w:rPr>
                            </m:ctrlPr>
                          </m:sub>
                        </m:sSub>
                        <m:r>
                          <m:rPr/>
                          <w:rPr>
                            <w:rFonts w:hint="eastAsia" w:ascii="Cambria Math" w:hAnsi="Cambria Math"/>
                            <w:spacing w:val="-6"/>
                            <w:sz w:val="24"/>
                          </w:rPr>
                          <m:t xml:space="preserve">  </m:t>
                        </m:r>
                        <m:r>
                          <m:rPr/>
                          <w:rPr>
                            <w:rFonts w:ascii="Cambria Math" w:hAnsi="Cambria Math"/>
                            <w:spacing w:val="-6"/>
                            <w:sz w:val="24"/>
                          </w:rPr>
                          <m:t xml:space="preserve">    </m:t>
                        </m:r>
                        <m:r>
                          <m:rPr/>
                          <w:rPr>
                            <w:rFonts w:hint="eastAsia"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default" w:ascii="Cambria Math" w:hAnsi="Cambria Math"/>
                                <w:spacing w:val="-6"/>
                                <w:sz w:val="24"/>
                              </w:rPr>
                              <m:t>0,M−1</m:t>
                            </m:r>
                            <m:ctrlPr>
                              <w:rPr>
                                <w:rFonts w:hint="eastAsia" w:ascii="Cambria Math" w:hAnsi="Cambria Math"/>
                                <w:i/>
                                <w:iCs/>
                                <w:spacing w:val="-6"/>
                                <w:sz w:val="24"/>
                              </w:rPr>
                            </m:ctrlPr>
                          </m:sub>
                        </m:sSub>
                        <m:ctrlPr>
                          <w:rPr>
                            <w:rFonts w:hint="eastAsia" w:ascii="Cambria Math" w:hAnsi="Cambria Math"/>
                            <w:i/>
                            <w:iCs/>
                            <w:spacing w:val="-6"/>
                            <w:sz w:val="24"/>
                          </w:rPr>
                        </m:ctrlPr>
                      </m:e>
                      <m:e>
                        <m:r>
                          <m:rPr/>
                          <w:rPr>
                            <w:rFonts w:hint="eastAsia"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eastAsia" w:ascii="Cambria Math" w:hAnsi="Cambria Math"/>
                                <w:spacing w:val="-6"/>
                                <w:sz w:val="24"/>
                              </w:rPr>
                              <m:t>1,0</m:t>
                            </m:r>
                            <m:ctrlPr>
                              <w:rPr>
                                <w:rFonts w:hint="eastAsia" w:ascii="Cambria Math" w:hAnsi="Cambria Math"/>
                                <w:i/>
                                <w:iCs/>
                                <w:spacing w:val="-6"/>
                                <w:sz w:val="24"/>
                              </w:rPr>
                            </m:ctrlPr>
                          </m:sub>
                        </m:sSub>
                        <m:r>
                          <m:rPr/>
                          <w:rPr>
                            <w:rFonts w:ascii="Cambria Math" w:hAnsi="Cambria Math"/>
                            <w:spacing w:val="-6"/>
                            <w:sz w:val="24"/>
                          </w:rPr>
                          <m:t xml:space="preserve">   </m:t>
                        </m:r>
                        <m:r>
                          <m:rPr/>
                          <w:rPr>
                            <w:rFonts w:hint="eastAsia"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eastAsia" w:ascii="Cambria Math" w:hAnsi="Cambria Math"/>
                                <w:spacing w:val="-6"/>
                                <w:sz w:val="24"/>
                              </w:rPr>
                              <m:t>1,1</m:t>
                            </m:r>
                            <m:ctrlPr>
                              <w:rPr>
                                <w:rFonts w:hint="eastAsia" w:ascii="Cambria Math" w:hAnsi="Cambria Math"/>
                                <w:i/>
                                <w:iCs/>
                                <w:spacing w:val="-6"/>
                                <w:sz w:val="24"/>
                              </w:rPr>
                            </m:ctrlPr>
                          </m:sub>
                        </m:sSub>
                        <m:r>
                          <m:rPr/>
                          <w:rPr>
                            <w:rFonts w:hint="eastAsia" w:ascii="Cambria Math" w:hAnsi="Cambria Math"/>
                            <w:spacing w:val="-6"/>
                            <w:sz w:val="24"/>
                          </w:rPr>
                          <m:t xml:space="preserve">  </m:t>
                        </m:r>
                        <m:r>
                          <m:rPr/>
                          <w:rPr>
                            <w:rFonts w:ascii="Cambria Math" w:hAnsi="Cambria Math"/>
                            <w:spacing w:val="-6"/>
                            <w:sz w:val="24"/>
                          </w:rPr>
                          <m:t xml:space="preserve">   </m:t>
                        </m:r>
                        <m:r>
                          <m:rPr/>
                          <w:rPr>
                            <w:rFonts w:hint="eastAsia"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default" w:ascii="Cambria Math" w:hAnsi="Cambria Math"/>
                                <w:spacing w:val="-6"/>
                                <w:sz w:val="24"/>
                              </w:rPr>
                              <m:t>1,M</m:t>
                            </m:r>
                            <m:r>
                              <m:rPr>
                                <m:aln/>
                              </m:rPr>
                              <w:rPr>
                                <w:rFonts w:hint="eastAsia" w:ascii="Cambria Math" w:hAnsi="Cambria Math"/>
                                <w:spacing w:val="-6"/>
                                <w:sz w:val="24"/>
                              </w:rPr>
                              <m:t>−</m:t>
                            </m:r>
                            <m:r>
                              <m:rPr/>
                              <w:rPr>
                                <w:rFonts w:hint="eastAsia" w:ascii="Cambria Math" w:hAnsi="Cambria Math"/>
                                <w:spacing w:val="-6"/>
                                <w:sz w:val="24"/>
                              </w:rPr>
                              <m:t>1</m:t>
                            </m:r>
                            <m:ctrlPr>
                              <w:rPr>
                                <w:rFonts w:hint="eastAsia" w:ascii="Cambria Math" w:hAnsi="Cambria Math"/>
                                <w:i/>
                                <w:iCs/>
                                <w:spacing w:val="-6"/>
                                <w:sz w:val="24"/>
                              </w:rPr>
                            </m:ctrlPr>
                          </m:sub>
                        </m:sSub>
                        <m:ctrlPr>
                          <w:rPr>
                            <w:rFonts w:hint="eastAsia" w:ascii="Cambria Math" w:hAnsi="Cambria Math"/>
                            <w:i/>
                            <w:iCs/>
                            <w:spacing w:val="-6"/>
                            <w:sz w:val="24"/>
                          </w:rPr>
                        </m:ctrlPr>
                      </m:e>
                    </m:eqArr>
                    <m:ctrlPr>
                      <w:rPr>
                        <w:rFonts w:hint="eastAsia" w:ascii="Cambria Math" w:hAnsi="Cambria Math"/>
                        <w:i/>
                        <w:iCs/>
                        <w:spacing w:val="-6"/>
                        <w:sz w:val="24"/>
                      </w:rPr>
                    </m:ctrlPr>
                  </m:e>
                  <m:e>
                    <m:r>
                      <m:rPr/>
                      <w:rPr>
                        <w:rFonts w:ascii="Cambria Math" w:hAnsi="Cambria Math"/>
                        <w:spacing w:val="-6"/>
                        <w:sz w:val="24"/>
                      </w:rPr>
                      <m:t xml:space="preserve">              </m:t>
                    </m:r>
                    <m:r>
                      <m:rPr/>
                      <w:rPr>
                        <w:rFonts w:hint="eastAsia" w:ascii="Cambria Math" w:hAnsi="Cambria Math"/>
                        <w:spacing w:val="-6"/>
                        <w:sz w:val="24"/>
                      </w:rPr>
                      <m:t>...</m:t>
                    </m:r>
                    <m:r>
                      <m:rPr/>
                      <w:rPr>
                        <w:rFonts w:ascii="Cambria Math" w:hAnsi="Cambria Math"/>
                        <w:spacing w:val="-6"/>
                        <w:sz w:val="24"/>
                      </w:rPr>
                      <m:t xml:space="preserve">     </m:t>
                    </m:r>
                    <m:ctrlPr>
                      <w:rPr>
                        <w:rFonts w:hint="eastAsia" w:ascii="Cambria Math" w:hAnsi="Cambria Math"/>
                        <w:i/>
                        <w:iCs/>
                        <w:spacing w:val="-6"/>
                        <w:sz w:val="24"/>
                      </w:rPr>
                    </m:ctrlPr>
                  </m:e>
                </m:eqArr>
                <m:ctrlPr>
                  <w:rPr>
                    <w:rFonts w:hint="eastAsia" w:ascii="Cambria Math" w:hAnsi="Cambria Math"/>
                    <w:i/>
                    <w:iCs/>
                    <w:spacing w:val="-6"/>
                    <w:sz w:val="24"/>
                  </w:rPr>
                </m:ctrlPr>
              </m:e>
              <m:e>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default" w:ascii="Cambria Math" w:hAnsi="Cambria Math"/>
                        <w:spacing w:val="-6"/>
                        <w:sz w:val="24"/>
                      </w:rPr>
                      <m:t>N−1,0</m:t>
                    </m:r>
                    <m:ctrlPr>
                      <w:rPr>
                        <w:rFonts w:hint="eastAsia" w:ascii="Cambria Math" w:hAnsi="Cambria Math"/>
                        <w:i/>
                        <w:iCs/>
                        <w:spacing w:val="-6"/>
                        <w:sz w:val="24"/>
                      </w:rPr>
                    </m:ctrlPr>
                  </m:sub>
                </m:sSub>
                <m:r>
                  <m:rPr/>
                  <w:rPr>
                    <w:rFonts w:hint="eastAsia" w:ascii="Cambria Math" w:hAnsi="Cambria Math"/>
                    <w:spacing w:val="-6"/>
                    <w:sz w:val="24"/>
                  </w:rPr>
                  <m:t xml:space="preserve">  </m:t>
                </m:r>
                <m:r>
                  <m:rPr/>
                  <w:rPr>
                    <w:rFonts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default" w:ascii="Cambria Math" w:hAnsi="Cambria Math"/>
                        <w:spacing w:val="-6"/>
                        <w:sz w:val="24"/>
                      </w:rPr>
                      <m:t>N−1,1</m:t>
                    </m:r>
                    <m:ctrlPr>
                      <w:rPr>
                        <w:rFonts w:hint="eastAsia" w:ascii="Cambria Math" w:hAnsi="Cambria Math"/>
                        <w:i/>
                        <w:iCs/>
                        <w:spacing w:val="-6"/>
                        <w:sz w:val="24"/>
                      </w:rPr>
                    </m:ctrlPr>
                  </m:sub>
                </m:sSub>
                <m:r>
                  <m:rPr/>
                  <w:rPr>
                    <w:rFonts w:hint="eastAsia" w:ascii="Cambria Math" w:hAnsi="Cambria Math"/>
                    <w:spacing w:val="-6"/>
                    <w:sz w:val="24"/>
                  </w:rPr>
                  <m:t xml:space="preserve"> </m:t>
                </m:r>
                <m:r>
                  <m:rPr/>
                  <w:rPr>
                    <w:rFonts w:ascii="Cambria Math" w:hAnsi="Cambria Math"/>
                    <w:spacing w:val="-6"/>
                    <w:sz w:val="24"/>
                  </w:rPr>
                  <m:t xml:space="preserve"> </m:t>
                </m:r>
                <m:r>
                  <m:rPr/>
                  <w:rPr>
                    <w:rFonts w:hint="eastAsia" w:ascii="Cambria Math" w:hAnsi="Cambria Math"/>
                    <w:spacing w:val="-6"/>
                    <w:sz w:val="24"/>
                  </w:rPr>
                  <m:t xml:space="preserve">...   </m:t>
                </m:r>
                <m:sSub>
                  <m:sSubPr>
                    <m:ctrlPr>
                      <w:rPr>
                        <w:rFonts w:hint="eastAsia" w:ascii="Cambria Math" w:hAnsi="Cambria Math"/>
                        <w:i/>
                        <w:iCs/>
                        <w:spacing w:val="-6"/>
                        <w:sz w:val="24"/>
                      </w:rPr>
                    </m:ctrlPr>
                  </m:sSubPr>
                  <m:e>
                    <m:r>
                      <m:rPr/>
                      <w:rPr>
                        <w:rFonts w:hint="default" w:ascii="Cambria Math" w:hAnsi="Cambria Math"/>
                        <w:spacing w:val="-6"/>
                        <w:sz w:val="24"/>
                      </w:rPr>
                      <m:t>y</m:t>
                    </m:r>
                    <m:ctrlPr>
                      <w:rPr>
                        <w:rFonts w:hint="eastAsia" w:ascii="Cambria Math" w:hAnsi="Cambria Math"/>
                        <w:i/>
                        <w:iCs/>
                        <w:spacing w:val="-6"/>
                        <w:sz w:val="24"/>
                      </w:rPr>
                    </m:ctrlPr>
                  </m:e>
                  <m:sub>
                    <m:argPr>
                      <m:argSz m:val="-1"/>
                    </m:argPr>
                    <m:r>
                      <m:rPr/>
                      <w:rPr>
                        <w:rFonts w:hint="default" w:ascii="Cambria Math" w:hAnsi="Cambria Math"/>
                        <w:spacing w:val="-6"/>
                        <w:sz w:val="24"/>
                      </w:rPr>
                      <m:t>N−1,M−1</m:t>
                    </m:r>
                    <m:ctrlPr>
                      <w:rPr>
                        <w:rFonts w:hint="eastAsia" w:ascii="Cambria Math" w:hAnsi="Cambria Math"/>
                        <w:i/>
                        <w:iCs/>
                        <w:spacing w:val="-6"/>
                        <w:sz w:val="24"/>
                      </w:rPr>
                    </m:ctrlPr>
                  </m:sub>
                </m:sSub>
                <m:ctrlPr>
                  <w:rPr>
                    <w:rFonts w:hint="eastAsia" w:ascii="Cambria Math" w:hAnsi="Cambria Math"/>
                    <w:i/>
                    <w:iCs/>
                    <w:spacing w:val="-6"/>
                    <w:sz w:val="24"/>
                  </w:rPr>
                </m:ctrlPr>
              </m:e>
            </m:eqArr>
            <m:ctrlPr>
              <w:rPr>
                <w:rFonts w:hint="eastAsia" w:ascii="Cambria Math" w:hAnsi="Cambria Math"/>
                <w:i/>
                <w:iCs/>
                <w:spacing w:val="-6"/>
                <w:sz w:val="24"/>
              </w:rPr>
            </m:ctrlPr>
          </m:e>
        </m:d>
      </m:oMath>
    </w:p>
    <w:p w14:paraId="56781086">
      <w:pPr>
        <w:spacing w:line="360" w:lineRule="auto"/>
        <w:ind w:firstLine="280" w:firstLineChars="100"/>
        <w:rPr>
          <w:rFonts w:hAnsi="Cambria Math" w:eastAsia="楷体_GB2312"/>
          <w:sz w:val="28"/>
          <w:szCs w:val="28"/>
        </w:rPr>
      </w:pPr>
      <w:r>
        <w:rPr>
          <w:rFonts w:hint="eastAsia" w:hAnsi="Cambria Math" w:eastAsia="楷体_GB2312"/>
          <w:sz w:val="28"/>
          <w:szCs w:val="28"/>
        </w:rPr>
        <w:t>其中</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y</m:t>
            </m:r>
            <m:ctrlPr>
              <w:rPr>
                <w:rFonts w:hint="eastAsia" w:ascii="Cambria Math" w:hAnsi="Cambria Math" w:eastAsia="楷体_GB2312"/>
                <w:sz w:val="28"/>
                <w:szCs w:val="28"/>
              </w:rPr>
            </m:ctrlPr>
          </m:e>
          <m:sub>
            <m:argPr>
              <m:argSz m:val="-1"/>
            </m:argPr>
            <m:r>
              <m:rPr>
                <m:sty m:val="p"/>
              </m:rPr>
              <w:rPr>
                <w:rFonts w:hint="eastAsia" w:ascii="Cambria Math" w:hAnsi="Cambria Math" w:eastAsia="楷体_GB2312"/>
                <w:sz w:val="28"/>
                <w:szCs w:val="28"/>
              </w:rPr>
              <m:t>n,m</m:t>
            </m:r>
            <m:ctrlPr>
              <w:rPr>
                <w:rFonts w:hint="eastAsia" w:ascii="Cambria Math" w:hAnsi="Cambria Math" w:eastAsia="楷体_GB2312"/>
                <w:sz w:val="28"/>
                <w:szCs w:val="28"/>
              </w:rPr>
            </m:ctrlPr>
          </m:sub>
        </m:sSub>
      </m:oMath>
      <w:r>
        <w:rPr>
          <w:rFonts w:hint="eastAsia" w:hAnsi="Cambria Math" w:eastAsia="楷体_GB2312"/>
          <w:sz w:val="28"/>
          <w:szCs w:val="28"/>
        </w:rPr>
        <w:t>取值为0或者1，表示第</w:t>
      </w:r>
      <w:r>
        <w:rPr>
          <w:rFonts w:hint="eastAsia" w:hAnsi="Cambria Math" w:eastAsia="楷体_GB2312"/>
          <w:i/>
          <w:iCs/>
          <w:sz w:val="28"/>
          <w:szCs w:val="28"/>
        </w:rPr>
        <w:t>n</w:t>
      </w:r>
      <w:r>
        <w:rPr>
          <w:rFonts w:hint="eastAsia" w:hAnsi="Cambria Math" w:eastAsia="楷体_GB2312"/>
          <w:sz w:val="28"/>
          <w:szCs w:val="28"/>
        </w:rPr>
        <w:t>个容器是否部署在第</w:t>
      </w:r>
      <w:r>
        <w:rPr>
          <w:rFonts w:hint="eastAsia" w:hAnsi="Cambria Math" w:eastAsia="楷体_GB2312"/>
          <w:i/>
          <w:iCs/>
          <w:sz w:val="28"/>
          <w:szCs w:val="28"/>
        </w:rPr>
        <w:t>m</w:t>
      </w:r>
      <w:r>
        <w:rPr>
          <w:rFonts w:hint="eastAsia" w:hAnsi="Cambria Math" w:eastAsia="楷体_GB2312"/>
          <w:sz w:val="28"/>
          <w:szCs w:val="28"/>
        </w:rPr>
        <w:t>个物理节点上，决策空间中给出了容器的放置位以及容器副本个数，给出了容器编排的具体策略。</w:t>
      </w:r>
    </w:p>
    <w:p w14:paraId="040CC2FE">
      <w:pPr>
        <w:spacing w:line="360" w:lineRule="auto"/>
        <w:ind w:firstLine="280" w:firstLineChars="100"/>
        <w:rPr>
          <w:rFonts w:hAnsi="Cambria Math" w:eastAsia="楷体_GB2312"/>
          <w:sz w:val="28"/>
          <w:szCs w:val="28"/>
        </w:rPr>
      </w:pPr>
      <w:r>
        <w:rPr>
          <w:rFonts w:hint="eastAsia" w:hAnsi="Cambria Math" w:eastAsia="楷体_GB2312"/>
          <w:sz w:val="28"/>
          <w:szCs w:val="28"/>
        </w:rPr>
        <w:t>Critic网络的输出为如下优势函数：</w:t>
      </w:r>
    </w:p>
    <w:p w14:paraId="080D6C4B">
      <w:pPr>
        <w:spacing w:line="360" w:lineRule="auto"/>
        <w:rPr>
          <w:rFonts w:hAnsi="Cambria Math" w:eastAsia="楷体_GB2312"/>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sup>
        </m:sSup>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s</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m:t>
            </m:r>
            <m:ctrlPr>
              <w:rPr>
                <w:rFonts w:hint="eastAsia" w:ascii="Cambria Math" w:hAnsi="Cambria Math" w:eastAsia="楷体_GB2312"/>
                <w:i/>
                <w:iCs/>
                <w:sz w:val="28"/>
                <w:szCs w:val="28"/>
              </w:rPr>
            </m:ctrlPr>
          </m:sub>
        </m:sSub>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m:t>
            </m:r>
            <m:ctrlPr>
              <w:rPr>
                <w:rFonts w:hint="eastAsia" w:ascii="Cambria Math" w:hAnsi="Cambria Math" w:eastAsia="楷体_GB2312"/>
                <w:i/>
                <w:iCs/>
                <w:sz w:val="28"/>
                <w:szCs w:val="28"/>
              </w:rPr>
            </m:ctrlPr>
          </m:sub>
        </m:sSub>
        <m:r>
          <m:rPr/>
          <w:rPr>
            <w:rFonts w:hint="eastAsia" w:ascii="Cambria Math" w:hAnsi="Cambria Math" w:eastAsia="楷体_GB2312"/>
            <w:sz w:val="28"/>
            <w:szCs w:val="28"/>
          </w:rPr>
          <m:t>)=</m:t>
        </m:r>
        <m:nary>
          <m:naryPr>
            <m:chr m:val="∑"/>
            <m:grow m:val="1"/>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i=0</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(γλ</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i</m:t>
                </m:r>
                <m:ctrlPr>
                  <w:rPr>
                    <w:rFonts w:hint="eastAsia" w:ascii="Cambria Math" w:hAnsi="Cambria Math" w:eastAsia="楷体_GB2312"/>
                    <w:i/>
                    <w:iCs/>
                    <w:sz w:val="28"/>
                    <w:szCs w:val="28"/>
                  </w:rPr>
                </m:ctrlPr>
              </m:sup>
            </m:s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δ</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t+i</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e>
        </m:nary>
      </m:oMath>
    </w:p>
    <w:p w14:paraId="721D6B1A">
      <w:pPr>
        <w:spacing w:line="360" w:lineRule="auto"/>
        <w:ind w:firstLine="280" w:firstLineChars="100"/>
        <w:rPr>
          <w:rFonts w:hAnsi="Cambria Math" w:eastAsia="楷体_GB2312"/>
          <w:sz w:val="28"/>
          <w:szCs w:val="28"/>
        </w:rPr>
      </w:pPr>
      <w:r>
        <w:rPr>
          <w:rFonts w:hint="eastAsia" w:hAnsi="Cambria Math" w:eastAsia="楷体_GB2312"/>
          <w:sz w:val="28"/>
          <w:szCs w:val="28"/>
        </w:rPr>
        <w:t>其中</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sup>
        </m:sSup>
        <m:r>
          <m:rPr/>
          <w:rPr>
            <w:rFonts w:hint="default" w:ascii="Cambria Math" w:hAnsi="Cambria Math" w:eastAsia="楷体_GB2312"/>
            <w:sz w:val="28"/>
            <w:szCs w:val="28"/>
          </w:rPr>
          <m:t>(s,a)</m:t>
        </m:r>
      </m:oMath>
      <w:r>
        <w:rPr>
          <w:rFonts w:hint="eastAsia" w:hAnsi="Cambria Math" w:eastAsia="楷体_GB2312"/>
          <w:sz w:val="28"/>
          <w:szCs w:val="28"/>
        </w:rPr>
        <w:t>是优势函数，</w:t>
      </w:r>
      <m:oMath>
        <m:r>
          <m:rPr/>
          <w:rPr>
            <w:rFonts w:hint="default" w:ascii="Cambria Math" w:hAnsi="Cambria Math" w:eastAsia="楷体_GB2312"/>
            <w:sz w:val="28"/>
            <w:szCs w:val="28"/>
          </w:rPr>
          <m:t>γ</m:t>
        </m:r>
      </m:oMath>
      <w:r>
        <w:rPr>
          <w:rFonts w:hint="eastAsia" w:hAnsi="Cambria Math" w:eastAsia="楷体_GB2312"/>
          <w:sz w:val="28"/>
          <w:szCs w:val="28"/>
        </w:rPr>
        <w:t>是奖励折扣因子，平衡策略短期收益和长期收益的权重，避免策略网络过于关注眼前利益或者未来收益中的噪声。</w:t>
      </w:r>
      <m:oMath>
        <m:r>
          <m:rPr/>
          <w:rPr>
            <w:rFonts w:hint="default" w:ascii="Cambria Math" w:hAnsi="Cambria Math" w:eastAsia="楷体_GB2312"/>
            <w:sz w:val="28"/>
            <w:szCs w:val="28"/>
          </w:rPr>
          <m:t>λ</m:t>
        </m:r>
      </m:oMath>
      <w:r>
        <w:rPr>
          <w:rFonts w:hint="eastAsia" w:hAnsi="Cambria Math" w:eastAsia="楷体_GB2312"/>
          <w:sz w:val="28"/>
          <w:szCs w:val="28"/>
        </w:rPr>
        <w:t>进行偏差与方差的权衡，控制Actor网络输出的策略的优化方向。</w:t>
      </w:r>
    </w:p>
    <w:p w14:paraId="12C7E407">
      <w:pPr>
        <w:spacing w:line="360" w:lineRule="auto"/>
        <w:ind w:firstLine="280" w:firstLineChars="100"/>
        <w:rPr>
          <w:rFonts w:hAnsi="Cambria Math" w:eastAsia="楷体_GB2312"/>
          <w:sz w:val="28"/>
          <w:szCs w:val="28"/>
        </w:rPr>
      </w:pPr>
      <w:r>
        <w:rPr>
          <w:rFonts w:hint="eastAsia" w:hAnsi="Cambria Math" w:eastAsia="楷体_GB2312"/>
          <w:sz w:val="28"/>
          <w:szCs w:val="28"/>
        </w:rPr>
        <w:t>有益效果：与现有技术相比，本发明所述方法实质性的特点和显著效果包括以下几个方面：</w:t>
      </w:r>
    </w:p>
    <w:p w14:paraId="6A137474">
      <w:pPr>
        <w:spacing w:line="360" w:lineRule="auto"/>
        <w:ind w:firstLine="280" w:firstLineChars="100"/>
        <w:rPr>
          <w:rFonts w:hAnsi="Cambria Math" w:eastAsia="楷体_GB2312"/>
          <w:sz w:val="28"/>
          <w:szCs w:val="28"/>
        </w:rPr>
      </w:pPr>
      <w:r>
        <w:rPr>
          <w:rFonts w:hint="eastAsia" w:eastAsia="楷体_GB2312"/>
          <w:sz w:val="28"/>
          <w:szCs w:val="28"/>
        </w:rPr>
        <w:t>(1)</w:t>
      </w:r>
      <w:r>
        <w:rPr>
          <w:rFonts w:hint="eastAsia" w:hAnsi="Cambria Math" w:eastAsia="楷体_GB2312"/>
          <w:sz w:val="28"/>
          <w:szCs w:val="28"/>
        </w:rPr>
        <w:t>本发明摒弃了传统调度模型中仅以节点剩余资源作为状态指标的粗粒度建模方式，创新性地构建了一种融合多维运行时指标的综合状态表征方法。通过引入资源实时利用率、服务质量等级评定等动态指标，全面刻画集群的真实负载状态与性能表现，从而显著提升策略模型在复杂动态环境下的感知精度与决策准确性。</w:t>
      </w:r>
    </w:p>
    <w:p w14:paraId="459F4BBF">
      <w:pPr>
        <w:spacing w:line="360" w:lineRule="auto"/>
        <w:ind w:firstLine="280" w:firstLineChars="100"/>
        <w:rPr>
          <w:rFonts w:eastAsia="楷体_GB2312"/>
          <w:sz w:val="28"/>
          <w:szCs w:val="28"/>
        </w:rPr>
      </w:pPr>
      <w:r>
        <w:rPr>
          <w:rFonts w:hint="eastAsia" w:eastAsia="楷体_GB2312"/>
          <w:sz w:val="28"/>
          <w:szCs w:val="28"/>
        </w:rPr>
        <w:t>(2)针对容器应用场景的动态性与复杂性，本发明采用基于强化学习的自适应策略模型，实现对集群资源调度策略的持续优化与在线学习。该模型能够根据集群实时状态自主调整调度决策，不仅显著提升集群整体资源利用率，还有效优化容器应用的生命周期执行效率。</w:t>
      </w:r>
    </w:p>
    <w:p w14:paraId="68A38386">
      <w:pPr>
        <w:spacing w:line="360" w:lineRule="auto"/>
        <w:ind w:firstLine="280" w:firstLineChars="100"/>
        <w:rPr>
          <w:rFonts w:eastAsia="楷体_GB2312"/>
          <w:sz w:val="28"/>
          <w:szCs w:val="28"/>
        </w:rPr>
      </w:pPr>
      <w:r>
        <w:rPr>
          <w:rFonts w:hint="eastAsia" w:eastAsia="楷体_GB2312"/>
          <w:sz w:val="28"/>
          <w:szCs w:val="28"/>
        </w:rPr>
        <w:t>(3)本发明在</w:t>
      </w:r>
      <w:r>
        <w:rPr>
          <w:rFonts w:hint="eastAsia" w:eastAsia="楷体_GB2312"/>
          <w:sz w:val="28"/>
          <w:szCs w:val="28"/>
          <w:lang w:val="en-US" w:eastAsia="zh-CN"/>
        </w:rPr>
        <w:t>调度过程</w:t>
      </w:r>
      <w:r>
        <w:rPr>
          <w:rFonts w:hint="eastAsia" w:eastAsia="楷体_GB2312"/>
          <w:sz w:val="28"/>
          <w:szCs w:val="28"/>
        </w:rPr>
        <w:t>中引入智能动作掩码机制，对策略网络输出的原始动作空间进行实时筛选与过滤。该机制充分考量集群实时运行状态与资源约束条件，在保证调度策略灵活性的同时，有效排除不合理调度决策，从而显著提升容器编排的质量与集群运行稳定性。</w:t>
      </w:r>
    </w:p>
    <w:p w14:paraId="08D0D3E6">
      <w:pPr>
        <w:spacing w:line="360" w:lineRule="auto"/>
        <w:ind w:firstLine="280" w:firstLineChars="100"/>
        <w:rPr>
          <w:rFonts w:eastAsia="楷体_GB2312"/>
          <w:sz w:val="28"/>
          <w:szCs w:val="28"/>
        </w:rPr>
      </w:pPr>
      <w:r>
        <w:rPr>
          <w:rFonts w:hint="eastAsia" w:eastAsia="楷体_GB2312"/>
          <w:sz w:val="28"/>
          <w:szCs w:val="28"/>
        </w:rPr>
        <w:t>(4)本发明设计实现了与</w:t>
      </w:r>
      <w:r>
        <w:rPr>
          <w:rFonts w:hint="eastAsia" w:eastAsia="楷体_GB2312"/>
          <w:sz w:val="28"/>
          <w:szCs w:val="28"/>
          <w:lang w:val="en-US" w:eastAsia="zh-CN"/>
        </w:rPr>
        <w:t>容器编排</w:t>
      </w:r>
      <w:r>
        <w:rPr>
          <w:rFonts w:hint="eastAsia" w:eastAsia="楷体_GB2312"/>
          <w:sz w:val="28"/>
          <w:szCs w:val="28"/>
        </w:rPr>
        <w:t>平台深度集成的调度决策</w:t>
      </w:r>
      <w:r>
        <w:rPr>
          <w:rFonts w:hint="eastAsia" w:eastAsia="楷体_GB2312"/>
          <w:sz w:val="28"/>
          <w:szCs w:val="28"/>
          <w:lang w:val="en-US" w:eastAsia="zh-CN"/>
        </w:rPr>
        <w:t>调度器</w:t>
      </w:r>
      <w:r>
        <w:rPr>
          <w:rFonts w:hint="eastAsia" w:eastAsia="楷体_GB2312"/>
          <w:sz w:val="28"/>
          <w:szCs w:val="28"/>
        </w:rPr>
        <w:t>。该</w:t>
      </w:r>
      <w:r>
        <w:rPr>
          <w:rFonts w:hint="eastAsia" w:eastAsia="楷体_GB2312"/>
          <w:sz w:val="28"/>
          <w:szCs w:val="28"/>
          <w:lang w:val="en-US" w:eastAsia="zh-CN"/>
        </w:rPr>
        <w:t>调度器</w:t>
      </w:r>
      <w:r>
        <w:rPr>
          <w:rFonts w:hint="eastAsia" w:eastAsia="楷体_GB2312"/>
          <w:sz w:val="28"/>
          <w:szCs w:val="28"/>
        </w:rPr>
        <w:t>可在Pod创建的关键调度阶段介入，通过加载训练完善的强化学习模型，对处于</w:t>
      </w:r>
      <w:r>
        <w:rPr>
          <w:rFonts w:hint="eastAsia" w:eastAsia="楷体_GB2312"/>
          <w:sz w:val="28"/>
          <w:szCs w:val="28"/>
          <w:lang w:val="en-US" w:eastAsia="zh-CN"/>
        </w:rPr>
        <w:t>待部署</w:t>
      </w:r>
      <w:r>
        <w:rPr>
          <w:rFonts w:hint="eastAsia" w:eastAsia="楷体_GB2312"/>
          <w:sz w:val="28"/>
          <w:szCs w:val="28"/>
        </w:rPr>
        <w:t>状态的容器智能选择最优部署节点，为</w:t>
      </w:r>
      <w:r>
        <w:rPr>
          <w:rFonts w:hint="eastAsia" w:eastAsia="楷体_GB2312"/>
          <w:sz w:val="28"/>
          <w:szCs w:val="28"/>
          <w:lang w:val="en-US" w:eastAsia="zh-CN"/>
        </w:rPr>
        <w:t>容器编排平台</w:t>
      </w:r>
      <w:r>
        <w:rPr>
          <w:rFonts w:hint="eastAsia" w:eastAsia="楷体_GB2312"/>
          <w:sz w:val="28"/>
          <w:szCs w:val="28"/>
        </w:rPr>
        <w:t>提供了一种具备自主学习与优化能力的智能调度解决方案。</w:t>
      </w:r>
    </w:p>
    <w:p w14:paraId="47BFF403">
      <w:pPr>
        <w:pStyle w:val="3"/>
        <w:rPr>
          <w:rFonts w:eastAsia="楷体_GB2312"/>
          <w:b w:val="0"/>
          <w:sz w:val="28"/>
          <w:szCs w:val="28"/>
        </w:rPr>
      </w:pPr>
      <w:r>
        <w:rPr>
          <w:rFonts w:hint="eastAsia" w:eastAsia="楷体_GB2312"/>
          <w:b w:val="0"/>
          <w:sz w:val="28"/>
          <w:szCs w:val="28"/>
        </w:rPr>
        <w:t>附图说明</w:t>
      </w:r>
    </w:p>
    <w:p w14:paraId="135BF906">
      <w:pPr>
        <w:spacing w:line="360" w:lineRule="auto"/>
        <w:ind w:firstLine="560" w:firstLineChars="200"/>
        <w:rPr>
          <w:rFonts w:eastAsia="楷体_GB2312"/>
          <w:sz w:val="28"/>
          <w:szCs w:val="28"/>
        </w:rPr>
      </w:pPr>
      <w:r>
        <w:rPr>
          <w:rFonts w:eastAsia="楷体_GB2312"/>
          <w:sz w:val="28"/>
          <w:szCs w:val="28"/>
        </w:rPr>
        <w:t>图</w:t>
      </w:r>
      <w:r>
        <w:rPr>
          <w:rFonts w:hint="eastAsia" w:eastAsia="楷体_GB2312"/>
          <w:sz w:val="28"/>
          <w:szCs w:val="28"/>
        </w:rPr>
        <w:t>1</w:t>
      </w:r>
      <w:r>
        <w:rPr>
          <w:rFonts w:eastAsia="楷体_GB2312"/>
          <w:sz w:val="28"/>
          <w:szCs w:val="28"/>
        </w:rPr>
        <w:t>是本</w:t>
      </w:r>
      <w:r>
        <w:rPr>
          <w:rFonts w:hint="eastAsia" w:eastAsia="楷体_GB2312"/>
          <w:sz w:val="28"/>
          <w:szCs w:val="28"/>
        </w:rPr>
        <w:t>发明所述方法的流程</w:t>
      </w:r>
      <w:r>
        <w:rPr>
          <w:rFonts w:eastAsia="楷体_GB2312"/>
          <w:sz w:val="28"/>
          <w:szCs w:val="28"/>
        </w:rPr>
        <w:t>图</w:t>
      </w:r>
      <w:r>
        <w:rPr>
          <w:rFonts w:hint="eastAsia" w:eastAsia="楷体_GB2312"/>
          <w:sz w:val="28"/>
          <w:szCs w:val="28"/>
        </w:rPr>
        <w:t>；</w:t>
      </w:r>
    </w:p>
    <w:p w14:paraId="56C9B7E2">
      <w:pPr>
        <w:spacing w:line="360" w:lineRule="auto"/>
        <w:ind w:firstLine="560" w:firstLineChars="200"/>
        <w:rPr>
          <w:rFonts w:eastAsia="楷体_GB2312"/>
          <w:sz w:val="28"/>
          <w:szCs w:val="28"/>
        </w:rPr>
      </w:pPr>
      <w:r>
        <w:rPr>
          <w:rFonts w:eastAsia="楷体_GB2312"/>
          <w:sz w:val="28"/>
          <w:szCs w:val="28"/>
        </w:rPr>
        <w:t>图2</w:t>
      </w:r>
      <w:r>
        <w:rPr>
          <w:rFonts w:hint="eastAsia" w:eastAsia="楷体_GB2312"/>
          <w:sz w:val="28"/>
          <w:szCs w:val="28"/>
        </w:rPr>
        <w:t>是本申请实施例的流程示意图。</w:t>
      </w:r>
    </w:p>
    <w:p w14:paraId="1E66BBA3">
      <w:pPr>
        <w:pStyle w:val="3"/>
        <w:rPr>
          <w:rFonts w:eastAsia="楷体_GB2312"/>
          <w:b w:val="0"/>
          <w:sz w:val="28"/>
          <w:szCs w:val="28"/>
        </w:rPr>
      </w:pPr>
      <w:r>
        <w:rPr>
          <w:rFonts w:hint="eastAsia" w:eastAsia="楷体_GB2312"/>
          <w:b w:val="0"/>
          <w:sz w:val="28"/>
          <w:szCs w:val="28"/>
        </w:rPr>
        <w:t>具体实施方式</w:t>
      </w:r>
    </w:p>
    <w:p w14:paraId="4F569B70">
      <w:pPr>
        <w:spacing w:line="360" w:lineRule="auto"/>
        <w:ind w:firstLine="560" w:firstLineChars="200"/>
        <w:rPr>
          <w:rFonts w:eastAsia="楷体_GB2312"/>
          <w:sz w:val="28"/>
          <w:szCs w:val="28"/>
        </w:rPr>
      </w:pPr>
      <w:r>
        <w:rPr>
          <w:rFonts w:hint="eastAsia" w:eastAsia="楷体_GB2312"/>
          <w:sz w:val="28"/>
          <w:szCs w:val="28"/>
        </w:rPr>
        <w:t>为详细的说明本发明所公开的技术方案，下面结合附图及具体实施例对本发明做进一步的表述。</w:t>
      </w:r>
    </w:p>
    <w:p w14:paraId="42FF86A5">
      <w:pPr>
        <w:spacing w:line="360" w:lineRule="auto"/>
        <w:ind w:firstLine="560" w:firstLineChars="200"/>
        <w:rPr>
          <w:rFonts w:eastAsia="楷体_GB2312"/>
          <w:sz w:val="28"/>
          <w:szCs w:val="28"/>
        </w:rPr>
      </w:pPr>
      <w:r>
        <w:rPr>
          <w:rFonts w:hint="eastAsia" w:eastAsia="楷体_GB2312"/>
          <w:sz w:val="28"/>
          <w:szCs w:val="28"/>
        </w:rPr>
        <w:t>本发明所提供的是一种基于强化学习的容器编排算法，该方法对于</w:t>
      </w:r>
      <w:r>
        <w:rPr>
          <w:rFonts w:hint="eastAsia" w:eastAsia="楷体_GB2312"/>
          <w:sz w:val="28"/>
          <w:szCs w:val="28"/>
          <w:lang w:val="en-US" w:eastAsia="zh-CN"/>
        </w:rPr>
        <w:t>容器编排</w:t>
      </w:r>
      <w:r>
        <w:rPr>
          <w:rFonts w:hint="eastAsia" w:eastAsia="楷体_GB2312"/>
          <w:sz w:val="28"/>
          <w:szCs w:val="28"/>
        </w:rPr>
        <w:t>平台中的容器应用Pod进行调度和部署，根据容器当前的资源状态和集群节点的资源使用</w:t>
      </w:r>
      <w:r>
        <w:rPr>
          <w:rFonts w:hint="eastAsia" w:eastAsia="楷体_GB2312"/>
          <w:sz w:val="28"/>
          <w:szCs w:val="28"/>
          <w:lang w:val="en-US" w:eastAsia="zh-CN"/>
        </w:rPr>
        <w:t>基于动作掩码的</w:t>
      </w:r>
      <w:r>
        <w:rPr>
          <w:rFonts w:hint="eastAsia" w:eastAsia="楷体_GB2312"/>
          <w:sz w:val="28"/>
          <w:szCs w:val="28"/>
        </w:rPr>
        <w:t>强化学习算法选择容器调度策略。本发明所述方法针对集群的动态变化情况给出合适的容器编排策略，容器选择合适的部署位置。主要包括以下步骤：先</w:t>
      </w:r>
      <w:r>
        <w:rPr>
          <w:rFonts w:hint="eastAsia" w:eastAsia="楷体_GB2312"/>
          <w:sz w:val="28"/>
          <w:szCs w:val="28"/>
          <w:lang w:val="en-US" w:eastAsia="zh-CN"/>
        </w:rPr>
        <w:t>对于容器应用的相关资源指标进行采集</w:t>
      </w:r>
      <w:r>
        <w:rPr>
          <w:rFonts w:hint="eastAsia" w:eastAsia="楷体_GB2312"/>
          <w:sz w:val="28"/>
          <w:szCs w:val="28"/>
        </w:rPr>
        <w:t>，</w:t>
      </w:r>
      <w:r>
        <w:rPr>
          <w:rFonts w:hint="eastAsia" w:eastAsia="楷体_GB2312"/>
          <w:sz w:val="28"/>
          <w:szCs w:val="28"/>
          <w:lang w:val="en-US" w:eastAsia="zh-CN"/>
        </w:rPr>
        <w:t>在指标采集完成之后进行</w:t>
      </w:r>
      <w:r>
        <w:rPr>
          <w:rFonts w:hint="eastAsia" w:eastAsia="楷体_GB2312"/>
          <w:sz w:val="28"/>
          <w:szCs w:val="28"/>
        </w:rPr>
        <w:t>指标处理与</w:t>
      </w:r>
      <w:r>
        <w:rPr>
          <w:rFonts w:hint="eastAsia" w:eastAsia="楷体_GB2312"/>
          <w:sz w:val="28"/>
          <w:szCs w:val="28"/>
          <w:lang w:eastAsia="zh-CN"/>
        </w:rPr>
        <w:t>集群状态函数</w:t>
      </w:r>
      <w:r>
        <w:rPr>
          <w:rFonts w:hint="eastAsia" w:eastAsia="楷体_GB2312"/>
          <w:sz w:val="28"/>
          <w:szCs w:val="28"/>
        </w:rPr>
        <w:t>计算</w:t>
      </w:r>
      <w:r>
        <w:rPr>
          <w:rFonts w:hint="eastAsia" w:eastAsia="楷体_GB2312"/>
          <w:sz w:val="28"/>
          <w:szCs w:val="28"/>
          <w:lang w:eastAsia="zh-CN"/>
        </w:rPr>
        <w:t>，</w:t>
      </w:r>
      <w:r>
        <w:rPr>
          <w:rFonts w:hint="eastAsia" w:eastAsia="楷体_GB2312"/>
          <w:sz w:val="28"/>
          <w:szCs w:val="28"/>
          <w:lang w:val="en-US" w:eastAsia="zh-CN"/>
        </w:rPr>
        <w:t>最后在指标采集和处理之后，利用基于动作掩码的</w:t>
      </w:r>
      <w:r>
        <w:rPr>
          <w:rFonts w:eastAsia="楷体_GB2312"/>
          <w:sz w:val="28"/>
          <w:szCs w:val="28"/>
        </w:rPr>
        <w:t>强化学习调度决策模型</w:t>
      </w:r>
      <w:r>
        <w:rPr>
          <w:rFonts w:hint="eastAsia" w:eastAsia="楷体_GB2312"/>
          <w:sz w:val="28"/>
          <w:szCs w:val="28"/>
          <w:lang w:val="en-US" w:eastAsia="zh-CN"/>
        </w:rPr>
        <w:t>进行容器调度部署</w:t>
      </w:r>
      <w:r>
        <w:rPr>
          <w:rFonts w:hint="eastAsia" w:eastAsia="楷体_GB2312"/>
          <w:sz w:val="28"/>
          <w:szCs w:val="28"/>
        </w:rPr>
        <w:t>。</w:t>
      </w:r>
    </w:p>
    <w:p w14:paraId="6797CFE7">
      <w:pPr>
        <w:spacing w:line="360" w:lineRule="auto"/>
        <w:ind w:firstLine="560" w:firstLineChars="200"/>
        <w:rPr>
          <w:rFonts w:eastAsia="楷体_GB2312"/>
          <w:sz w:val="28"/>
          <w:szCs w:val="28"/>
        </w:rPr>
      </w:pPr>
      <w:r>
        <w:rPr>
          <w:rFonts w:hint="eastAsia" w:eastAsia="楷体_GB2312"/>
          <w:sz w:val="28"/>
          <w:szCs w:val="28"/>
        </w:rPr>
        <w:t>如图1所示，本发明所述方法具体实施步骤及过程如下：</w:t>
      </w:r>
    </w:p>
    <w:p w14:paraId="00AF8959">
      <w:pPr>
        <w:spacing w:line="360" w:lineRule="auto"/>
        <w:ind w:firstLine="560" w:firstLineChars="200"/>
        <w:rPr>
          <w:rFonts w:hint="eastAsia" w:eastAsia="楷体_GB2312"/>
          <w:sz w:val="28"/>
          <w:szCs w:val="28"/>
        </w:rPr>
      </w:pPr>
      <w:r>
        <w:rPr>
          <w:rFonts w:hint="eastAsia" w:eastAsia="楷体_GB2312"/>
          <w:sz w:val="28"/>
          <w:szCs w:val="28"/>
        </w:rPr>
        <w:t>S1、</w:t>
      </w:r>
      <w:r>
        <w:rPr>
          <w:rFonts w:hint="eastAsia" w:eastAsia="楷体_GB2312"/>
          <w:sz w:val="28"/>
          <w:szCs w:val="28"/>
          <w:lang w:val="en-US" w:eastAsia="zh-CN"/>
        </w:rPr>
        <w:t>对容器应用的相关资源指标进行采集</w:t>
      </w:r>
    </w:p>
    <w:p w14:paraId="75563665">
      <w:pPr>
        <w:spacing w:line="360" w:lineRule="auto"/>
        <w:ind w:firstLine="560" w:firstLineChars="200"/>
        <w:rPr>
          <w:rFonts w:eastAsia="楷体_GB2312"/>
          <w:sz w:val="28"/>
          <w:szCs w:val="28"/>
        </w:rPr>
      </w:pPr>
      <w:r>
        <w:rPr>
          <w:rFonts w:hint="eastAsia" w:eastAsia="楷体_GB2312"/>
          <w:sz w:val="28"/>
          <w:szCs w:val="28"/>
        </w:rPr>
        <w:t>本发明所述方法的最终优化目标是在动态场景下，根据不同的负载状况和容器运行情况，在保证容器应用的运行效果的情况下，提升</w:t>
      </w:r>
      <w:r>
        <w:rPr>
          <w:rFonts w:hint="eastAsia" w:eastAsia="楷体_GB2312"/>
          <w:sz w:val="28"/>
          <w:szCs w:val="28"/>
          <w:lang w:val="en-US" w:eastAsia="zh-CN"/>
        </w:rPr>
        <w:t>容器编排平台</w:t>
      </w:r>
      <w:r>
        <w:rPr>
          <w:rFonts w:hint="eastAsia" w:eastAsia="楷体_GB2312"/>
          <w:sz w:val="28"/>
          <w:szCs w:val="28"/>
        </w:rPr>
        <w:t>整体的资源利用率，所以整个问题</w:t>
      </w:r>
      <w:r>
        <w:rPr>
          <w:rFonts w:hint="eastAsia" w:eastAsia="楷体_GB2312"/>
          <w:sz w:val="28"/>
          <w:szCs w:val="28"/>
          <w:lang w:val="en-US" w:eastAsia="zh-CN"/>
        </w:rPr>
        <w:t>需要采集相关指标来计算</w:t>
      </w:r>
      <w:r>
        <w:rPr>
          <w:rFonts w:hint="eastAsia" w:eastAsia="楷体_GB2312"/>
          <w:sz w:val="28"/>
          <w:szCs w:val="28"/>
        </w:rPr>
        <w:t>以下四个部分：</w:t>
      </w:r>
    </w:p>
    <w:p w14:paraId="1A7ABDC2">
      <w:pPr>
        <w:spacing w:line="360" w:lineRule="auto"/>
        <w:rPr>
          <w:rFonts w:eastAsia="楷体_GB2312"/>
          <w:sz w:val="28"/>
          <w:szCs w:val="28"/>
        </w:rPr>
      </w:pPr>
      <m:oMathPara>
        <m:oMath>
          <m:r>
            <m:rPr/>
            <w:rPr>
              <w:rFonts w:hint="default" w:ascii="Cambria Math" w:hAnsi="Cambria Math" w:eastAsia="楷体_GB2312"/>
              <w:sz w:val="24"/>
            </w:rPr>
            <m:t>Max</m:t>
          </m:r>
          <m:nary>
            <m:naryPr>
              <m:chr m:val="∑"/>
              <m:limLoc m:val="undOvr"/>
              <m:ctrlPr>
                <w:rPr>
                  <w:rFonts w:ascii="Cambria Math" w:hAnsi="Cambria Math" w:eastAsia="楷体_GB2312"/>
                  <w:i/>
                  <w:iCs/>
                  <w:sz w:val="24"/>
                </w:rPr>
              </m:ctrlPr>
            </m:naryPr>
            <m:sub>
              <m:r>
                <m:rPr/>
                <w:rPr>
                  <w:rFonts w:hint="default" w:ascii="Cambria Math" w:hAnsi="Cambria Math" w:eastAsia="楷体_GB2312"/>
                  <w:sz w:val="24"/>
                </w:rPr>
                <m:t>m=1</m:t>
              </m:r>
              <m:ctrlPr>
                <w:rPr>
                  <w:rFonts w:ascii="Cambria Math" w:hAnsi="Cambria Math" w:eastAsia="楷体_GB2312"/>
                  <w:i/>
                  <w:iCs/>
                  <w:sz w:val="24"/>
                </w:rPr>
              </m:ctrlPr>
            </m:sub>
            <m:sup>
              <m:r>
                <m:rPr/>
                <w:rPr>
                  <w:rFonts w:hint="default" w:ascii="Cambria Math" w:hAnsi="Cambria Math" w:eastAsia="楷体_GB2312"/>
                  <w:sz w:val="24"/>
                </w:rPr>
                <m:t>M</m:t>
              </m:r>
              <m:ctrlPr>
                <w:rPr>
                  <w:rFonts w:ascii="Cambria Math" w:hAnsi="Cambria Math" w:eastAsia="楷体_GB2312"/>
                  <w:i/>
                  <w:iCs/>
                  <w:sz w:val="24"/>
                </w:rPr>
              </m:ctrlPr>
            </m:sup>
            <m:e>
              <m:r>
                <m:rPr/>
                <w:rPr>
                  <w:rFonts w:hint="default" w:ascii="Cambria Math" w:hAnsi="Cambria Math" w:eastAsia="楷体_GB2312"/>
                  <w:sz w:val="24"/>
                </w:rPr>
                <m:t>RUR</m:t>
              </m:r>
              <m:d>
                <m:dPr>
                  <m:ctrlPr>
                    <w:rPr>
                      <w:rFonts w:ascii="Cambria Math" w:hAnsi="Cambria Math" w:eastAsia="楷体_GB2312"/>
                      <w:i/>
                      <w:iCs/>
                      <w:sz w:val="24"/>
                    </w:rPr>
                  </m:ctrlPr>
                </m:dPr>
                <m:e>
                  <m:r>
                    <m:rPr/>
                    <w:rPr>
                      <w:rFonts w:hint="default" w:ascii="Cambria Math" w:hAnsi="Cambria Math" w:eastAsia="楷体_GB2312"/>
                      <w:sz w:val="24"/>
                    </w:rPr>
                    <m:t>m,t</m:t>
                  </m:r>
                  <m:ctrlPr>
                    <w:rPr>
                      <w:rFonts w:ascii="Cambria Math" w:hAnsi="Cambria Math" w:eastAsia="楷体_GB2312"/>
                      <w:i/>
                      <w:iCs/>
                      <w:sz w:val="24"/>
                    </w:rPr>
                  </m:ctrlPr>
                </m:e>
              </m:d>
              <m:ctrlPr>
                <w:rPr>
                  <w:rFonts w:ascii="Cambria Math" w:hAnsi="Cambria Math" w:eastAsia="楷体_GB2312"/>
                  <w:i/>
                  <w:iCs/>
                  <w:sz w:val="24"/>
                </w:rPr>
              </m:ctrlPr>
            </m:e>
          </m:nary>
          <m:r>
            <m:rPr/>
            <w:rPr>
              <w:rFonts w:hint="default" w:ascii="Cambria Math" w:hAnsi="Cambria Math" w:eastAsia="楷体_GB2312"/>
              <w:sz w:val="24"/>
            </w:rPr>
            <m:t>&amp;Max</m:t>
          </m:r>
          <m:nary>
            <m:naryPr>
              <m:chr m:val="∑"/>
              <m:limLoc m:val="undOvr"/>
              <m:ctrlPr>
                <w:rPr>
                  <w:rFonts w:ascii="Cambria Math" w:hAnsi="Cambria Math" w:eastAsia="楷体_GB2312"/>
                  <w:i/>
                  <w:iCs/>
                  <w:sz w:val="24"/>
                </w:rPr>
              </m:ctrlPr>
            </m:naryPr>
            <m:sub>
              <m:r>
                <m:rPr/>
                <w:rPr>
                  <w:rFonts w:hint="default" w:ascii="Cambria Math" w:hAnsi="Cambria Math" w:eastAsia="楷体_GB2312"/>
                  <w:sz w:val="24"/>
                </w:rPr>
                <m:t>m=1</m:t>
              </m:r>
              <m:ctrlPr>
                <w:rPr>
                  <w:rFonts w:ascii="Cambria Math" w:hAnsi="Cambria Math" w:eastAsia="楷体_GB2312"/>
                  <w:i/>
                  <w:iCs/>
                  <w:sz w:val="24"/>
                </w:rPr>
              </m:ctrlPr>
            </m:sub>
            <m:sup>
              <m:r>
                <m:rPr/>
                <w:rPr>
                  <w:rFonts w:hint="default" w:ascii="Cambria Math" w:hAnsi="Cambria Math" w:eastAsia="楷体_GB2312"/>
                  <w:sz w:val="24"/>
                </w:rPr>
                <m:t>M</m:t>
              </m:r>
              <m:ctrlPr>
                <w:rPr>
                  <w:rFonts w:ascii="Cambria Math" w:hAnsi="Cambria Math" w:eastAsia="楷体_GB2312"/>
                  <w:i/>
                  <w:iCs/>
                  <w:sz w:val="24"/>
                </w:rPr>
              </m:ctrlPr>
            </m:sup>
            <m:e>
              <m:r>
                <m:rPr/>
                <w:rPr>
                  <w:rFonts w:hint="default" w:ascii="Cambria Math" w:hAnsi="Cambria Math" w:eastAsia="楷体_GB2312"/>
                  <w:sz w:val="24"/>
                </w:rPr>
                <m:t>RBD</m:t>
              </m:r>
              <m:d>
                <m:dPr>
                  <m:ctrlPr>
                    <w:rPr>
                      <w:rFonts w:ascii="Cambria Math" w:hAnsi="Cambria Math" w:eastAsia="楷体_GB2312"/>
                      <w:i/>
                      <w:iCs/>
                      <w:sz w:val="24"/>
                    </w:rPr>
                  </m:ctrlPr>
                </m:dPr>
                <m:e>
                  <m:r>
                    <m:rPr/>
                    <w:rPr>
                      <w:rFonts w:hint="default" w:ascii="Cambria Math" w:hAnsi="Cambria Math" w:eastAsia="楷体_GB2312"/>
                      <w:sz w:val="24"/>
                    </w:rPr>
                    <m:t>m,t</m:t>
                  </m:r>
                  <m:ctrlPr>
                    <w:rPr>
                      <w:rFonts w:ascii="Cambria Math" w:hAnsi="Cambria Math" w:eastAsia="楷体_GB2312"/>
                      <w:i/>
                      <w:iCs/>
                      <w:sz w:val="24"/>
                    </w:rPr>
                  </m:ctrlPr>
                </m:e>
              </m:d>
              <m:ctrlPr>
                <w:rPr>
                  <w:rFonts w:ascii="Cambria Math" w:hAnsi="Cambria Math" w:eastAsia="楷体_GB2312"/>
                  <w:i/>
                  <w:iCs/>
                  <w:sz w:val="24"/>
                </w:rPr>
              </m:ctrlPr>
            </m:e>
          </m:nary>
          <m:r>
            <m:rPr/>
            <w:rPr>
              <w:rFonts w:hint="default" w:ascii="Cambria Math" w:hAnsi="Cambria Math" w:eastAsia="楷体_GB2312"/>
              <w:sz w:val="24"/>
            </w:rPr>
            <m:t>&amp;Max</m:t>
          </m:r>
          <m:nary>
            <m:naryPr>
              <m:chr m:val="∑"/>
              <m:limLoc m:val="undOvr"/>
              <m:ctrlPr>
                <w:rPr>
                  <w:rFonts w:ascii="Cambria Math" w:hAnsi="Cambria Math" w:eastAsia="楷体_GB2312"/>
                  <w:i/>
                  <w:iCs/>
                  <w:sz w:val="24"/>
                </w:rPr>
              </m:ctrlPr>
            </m:naryPr>
            <m:sub>
              <m:r>
                <m:rPr/>
                <w:rPr>
                  <w:rFonts w:hint="default" w:ascii="Cambria Math" w:hAnsi="Cambria Math" w:eastAsia="楷体_GB2312"/>
                  <w:sz w:val="24"/>
                </w:rPr>
                <m:t>n=1</m:t>
              </m:r>
              <m:ctrlPr>
                <w:rPr>
                  <w:rFonts w:ascii="Cambria Math" w:hAnsi="Cambria Math" w:eastAsia="楷体_GB2312"/>
                  <w:i/>
                  <w:iCs/>
                  <w:sz w:val="24"/>
                </w:rPr>
              </m:ctrlPr>
            </m:sub>
            <m:sup>
              <m:r>
                <m:rPr/>
                <w:rPr>
                  <w:rFonts w:hint="default" w:ascii="Cambria Math" w:hAnsi="Cambria Math" w:eastAsia="楷体_GB2312"/>
                  <w:sz w:val="24"/>
                </w:rPr>
                <m:t>N</m:t>
              </m:r>
              <m:ctrlPr>
                <w:rPr>
                  <w:rFonts w:ascii="Cambria Math" w:hAnsi="Cambria Math" w:eastAsia="楷体_GB2312"/>
                  <w:i/>
                  <w:iCs/>
                  <w:sz w:val="24"/>
                </w:rPr>
              </m:ctrlPr>
            </m:sup>
            <m:e>
              <m:r>
                <m:rPr/>
                <w:rPr>
                  <w:rFonts w:hint="default" w:ascii="Cambria Math" w:hAnsi="Cambria Math" w:eastAsia="楷体_GB2312"/>
                  <w:sz w:val="24"/>
                </w:rPr>
                <m:t>QoS</m:t>
              </m:r>
              <m:d>
                <m:dPr>
                  <m:ctrlPr>
                    <w:rPr>
                      <w:rFonts w:ascii="Cambria Math" w:hAnsi="Cambria Math" w:eastAsia="楷体_GB2312"/>
                      <w:i/>
                      <w:iCs/>
                      <w:sz w:val="24"/>
                    </w:rPr>
                  </m:ctrlPr>
                </m:dPr>
                <m:e>
                  <m:r>
                    <m:rPr/>
                    <w:rPr>
                      <w:rFonts w:hint="default" w:ascii="Cambria Math" w:hAnsi="Cambria Math" w:eastAsia="楷体_GB2312"/>
                      <w:sz w:val="24"/>
                    </w:rPr>
                    <m:t>n,t</m:t>
                  </m:r>
                  <m:ctrlPr>
                    <w:rPr>
                      <w:rFonts w:ascii="Cambria Math" w:hAnsi="Cambria Math" w:eastAsia="楷体_GB2312"/>
                      <w:i/>
                      <w:iCs/>
                      <w:sz w:val="24"/>
                    </w:rPr>
                  </m:ctrlPr>
                </m:e>
              </m:d>
              <m:ctrlPr>
                <w:rPr>
                  <w:rFonts w:ascii="Cambria Math" w:hAnsi="Cambria Math" w:eastAsia="楷体_GB2312"/>
                  <w:i/>
                  <w:iCs/>
                  <w:sz w:val="24"/>
                </w:rPr>
              </m:ctrlPr>
            </m:e>
          </m:nary>
          <m:r>
            <m:rPr/>
            <w:rPr>
              <w:rFonts w:hint="default" w:ascii="Cambria Math" w:hAnsi="Cambria Math" w:eastAsia="楷体_GB2312"/>
              <w:sz w:val="24"/>
            </w:rPr>
            <m:t>&amp;Min</m:t>
          </m:r>
          <m:nary>
            <m:naryPr>
              <m:chr m:val="∑"/>
              <m:limLoc m:val="undOvr"/>
              <m:ctrlPr>
                <w:rPr>
                  <w:rFonts w:ascii="Cambria Math" w:hAnsi="Cambria Math" w:eastAsia="楷体_GB2312"/>
                  <w:i/>
                  <w:iCs/>
                  <w:sz w:val="24"/>
                </w:rPr>
              </m:ctrlPr>
            </m:naryPr>
            <m:sub>
              <m:r>
                <m:rPr/>
                <w:rPr>
                  <w:rFonts w:hint="default" w:ascii="Cambria Math" w:hAnsi="Cambria Math" w:eastAsia="楷体_GB2312"/>
                  <w:sz w:val="24"/>
                </w:rPr>
                <m:t>n=1</m:t>
              </m:r>
              <m:ctrlPr>
                <w:rPr>
                  <w:rFonts w:ascii="Cambria Math" w:hAnsi="Cambria Math" w:eastAsia="楷体_GB2312"/>
                  <w:i/>
                  <w:iCs/>
                  <w:sz w:val="24"/>
                </w:rPr>
              </m:ctrlPr>
            </m:sub>
            <m:sup>
              <m:r>
                <m:rPr/>
                <w:rPr>
                  <w:rFonts w:hint="default" w:ascii="Cambria Math" w:hAnsi="Cambria Math" w:eastAsia="楷体_GB2312"/>
                  <w:sz w:val="24"/>
                </w:rPr>
                <m:t>N</m:t>
              </m:r>
              <m:ctrlPr>
                <w:rPr>
                  <w:rFonts w:ascii="Cambria Math" w:hAnsi="Cambria Math" w:eastAsia="楷体_GB2312"/>
                  <w:i/>
                  <w:iCs/>
                  <w:sz w:val="24"/>
                </w:rPr>
              </m:ctrlPr>
            </m:sup>
            <m:e>
              <m:r>
                <m:rPr/>
                <w:rPr>
                  <w:rFonts w:hint="default" w:ascii="Cambria Math" w:hAnsi="Cambria Math" w:eastAsia="楷体_GB2312"/>
                  <w:sz w:val="24"/>
                </w:rPr>
                <m:t>NoP</m:t>
              </m:r>
              <m:d>
                <m:dPr>
                  <m:ctrlPr>
                    <w:rPr>
                      <w:rFonts w:ascii="Cambria Math" w:hAnsi="Cambria Math" w:eastAsia="楷体_GB2312"/>
                      <w:i/>
                      <w:iCs/>
                      <w:sz w:val="24"/>
                    </w:rPr>
                  </m:ctrlPr>
                </m:dPr>
                <m:e>
                  <m:r>
                    <m:rPr/>
                    <w:rPr>
                      <w:rFonts w:hint="default" w:ascii="Cambria Math" w:hAnsi="Cambria Math" w:eastAsia="楷体_GB2312"/>
                      <w:sz w:val="24"/>
                    </w:rPr>
                    <m:t>n,t</m:t>
                  </m:r>
                  <m:ctrlPr>
                    <w:rPr>
                      <w:rFonts w:ascii="Cambria Math" w:hAnsi="Cambria Math" w:eastAsia="楷体_GB2312"/>
                      <w:i/>
                      <w:iCs/>
                      <w:sz w:val="24"/>
                    </w:rPr>
                  </m:ctrlPr>
                </m:e>
              </m:d>
              <m:r>
                <m:rPr/>
                <w:rPr>
                  <w:rFonts w:ascii="Cambria Math" w:hAnsi="Cambria Math" w:eastAsia="楷体_GB2312"/>
                  <w:sz w:val="24"/>
                </w:rPr>
                <m:t xml:space="preserve"> </m:t>
              </m:r>
              <m:ctrlPr>
                <w:rPr>
                  <w:rFonts w:ascii="Cambria Math" w:hAnsi="Cambria Math" w:eastAsia="楷体_GB2312"/>
                  <w:i/>
                  <w:iCs/>
                  <w:sz w:val="24"/>
                </w:rPr>
              </m:ctrlPr>
            </m:e>
          </m:nary>
        </m:oMath>
      </m:oMathPara>
    </w:p>
    <w:p w14:paraId="4FC1275C">
      <w:pPr>
        <w:spacing w:line="360" w:lineRule="auto"/>
        <w:ind w:firstLine="560" w:firstLineChars="200"/>
        <w:rPr>
          <w:rFonts w:eastAsia="楷体_GB2312"/>
          <w:sz w:val="28"/>
          <w:szCs w:val="28"/>
        </w:rPr>
      </w:pPr>
      <w:r>
        <w:rPr>
          <w:rFonts w:hint="eastAsia" w:eastAsia="楷体_GB2312"/>
          <w:sz w:val="28"/>
          <w:szCs w:val="28"/>
        </w:rPr>
        <w:t>这四个部分分别表示</w:t>
      </w:r>
      <w:r>
        <w:rPr>
          <w:rFonts w:hint="eastAsia" w:eastAsia="楷体_GB2312"/>
          <w:sz w:val="28"/>
          <w:szCs w:val="28"/>
          <w:lang w:val="en-US" w:eastAsia="zh-CN"/>
        </w:rPr>
        <w:t>了需要计算</w:t>
      </w:r>
      <w:r>
        <w:rPr>
          <w:rFonts w:hint="eastAsia" w:eastAsia="楷体_GB2312"/>
          <w:sz w:val="28"/>
          <w:szCs w:val="28"/>
        </w:rPr>
        <w:t>节点</w:t>
      </w:r>
      <m:oMath>
        <m:r>
          <m:rPr/>
          <w:rPr>
            <w:rFonts w:hint="default" w:ascii="Cambria Math" w:hAnsi="Cambria Math" w:eastAsia="楷体_GB2312"/>
            <w:sz w:val="28"/>
            <w:szCs w:val="28"/>
          </w:rPr>
          <m:t>m</m:t>
        </m:r>
      </m:oMath>
      <w:r>
        <w:rPr>
          <w:rFonts w:hint="eastAsia" w:eastAsia="楷体_GB2312"/>
          <w:sz w:val="28"/>
          <w:szCs w:val="28"/>
        </w:rPr>
        <w:t>在</w:t>
      </w:r>
      <m:oMath>
        <m:r>
          <m:rPr/>
          <w:rPr>
            <w:rFonts w:hint="default" w:ascii="Cambria Math" w:hAnsi="Cambria Math" w:eastAsia="楷体_GB2312"/>
            <w:sz w:val="28"/>
            <w:szCs w:val="28"/>
          </w:rPr>
          <m:t>t</m:t>
        </m:r>
      </m:oMath>
      <w:r>
        <w:rPr>
          <w:rFonts w:hint="eastAsia" w:eastAsia="楷体_GB2312"/>
          <w:sz w:val="28"/>
          <w:szCs w:val="28"/>
        </w:rPr>
        <w:t>时刻的资源利用率和资源平衡度，容器应用</w:t>
      </w:r>
      <m:oMath>
        <m:r>
          <m:rPr/>
          <w:rPr>
            <w:rFonts w:hint="default" w:ascii="Cambria Math" w:hAnsi="Cambria Math" w:eastAsia="楷体_GB2312"/>
            <w:sz w:val="28"/>
            <w:szCs w:val="28"/>
          </w:rPr>
          <m:t>n</m:t>
        </m:r>
      </m:oMath>
      <w:r>
        <w:rPr>
          <w:rFonts w:hint="eastAsia" w:eastAsia="楷体_GB2312"/>
          <w:sz w:val="28"/>
          <w:szCs w:val="28"/>
        </w:rPr>
        <w:t>在时间</w:t>
      </w:r>
      <w:r>
        <w:rPr>
          <w:rFonts w:hint="eastAsia" w:eastAsia="楷体_GB2312"/>
          <w:i/>
          <w:iCs/>
          <w:sz w:val="28"/>
          <w:szCs w:val="28"/>
        </w:rPr>
        <w:t>t</w:t>
      </w:r>
      <w:r>
        <w:rPr>
          <w:rFonts w:hint="eastAsia" w:eastAsia="楷体_GB2312"/>
          <w:sz w:val="28"/>
          <w:szCs w:val="28"/>
        </w:rPr>
        <w:t>的服务质量，容器应用</w:t>
      </w:r>
      <m:oMath>
        <m:r>
          <m:rPr/>
          <w:rPr>
            <w:rFonts w:hint="default" w:ascii="Cambria Math" w:hAnsi="Cambria Math" w:eastAsia="楷体_GB2312"/>
            <w:sz w:val="28"/>
            <w:szCs w:val="28"/>
          </w:rPr>
          <m:t>n</m:t>
        </m:r>
      </m:oMath>
      <w:r>
        <w:rPr>
          <w:rFonts w:hint="eastAsia" w:eastAsia="楷体_GB2312"/>
          <w:sz w:val="28"/>
          <w:szCs w:val="28"/>
        </w:rPr>
        <w:t>在</w:t>
      </w:r>
      <w:r>
        <w:rPr>
          <w:rFonts w:hint="eastAsia" w:eastAsia="楷体_GB2312"/>
          <w:i/>
          <w:iCs/>
          <w:sz w:val="28"/>
          <w:szCs w:val="28"/>
        </w:rPr>
        <w:t>t</w:t>
      </w:r>
      <w:r>
        <w:rPr>
          <w:rFonts w:hint="eastAsia" w:eastAsia="楷体_GB2312"/>
          <w:sz w:val="28"/>
          <w:szCs w:val="28"/>
        </w:rPr>
        <w:t>时刻的Pod副本个数，旨在实现</w:t>
      </w:r>
      <w:r>
        <w:rPr>
          <w:rFonts w:hint="eastAsia" w:eastAsia="楷体_GB2312"/>
          <w:sz w:val="28"/>
          <w:szCs w:val="28"/>
          <w:lang w:val="en-US" w:eastAsia="zh-CN"/>
        </w:rPr>
        <w:t>容器编排平台</w:t>
      </w:r>
      <w:r>
        <w:rPr>
          <w:rFonts w:hint="eastAsia" w:eastAsia="楷体_GB2312"/>
          <w:sz w:val="28"/>
          <w:szCs w:val="28"/>
        </w:rPr>
        <w:t>在性能与资源效率之间的动态最优平衡。通过引入节点资源利用率指标，模型能够提升整体计算资源的使用效率；考虑资源平衡度，可有效避免任务在部分节点上过度集中，防止资源热点与性能瓶颈的产生；同时将服务质量纳入优化目标，使编排策略在追求高资源利用的同时兼顾应用性能与响应时延，保障关键服务的稳定运行；最后结合Pod副本个数的动态调整，实现容器应用的弹性伸缩，使系统能够根据任务负载变化自适应地进行扩缩容。</w:t>
      </w:r>
    </w:p>
    <w:p w14:paraId="381DE75A">
      <w:pPr>
        <w:spacing w:line="360" w:lineRule="auto"/>
        <w:ind w:firstLine="560" w:firstLineChars="200"/>
        <w:rPr>
          <w:rFonts w:eastAsia="楷体_GB2312"/>
          <w:sz w:val="28"/>
          <w:szCs w:val="28"/>
        </w:rPr>
      </w:pPr>
      <w:r>
        <w:rPr>
          <w:rFonts w:hint="eastAsia" w:eastAsia="楷体_GB2312"/>
          <w:sz w:val="28"/>
          <w:szCs w:val="28"/>
        </w:rPr>
        <w:t>在此基础上，将</w:t>
      </w:r>
      <m:oMath>
        <m:r>
          <m:rPr/>
          <w:rPr>
            <w:rFonts w:hint="default" w:ascii="Cambria Math" w:hAnsi="Cambria Math" w:eastAsia="楷体_GB2312"/>
            <w:sz w:val="28"/>
            <w:szCs w:val="28"/>
          </w:rPr>
          <m:t>t</m:t>
        </m:r>
        <m:r>
          <m:rPr/>
          <w:rPr>
            <w:rFonts w:ascii="Cambria Math" w:hAnsi="Cambria Math" w:eastAsia="楷体_GB2312"/>
            <w:sz w:val="28"/>
            <w:szCs w:val="28"/>
          </w:rPr>
          <m:t>−1</m:t>
        </m:r>
      </m:oMath>
      <w:r>
        <w:rPr>
          <w:rFonts w:hint="eastAsia" w:hAnsi="Cambria Math" w:eastAsia="楷体_GB2312"/>
          <w:sz w:val="28"/>
          <w:szCs w:val="28"/>
        </w:rPr>
        <w:t>时刻和</w:t>
      </w:r>
      <m:oMath>
        <m:r>
          <m:rPr/>
          <w:rPr>
            <w:rFonts w:hint="default" w:ascii="Cambria Math" w:hAnsi="Cambria Math" w:eastAsia="楷体_GB2312"/>
            <w:sz w:val="28"/>
            <w:szCs w:val="28"/>
          </w:rPr>
          <m:t>t</m:t>
        </m:r>
      </m:oMath>
      <w:r>
        <w:rPr>
          <w:rFonts w:hint="eastAsia" w:hAnsi="Cambria Math" w:eastAsia="楷体_GB2312"/>
          <w:sz w:val="28"/>
          <w:szCs w:val="28"/>
        </w:rPr>
        <w:t>时刻</w:t>
      </w:r>
      <w:r>
        <w:rPr>
          <w:rFonts w:hint="eastAsia" w:eastAsia="楷体_GB2312"/>
          <w:sz w:val="28"/>
          <w:szCs w:val="28"/>
        </w:rPr>
        <w:t>容器编排调度前后的变化量</w:t>
      </w:r>
      <w:r>
        <w:rPr>
          <w:rFonts w:hint="eastAsia" w:eastAsia="楷体_GB2312"/>
          <w:sz w:val="28"/>
          <w:szCs w:val="28"/>
          <w:lang w:val="en-US" w:eastAsia="zh-CN"/>
        </w:rPr>
        <w:t>进行采集</w:t>
      </w:r>
      <w:r>
        <w:rPr>
          <w:rFonts w:hint="eastAsia" w:eastAsia="楷体_GB2312"/>
          <w:sz w:val="28"/>
          <w:szCs w:val="28"/>
        </w:rPr>
        <w:t>：</w:t>
      </w:r>
    </w:p>
    <w:p w14:paraId="68CCF4FF">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R</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1</m:t>
            </m:r>
            <m:ctrlPr>
              <w:rPr>
                <w:rFonts w:ascii="Cambria Math" w:hAnsi="Cambria Math" w:eastAsia="楷体_GB2312"/>
                <w:i/>
                <w:iCs/>
                <w:sz w:val="28"/>
                <w:szCs w:val="28"/>
              </w:rPr>
            </m:ctrlPr>
          </m:sub>
        </m:sSub>
        <m:r>
          <m:rPr/>
          <w:rPr>
            <w:rFonts w:hint="default" w:ascii="Cambria Math" w:hAnsi="Cambria Math" w:eastAsia="楷体_GB2312"/>
            <w:sz w:val="28"/>
            <w:szCs w:val="28"/>
          </w:rPr>
          <m:t>ERBD</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2</m:t>
            </m:r>
            <m:ctrlPr>
              <w:rPr>
                <w:rFonts w:ascii="Cambria Math" w:hAnsi="Cambria Math" w:eastAsia="楷体_GB2312"/>
                <w:i/>
                <w:iCs/>
                <w:sz w:val="28"/>
                <w:szCs w:val="28"/>
              </w:rPr>
            </m:ctrlPr>
          </m:sub>
        </m:sSub>
        <m:r>
          <m:rPr/>
          <w:rPr>
            <w:rFonts w:hint="default" w:ascii="Cambria Math" w:hAnsi="Cambria Math" w:eastAsia="楷体_GB2312"/>
            <w:sz w:val="28"/>
            <w:szCs w:val="28"/>
          </w:rPr>
          <m:t>ERUR</m:t>
        </m:r>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α</m:t>
            </m:r>
            <m:ctrlPr>
              <w:rPr>
                <w:rFonts w:ascii="Cambria Math" w:hAnsi="Cambria Math" w:eastAsia="楷体_GB2312"/>
                <w:i/>
                <w:iCs/>
                <w:sz w:val="28"/>
                <w:szCs w:val="28"/>
              </w:rPr>
            </m:ctrlPr>
          </m:e>
          <m:sub>
            <m:r>
              <m:rPr/>
              <w:rPr>
                <w:rFonts w:ascii="Cambria Math" w:hAnsi="Cambria Math" w:eastAsia="楷体_GB2312"/>
                <w:sz w:val="28"/>
                <w:szCs w:val="28"/>
              </w:rPr>
              <m:t>3</m:t>
            </m:r>
            <m:ctrlPr>
              <w:rPr>
                <w:rFonts w:ascii="Cambria Math" w:hAnsi="Cambria Math" w:eastAsia="楷体_GB2312"/>
                <w:i/>
                <w:iCs/>
                <w:sz w:val="28"/>
                <w:szCs w:val="28"/>
              </w:rPr>
            </m:ctrlPr>
          </m:sub>
        </m:sSub>
        <m:f>
          <m:fPr>
            <m:ctrlPr>
              <w:rPr>
                <w:rFonts w:ascii="Cambria Math" w:hAnsi="Cambria Math" w:eastAsia="楷体_GB2312"/>
                <w:i/>
                <w:iCs/>
                <w:sz w:val="28"/>
                <w:szCs w:val="28"/>
              </w:rPr>
            </m:ctrlPr>
          </m:fPr>
          <m:num>
            <m:r>
              <m:rPr/>
              <w:rPr>
                <w:rFonts w:ascii="Cambria Math" w:hAnsi="Cambria Math" w:eastAsia="楷体_GB2312"/>
                <w:sz w:val="28"/>
                <w:szCs w:val="28"/>
              </w:rPr>
              <m:t>1</m:t>
            </m:r>
            <m:ctrlPr>
              <w:rPr>
                <w:rFonts w:ascii="Cambria Math" w:hAnsi="Cambria Math" w:eastAsia="楷体_GB2312"/>
                <w:i/>
                <w:iCs/>
                <w:sz w:val="28"/>
                <w:szCs w:val="28"/>
              </w:rPr>
            </m:ctrlPr>
          </m:num>
          <m:den>
            <m:r>
              <m:rPr/>
              <w:rPr>
                <w:rFonts w:hint="default" w:ascii="Cambria Math" w:hAnsi="Cambria Math" w:eastAsia="楷体_GB2312"/>
                <w:sz w:val="28"/>
                <w:szCs w:val="28"/>
              </w:rPr>
              <m:t>ENoP(t)</m:t>
            </m:r>
            <m:ctrlPr>
              <w:rPr>
                <w:rFonts w:ascii="Cambria Math" w:hAnsi="Cambria Math" w:eastAsia="楷体_GB2312"/>
                <w:i/>
                <w:iCs/>
                <w:sz w:val="28"/>
                <w:szCs w:val="28"/>
              </w:rPr>
            </m:ctrlPr>
          </m:den>
        </m:f>
      </m:oMath>
    </w:p>
    <w:p w14:paraId="14713751">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ERBD</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M</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p>
    <w:p w14:paraId="0EB486C8">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ERUR</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M</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RBD(m,t−1)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r>
        <w:rPr>
          <w:rFonts w:hint="eastAsia" w:hAnsi="Cambria Math" w:eastAsia="楷体_GB2312"/>
          <w:i/>
          <w:iCs/>
          <w:sz w:val="28"/>
          <w:szCs w:val="28"/>
        </w:rPr>
        <w:t xml:space="preserve"> </w:t>
      </w:r>
    </w:p>
    <w:p w14:paraId="5DF3B549">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ENoP</m:t>
        </m:r>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r>
              <m:rPr/>
              <w:rPr>
                <w:rFonts w:hint="eastAsia" w:ascii="Cambria Math" w:hAnsi="Cambria Math" w:eastAsia="楷体_GB2312"/>
                <w:sz w:val="28"/>
                <w:szCs w:val="28"/>
              </w:rPr>
              <m:t>1</m:t>
            </m:r>
            <m:ctrlPr>
              <w:rPr>
                <w:rFonts w:hint="eastAsia" w:ascii="Cambria Math" w:hAnsi="Cambria Math" w:eastAsia="楷体_GB2312"/>
                <w:i/>
                <w:iCs/>
                <w:sz w:val="28"/>
                <w:szCs w:val="28"/>
              </w:rPr>
            </m:ctrlPr>
          </m:num>
          <m:den>
            <m:r>
              <m:rPr/>
              <w:rPr>
                <w:rFonts w:hint="default" w:ascii="Cambria Math" w:hAnsi="Cambria Math" w:eastAsia="楷体_GB2312"/>
                <w:sz w:val="28"/>
                <w:szCs w:val="28"/>
              </w:rPr>
              <m:t>N</m:t>
            </m:r>
            <m:ctrlPr>
              <w:rPr>
                <w:rFonts w:hint="eastAsia" w:ascii="Cambria Math" w:hAnsi="Cambria Math" w:eastAsia="楷体_GB2312"/>
                <w:i/>
                <w:iCs/>
                <w:sz w:val="28"/>
                <w:szCs w:val="28"/>
              </w:rPr>
            </m:ctrlPr>
          </m:den>
        </m:f>
        <m:d>
          <m:dPr>
            <m:ctrlPr>
              <w:rPr>
                <w:rFonts w:hint="eastAsia" w:ascii="Cambria Math" w:hAnsi="Cambria Math" w:eastAsia="楷体_GB2312"/>
                <w:i/>
                <w:iCs/>
                <w:sz w:val="28"/>
                <w:szCs w:val="28"/>
              </w:rPr>
            </m:ctrlPr>
          </m:dPr>
          <m:e>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n=1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NoP(n,t)−</m:t>
                </m:r>
                <m:ctrlPr>
                  <w:rPr>
                    <w:rFonts w:hint="eastAsia" w:ascii="Cambria Math" w:hAnsi="Cambria Math" w:eastAsia="楷体_GB2312"/>
                    <w:i/>
                    <w:iCs/>
                    <w:sz w:val="28"/>
                    <w:szCs w:val="28"/>
                  </w:rPr>
                </m:ctrlPr>
              </m:e>
            </m:nary>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n=1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e>
                <m:r>
                  <m:rPr/>
                  <w:rPr>
                    <w:rFonts w:hint="default" w:ascii="Cambria Math" w:hAnsi="Cambria Math" w:eastAsia="楷体_GB2312"/>
                    <w:sz w:val="28"/>
                    <w:szCs w:val="28"/>
                  </w:rPr>
                  <m:t>NoP(n,t−1)</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e>
        </m:d>
      </m:oMath>
    </w:p>
    <w:p w14:paraId="1EF62A8C">
      <w:pPr>
        <w:spacing w:line="360" w:lineRule="auto"/>
        <w:ind w:firstLine="560" w:firstLineChars="200"/>
        <w:rPr>
          <w:rFonts w:hint="eastAsia" w:eastAsia="楷体_GB2312"/>
          <w:sz w:val="28"/>
          <w:szCs w:val="28"/>
        </w:rPr>
      </w:pPr>
      <w:r>
        <w:rPr>
          <w:rFonts w:hint="eastAsia" w:eastAsia="楷体_GB2312"/>
          <w:sz w:val="28"/>
          <w:szCs w:val="28"/>
        </w:rPr>
        <w:t>其中三个指标均以其动态变化量作为衡量依据，用于刻画每一次调度行为对系统整体状态产生的边际改善程度，构成一种面向决策效果的即时反馈信号体系。具体而言，节点资源利用率变化量不仅反映资源占用的增减趋势，还能够揭示调度行为在提升可用算力利用效率方面的实际贡献；资源平衡度变化量用于捕获调度操作对跨节点负载分布的扰动程度；服务质量（QoS）指标变化量则能够灵敏体现容器应用在执行调度后性能表现的改善或退化，包括响应时延变化、处理能力波动等因素。通过对上述多个关键指标变化趋势的联合建模，本发明构建了一种具备动态关联性、多维性能约束和可解释性的奖励函数设计框架，能够更精准地指导强化学习模型在资源效率、负载均衡性与服务性能之间实现权衡，从而推动容器编排策略向集群整体最优方向持续、自适应地演化。</w:t>
      </w:r>
    </w:p>
    <w:p w14:paraId="19C1C681">
      <w:pPr>
        <w:spacing w:line="360" w:lineRule="auto"/>
        <w:ind w:firstLine="560" w:firstLineChars="200"/>
        <w:rPr>
          <w:rFonts w:hint="eastAsia" w:eastAsia="楷体_GB2312"/>
          <w:sz w:val="28"/>
          <w:szCs w:val="28"/>
        </w:rPr>
      </w:pPr>
      <w:r>
        <w:rPr>
          <w:rFonts w:hint="eastAsia" w:eastAsia="楷体_GB2312"/>
          <w:sz w:val="28"/>
          <w:szCs w:val="28"/>
        </w:rPr>
        <w:t>S2、</w:t>
      </w:r>
      <w:r>
        <w:rPr>
          <w:rFonts w:hint="eastAsia" w:eastAsia="楷体_GB2312"/>
          <w:sz w:val="28"/>
          <w:szCs w:val="28"/>
          <w:lang w:val="en-US" w:eastAsia="zh-CN"/>
        </w:rPr>
        <w:t>进行</w:t>
      </w:r>
      <w:r>
        <w:rPr>
          <w:rFonts w:hint="eastAsia" w:eastAsia="楷体_GB2312"/>
          <w:sz w:val="28"/>
          <w:szCs w:val="28"/>
        </w:rPr>
        <w:t>指标处理与</w:t>
      </w:r>
      <w:r>
        <w:rPr>
          <w:rFonts w:hint="eastAsia" w:eastAsia="楷体_GB2312"/>
          <w:sz w:val="28"/>
          <w:szCs w:val="28"/>
          <w:lang w:eastAsia="zh-CN"/>
        </w:rPr>
        <w:t>集群状态函数</w:t>
      </w:r>
      <w:r>
        <w:rPr>
          <w:rFonts w:hint="eastAsia" w:eastAsia="楷体_GB2312"/>
          <w:sz w:val="28"/>
          <w:szCs w:val="28"/>
        </w:rPr>
        <w:t>计算</w:t>
      </w:r>
    </w:p>
    <w:p w14:paraId="77D91A43">
      <w:pPr>
        <w:spacing w:line="360" w:lineRule="auto"/>
        <w:ind w:firstLine="560" w:firstLineChars="200"/>
        <w:rPr>
          <w:rFonts w:hint="default" w:eastAsia="楷体_GB2312"/>
          <w:sz w:val="28"/>
          <w:szCs w:val="28"/>
          <w:lang w:val="en-US" w:eastAsia="zh-CN"/>
        </w:rPr>
      </w:pPr>
      <w:r>
        <w:rPr>
          <w:rFonts w:hint="eastAsia" w:eastAsia="楷体_GB2312"/>
          <w:sz w:val="28"/>
          <w:szCs w:val="28"/>
          <w:lang w:val="en-US" w:eastAsia="zh-CN"/>
        </w:rPr>
        <w:t>下面主要展示了完成指标采集之后，利用采集的资源状态指标进行容器编排平台状态函数计算</w:t>
      </w:r>
    </w:p>
    <w:p w14:paraId="26955CF7">
      <w:pPr>
        <w:spacing w:line="360" w:lineRule="auto"/>
        <w:ind w:firstLine="560" w:firstLineChars="200"/>
        <w:rPr>
          <w:rFonts w:eastAsia="楷体_GB2312"/>
          <w:sz w:val="28"/>
          <w:szCs w:val="28"/>
        </w:rPr>
      </w:pPr>
      <w:r>
        <w:rPr>
          <w:rFonts w:eastAsia="楷体_GB2312"/>
          <w:sz w:val="28"/>
          <w:szCs w:val="28"/>
        </w:rPr>
        <w:t>状态空间</w:t>
      </w:r>
      <w:r>
        <w:rPr>
          <w:rFonts w:hint="eastAsia" w:eastAsia="楷体_GB2312"/>
          <w:sz w:val="28"/>
          <w:szCs w:val="28"/>
          <w:lang w:val="en-US" w:eastAsia="zh-CN"/>
        </w:rPr>
        <w:t>指标</w:t>
      </w:r>
      <w:r>
        <w:rPr>
          <w:rFonts w:eastAsia="楷体_GB2312"/>
          <w:sz w:val="28"/>
          <w:szCs w:val="28"/>
        </w:rPr>
        <w:t>：物理集群有</w:t>
      </w:r>
      <w:r>
        <w:rPr>
          <w:rFonts w:eastAsia="楷体_GB2312"/>
          <w:i/>
          <w:iCs/>
          <w:sz w:val="28"/>
          <w:szCs w:val="28"/>
        </w:rPr>
        <w:t>M</w:t>
      </w:r>
      <w:r>
        <w:rPr>
          <w:rFonts w:eastAsia="楷体_GB2312"/>
          <w:sz w:val="28"/>
          <w:szCs w:val="28"/>
        </w:rPr>
        <w:t>个节点组成，每个节点有</w:t>
      </w:r>
      <w:r>
        <w:rPr>
          <w:rFonts w:eastAsia="楷体_GB2312"/>
          <w:i/>
          <w:iCs/>
          <w:sz w:val="28"/>
          <w:szCs w:val="28"/>
        </w:rPr>
        <w:t>K</w:t>
      </w:r>
      <w:r>
        <w:rPr>
          <w:rFonts w:eastAsia="楷体_GB2312"/>
          <w:sz w:val="28"/>
          <w:szCs w:val="28"/>
        </w:rPr>
        <w:t>种不同类型的资源，有</w:t>
      </w:r>
      <w:r>
        <w:rPr>
          <w:rFonts w:eastAsia="楷体_GB2312"/>
          <w:i/>
          <w:iCs/>
          <w:sz w:val="28"/>
          <w:szCs w:val="28"/>
        </w:rPr>
        <w:t>N</w:t>
      </w:r>
      <w:r>
        <w:rPr>
          <w:rFonts w:eastAsia="楷体_GB2312"/>
          <w:sz w:val="28"/>
          <w:szCs w:val="28"/>
        </w:rPr>
        <w:t>个容器应用需要部署，那么将状态空间建模为由集群状态、节点状态、</w:t>
      </w:r>
      <w:r>
        <w:rPr>
          <w:rFonts w:hint="eastAsia" w:eastAsia="楷体_GB2312"/>
          <w:sz w:val="28"/>
          <w:szCs w:val="28"/>
        </w:rPr>
        <w:t>容器应用</w:t>
      </w:r>
      <w:r>
        <w:rPr>
          <w:rFonts w:eastAsia="楷体_GB2312"/>
          <w:sz w:val="28"/>
          <w:szCs w:val="28"/>
        </w:rPr>
        <w:t>状态组成的特征向量分别由</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job</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oMath>
      <w:r>
        <w:rPr>
          <w:rFonts w:eastAsia="楷体_GB2312"/>
          <w:sz w:val="28"/>
          <w:szCs w:val="28"/>
        </w:rPr>
        <w:t>表示。</w:t>
      </w:r>
    </w:p>
    <w:p w14:paraId="635FC8DB">
      <w:pPr>
        <w:spacing w:line="360" w:lineRule="auto"/>
        <w:ind w:firstLine="240" w:firstLineChars="100"/>
        <w:rPr>
          <w:rFonts w:hAnsi="Cambria Math"/>
          <w:sz w:val="24"/>
        </w:rPr>
      </w:pPr>
      <w:r>
        <w:rPr>
          <w:rFonts w:hint="eastAsia" w:hAnsi="Cambria Math"/>
          <w:sz w:val="24"/>
        </w:rPr>
        <w:t xml:space="preserve"> </w:t>
      </w:r>
      <w:r>
        <w:rPr>
          <w:rFonts w:hint="eastAsia" w:hAnsi="Cambria Math"/>
          <w:i/>
          <w:iCs/>
          <w:sz w:val="24"/>
        </w:rPr>
        <w:t xml:space="preserve">  </w:t>
      </w:r>
      <m:oMath>
        <m:r>
          <m:rPr/>
          <w:rPr>
            <w:rFonts w:hint="default" w:ascii="Cambria Math" w:hAnsi="Cambria Math"/>
            <w:sz w:val="24"/>
          </w:rPr>
          <m:t>S</m:t>
        </m:r>
        <m:d>
          <m:dPr>
            <m:ctrlPr>
              <w:rPr>
                <w:rFonts w:ascii="Cambria Math" w:hAnsi="Cambria Math"/>
                <w:i/>
                <w:iCs/>
                <w:sz w:val="24"/>
              </w:rPr>
            </m:ctrlPr>
          </m:dPr>
          <m:e>
            <m:r>
              <m:rPr/>
              <w:rPr>
                <w:rFonts w:ascii="Cambria Math" w:hAnsi="Cambria Math"/>
                <w:sz w:val="24"/>
              </w:rPr>
              <m:t>t</m:t>
            </m:r>
            <m:ctrlPr>
              <w:rPr>
                <w:rFonts w:ascii="Cambria Math" w:hAnsi="Cambria Math"/>
                <w:i/>
                <w:iCs/>
                <w:sz w:val="24"/>
              </w:rPr>
            </m:ctrlPr>
          </m:e>
        </m:d>
        <m:r>
          <m:rPr/>
          <w:rPr>
            <w:rFonts w:ascii="Cambria Math" w:hAnsi="Cambria Math"/>
            <w:sz w:val="24"/>
          </w:rPr>
          <m:t>=</m:t>
        </m:r>
        <m:sSup>
          <m:sSupPr>
            <m:ctrlPr>
              <w:rPr>
                <w:rFonts w:ascii="Cambria Math" w:hAnsi="Cambria Math"/>
                <w:i/>
                <w:iCs/>
                <w:sz w:val="24"/>
              </w:rPr>
            </m:ctrlPr>
          </m:sSupPr>
          <m:e>
            <m:r>
              <m:rPr/>
              <w:rPr>
                <w:rFonts w:ascii="Cambria Math" w:hAnsi="Cambria Math"/>
                <w:sz w:val="24"/>
              </w:rPr>
              <m:t>(</m:t>
            </m:r>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node</m:t>
                </m:r>
                <m:ctrlPr>
                  <w:rPr>
                    <w:rFonts w:ascii="Cambria Math" w:hAnsi="Cambria Math"/>
                    <w:i/>
                    <w:iCs/>
                    <w:sz w:val="24"/>
                  </w:rPr>
                </m:ctrlPr>
              </m:sub>
            </m:sSub>
            <m:d>
              <m:dPr>
                <m:ctrlPr>
                  <w:rPr>
                    <w:rFonts w:ascii="Cambria Math" w:hAnsi="Cambria Math"/>
                    <w:i/>
                    <w:iCs/>
                    <w:sz w:val="24"/>
                  </w:rPr>
                </m:ctrlPr>
              </m:dPr>
              <m:e>
                <m:r>
                  <m:rPr/>
                  <w:rPr>
                    <w:rFonts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ascii="Cambria Math" w:hAnsi="Cambria Math"/>
                    <w:sz w:val="24"/>
                  </w:rPr>
                  <m:t>V</m:t>
                </m:r>
                <m:ctrlPr>
                  <w:rPr>
                    <w:rFonts w:ascii="Cambria Math" w:hAnsi="Cambria Math"/>
                    <w:i/>
                    <w:iCs/>
                    <w:sz w:val="24"/>
                  </w:rPr>
                </m:ctrlPr>
              </m:e>
              <m:sub>
                <m:r>
                  <m:rPr/>
                  <w:rPr>
                    <w:rFonts w:ascii="Cambria Math" w:hAnsi="Cambria Math"/>
                    <w:sz w:val="24"/>
                  </w:rPr>
                  <m:t>job</m:t>
                </m:r>
                <m:ctrlPr>
                  <w:rPr>
                    <w:rFonts w:ascii="Cambria Math" w:hAnsi="Cambria Math"/>
                    <w:i/>
                    <w:iCs/>
                    <w:sz w:val="24"/>
                  </w:rPr>
                </m:ctrlPr>
              </m:sub>
            </m:sSub>
            <m:d>
              <m:dPr>
                <m:ctrlPr>
                  <w:rPr>
                    <w:rFonts w:ascii="Cambria Math" w:hAnsi="Cambria Math"/>
                    <w:i/>
                    <w:iCs/>
                    <w:sz w:val="24"/>
                  </w:rPr>
                </m:ctrlPr>
              </m:dPr>
              <m:e>
                <m:r>
                  <m:rPr/>
                  <w:rPr>
                    <w:rFonts w:ascii="Cambria Math" w:hAnsi="Cambria Math"/>
                    <w:sz w:val="24"/>
                  </w:rPr>
                  <m:t>t</m:t>
                </m:r>
                <m:ctrlPr>
                  <w:rPr>
                    <w:rFonts w:ascii="Cambria Math" w:hAnsi="Cambria Math"/>
                    <w:i/>
                    <w:iCs/>
                    <w:sz w:val="24"/>
                  </w:rPr>
                </m:ctrlPr>
              </m:e>
            </m:d>
            <m:r>
              <m:rPr/>
              <w:rPr>
                <w:rFonts w:ascii="Cambria Math" w:hAnsi="Cambria Math"/>
                <w:sz w:val="24"/>
              </w:rPr>
              <m:t>)</m:t>
            </m:r>
            <m:ctrlPr>
              <w:rPr>
                <w:rFonts w:ascii="Cambria Math" w:hAnsi="Cambria Math"/>
                <w:i/>
                <w:iCs/>
                <w:sz w:val="24"/>
              </w:rPr>
            </m:ctrlPr>
          </m:e>
          <m:sup>
            <m:r>
              <m:rPr/>
              <w:rPr>
                <w:rFonts w:ascii="Cambria Math" w:hAnsi="Cambria Math"/>
                <w:sz w:val="24"/>
              </w:rPr>
              <m:t>T</m:t>
            </m:r>
            <m:ctrlPr>
              <w:rPr>
                <w:rFonts w:ascii="Cambria Math" w:hAnsi="Cambria Math"/>
                <w:i/>
                <w:iCs/>
                <w:sz w:val="24"/>
              </w:rPr>
            </m:ctrlPr>
          </m:sup>
        </m:sSup>
      </m:oMath>
    </w:p>
    <w:p w14:paraId="37B099F8">
      <w:pPr>
        <w:spacing w:line="360" w:lineRule="auto"/>
        <w:ind w:firstLine="560" w:firstLineChars="200"/>
        <w:rPr>
          <w:rFonts w:eastAsia="楷体_GB2312"/>
          <w:sz w:val="28"/>
          <w:szCs w:val="28"/>
        </w:rPr>
      </w:pPr>
      <w:r>
        <w:rPr>
          <w:rFonts w:eastAsia="楷体_GB2312"/>
          <w:sz w:val="28"/>
          <w:szCs w:val="28"/>
        </w:rPr>
        <w:t>其中</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oMath>
      <w:r>
        <w:rPr>
          <w:rFonts w:eastAsia="楷体_GB2312"/>
          <w:sz w:val="28"/>
          <w:szCs w:val="28"/>
        </w:rPr>
        <w:t>中由三种类型的特征组成：集群资源利用率，集群资源平均利用率和集群资源利用率的标准差；</w:t>
      </w:r>
    </w:p>
    <w:p w14:paraId="0D8EF2E4">
      <w:pPr>
        <w:spacing w:line="360" w:lineRule="auto"/>
        <w:ind w:firstLine="240" w:firstLineChars="100"/>
        <w:rPr>
          <w:rFonts w:hAnsi="Cambria Math"/>
          <w:sz w:val="24"/>
        </w:rPr>
      </w:pPr>
      <w:r>
        <w:rPr>
          <w:rFonts w:hint="eastAsia" w:hAnsi="Cambria Math"/>
          <w:sz w:val="24"/>
        </w:rPr>
        <w:t xml:space="preserve">   </w:t>
      </w:r>
      <m:oMath>
        <m:sSub>
          <m:sSubPr>
            <m:ctrlPr>
              <w:rPr>
                <w:rFonts w:ascii="Cambria Math" w:hAnsi="Cambria Math"/>
                <w:i/>
                <w:iCs/>
                <w:sz w:val="24"/>
              </w:rPr>
            </m:ctrlPr>
          </m:sSubPr>
          <m:e>
            <m:r>
              <m:rPr/>
              <w:rPr>
                <w:rFonts w:hint="default" w:ascii="Cambria Math" w:hAnsi="Cambria Math"/>
                <w:sz w:val="24"/>
              </w:rPr>
              <m:t>V</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p>
          <m:sSupPr>
            <m:ctrlPr>
              <w:rPr>
                <w:rFonts w:ascii="Cambria Math" w:hAnsi="Cambria Math"/>
                <w:i/>
                <w:iCs/>
                <w:sz w:val="24"/>
              </w:rPr>
            </m:ctrlPr>
          </m:sSupPr>
          <m:e>
            <m:r>
              <m:rPr/>
              <w:rPr>
                <w:rFonts w:ascii="Cambria Math" w:hAnsi="Cambria Math"/>
                <w:sz w:val="24"/>
              </w:rPr>
              <m:t>(</m:t>
            </m:r>
            <m:sSub>
              <m:sSubPr>
                <m:ctrlPr>
                  <w:rPr>
                    <w:rFonts w:ascii="Cambria Math" w:hAnsi="Cambria Math"/>
                    <w:i/>
                    <w:iCs/>
                    <w:sz w:val="24"/>
                  </w:rPr>
                </m:ctrlPr>
              </m:sSub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acc>
                  <m:accPr>
                    <m:chr m:val="̅"/>
                    <m:ctrlPr>
                      <w:rPr>
                        <w:rFonts w:ascii="Cambria Math" w:hAnsi="Cambria Math"/>
                        <w:i/>
                        <w:iCs/>
                        <w:sz w:val="24"/>
                      </w:rPr>
                    </m:ctrlPr>
                  </m:accPr>
                  <m:e>
                    <m:r>
                      <m:rPr/>
                      <w:rPr>
                        <w:rFonts w:hint="default" w:ascii="Cambria Math" w:hAnsi="Cambria Math"/>
                        <w:sz w:val="24"/>
                      </w:rPr>
                      <m:t>U</m:t>
                    </m:r>
                    <m:ctrlPr>
                      <w:rPr>
                        <w:rFonts w:ascii="Cambria Math" w:hAnsi="Cambria Math"/>
                        <w:i/>
                        <w:iCs/>
                        <w:sz w:val="24"/>
                      </w:rPr>
                    </m:ctrlPr>
                  </m:e>
                </m:acc>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b>
              <m:sSubPr>
                <m:ctrlPr>
                  <w:rPr>
                    <w:rFonts w:ascii="Cambria Math" w:hAnsi="Cambria Math"/>
                    <w:i/>
                    <w:iCs/>
                    <w:sz w:val="24"/>
                  </w:rPr>
                </m:ctrlPr>
              </m:sSubPr>
              <m:e>
                <m:r>
                  <m:rPr/>
                  <w:rPr>
                    <w:rFonts w:hint="default" w:ascii="Cambria Math" w:hAnsi="Cambria Math"/>
                    <w:sz w:val="24"/>
                  </w:rPr>
                  <m:t>P</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ctrlPr>
              <w:rPr>
                <w:rFonts w:ascii="Cambria Math" w:hAnsi="Cambria Math"/>
                <w:i/>
                <w:iCs/>
                <w:sz w:val="24"/>
              </w:rPr>
            </m:ctrlPr>
          </m:e>
          <m:sup>
            <m:r>
              <m:rPr/>
              <w:rPr>
                <w:rFonts w:hint="default" w:ascii="Cambria Math" w:hAnsi="Cambria Math"/>
                <w:sz w:val="24"/>
              </w:rPr>
              <m:t>T</m:t>
            </m:r>
            <m:ctrlPr>
              <w:rPr>
                <w:rFonts w:ascii="Cambria Math" w:hAnsi="Cambria Math"/>
                <w:i/>
                <w:iCs/>
                <w:sz w:val="24"/>
              </w:rPr>
            </m:ctrlPr>
          </m:sup>
        </m:sSup>
      </m:oMath>
    </w:p>
    <w:p w14:paraId="7D7FB866">
      <w:pPr>
        <w:spacing w:line="360" w:lineRule="auto"/>
        <w:ind w:firstLine="560" w:firstLineChars="200"/>
        <w:rPr>
          <w:rFonts w:eastAsia="楷体_GB2312"/>
          <w:sz w:val="28"/>
          <w:szCs w:val="28"/>
        </w:rPr>
      </w:pPr>
      <w:r>
        <w:rPr>
          <w:rFonts w:eastAsia="楷体_GB2312"/>
          <w:sz w:val="28"/>
          <w:szCs w:val="28"/>
        </w:rPr>
        <w:t>集群资源利用率的向量由集群中各种资源的利用率组成，一共有</w:t>
      </w:r>
      <w:r>
        <w:rPr>
          <w:rFonts w:eastAsia="楷体_GB2312"/>
          <w:i/>
          <w:iCs/>
          <w:sz w:val="28"/>
          <w:szCs w:val="28"/>
        </w:rPr>
        <w:t>K</w:t>
      </w:r>
      <w:r>
        <w:rPr>
          <w:rFonts w:eastAsia="楷体_GB2312"/>
          <w:sz w:val="28"/>
          <w:szCs w:val="28"/>
        </w:rPr>
        <w:t>种特征</w:t>
      </w:r>
      <m:oMath>
        <m:sSubSup>
          <m:sSubSupPr>
            <m:ctrlPr>
              <w:rPr>
                <w:rFonts w:ascii="Cambria Math" w:hAnsi="Cambria Math" w:eastAsia="楷体_GB2312"/>
                <w:i/>
                <w:iCs/>
                <w:sz w:val="28"/>
                <w:szCs w:val="28"/>
              </w:rPr>
            </m:ctrlPr>
          </m:sSubSupPr>
          <m:e>
            <m:r>
              <m:rPr/>
              <w:rPr>
                <w:rFonts w:hint="default" w:ascii="Cambria Math" w:hAnsi="Cambria Math" w:eastAsia="楷体_GB2312"/>
                <w:sz w:val="28"/>
                <w:szCs w:val="28"/>
              </w:rPr>
              <m:t>U</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sSubSup>
        <m:r>
          <m:rPr/>
          <w:rPr>
            <w:rFonts w:hint="default" w:ascii="Cambria Math" w:hAnsi="Cambria Math" w:eastAsia="楷体_GB2312"/>
            <w:sz w:val="28"/>
            <w:szCs w:val="28"/>
          </w:rPr>
          <m:t>(t)</m:t>
        </m:r>
      </m:oMath>
      <w:r>
        <w:rPr>
          <w:rFonts w:eastAsia="楷体_GB2312"/>
          <w:sz w:val="28"/>
          <w:szCs w:val="28"/>
        </w:rPr>
        <w:t>表示在</w:t>
      </w:r>
      <m:oMath>
        <m:r>
          <m:rPr/>
          <w:rPr>
            <w:rFonts w:hint="default" w:ascii="Cambria Math" w:hAnsi="Cambria Math" w:eastAsia="楷体_GB2312"/>
            <w:sz w:val="28"/>
            <w:szCs w:val="28"/>
          </w:rPr>
          <m:t>t</m:t>
        </m:r>
      </m:oMath>
      <w:r>
        <w:rPr>
          <w:rFonts w:eastAsia="楷体_GB2312"/>
          <w:sz w:val="28"/>
          <w:szCs w:val="28"/>
        </w:rPr>
        <w:t>时刻第</w:t>
      </w:r>
      <m:oMath>
        <m:r>
          <m:rPr/>
          <w:rPr>
            <w:rFonts w:hint="default" w:ascii="Cambria Math" w:hAnsi="Cambria Math" w:eastAsia="楷体_GB2312"/>
            <w:sz w:val="28"/>
            <w:szCs w:val="28"/>
          </w:rPr>
          <m:t>k</m:t>
        </m:r>
      </m:oMath>
      <w:r>
        <w:rPr>
          <w:rFonts w:eastAsia="楷体_GB2312"/>
          <w:sz w:val="28"/>
          <w:szCs w:val="28"/>
        </w:rPr>
        <w:t>种资源的利用率</w:t>
      </w:r>
      <w:r>
        <w:rPr>
          <w:rFonts w:hint="eastAsia" w:eastAsia="楷体_GB2312"/>
          <w:sz w:val="28"/>
          <w:szCs w:val="28"/>
        </w:rPr>
        <w:t>；</w:t>
      </w:r>
    </w:p>
    <w:p w14:paraId="7AC6DD71">
      <w:pPr>
        <w:spacing w:line="360" w:lineRule="auto"/>
        <w:ind w:firstLine="480" w:firstLineChars="200"/>
        <w:rPr>
          <w:rFonts w:hAnsi="Cambria Math"/>
          <w:sz w:val="24"/>
        </w:rPr>
      </w:pPr>
      <w:r>
        <w:rPr>
          <w:rFonts w:hint="eastAsia" w:hAnsi="Cambria Math"/>
          <w:sz w:val="24"/>
        </w:rPr>
        <w:t xml:space="preserve"> </w:t>
      </w:r>
      <m:oMath>
        <m:sSub>
          <m:sSubPr>
            <m:ctrlPr>
              <w:rPr>
                <w:rFonts w:ascii="Cambria Math" w:hAnsi="Cambria Math"/>
                <w:i/>
                <w:iCs/>
                <w:sz w:val="24"/>
              </w:rPr>
            </m:ctrlPr>
          </m:sSub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Sub>
        <m:d>
          <m:dPr>
            <m:ctrlPr>
              <w:rPr>
                <w:rFonts w:ascii="Cambria Math" w:hAnsi="Cambria Math"/>
                <w:i/>
                <w:iCs/>
                <w:sz w:val="24"/>
              </w:rPr>
            </m:ctrlPr>
          </m:dPr>
          <m:e>
            <m:r>
              <m:rPr/>
              <w:rPr>
                <w:rFonts w:hint="default" w:ascii="Cambria Math" w:hAnsi="Cambria Math"/>
                <w:sz w:val="24"/>
              </w:rPr>
              <m:t>t</m:t>
            </m:r>
            <m:ctrlPr>
              <w:rPr>
                <w:rFonts w:ascii="Cambria Math" w:hAnsi="Cambria Math"/>
                <w:i/>
                <w:iCs/>
                <w:sz w:val="24"/>
              </w:rPr>
            </m:ctrlPr>
          </m:e>
        </m:d>
        <m:r>
          <m:rPr/>
          <w:rPr>
            <w:rFonts w:ascii="Cambria Math" w:hAnsi="Cambria Math"/>
            <w:sz w:val="24"/>
          </w:rPr>
          <m:t>=</m:t>
        </m:r>
        <m:sSup>
          <m:sSupPr>
            <m:ctrlPr>
              <w:rPr>
                <w:rFonts w:ascii="Cambria Math" w:hAnsi="Cambria Math"/>
                <w:i/>
                <w:iCs/>
                <w:sz w:val="24"/>
              </w:rPr>
            </m:ctrlPr>
          </m:sSupPr>
          <m:e>
            <m:r>
              <m:rPr/>
              <w:rPr>
                <w:rFonts w:ascii="Cambria Math" w:hAnsi="Cambria Math"/>
                <w:sz w:val="24"/>
              </w:rPr>
              <m:t>(</m:t>
            </m:r>
            <m:sSubSup>
              <m:sSubSupPr>
                <m:ctrlPr>
                  <w:rPr>
                    <w:rFonts w:ascii="Cambria Math" w:hAnsi="Cambria Math"/>
                    <w:i/>
                    <w:iCs/>
                    <w:sz w:val="24"/>
                  </w:rPr>
                </m:ctrlPr>
              </m:sSubSup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up>
                <m:r>
                  <m:rPr/>
                  <w:rPr>
                    <w:rFonts w:ascii="Cambria Math" w:hAnsi="Cambria Math"/>
                    <w:sz w:val="24"/>
                  </w:rPr>
                  <m:t>1</m:t>
                </m:r>
                <m:ctrlPr>
                  <w:rPr>
                    <w:rFonts w:ascii="Cambria Math" w:hAnsi="Cambria Math"/>
                    <w:i/>
                    <w:iCs/>
                    <w:sz w:val="24"/>
                  </w:rPr>
                </m:ctrlPr>
              </m:sup>
            </m:sSubSup>
            <m:r>
              <m:rPr/>
              <w:rPr>
                <w:rFonts w:hint="default" w:ascii="Cambria Math" w:hAnsi="Cambria Math"/>
                <w:sz w:val="24"/>
              </w:rPr>
              <m:t>(t),</m:t>
            </m:r>
            <m:sSubSup>
              <m:sSubSupPr>
                <m:ctrlPr>
                  <w:rPr>
                    <w:rFonts w:ascii="Cambria Math" w:hAnsi="Cambria Math"/>
                    <w:i/>
                    <w:iCs/>
                    <w:sz w:val="24"/>
                  </w:rPr>
                </m:ctrlPr>
              </m:sSubSup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up>
                <m:r>
                  <m:rPr/>
                  <w:rPr>
                    <w:rFonts w:ascii="Cambria Math" w:hAnsi="Cambria Math"/>
                    <w:sz w:val="24"/>
                  </w:rPr>
                  <m:t>2</m:t>
                </m:r>
                <m:ctrlPr>
                  <w:rPr>
                    <w:rFonts w:ascii="Cambria Math" w:hAnsi="Cambria Math"/>
                    <w:i/>
                    <w:iCs/>
                    <w:sz w:val="24"/>
                  </w:rPr>
                </m:ctrlPr>
              </m:sup>
            </m:sSubSup>
            <m:r>
              <m:rPr/>
              <w:rPr>
                <w:rFonts w:hint="default" w:ascii="Cambria Math" w:hAnsi="Cambria Math"/>
                <w:sz w:val="24"/>
              </w:rPr>
              <m:t>(t),</m:t>
            </m:r>
            <m:sSubSup>
              <m:sSubSupPr>
                <m:ctrlPr>
                  <w:rPr>
                    <w:rFonts w:ascii="Cambria Math" w:hAnsi="Cambria Math"/>
                    <w:i/>
                    <w:iCs/>
                    <w:sz w:val="24"/>
                  </w:rPr>
                </m:ctrlPr>
              </m:sSubSup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up>
                <m:r>
                  <m:rPr/>
                  <w:rPr>
                    <w:rFonts w:ascii="Cambria Math" w:hAnsi="Cambria Math"/>
                    <w:sz w:val="24"/>
                  </w:rPr>
                  <m:t>3</m:t>
                </m:r>
                <m:ctrlPr>
                  <w:rPr>
                    <w:rFonts w:ascii="Cambria Math" w:hAnsi="Cambria Math"/>
                    <w:i/>
                    <w:iCs/>
                    <w:sz w:val="24"/>
                  </w:rPr>
                </m:ctrlPr>
              </m:sup>
            </m:sSubSup>
            <m:r>
              <m:rPr/>
              <w:rPr>
                <w:rFonts w:hint="default" w:ascii="Cambria Math" w:hAnsi="Cambria Math"/>
                <w:sz w:val="24"/>
              </w:rPr>
              <m:t>(t),...,</m:t>
            </m:r>
            <m:sSubSup>
              <m:sSubSupPr>
                <m:ctrlPr>
                  <w:rPr>
                    <w:rFonts w:ascii="Cambria Math" w:hAnsi="Cambria Math"/>
                    <w:i/>
                    <w:iCs/>
                    <w:sz w:val="24"/>
                  </w:rPr>
                </m:ctrlPr>
              </m:sSubSup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up>
                <m:r>
                  <m:rPr/>
                  <w:rPr>
                    <w:rFonts w:hint="default" w:ascii="Cambria Math" w:hAnsi="Cambria Math"/>
                    <w:sz w:val="24"/>
                  </w:rPr>
                  <m:t>k</m:t>
                </m:r>
                <m:ctrlPr>
                  <w:rPr>
                    <w:rFonts w:ascii="Cambria Math" w:hAnsi="Cambria Math"/>
                    <w:i/>
                    <w:iCs/>
                    <w:sz w:val="24"/>
                  </w:rPr>
                </m:ctrlPr>
              </m:sup>
            </m:sSubSup>
            <m:r>
              <m:rPr/>
              <w:rPr>
                <w:rFonts w:hint="default" w:ascii="Cambria Math" w:hAnsi="Cambria Math"/>
                <w:sz w:val="24"/>
              </w:rPr>
              <m:t>(t),...,</m:t>
            </m:r>
            <m:sSubSup>
              <m:sSubSupPr>
                <m:ctrlPr>
                  <w:rPr>
                    <w:rFonts w:ascii="Cambria Math" w:hAnsi="Cambria Math"/>
                    <w:i/>
                    <w:iCs/>
                    <w:sz w:val="24"/>
                  </w:rPr>
                </m:ctrlPr>
              </m:sSubSupPr>
              <m:e>
                <m:r>
                  <m:rPr/>
                  <w:rPr>
                    <w:rFonts w:hint="default" w:ascii="Cambria Math" w:hAnsi="Cambria Math"/>
                    <w:sz w:val="24"/>
                  </w:rPr>
                  <m:t>U</m:t>
                </m:r>
                <m:ctrlPr>
                  <w:rPr>
                    <w:rFonts w:ascii="Cambria Math" w:hAnsi="Cambria Math"/>
                    <w:i/>
                    <w:iCs/>
                    <w:sz w:val="24"/>
                  </w:rPr>
                </m:ctrlPr>
              </m:e>
              <m:sub>
                <m:r>
                  <m:rPr/>
                  <w:rPr>
                    <w:rFonts w:hint="default" w:ascii="Cambria Math" w:hAnsi="Cambria Math"/>
                    <w:sz w:val="24"/>
                  </w:rPr>
                  <m:t>cluster</m:t>
                </m:r>
                <m:ctrlPr>
                  <w:rPr>
                    <w:rFonts w:ascii="Cambria Math" w:hAnsi="Cambria Math"/>
                    <w:i/>
                    <w:iCs/>
                    <w:sz w:val="24"/>
                  </w:rPr>
                </m:ctrlPr>
              </m:sub>
              <m:sup>
                <m:r>
                  <m:rPr/>
                  <w:rPr>
                    <w:rFonts w:hint="default" w:ascii="Cambria Math" w:hAnsi="Cambria Math"/>
                    <w:sz w:val="24"/>
                  </w:rPr>
                  <m:t>K</m:t>
                </m:r>
                <m:ctrlPr>
                  <w:rPr>
                    <w:rFonts w:ascii="Cambria Math" w:hAnsi="Cambria Math"/>
                    <w:i/>
                    <w:iCs/>
                    <w:sz w:val="24"/>
                  </w:rPr>
                </m:ctrlPr>
              </m:sup>
            </m:sSubSup>
            <m:r>
              <m:rPr/>
              <w:rPr>
                <w:rFonts w:hint="default" w:ascii="Cambria Math" w:hAnsi="Cambria Math"/>
                <w:sz w:val="24"/>
              </w:rPr>
              <m:t>(t))</m:t>
            </m:r>
            <m:ctrlPr>
              <w:rPr>
                <w:rFonts w:ascii="Cambria Math" w:hAnsi="Cambria Math"/>
                <w:i/>
                <w:iCs/>
                <w:sz w:val="24"/>
              </w:rPr>
            </m:ctrlPr>
          </m:e>
          <m:sup>
            <m:r>
              <m:rPr/>
              <w:rPr>
                <w:rFonts w:hint="default" w:ascii="Cambria Math" w:hAnsi="Cambria Math"/>
                <w:sz w:val="24"/>
              </w:rPr>
              <m:t>T</m:t>
            </m:r>
            <m:ctrlPr>
              <w:rPr>
                <w:rFonts w:ascii="Cambria Math" w:hAnsi="Cambria Math"/>
                <w:i/>
                <w:iCs/>
                <w:sz w:val="24"/>
              </w:rPr>
            </m:ctrlPr>
          </m:sup>
        </m:sSup>
      </m:oMath>
    </w:p>
    <w:p w14:paraId="35E2FEF4">
      <w:pPr>
        <w:spacing w:line="360" w:lineRule="auto"/>
        <w:ind w:firstLine="560" w:firstLineChars="200"/>
        <w:rPr>
          <w:rFonts w:eastAsia="楷体_GB2312"/>
          <w:sz w:val="28"/>
          <w:szCs w:val="28"/>
        </w:rPr>
      </w:pPr>
      <m:oMath>
        <m:sSub>
          <m:sSubPr>
            <m:ctrlPr>
              <w:rPr>
                <w:rFonts w:ascii="Cambria Math" w:hAnsi="Cambria Math" w:eastAsia="楷体_GB2312"/>
                <w:i/>
                <w:iCs/>
                <w:sz w:val="28"/>
                <w:szCs w:val="28"/>
              </w:rPr>
            </m:ctrlPr>
          </m:sSubPr>
          <m:e>
            <m:acc>
              <m:accPr>
                <m:chr m:val="̅"/>
                <m:ctrlPr>
                  <w:rPr>
                    <w:rFonts w:ascii="Cambria Math" w:hAnsi="Cambria Math" w:eastAsia="楷体_GB2312"/>
                    <w:i/>
                    <w:iCs/>
                    <w:sz w:val="28"/>
                    <w:szCs w:val="28"/>
                  </w:rPr>
                </m:ctrlPr>
              </m:accPr>
              <m:e>
                <m:r>
                  <m:rPr/>
                  <w:rPr>
                    <w:rFonts w:hint="default" w:ascii="Cambria Math" w:hAnsi="Cambria Math" w:eastAsia="楷体_GB2312"/>
                    <w:sz w:val="28"/>
                    <w:szCs w:val="28"/>
                  </w:rPr>
                  <m:t>U</m:t>
                </m:r>
                <m:ctrlPr>
                  <w:rPr>
                    <w:rFonts w:ascii="Cambria Math" w:hAnsi="Cambria Math" w:eastAsia="楷体_GB2312"/>
                    <w:i/>
                    <w:iCs/>
                    <w:sz w:val="28"/>
                    <w:szCs w:val="28"/>
                  </w:rPr>
                </m:ctrlPr>
              </m:e>
            </m:acc>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r>
          <m:rPr/>
          <w:rPr>
            <w:rFonts w:hint="default" w:ascii="Cambria Math" w:hAnsi="Cambria Math" w:eastAsia="楷体_GB2312"/>
            <w:sz w:val="28"/>
            <w:szCs w:val="28"/>
          </w:rPr>
          <m:t>(t)</m:t>
        </m:r>
      </m:oMath>
      <w:r>
        <w:rPr>
          <w:rFonts w:eastAsia="楷体_GB2312"/>
          <w:sz w:val="28"/>
          <w:szCs w:val="28"/>
        </w:rPr>
        <w:t>表示</w:t>
      </w:r>
      <w:r>
        <w:rPr>
          <w:rFonts w:eastAsia="楷体_GB2312"/>
          <w:i/>
          <w:iCs/>
          <w:sz w:val="28"/>
          <w:szCs w:val="28"/>
        </w:rPr>
        <w:t>M</w:t>
      </w:r>
      <w:r>
        <w:rPr>
          <w:rFonts w:eastAsia="楷体_GB2312"/>
          <w:sz w:val="28"/>
          <w:szCs w:val="28"/>
        </w:rPr>
        <w:t>台节点各种集群资源的平均利用率</w:t>
      </w:r>
      <w:r>
        <w:rPr>
          <w:rFonts w:hint="eastAsia" w:eastAsia="楷体_GB2312"/>
          <w:sz w:val="28"/>
          <w:szCs w:val="28"/>
        </w:rPr>
        <w:t>：</w:t>
      </w:r>
    </w:p>
    <w:p w14:paraId="1E8D41DE">
      <w:pPr>
        <w:spacing w:line="360" w:lineRule="auto"/>
        <w:ind w:firstLine="280" w:firstLineChars="100"/>
        <w:rPr>
          <w:rFonts w:eastAsia="楷体_GB2312"/>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sSub>
          <m:sSubPr>
            <m:ctrlPr>
              <w:rPr>
                <w:rFonts w:ascii="Cambria Math" w:hAnsi="Cambria Math" w:eastAsia="楷体_GB2312"/>
                <w:i/>
                <w:iCs/>
                <w:sz w:val="28"/>
                <w:szCs w:val="28"/>
              </w:rPr>
            </m:ctrlPr>
          </m:sSubPr>
          <m:e>
            <m:acc>
              <m:accPr>
                <m:chr m:val="̅"/>
                <m:ctrlPr>
                  <w:rPr>
                    <w:rFonts w:ascii="Cambria Math" w:hAnsi="Cambria Math" w:eastAsia="楷体_GB2312"/>
                    <w:i/>
                    <w:iCs/>
                    <w:sz w:val="28"/>
                    <w:szCs w:val="28"/>
                  </w:rPr>
                </m:ctrlPr>
              </m:accPr>
              <m:e>
                <m:r>
                  <m:rPr/>
                  <w:rPr>
                    <w:rFonts w:hint="default" w:ascii="Cambria Math" w:hAnsi="Cambria Math" w:eastAsia="楷体_GB2312"/>
                    <w:sz w:val="28"/>
                    <w:szCs w:val="28"/>
                  </w:rPr>
                  <m:t>U</m:t>
                </m:r>
                <m:ctrlPr>
                  <w:rPr>
                    <w:rFonts w:ascii="Cambria Math" w:hAnsi="Cambria Math" w:eastAsia="楷体_GB2312"/>
                    <w:i/>
                    <w:iCs/>
                    <w:sz w:val="28"/>
                    <w:szCs w:val="28"/>
                  </w:rPr>
                </m:ctrlPr>
              </m:e>
            </m:acc>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r>
          <m:rPr/>
          <w:rPr>
            <w:rFonts w:hint="default" w:ascii="Cambria Math" w:hAnsi="Cambria Math" w:eastAsia="楷体_GB2312"/>
            <w:sz w:val="28"/>
            <w:szCs w:val="28"/>
          </w:rPr>
          <m:t>(t)=</m:t>
        </m:r>
        <m:f>
          <m:fPr>
            <m:ctrlPr>
              <w:rPr>
                <w:rFonts w:ascii="Cambria Math" w:hAnsi="Cambria Math" w:eastAsia="楷体_GB2312"/>
                <w:i/>
                <w:iCs/>
                <w:sz w:val="28"/>
                <w:szCs w:val="28"/>
              </w:rPr>
            </m:ctrlPr>
          </m:fPr>
          <m:num>
            <m:nary>
              <m:naryPr>
                <m:chr m:val="∑"/>
                <m:limLoc m:val="undOvr"/>
                <m:ctrlPr>
                  <w:rPr>
                    <w:rFonts w:ascii="Cambria Math" w:hAnsi="Cambria Math" w:eastAsia="楷体_GB2312"/>
                    <w:i/>
                    <w:iCs/>
                    <w:sz w:val="28"/>
                    <w:szCs w:val="28"/>
                  </w:rPr>
                </m:ctrlPr>
              </m:naryPr>
              <m:sub>
                <m:r>
                  <m:rPr/>
                  <w:rPr>
                    <w:rFonts w:hint="default" w:ascii="Cambria Math" w:hAnsi="Cambria Math" w:eastAsia="楷体_GB2312"/>
                    <w:sz w:val="28"/>
                    <w:szCs w:val="28"/>
                  </w:rPr>
                  <m:t>k=1</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e>
                <m:sSubSup>
                  <m:sSubSupPr>
                    <m:ctrlPr>
                      <w:rPr>
                        <w:rFonts w:ascii="Cambria Math" w:hAnsi="Cambria Math" w:eastAsia="楷体_GB2312"/>
                        <w:i/>
                        <w:iCs/>
                        <w:sz w:val="28"/>
                        <w:szCs w:val="28"/>
                      </w:rPr>
                    </m:ctrlPr>
                  </m:sSubSupPr>
                  <m:e>
                    <m:r>
                      <m:rPr/>
                      <w:rPr>
                        <w:rFonts w:hint="default" w:ascii="Cambria Math" w:hAnsi="Cambria Math" w:eastAsia="楷体_GB2312"/>
                        <w:sz w:val="28"/>
                        <w:szCs w:val="28"/>
                      </w:rPr>
                      <m:t>U</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sSubSup>
                <m:r>
                  <m:rPr/>
                  <w:rPr>
                    <w:rFonts w:hint="default" w:ascii="Cambria Math" w:hAnsi="Cambria Math" w:eastAsia="楷体_GB2312"/>
                    <w:sz w:val="28"/>
                    <w:szCs w:val="28"/>
                  </w:rPr>
                  <m:t>(t)</m:t>
                </m:r>
                <m:ctrlPr>
                  <w:rPr>
                    <w:rFonts w:ascii="Cambria Math" w:hAnsi="Cambria Math" w:eastAsia="楷体_GB2312"/>
                    <w:i/>
                    <w:iCs/>
                    <w:sz w:val="28"/>
                    <w:szCs w:val="28"/>
                  </w:rPr>
                </m:ctrlPr>
              </m:e>
            </m:nary>
            <m:ctrlPr>
              <w:rPr>
                <w:rFonts w:ascii="Cambria Math" w:hAnsi="Cambria Math" w:eastAsia="楷体_GB2312"/>
                <w:i/>
                <w:iCs/>
                <w:sz w:val="28"/>
                <w:szCs w:val="28"/>
              </w:rPr>
            </m:ctrlPr>
          </m:num>
          <m:den>
            <m:r>
              <m:rPr/>
              <w:rPr>
                <w:rFonts w:hint="default" w:ascii="Cambria Math" w:hAnsi="Cambria Math" w:eastAsia="楷体_GB2312"/>
                <w:sz w:val="28"/>
                <w:szCs w:val="28"/>
              </w:rPr>
              <m:t>K</m:t>
            </m:r>
            <m:ctrlPr>
              <w:rPr>
                <w:rFonts w:ascii="Cambria Math" w:hAnsi="Cambria Math" w:eastAsia="楷体_GB2312"/>
                <w:i/>
                <w:iCs/>
                <w:sz w:val="28"/>
                <w:szCs w:val="28"/>
              </w:rPr>
            </m:ctrlPr>
          </m:den>
        </m:f>
      </m:oMath>
    </w:p>
    <w:p w14:paraId="533027A6">
      <w:pPr>
        <w:spacing w:line="360" w:lineRule="auto"/>
        <w:ind w:firstLine="560" w:firstLineChars="200"/>
        <w:rPr>
          <w:rFonts w:eastAsia="楷体_GB2312"/>
          <w:sz w:val="28"/>
          <w:szCs w:val="28"/>
        </w:rPr>
      </w:pP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P</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oMath>
      <w:r>
        <w:rPr>
          <w:rFonts w:eastAsia="楷体_GB2312"/>
          <w:sz w:val="28"/>
          <w:szCs w:val="28"/>
        </w:rPr>
        <w:t>表示各种资源利用率的标准差：</w:t>
      </w:r>
    </w:p>
    <w:p w14:paraId="06E8E9E6">
      <w:pPr>
        <w:spacing w:line="360" w:lineRule="auto"/>
        <w:rPr>
          <w:rFonts w:eastAsia="楷体_GB2312"/>
          <w:sz w:val="28"/>
          <w:szCs w:val="28"/>
        </w:rPr>
      </w:pPr>
      <w:r>
        <w:rPr>
          <w:rFonts w:hint="eastAsia" w:hAnsi="Cambria Math" w:eastAsia="楷体_GB2312"/>
          <w:sz w:val="28"/>
          <w:szCs w:val="28"/>
        </w:rPr>
        <w:t xml:space="preserve">    </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P</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rad>
          <m:radPr>
            <m:degHide m:val="1"/>
            <m:ctrlPr>
              <w:rPr>
                <w:rFonts w:ascii="Cambria Math" w:hAnsi="Cambria Math" w:eastAsia="楷体_GB2312"/>
                <w:i/>
                <w:iCs/>
                <w:sz w:val="28"/>
                <w:szCs w:val="28"/>
              </w:rPr>
            </m:ctrlPr>
          </m:radPr>
          <m:deg>
            <m:ctrlPr>
              <w:rPr>
                <w:rFonts w:ascii="Cambria Math" w:hAnsi="Cambria Math" w:eastAsia="楷体_GB2312"/>
                <w:i/>
                <w:iCs/>
                <w:sz w:val="28"/>
                <w:szCs w:val="28"/>
              </w:rPr>
            </m:ctrlPr>
          </m:deg>
          <m:e>
            <m:f>
              <m:fPr>
                <m:ctrlPr>
                  <w:rPr>
                    <w:rFonts w:ascii="Cambria Math" w:hAnsi="Cambria Math" w:eastAsia="楷体_GB2312"/>
                    <w:i/>
                    <w:iCs/>
                    <w:sz w:val="28"/>
                    <w:szCs w:val="28"/>
                  </w:rPr>
                </m:ctrlPr>
              </m:fPr>
              <m:num>
                <m:nary>
                  <m:naryPr>
                    <m:chr m:val="∑"/>
                    <m:limLoc m:val="undOvr"/>
                    <m:ctrlPr>
                      <w:rPr>
                        <w:rFonts w:ascii="Cambria Math" w:hAnsi="Cambria Math" w:eastAsia="楷体_GB2312"/>
                        <w:i/>
                        <w:iCs/>
                        <w:sz w:val="28"/>
                        <w:szCs w:val="28"/>
                      </w:rPr>
                    </m:ctrlPr>
                  </m:naryPr>
                  <m:sub>
                    <m:r>
                      <m:rPr/>
                      <w:rPr>
                        <w:rFonts w:hint="default" w:ascii="Cambria Math" w:hAnsi="Cambria Math" w:eastAsia="楷体_GB2312"/>
                        <w:sz w:val="28"/>
                        <w:szCs w:val="28"/>
                      </w:rPr>
                      <m:t>k=1</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e>
                    <m:sSup>
                      <m:sSupPr>
                        <m:ctrlPr>
                          <w:rPr>
                            <w:rFonts w:ascii="Cambria Math" w:hAnsi="Cambria Math" w:eastAsia="楷体_GB2312"/>
                            <w:i/>
                            <w:iCs/>
                            <w:sz w:val="28"/>
                            <w:szCs w:val="28"/>
                          </w:rPr>
                        </m:ctrlPr>
                      </m:sSupPr>
                      <m:e>
                        <m:r>
                          <m:rPr/>
                          <w:rPr>
                            <w:rFonts w:ascii="Cambria Math" w:hAnsi="Cambria Math" w:eastAsia="楷体_GB2312"/>
                            <w:sz w:val="28"/>
                            <w:szCs w:val="28"/>
                          </w:rPr>
                          <m:t>(</m:t>
                        </m:r>
                        <m:sSubSup>
                          <m:sSubSupPr>
                            <m:ctrlPr>
                              <w:rPr>
                                <w:rFonts w:ascii="Cambria Math" w:hAnsi="Cambria Math" w:eastAsia="楷体_GB2312"/>
                                <w:i/>
                                <w:iCs/>
                                <w:sz w:val="28"/>
                                <w:szCs w:val="28"/>
                              </w:rPr>
                            </m:ctrlPr>
                          </m:sSubSupPr>
                          <m:e>
                            <m:r>
                              <m:rPr/>
                              <w:rPr>
                                <w:rFonts w:hint="default" w:ascii="Cambria Math" w:hAnsi="Cambria Math" w:eastAsia="楷体_GB2312"/>
                                <w:sz w:val="28"/>
                                <w:szCs w:val="28"/>
                              </w:rPr>
                              <m:t>U</m:t>
                            </m:r>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up>
                            <m:r>
                              <m:rPr/>
                              <w:rPr>
                                <w:rFonts w:hint="default" w:ascii="Cambria Math" w:hAnsi="Cambria Math" w:eastAsia="楷体_GB2312"/>
                                <w:sz w:val="28"/>
                                <w:szCs w:val="28"/>
                              </w:rPr>
                              <m:t>k</m:t>
                            </m:r>
                            <m:ctrlPr>
                              <w:rPr>
                                <w:rFonts w:ascii="Cambria Math" w:hAnsi="Cambria Math" w:eastAsia="楷体_GB2312"/>
                                <w:i/>
                                <w:iCs/>
                                <w:sz w:val="28"/>
                                <w:szCs w:val="28"/>
                              </w:rPr>
                            </m:ctrlPr>
                          </m:sup>
                        </m:sSubSup>
                        <m:r>
                          <m:rPr/>
                          <w:rPr>
                            <w:rFonts w:hint="default" w:ascii="Cambria Math" w:hAnsi="Cambria Math" w:eastAsia="楷体_GB2312"/>
                            <w:sz w:val="28"/>
                            <w:szCs w:val="28"/>
                          </w:rPr>
                          <m:t>(t)−</m:t>
                        </m:r>
                        <m:sSub>
                          <m:sSubPr>
                            <m:ctrlPr>
                              <w:rPr>
                                <w:rFonts w:ascii="Cambria Math" w:hAnsi="Cambria Math" w:eastAsia="楷体_GB2312"/>
                                <w:i/>
                                <w:iCs/>
                                <w:sz w:val="28"/>
                                <w:szCs w:val="28"/>
                              </w:rPr>
                            </m:ctrlPr>
                          </m:sSubPr>
                          <m:e>
                            <m:acc>
                              <m:accPr>
                                <m:chr m:val="̅"/>
                                <m:ctrlPr>
                                  <w:rPr>
                                    <w:rFonts w:ascii="Cambria Math" w:hAnsi="Cambria Math" w:eastAsia="楷体_GB2312"/>
                                    <w:i/>
                                    <w:iCs/>
                                    <w:sz w:val="28"/>
                                    <w:szCs w:val="28"/>
                                  </w:rPr>
                                </m:ctrlPr>
                              </m:accPr>
                              <m:e>
                                <m:r>
                                  <m:rPr/>
                                  <w:rPr>
                                    <w:rFonts w:hint="default" w:ascii="Cambria Math" w:hAnsi="Cambria Math" w:eastAsia="楷体_GB2312"/>
                                    <w:sz w:val="28"/>
                                    <w:szCs w:val="28"/>
                                  </w:rPr>
                                  <m:t>U</m:t>
                                </m:r>
                                <m:ctrlPr>
                                  <w:rPr>
                                    <w:rFonts w:ascii="Cambria Math" w:hAnsi="Cambria Math" w:eastAsia="楷体_GB2312"/>
                                    <w:i/>
                                    <w:iCs/>
                                    <w:sz w:val="28"/>
                                    <w:szCs w:val="28"/>
                                  </w:rPr>
                                </m:ctrlPr>
                              </m:e>
                            </m:acc>
                            <m:ctrlPr>
                              <w:rPr>
                                <w:rFonts w:ascii="Cambria Math" w:hAnsi="Cambria Math" w:eastAsia="楷体_GB2312"/>
                                <w:i/>
                                <w:iCs/>
                                <w:sz w:val="28"/>
                                <w:szCs w:val="28"/>
                              </w:rPr>
                            </m:ctrlPr>
                          </m:e>
                          <m:sub>
                            <m:r>
                              <m:rPr/>
                              <w:rPr>
                                <w:rFonts w:hint="default" w:ascii="Cambria Math" w:hAnsi="Cambria Math" w:eastAsia="楷体_GB2312"/>
                                <w:sz w:val="28"/>
                                <w:szCs w:val="28"/>
                              </w:rPr>
                              <m:t>cluster</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ctrlPr>
                          <w:rPr>
                            <w:rFonts w:ascii="Cambria Math" w:hAnsi="Cambria Math" w:eastAsia="楷体_GB2312"/>
                            <w:i/>
                            <w:iCs/>
                            <w:sz w:val="28"/>
                            <w:szCs w:val="28"/>
                          </w:rPr>
                        </m:ctrlPr>
                      </m:e>
                      <m:sup>
                        <m:r>
                          <m:rPr/>
                          <w:rPr>
                            <w:rFonts w:ascii="Cambria Math" w:hAnsi="Cambria Math" w:eastAsia="楷体_GB2312"/>
                            <w:sz w:val="28"/>
                            <w:szCs w:val="28"/>
                          </w:rPr>
                          <m:t>2</m:t>
                        </m:r>
                        <m:ctrlPr>
                          <w:rPr>
                            <w:rFonts w:ascii="Cambria Math" w:hAnsi="Cambria Math" w:eastAsia="楷体_GB2312"/>
                            <w:i/>
                            <w:iCs/>
                            <w:sz w:val="28"/>
                            <w:szCs w:val="28"/>
                          </w:rPr>
                        </m:ctrlPr>
                      </m:sup>
                    </m:sSup>
                    <m:ctrlPr>
                      <w:rPr>
                        <w:rFonts w:ascii="Cambria Math" w:hAnsi="Cambria Math" w:eastAsia="楷体_GB2312"/>
                        <w:i/>
                        <w:iCs/>
                        <w:sz w:val="28"/>
                        <w:szCs w:val="28"/>
                      </w:rPr>
                    </m:ctrlPr>
                  </m:e>
                </m:nary>
                <m:ctrlPr>
                  <w:rPr>
                    <w:rFonts w:ascii="Cambria Math" w:hAnsi="Cambria Math" w:eastAsia="楷体_GB2312"/>
                    <w:i/>
                    <w:iCs/>
                    <w:sz w:val="28"/>
                    <w:szCs w:val="28"/>
                  </w:rPr>
                </m:ctrlPr>
              </m:num>
              <m:den>
                <m:r>
                  <m:rPr/>
                  <w:rPr>
                    <w:rFonts w:hint="default" w:ascii="Cambria Math" w:hAnsi="Cambria Math" w:eastAsia="楷体_GB2312"/>
                    <w:sz w:val="28"/>
                    <w:szCs w:val="28"/>
                  </w:rPr>
                  <m:t>K</m:t>
                </m:r>
                <m:ctrlPr>
                  <w:rPr>
                    <w:rFonts w:ascii="Cambria Math" w:hAnsi="Cambria Math" w:eastAsia="楷体_GB2312"/>
                    <w:i/>
                    <w:iCs/>
                    <w:sz w:val="28"/>
                    <w:szCs w:val="28"/>
                  </w:rPr>
                </m:ctrlPr>
              </m:den>
            </m:f>
            <m:ctrlPr>
              <w:rPr>
                <w:rFonts w:ascii="Cambria Math" w:hAnsi="Cambria Math" w:eastAsia="楷体_GB2312"/>
                <w:i/>
                <w:iCs/>
                <w:sz w:val="28"/>
                <w:szCs w:val="28"/>
              </w:rPr>
            </m:ctrlPr>
          </m:e>
        </m:rad>
      </m:oMath>
    </w:p>
    <w:p w14:paraId="072A7AB2">
      <w:pPr>
        <w:spacing w:line="360" w:lineRule="auto"/>
        <w:ind w:firstLine="560" w:firstLineChars="200"/>
        <w:rPr>
          <w:rFonts w:eastAsia="楷体_GB2312"/>
          <w:sz w:val="28"/>
          <w:szCs w:val="28"/>
        </w:rPr>
      </w:pP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oMath>
      <w:r>
        <w:rPr>
          <w:rFonts w:eastAsia="楷体_GB2312"/>
          <w:sz w:val="28"/>
          <w:szCs w:val="28"/>
        </w:rPr>
        <w:t>由四种类型的特征组成：节点资源利用率，节点资源利平均利用率,节点资源利用率的标准差以及节点的</w:t>
      </w:r>
      <w:r>
        <w:rPr>
          <w:rFonts w:hint="eastAsia" w:eastAsia="楷体_GB2312"/>
          <w:sz w:val="28"/>
          <w:szCs w:val="28"/>
        </w:rPr>
        <w:t>应用任务</w:t>
      </w:r>
      <w:r>
        <w:rPr>
          <w:rFonts w:eastAsia="楷体_GB2312"/>
          <w:sz w:val="28"/>
          <w:szCs w:val="28"/>
        </w:rPr>
        <w:t>占用率；</w:t>
      </w:r>
    </w:p>
    <w:p w14:paraId="381DAA76">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sSub>
          <m:sSubPr>
            <m:ctrlPr>
              <w:rPr>
                <w:rFonts w:ascii="Cambria Math" w:hAnsi="Cambria Math" w:eastAsia="楷体_GB2312"/>
                <w:i/>
                <w:iCs/>
                <w:sz w:val="28"/>
                <w:szCs w:val="28"/>
              </w:rPr>
            </m:ctrlPr>
          </m:sSubPr>
          <m:e>
            <m:r>
              <m:rPr/>
              <w:rPr>
                <w:rFonts w:hint="default" w:ascii="Cambria Math" w:hAnsi="Cambria Math" w:eastAsia="楷体_GB2312"/>
                <w:sz w:val="28"/>
                <w:szCs w:val="28"/>
              </w:rPr>
              <m:t>V</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p>
          <m:sSupPr>
            <m:ctrlPr>
              <w:rPr>
                <w:rFonts w:ascii="Cambria Math" w:hAnsi="Cambria Math" w:eastAsia="楷体_GB2312"/>
                <w:i/>
                <w:iCs/>
                <w:sz w:val="28"/>
                <w:szCs w:val="28"/>
              </w:rPr>
            </m:ctrlPr>
          </m:sSupPr>
          <m:e>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U</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acc>
                  <m:accPr>
                    <m:chr m:val="̅"/>
                    <m:ctrlPr>
                      <w:rPr>
                        <w:rFonts w:ascii="Cambria Math" w:hAnsi="Cambria Math" w:eastAsia="楷体_GB2312"/>
                        <w:i/>
                        <w:iCs/>
                        <w:sz w:val="28"/>
                        <w:szCs w:val="28"/>
                      </w:rPr>
                    </m:ctrlPr>
                  </m:accPr>
                  <m:e>
                    <m:r>
                      <m:rPr/>
                      <w:rPr>
                        <w:rFonts w:hint="default" w:ascii="Cambria Math" w:hAnsi="Cambria Math" w:eastAsia="楷体_GB2312"/>
                        <w:sz w:val="28"/>
                        <w:szCs w:val="28"/>
                      </w:rPr>
                      <m:t>U</m:t>
                    </m:r>
                    <m:ctrlPr>
                      <w:rPr>
                        <w:rFonts w:ascii="Cambria Math" w:hAnsi="Cambria Math" w:eastAsia="楷体_GB2312"/>
                        <w:i/>
                        <w:iCs/>
                        <w:sz w:val="28"/>
                        <w:szCs w:val="28"/>
                      </w:rPr>
                    </m:ctrlPr>
                  </m:e>
                </m:acc>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D</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O</m:t>
                </m:r>
                <m:ctrlPr>
                  <w:rPr>
                    <w:rFonts w:ascii="Cambria Math" w:hAnsi="Cambria Math" w:eastAsia="楷体_GB2312"/>
                    <w:i/>
                    <w:iCs/>
                    <w:sz w:val="28"/>
                    <w:szCs w:val="28"/>
                  </w:rPr>
                </m:ctrlPr>
              </m:e>
              <m:sub>
                <m:r>
                  <m:rPr/>
                  <w:rPr>
                    <w:rFonts w:hint="default" w:ascii="Cambria Math" w:hAnsi="Cambria Math" w:eastAsia="楷体_GB2312"/>
                    <w:sz w:val="28"/>
                    <w:szCs w:val="28"/>
                  </w:rPr>
                  <m:t>node</m:t>
                </m:r>
                <m:ctrlPr>
                  <w:rPr>
                    <w:rFonts w:ascii="Cambria Math" w:hAnsi="Cambria Math" w:eastAsia="楷体_GB2312"/>
                    <w:i/>
                    <w:iCs/>
                    <w:sz w:val="28"/>
                    <w:szCs w:val="28"/>
                  </w:rPr>
                </m:ctrlPr>
              </m:sub>
            </m:sSub>
            <m:d>
              <m:dPr>
                <m:ctrlPr>
                  <w:rPr>
                    <w:rFonts w:ascii="Cambria Math" w:hAnsi="Cambria Math" w:eastAsia="楷体_GB2312"/>
                    <w:i/>
                    <w:iCs/>
                    <w:sz w:val="28"/>
                    <w:szCs w:val="28"/>
                  </w:rPr>
                </m:ctrlPr>
              </m:dPr>
              <m:e>
                <m:r>
                  <m:rPr/>
                  <w:rPr>
                    <w:rFonts w:hint="default" w:ascii="Cambria Math" w:hAnsi="Cambria Math" w:eastAsia="楷体_GB2312"/>
                    <w:sz w:val="28"/>
                    <w:szCs w:val="28"/>
                  </w:rPr>
                  <m:t>t</m:t>
                </m:r>
                <m:ctrlPr>
                  <w:rPr>
                    <w:rFonts w:ascii="Cambria Math" w:hAnsi="Cambria Math" w:eastAsia="楷体_GB2312"/>
                    <w:i/>
                    <w:iCs/>
                    <w:sz w:val="28"/>
                    <w:szCs w:val="28"/>
                  </w:rPr>
                </m:ctrlPr>
              </m:e>
            </m:d>
            <m:r>
              <m:rPr/>
              <w:rPr>
                <w:rFonts w:ascii="Cambria Math" w:hAnsi="Cambria Math" w:eastAsia="楷体_GB2312"/>
                <w:sz w:val="28"/>
                <w:szCs w:val="28"/>
              </w:rPr>
              <m:t>)</m:t>
            </m:r>
            <m:ctrlPr>
              <w:rPr>
                <w:rFonts w:ascii="Cambria Math" w:hAnsi="Cambria Math" w:eastAsia="楷体_GB2312"/>
                <w:i/>
                <w:iCs/>
                <w:sz w:val="28"/>
                <w:szCs w:val="28"/>
              </w:rPr>
            </m:ctrlPr>
          </m:e>
          <m:sup>
            <m:r>
              <m:rPr/>
              <w:rPr>
                <w:rFonts w:hint="default" w:ascii="Cambria Math" w:hAnsi="Cambria Math" w:eastAsia="楷体_GB2312"/>
                <w:sz w:val="28"/>
                <w:szCs w:val="28"/>
              </w:rPr>
              <m:t>T</m:t>
            </m:r>
            <m:ctrlPr>
              <w:rPr>
                <w:rFonts w:ascii="Cambria Math" w:hAnsi="Cambria Math" w:eastAsia="楷体_GB2312"/>
                <w:i/>
                <w:iCs/>
                <w:sz w:val="28"/>
                <w:szCs w:val="28"/>
              </w:rPr>
            </m:ctrlPr>
          </m:sup>
        </m:sSup>
      </m:oMath>
    </w:p>
    <w:p w14:paraId="74D779B6">
      <w:pPr>
        <w:spacing w:line="360" w:lineRule="auto"/>
        <w:ind w:firstLine="560" w:firstLineChars="200"/>
        <w:rPr>
          <w:rFonts w:eastAsia="楷体_GB2312"/>
          <w:sz w:val="28"/>
          <w:szCs w:val="28"/>
        </w:rPr>
      </w:pPr>
      <w:r>
        <w:rPr>
          <w:rFonts w:hint="eastAsia" w:eastAsia="楷体_GB2312"/>
          <w:sz w:val="28"/>
          <w:szCs w:val="28"/>
        </w:rPr>
        <w:t>节点资源利用率</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U</m:t>
            </m:r>
            <m:ctrlPr>
              <w:rPr>
                <w:rFonts w:hint="eastAsia" w:ascii="Cambria Math" w:hAnsi="Cambria Math" w:eastAsia="楷体_GB2312"/>
                <w:sz w:val="28"/>
                <w:szCs w:val="28"/>
              </w:rPr>
            </m:ctrlPr>
          </m:e>
          <m:sub>
            <m:r>
              <m:rPr>
                <m:sty m:val="p"/>
              </m:rPr>
              <w:rPr>
                <w:rFonts w:hint="eastAsia" w:ascii="Cambria Math" w:hAnsi="Cambria Math" w:eastAsia="楷体_GB2312"/>
                <w:sz w:val="28"/>
                <w:szCs w:val="28"/>
              </w:rPr>
              <m:t>node</m:t>
            </m:r>
            <m:ctrlPr>
              <w:rPr>
                <w:rFonts w:hint="eastAsia" w:ascii="Cambria Math" w:hAnsi="Cambria Math" w:eastAsia="楷体_GB2312"/>
                <w:sz w:val="28"/>
                <w:szCs w:val="28"/>
              </w:rPr>
            </m:ctrlPr>
          </m:sub>
        </m:sSub>
        <m:d>
          <m:dPr>
            <m:ctrlPr>
              <w:rPr>
                <w:rFonts w:hint="eastAsia" w:ascii="Cambria Math" w:hAnsi="Cambria Math" w:eastAsia="楷体_GB2312"/>
                <w:sz w:val="28"/>
                <w:szCs w:val="28"/>
              </w:rPr>
            </m:ctrlPr>
          </m:dPr>
          <m:e>
            <m:r>
              <m:rPr>
                <m:sty m:val="p"/>
              </m:rPr>
              <w:rPr>
                <w:rFonts w:hint="eastAsia" w:ascii="Cambria Math" w:hAnsi="Cambria Math" w:eastAsia="楷体_GB2312"/>
                <w:sz w:val="28"/>
                <w:szCs w:val="28"/>
              </w:rPr>
              <m:t>t</m:t>
            </m:r>
            <m:ctrlPr>
              <w:rPr>
                <w:rFonts w:hint="eastAsia" w:ascii="Cambria Math" w:hAnsi="Cambria Math" w:eastAsia="楷体_GB2312"/>
                <w:sz w:val="28"/>
                <w:szCs w:val="28"/>
              </w:rPr>
            </m:ctrlPr>
          </m:e>
        </m:d>
        <m:r>
          <m:rPr>
            <m:sty m:val="p"/>
          </m:rPr>
          <w:rPr>
            <w:rFonts w:hint="eastAsia" w:ascii="Cambria Math" w:hAnsi="Cambria Math" w:eastAsia="楷体_GB2312"/>
            <w:sz w:val="28"/>
            <w:szCs w:val="28"/>
          </w:rPr>
          <m:t>,</m:t>
        </m:r>
      </m:oMath>
      <w:r>
        <w:rPr>
          <w:rFonts w:hint="eastAsia" w:eastAsia="楷体_GB2312"/>
          <w:sz w:val="28"/>
          <w:szCs w:val="28"/>
        </w:rPr>
        <w:t>表示每个物理节点上各项计算资源的利用率，即M个物理节点，每个节点上由</w:t>
      </w:r>
      <w:r>
        <w:rPr>
          <w:rFonts w:hint="eastAsia" w:eastAsia="楷体_GB2312"/>
          <w:i/>
          <w:iCs/>
          <w:sz w:val="28"/>
          <w:szCs w:val="28"/>
        </w:rPr>
        <w:t>K</w:t>
      </w:r>
      <w:r>
        <w:rPr>
          <w:rFonts w:hint="eastAsia" w:eastAsia="楷体_GB2312"/>
          <w:sz w:val="28"/>
          <w:szCs w:val="28"/>
        </w:rPr>
        <w:t>种资源，其中</w:t>
      </w:r>
      <m:oMath>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oMath>
      <w:r>
        <w:rPr>
          <w:rFonts w:hint="eastAsia" w:eastAsia="楷体_GB2312"/>
          <w:sz w:val="28"/>
          <w:szCs w:val="28"/>
        </w:rPr>
        <w:t>表示在</w:t>
      </w:r>
      <m:oMath>
        <m:r>
          <m:rPr/>
          <w:rPr>
            <w:rFonts w:hint="default" w:ascii="Cambria Math" w:hAnsi="Cambria Math" w:eastAsia="楷体_GB2312"/>
            <w:sz w:val="28"/>
            <w:szCs w:val="28"/>
          </w:rPr>
          <m:t>t</m:t>
        </m:r>
      </m:oMath>
      <w:r>
        <w:rPr>
          <w:rFonts w:hint="eastAsia" w:eastAsia="楷体_GB2312"/>
          <w:sz w:val="28"/>
          <w:szCs w:val="28"/>
        </w:rPr>
        <w:t>时刻第</w:t>
      </w:r>
      <m:oMath>
        <m:r>
          <m:rPr/>
          <w:rPr>
            <w:rFonts w:hint="default" w:ascii="Cambria Math" w:hAnsi="Cambria Math" w:eastAsia="楷体_GB2312"/>
            <w:sz w:val="28"/>
            <w:szCs w:val="28"/>
          </w:rPr>
          <m:t>m</m:t>
        </m:r>
      </m:oMath>
      <w:r>
        <w:rPr>
          <w:rFonts w:hint="eastAsia" w:eastAsia="楷体_GB2312"/>
          <w:sz w:val="28"/>
          <w:szCs w:val="28"/>
        </w:rPr>
        <w:t>个节点上资源</w:t>
      </w:r>
      <m:oMath>
        <m:r>
          <m:rPr/>
          <w:rPr>
            <w:rFonts w:hint="default" w:ascii="Cambria Math" w:hAnsi="Cambria Math" w:eastAsia="楷体_GB2312"/>
            <w:sz w:val="28"/>
            <w:szCs w:val="28"/>
          </w:rPr>
          <m:t>k</m:t>
        </m:r>
      </m:oMath>
      <w:r>
        <w:rPr>
          <w:rFonts w:hint="eastAsia" w:eastAsia="楷体_GB2312"/>
          <w:sz w:val="28"/>
          <w:szCs w:val="28"/>
        </w:rPr>
        <w:t>的利用率：</w:t>
      </w:r>
    </w:p>
    <w:p w14:paraId="2E4AE4F5">
      <w:pPr>
        <w:spacing w:line="360" w:lineRule="auto"/>
        <w:ind w:firstLine="280" w:firstLineChars="100"/>
        <w:rPr>
          <w:rFonts w:eastAsia="楷体_GB2312"/>
          <w:i/>
          <w:iCs/>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1,1</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1,2</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1,3</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T</m:t>
            </m:r>
            <m:ctrlPr>
              <w:rPr>
                <w:rFonts w:hint="eastAsia" w:ascii="Cambria Math" w:hAnsi="Cambria Math" w:eastAsia="楷体_GB2312"/>
                <w:i/>
                <w:iCs/>
                <w:sz w:val="28"/>
                <w:szCs w:val="28"/>
              </w:rPr>
            </m:ctrlPr>
          </m:sup>
        </m:sSup>
      </m:oMath>
    </w:p>
    <w:p w14:paraId="7A941AF5">
      <w:pPr>
        <w:spacing w:line="360" w:lineRule="auto"/>
        <w:ind w:firstLine="560" w:firstLineChars="200"/>
        <w:rPr>
          <w:rFonts w:eastAsia="楷体_GB2312"/>
          <w:sz w:val="28"/>
          <w:szCs w:val="28"/>
        </w:rPr>
      </w:pPr>
      <w:r>
        <w:rPr>
          <w:rFonts w:hint="eastAsia" w:eastAsia="楷体_GB2312"/>
          <w:sz w:val="28"/>
          <w:szCs w:val="28"/>
        </w:rPr>
        <w:t>节点平均资源利用率</w:t>
      </w:r>
      <m:oMath>
        <m:sSub>
          <m:sSubPr>
            <m:ctrlPr>
              <w:rPr>
                <w:rFonts w:hint="eastAsia" w:ascii="Cambria Math" w:hAnsi="Cambria Math" w:eastAsia="楷体_GB2312"/>
                <w:i/>
                <w:iCs/>
                <w:sz w:val="28"/>
                <w:szCs w:val="28"/>
              </w:rPr>
            </m:ctrlPr>
          </m:sSubPr>
          <m:e>
            <m:acc>
              <m:accPr>
                <m:chr m:val="̅"/>
                <m:ctrlPr>
                  <w:rPr>
                    <w:rFonts w:hint="eastAsia" w:ascii="Cambria Math" w:hAnsi="Cambria Math" w:eastAsia="楷体_GB2312"/>
                    <w:i/>
                    <w:iCs/>
                    <w:sz w:val="28"/>
                    <w:szCs w:val="28"/>
                  </w:rPr>
                </m:ctrlPr>
              </m:accPr>
              <m:e>
                <m:r>
                  <m:rPr/>
                  <w:rPr>
                    <w:rFonts w:hint="default" w:ascii="Cambria Math" w:hAnsi="Cambria Math" w:eastAsia="楷体_GB2312"/>
                    <w:sz w:val="28"/>
                    <w:szCs w:val="28"/>
                  </w:rPr>
                  <m:t>U</m:t>
                </m:r>
                <m:ctrlPr>
                  <w:rPr>
                    <w:rFonts w:hint="eastAsia" w:ascii="Cambria Math" w:hAnsi="Cambria Math" w:eastAsia="楷体_GB2312"/>
                    <w:i/>
                    <w:iCs/>
                    <w:sz w:val="28"/>
                    <w:szCs w:val="28"/>
                  </w:rPr>
                </m:ctrlPr>
              </m:e>
            </m:acc>
            <m:ctrlPr>
              <w:rPr>
                <w:rFonts w:hint="eastAsia" w:ascii="Cambria Math" w:hAnsi="Cambria Math" w:eastAsia="楷体_GB2312"/>
                <w:i/>
                <w:iCs/>
                <w:sz w:val="28"/>
                <w:szCs w:val="28"/>
              </w:rPr>
            </m:ctrlPr>
          </m:e>
          <m:sub>
            <m:r>
              <m:rPr/>
              <w:rPr>
                <w:rFonts w:hint="default" w:ascii="Cambria Math" w:hAnsi="Cambria Math" w:eastAsia="楷体_GB2312"/>
                <w:sz w:val="28"/>
                <w:szCs w:val="28"/>
              </w:rPr>
              <m:t>cluster</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(t)</m:t>
        </m:r>
      </m:oMath>
      <w:r>
        <w:rPr>
          <w:rFonts w:hint="eastAsia" w:eastAsia="楷体_GB2312"/>
          <w:sz w:val="28"/>
          <w:szCs w:val="28"/>
        </w:rPr>
        <w:t>表示每个节点上各种资源利用率的平均值</w:t>
      </w:r>
    </w:p>
    <w:p w14:paraId="67A20017">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1</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2</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3</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T</m:t>
            </m:r>
            <m:ctrlPr>
              <w:rPr>
                <w:rFonts w:hint="eastAsia" w:ascii="Cambria Math" w:hAnsi="Cambria Math" w:eastAsia="楷体_GB2312"/>
                <w:i/>
                <w:iCs/>
                <w:sz w:val="28"/>
                <w:szCs w:val="28"/>
              </w:rPr>
            </m:ctrlPr>
          </m:sup>
        </m:sSup>
      </m:oMath>
    </w:p>
    <w:p w14:paraId="07883EA7">
      <w:pPr>
        <w:spacing w:line="360" w:lineRule="auto"/>
        <w:ind w:firstLine="560" w:firstLineChars="200"/>
        <w:rPr>
          <w:rFonts w:eastAsia="楷体_GB2312"/>
          <w:sz w:val="28"/>
          <w:szCs w:val="28"/>
        </w:rPr>
      </w:pPr>
      <w:r>
        <w:rPr>
          <w:rFonts w:hint="eastAsia" w:eastAsia="楷体_GB2312"/>
          <w:sz w:val="28"/>
          <w:szCs w:val="28"/>
        </w:rPr>
        <w:t>节点任务占用率</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eastAsia="楷体_GB2312"/>
          <w:sz w:val="28"/>
          <w:szCs w:val="28"/>
        </w:rPr>
        <w:t>是一个由物理节点的车载应用服务占用率组成的向量</w:t>
      </w:r>
      <m:oMath>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oMath>
      <w:r>
        <w:rPr>
          <w:rFonts w:hint="eastAsia" w:eastAsia="楷体_GB2312"/>
          <w:sz w:val="28"/>
          <w:szCs w:val="28"/>
        </w:rPr>
        <w:t>表示在</w:t>
      </w:r>
      <m:oMath>
        <m:r>
          <m:rPr/>
          <w:rPr>
            <w:rFonts w:hint="default" w:ascii="Cambria Math" w:hAnsi="Cambria Math" w:eastAsia="楷体_GB2312"/>
            <w:sz w:val="28"/>
            <w:szCs w:val="28"/>
          </w:rPr>
          <m:t>t</m:t>
        </m:r>
      </m:oMath>
      <w:r>
        <w:rPr>
          <w:rFonts w:hint="eastAsia" w:eastAsia="楷体_GB2312"/>
          <w:sz w:val="28"/>
          <w:szCs w:val="28"/>
        </w:rPr>
        <w:t>时刻第</w:t>
      </w:r>
      <m:oMath>
        <m:r>
          <m:rPr/>
          <w:rPr>
            <w:rFonts w:hint="default" w:ascii="Cambria Math" w:hAnsi="Cambria Math" w:eastAsia="楷体_GB2312"/>
            <w:sz w:val="28"/>
            <w:szCs w:val="28"/>
          </w:rPr>
          <m:t>m</m:t>
        </m:r>
      </m:oMath>
      <w:r>
        <w:rPr>
          <w:rFonts w:hint="eastAsia" w:eastAsia="楷体_GB2312"/>
          <w:sz w:val="28"/>
          <w:szCs w:val="28"/>
        </w:rPr>
        <w:t>个节点上的任务占用率，任务占用率为节点上的任务占集群总任务的百分比</w:t>
      </w:r>
    </w:p>
    <w:p w14:paraId="3D2D1AFC">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1</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2</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eastAsia" w:ascii="Cambria Math" w:hAnsi="Cambria Math" w:eastAsia="楷体_GB2312"/>
                    <w:sz w:val="28"/>
                    <w:szCs w:val="28"/>
                  </w:rPr>
                  <m:t>3</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O</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node</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T</m:t>
            </m:r>
            <m:ctrlPr>
              <w:rPr>
                <w:rFonts w:hint="eastAsia" w:ascii="Cambria Math" w:hAnsi="Cambria Math" w:eastAsia="楷体_GB2312"/>
                <w:i/>
                <w:iCs/>
                <w:sz w:val="28"/>
                <w:szCs w:val="28"/>
              </w:rPr>
            </m:ctrlPr>
          </m:sup>
        </m:sSup>
      </m:oMath>
    </w:p>
    <w:p w14:paraId="054D54A8">
      <w:pPr>
        <w:spacing w:line="360" w:lineRule="auto"/>
        <w:ind w:firstLine="560" w:firstLineChars="200"/>
        <w:rPr>
          <w:rFonts w:eastAsia="楷体_GB2312"/>
          <w:sz w:val="28"/>
          <w:szCs w:val="28"/>
        </w:rPr>
      </w:pP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eastAsia="楷体_GB2312"/>
          <w:sz w:val="28"/>
          <w:szCs w:val="28"/>
        </w:rPr>
        <w:t>由两种类型的特征组成：资源请求率和对于其他任务的依赖率。具体表示如下面的公式所示：</w:t>
      </w:r>
    </w:p>
    <w:p w14:paraId="29B6F299">
      <w:pPr>
        <w:spacing w:line="360" w:lineRule="auto"/>
        <w:ind w:firstLine="280" w:firstLineChars="100"/>
        <w:rPr>
          <w:rFonts w:eastAsia="楷体_GB2312"/>
          <w:i/>
          <w:iCs/>
          <w:sz w:val="28"/>
          <w:szCs w:val="28"/>
        </w:rPr>
      </w:pPr>
      <w:r>
        <w:rPr>
          <w:rFonts w:hint="eastAsia" w:hAnsi="Cambria Math" w:eastAsia="楷体_GB2312"/>
          <w:i/>
          <w:iCs/>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T</m:t>
            </m:r>
            <m:ctrlPr>
              <w:rPr>
                <w:rFonts w:hint="eastAsia" w:ascii="Cambria Math" w:hAnsi="Cambria Math" w:eastAsia="楷体_GB2312"/>
                <w:i/>
                <w:iCs/>
                <w:sz w:val="28"/>
                <w:szCs w:val="28"/>
              </w:rPr>
            </m:ctrlPr>
          </m:sup>
        </m:sSup>
      </m:oMath>
    </w:p>
    <w:p w14:paraId="6E7C5997">
      <w:pPr>
        <w:spacing w:line="360" w:lineRule="auto"/>
        <w:ind w:firstLine="560" w:firstLineChars="200"/>
        <w:rPr>
          <w:rFonts w:eastAsia="楷体_GB2312"/>
          <w:sz w:val="28"/>
          <w:szCs w:val="28"/>
        </w:rPr>
      </w:pPr>
      <w:r>
        <w:rPr>
          <w:rFonts w:hint="eastAsia" w:eastAsia="楷体_GB2312"/>
          <w:sz w:val="28"/>
          <w:szCs w:val="28"/>
        </w:rPr>
        <w:t>其中</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eastAsia="楷体_GB2312"/>
          <w:sz w:val="28"/>
          <w:szCs w:val="28"/>
        </w:rPr>
        <w:t>表示任务资源请求率，</w:t>
      </w:r>
      <m:oMath>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oMath>
      <w:r>
        <w:rPr>
          <w:rFonts w:hint="eastAsia" w:eastAsia="楷体_GB2312"/>
          <w:sz w:val="28"/>
          <w:szCs w:val="28"/>
        </w:rPr>
        <w:t>表示</w:t>
      </w:r>
      <m:oMath>
        <m:r>
          <m:rPr/>
          <w:rPr>
            <w:rFonts w:hint="default" w:ascii="Cambria Math" w:hAnsi="Cambria Math" w:eastAsia="楷体_GB2312"/>
            <w:sz w:val="28"/>
            <w:szCs w:val="28"/>
          </w:rPr>
          <m:t>t</m:t>
        </m:r>
      </m:oMath>
      <w:r>
        <w:rPr>
          <w:rFonts w:hint="eastAsia" w:eastAsia="楷体_GB2312"/>
          <w:sz w:val="28"/>
          <w:szCs w:val="28"/>
        </w:rPr>
        <w:t>时刻第</w:t>
      </w:r>
      <m:oMath>
        <m:r>
          <m:rPr/>
          <w:rPr>
            <w:rFonts w:hint="default" w:ascii="Cambria Math" w:hAnsi="Cambria Math" w:eastAsia="楷体_GB2312"/>
            <w:sz w:val="28"/>
            <w:szCs w:val="28"/>
          </w:rPr>
          <m:t>n</m:t>
        </m:r>
      </m:oMath>
      <w:r>
        <w:rPr>
          <w:rFonts w:hint="eastAsia" w:eastAsia="楷体_GB2312"/>
          <w:sz w:val="28"/>
          <w:szCs w:val="28"/>
        </w:rPr>
        <w:t>个任务对于第</w:t>
      </w:r>
      <m:oMath>
        <m:r>
          <m:rPr/>
          <w:rPr>
            <w:rFonts w:hint="default" w:ascii="Cambria Math" w:hAnsi="Cambria Math" w:eastAsia="楷体_GB2312"/>
            <w:sz w:val="28"/>
            <w:szCs w:val="28"/>
          </w:rPr>
          <m:t>k</m:t>
        </m:r>
      </m:oMath>
      <w:r>
        <w:rPr>
          <w:rFonts w:hint="eastAsia" w:eastAsia="楷体_GB2312"/>
          <w:sz w:val="28"/>
          <w:szCs w:val="28"/>
        </w:rPr>
        <w:t>个任务的资源请求量与集群中相应资源的剩余量之间的比值，</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oMath>
      <w:r>
        <w:rPr>
          <w:rFonts w:hint="eastAsia" w:eastAsia="楷体_GB2312"/>
          <w:sz w:val="28"/>
          <w:szCs w:val="28"/>
        </w:rPr>
        <w:t>表示任务依赖率，</w:t>
      </w:r>
      <m:oMath>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Amount</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oMath>
      <w:r>
        <w:rPr>
          <w:rFonts w:hint="eastAsia" w:eastAsia="楷体_GB2312"/>
          <w:sz w:val="28"/>
          <w:szCs w:val="28"/>
        </w:rPr>
        <w:t>表示每个任务需要依赖的其他容器应用数量，</w:t>
      </w:r>
      <m:oMath>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Amount</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nary>
      </m:oMath>
      <w:r>
        <w:rPr>
          <w:rFonts w:hint="eastAsia" w:eastAsia="楷体_GB2312"/>
          <w:sz w:val="28"/>
          <w:szCs w:val="28"/>
        </w:rPr>
        <w:t>表示当前集群中已经部署的容器应用数量的比值，</w:t>
      </w:r>
    </w:p>
    <w:p w14:paraId="24E025E9">
      <w:pPr>
        <w:spacing w:line="360" w:lineRule="auto"/>
        <w:ind w:firstLine="280" w:firstLineChars="100"/>
        <w:rPr>
          <w:rFonts w:eastAsia="楷体_GB2312"/>
          <w:i/>
          <w:iCs/>
          <w:sz w:val="28"/>
          <w:szCs w:val="28"/>
        </w:rPr>
      </w:pPr>
      <w:r>
        <w:rPr>
          <w:rFonts w:hint="eastAsia" w:hAnsi="Cambria Math" w:eastAsia="楷体_GB2312"/>
          <w:sz w:val="28"/>
          <w:szCs w:val="28"/>
        </w:rPr>
        <w:t xml:space="preserve"> </w:t>
      </w:r>
      <w:r>
        <w:rPr>
          <w:rFonts w:hint="eastAsia" w:hAnsi="Cambria Math" w:eastAsia="楷体_GB2312"/>
          <w:i/>
          <w:iCs/>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n,1</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n,1</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n,K</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T</m:t>
            </m:r>
            <m:ctrlPr>
              <w:rPr>
                <w:rFonts w:hint="eastAsia" w:ascii="Cambria Math" w:hAnsi="Cambria Math" w:eastAsia="楷体_GB2312"/>
                <w:i/>
                <w:iCs/>
                <w:sz w:val="28"/>
                <w:szCs w:val="28"/>
              </w:rPr>
            </m:ctrlPr>
          </m:sup>
        </m:sSup>
      </m:oMath>
    </w:p>
    <w:p w14:paraId="4EB650FE">
      <w:pPr>
        <w:spacing w:line="360" w:lineRule="auto"/>
        <w:ind w:firstLine="280" w:firstLineChars="100"/>
        <w:rPr>
          <w:rFonts w:hint="eastAsia" w:eastAsia="楷体_GB2312"/>
          <w:sz w:val="28"/>
          <w:szCs w:val="28"/>
        </w:rPr>
      </w:pPr>
      <w:r>
        <w:rPr>
          <w:rFonts w:hint="eastAsia" w:hAnsi="Cambria Math" w:eastAsia="楷体_GB2312"/>
          <w:sz w:val="28"/>
          <w:szCs w:val="28"/>
        </w:rPr>
        <w:t xml:space="preserve">  </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D</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t</m:t>
            </m:r>
            <m:ctrlPr>
              <w:rPr>
                <w:rFonts w:hint="eastAsia" w:ascii="Cambria Math" w:hAnsi="Cambria Math" w:eastAsia="楷体_GB2312"/>
                <w:i/>
                <w:iCs/>
                <w:sz w:val="28"/>
                <w:szCs w:val="28"/>
              </w:rPr>
            </m:ctrlPr>
          </m:e>
        </m:d>
        <m:r>
          <m:rPr/>
          <w:rPr>
            <w:rFonts w:hint="eastAsia" w:ascii="Cambria Math" w:hAnsi="Cambria Math" w:eastAsia="楷体_GB2312"/>
            <w:sz w:val="28"/>
            <w:szCs w:val="28"/>
          </w:rPr>
          <m:t>=</m:t>
        </m:r>
        <m:f>
          <m:fPr>
            <m:ctrlPr>
              <w:rPr>
                <w:rFonts w:hint="eastAsia" w:ascii="Cambria Math" w:hAnsi="Cambria Math" w:eastAsia="楷体_GB2312"/>
                <w:i/>
                <w:iCs/>
                <w:sz w:val="28"/>
                <w:szCs w:val="28"/>
              </w:rPr>
            </m:ctrlPr>
          </m:fPr>
          <m:num>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Amount</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num>
          <m:den>
            <m:nary>
              <m:naryPr>
                <m:chr m:val="∑"/>
                <m:limLoc m:val="undOvr"/>
                <m:ctrlPr>
                  <w:rPr>
                    <w:rFonts w:hint="eastAsia" w:ascii="Cambria Math" w:hAnsi="Cambria Math" w:eastAsia="楷体_GB2312"/>
                    <w:i/>
                    <w:iCs/>
                    <w:sz w:val="28"/>
                    <w:szCs w:val="28"/>
                  </w:rPr>
                </m:ctrlPr>
              </m:naryPr>
              <m:sub>
                <m:r>
                  <m:rPr/>
                  <w:rPr>
                    <w:rFonts w:hint="default" w:ascii="Cambria Math" w:hAnsi="Cambria Math" w:eastAsia="楷体_GB2312"/>
                    <w:sz w:val="28"/>
                    <w:szCs w:val="28"/>
                  </w:rPr>
                  <m:t>m=1</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M</m:t>
                </m:r>
                <m:ctrlPr>
                  <w:rPr>
                    <w:rFonts w:hint="eastAsia" w:ascii="Cambria Math" w:hAnsi="Cambria Math" w:eastAsia="楷体_GB2312"/>
                    <w:i/>
                    <w:iCs/>
                    <w:sz w:val="28"/>
                    <w:szCs w:val="28"/>
                  </w:rPr>
                </m:ctrlPr>
              </m:sup>
              <m:e>
                <m:sSubSup>
                  <m:sSubSupPr>
                    <m:ctrlPr>
                      <w:rPr>
                        <w:rFonts w:hint="eastAsia" w:ascii="Cambria Math" w:hAnsi="Cambria Math" w:eastAsia="楷体_GB2312"/>
                        <w:i/>
                        <w:iCs/>
                        <w:sz w:val="28"/>
                        <w:szCs w:val="28"/>
                      </w:rPr>
                    </m:ctrlPr>
                  </m:sSubSupPr>
                  <m:e>
                    <m:r>
                      <m:rPr/>
                      <w:rPr>
                        <w:rFonts w:hint="default" w:ascii="Cambria Math" w:hAnsi="Cambria Math" w:eastAsia="楷体_GB2312"/>
                        <w:sz w:val="28"/>
                        <w:szCs w:val="28"/>
                      </w:rPr>
                      <m:t>Amount</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job</m:t>
                    </m:r>
                    <m:ctrlPr>
                      <w:rPr>
                        <w:rFonts w:hint="eastAsia" w:ascii="Cambria Math" w:hAnsi="Cambria Math" w:eastAsia="楷体_GB2312"/>
                        <w:i/>
                        <w:iCs/>
                        <w:sz w:val="28"/>
                        <w:szCs w:val="28"/>
                      </w:rPr>
                    </m:ctrlPr>
                  </m:sub>
                  <m:sup>
                    <m:r>
                      <m:rPr/>
                      <w:rPr>
                        <w:rFonts w:hint="default" w:ascii="Cambria Math" w:hAnsi="Cambria Math" w:eastAsia="楷体_GB2312"/>
                        <w:sz w:val="28"/>
                        <w:szCs w:val="28"/>
                      </w:rPr>
                      <m:t>n,m</m:t>
                    </m:r>
                    <m:ctrlPr>
                      <w:rPr>
                        <w:rFonts w:hint="eastAsia" w:ascii="Cambria Math" w:hAnsi="Cambria Math" w:eastAsia="楷体_GB2312"/>
                        <w:i/>
                        <w:iCs/>
                        <w:sz w:val="28"/>
                        <w:szCs w:val="28"/>
                      </w:rPr>
                    </m:ctrlPr>
                  </m:sup>
                </m:sSubSup>
                <m:r>
                  <m:rPr/>
                  <w:rPr>
                    <w:rFonts w:hint="default" w:ascii="Cambria Math" w:hAnsi="Cambria Math" w:eastAsia="楷体_GB2312"/>
                    <w:sz w:val="28"/>
                    <w:szCs w:val="28"/>
                  </w:rPr>
                  <m:t>(t)</m:t>
                </m:r>
                <m:ctrlPr>
                  <w:rPr>
                    <w:rFonts w:hint="eastAsia" w:ascii="Cambria Math" w:hAnsi="Cambria Math" w:eastAsia="楷体_GB2312"/>
                    <w:i/>
                    <w:iCs/>
                    <w:sz w:val="28"/>
                    <w:szCs w:val="28"/>
                  </w:rPr>
                </m:ctrlPr>
              </m:e>
            </m:nary>
            <m:ctrlPr>
              <w:rPr>
                <w:rFonts w:hint="eastAsia" w:ascii="Cambria Math" w:hAnsi="Cambria Math" w:eastAsia="楷体_GB2312"/>
                <w:i/>
                <w:iCs/>
                <w:sz w:val="28"/>
                <w:szCs w:val="28"/>
              </w:rPr>
            </m:ctrlPr>
          </m:den>
        </m:f>
      </m:oMath>
    </w:p>
    <w:p w14:paraId="01931418">
      <w:pPr>
        <w:spacing w:line="360" w:lineRule="auto"/>
        <w:ind w:firstLine="560" w:firstLineChars="200"/>
        <w:rPr>
          <w:rFonts w:eastAsia="楷体_GB2312"/>
          <w:sz w:val="28"/>
          <w:szCs w:val="28"/>
        </w:rPr>
      </w:pPr>
      <w:r>
        <w:rPr>
          <w:rFonts w:hint="eastAsia" w:eastAsia="楷体_GB2312"/>
          <w:sz w:val="28"/>
          <w:szCs w:val="28"/>
        </w:rPr>
        <w:t>S3、</w:t>
      </w:r>
      <w:r>
        <w:rPr>
          <w:rFonts w:hint="eastAsia" w:eastAsia="楷体_GB2312"/>
          <w:sz w:val="28"/>
          <w:szCs w:val="28"/>
          <w:lang w:val="en-US" w:eastAsia="zh-CN"/>
        </w:rPr>
        <w:t>基于动作掩码的</w:t>
      </w:r>
      <w:r>
        <w:rPr>
          <w:rFonts w:eastAsia="楷体_GB2312"/>
          <w:sz w:val="28"/>
          <w:szCs w:val="28"/>
        </w:rPr>
        <w:t>强化学习调度决策模型</w:t>
      </w:r>
      <w:r>
        <w:rPr>
          <w:rFonts w:hint="eastAsia" w:eastAsia="楷体_GB2312"/>
          <w:sz w:val="28"/>
          <w:szCs w:val="28"/>
          <w:lang w:val="en-US" w:eastAsia="zh-CN"/>
        </w:rPr>
        <w:t>进行容器调度部署</w:t>
      </w:r>
    </w:p>
    <w:p w14:paraId="5D380711">
      <w:pPr>
        <w:spacing w:line="360" w:lineRule="auto"/>
        <w:ind w:firstLine="560" w:firstLineChars="200"/>
        <w:rPr>
          <w:rFonts w:eastAsia="楷体_GB2312"/>
          <w:sz w:val="28"/>
          <w:szCs w:val="28"/>
        </w:rPr>
      </w:pPr>
      <w:r>
        <w:rPr>
          <w:rFonts w:hint="eastAsia" w:eastAsia="楷体_GB2312"/>
          <w:sz w:val="28"/>
          <w:szCs w:val="28"/>
        </w:rPr>
        <w:t>本发明使用PPO算法，即具有价值函数训练的Actor-Critic算法。同时本发明中还额外添加了动作掩码对于强化学习的训练过程进行优化。具体的，步骤(S3)包括训练损失函数，以及添加动作掩码限制决策的动作空间，具体内容如下：</w:t>
      </w:r>
    </w:p>
    <w:p w14:paraId="431056CC">
      <w:pPr>
        <w:spacing w:line="360" w:lineRule="auto"/>
        <w:ind w:firstLine="560" w:firstLineChars="200"/>
        <w:rPr>
          <w:rFonts w:eastAsia="楷体_GB2312"/>
          <w:sz w:val="28"/>
          <w:szCs w:val="28"/>
        </w:rPr>
      </w:pPr>
      <w:r>
        <w:rPr>
          <w:rFonts w:hint="eastAsia" w:eastAsia="楷体_GB2312"/>
          <w:sz w:val="28"/>
          <w:szCs w:val="28"/>
        </w:rPr>
        <w:t>PPO算法的总体损失函数如下：</w:t>
      </w:r>
    </w:p>
    <w:p w14:paraId="1BA57642">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r>
          <m:rPr/>
          <w:rPr>
            <w:rFonts w:hint="default" w:ascii="Cambria Math" w:hAnsi="Cambria Math" w:eastAsia="楷体_GB2312"/>
            <w:sz w:val="28"/>
            <w:szCs w:val="28"/>
          </w:rPr>
          <m:t>L</m:t>
        </m:r>
        <m:d>
          <m:dPr>
            <m:ctrlPr>
              <w:rPr>
                <w:rFonts w:ascii="Cambria Math" w:hAnsi="Cambria Math" w:eastAsia="楷体_GB2312"/>
                <w:i/>
                <w:iCs/>
                <w:sz w:val="28"/>
                <w:szCs w:val="28"/>
              </w:rPr>
            </m:ctrlPr>
          </m:dPr>
          <m:e>
            <m:r>
              <m:rPr/>
              <w:rPr>
                <w:rFonts w:hint="default" w:ascii="Cambria Math" w:hAnsi="Cambria Math" w:eastAsia="楷体_GB2312"/>
                <w:sz w:val="28"/>
                <w:szCs w:val="28"/>
              </w:rPr>
              <m:t>θ</m:t>
            </m:r>
            <m:ctrlPr>
              <w:rPr>
                <w:rFonts w:ascii="Cambria Math" w:hAnsi="Cambria Math" w:eastAsia="楷体_GB2312"/>
                <w:i/>
                <w:iCs/>
                <w:sz w:val="28"/>
                <w:szCs w:val="28"/>
              </w:rPr>
            </m:ctrlPr>
          </m:e>
        </m:d>
        <m:r>
          <m:rPr/>
          <w:rPr>
            <w:rFonts w:ascii="Cambria Math" w:hAnsi="Cambria Math" w:eastAsia="楷体_GB2312"/>
            <w:sz w:val="28"/>
            <w:szCs w:val="28"/>
          </w:rPr>
          <m:t>=−</m:t>
        </m:r>
        <m:sSup>
          <m:sSupPr>
            <m:ctrlPr>
              <w:rPr>
                <w:rFonts w:ascii="Cambria Math" w:hAnsi="Cambria Math" w:eastAsia="楷体_GB2312"/>
                <w:i/>
                <w:iCs/>
                <w:sz w:val="28"/>
                <w:szCs w:val="28"/>
              </w:rPr>
            </m:ctrlPr>
          </m:sSupPr>
          <m:e>
            <m:r>
              <m:rPr/>
              <w:rPr>
                <w:rFonts w:hint="default" w:ascii="Cambria Math" w:hAnsi="Cambria Math" w:eastAsia="楷体_GB2312"/>
                <w:sz w:val="28"/>
                <w:szCs w:val="28"/>
              </w:rPr>
              <m:t>L</m:t>
            </m:r>
            <m:ctrlPr>
              <w:rPr>
                <w:rFonts w:ascii="Cambria Math" w:hAnsi="Cambria Math" w:eastAsia="楷体_GB2312"/>
                <w:i/>
                <w:iCs/>
                <w:sz w:val="28"/>
                <w:szCs w:val="28"/>
              </w:rPr>
            </m:ctrlPr>
          </m:e>
          <m:sup>
            <m:phant>
              <m:phantPr>
                <m:ctrlPr>
                  <w:rPr>
                    <w:rFonts w:ascii="Cambria Math" w:hAnsi="Cambria Math" w:eastAsia="楷体_GB2312"/>
                    <w:i/>
                    <w:iCs/>
                    <w:sz w:val="28"/>
                    <w:szCs w:val="28"/>
                  </w:rPr>
                </m:ctrlPr>
              </m:phantPr>
              <m:e>
                <m:r>
                  <m:rPr/>
                  <w:rPr>
                    <w:rFonts w:hint="default" w:ascii="Cambria Math" w:hAnsi="Cambria Math" w:eastAsia="楷体_GB2312"/>
                    <w:sz w:val="28"/>
                    <w:szCs w:val="28"/>
                  </w:rPr>
                  <m:t>CLIP</m:t>
                </m:r>
                <m:ctrlPr>
                  <w:rPr>
                    <w:rFonts w:ascii="Cambria Math" w:hAnsi="Cambria Math" w:eastAsia="楷体_GB2312"/>
                    <w:i/>
                    <w:iCs/>
                    <w:sz w:val="28"/>
                    <w:szCs w:val="28"/>
                  </w:rPr>
                </m:ctrlPr>
              </m:e>
            </m:phant>
            <m:ctrlPr>
              <w:rPr>
                <w:rFonts w:ascii="Cambria Math" w:hAnsi="Cambria Math" w:eastAsia="楷体_GB2312"/>
                <w:i/>
                <w:iCs/>
                <w:sz w:val="28"/>
                <w:szCs w:val="28"/>
              </w:rPr>
            </m:ctrlPr>
          </m:sup>
        </m:sSup>
        <m:d>
          <m:dPr>
            <m:ctrlPr>
              <w:rPr>
                <w:rFonts w:ascii="Cambria Math" w:hAnsi="Cambria Math" w:eastAsia="楷体_GB2312"/>
                <w:i/>
                <w:iCs/>
                <w:sz w:val="28"/>
                <w:szCs w:val="28"/>
              </w:rPr>
            </m:ctrlPr>
          </m:dPr>
          <m:e>
            <m:r>
              <m:rPr/>
              <w:rPr>
                <w:rFonts w:hint="default" w:ascii="Cambria Math" w:hAnsi="Cambria Math" w:eastAsia="楷体_GB2312"/>
                <w:sz w:val="28"/>
                <w:szCs w:val="28"/>
              </w:rPr>
              <m:t>θ</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c</m:t>
            </m:r>
            <m:ctrlPr>
              <w:rPr>
                <w:rFonts w:ascii="Cambria Math" w:hAnsi="Cambria Math" w:eastAsia="楷体_GB2312"/>
                <w:i/>
                <w:iCs/>
                <w:sz w:val="28"/>
                <w:szCs w:val="28"/>
              </w:rPr>
            </m:ctrlPr>
          </m:e>
          <m:sub>
            <m:r>
              <m:rPr/>
              <w:rPr>
                <w:rFonts w:ascii="Cambria Math" w:hAnsi="Cambria Math" w:eastAsia="楷体_GB2312"/>
                <w:sz w:val="28"/>
                <w:szCs w:val="28"/>
              </w:rPr>
              <m:t>1</m:t>
            </m:r>
            <m:ctrlPr>
              <w:rPr>
                <w:rFonts w:ascii="Cambria Math" w:hAnsi="Cambria Math" w:eastAsia="楷体_GB2312"/>
                <w:i/>
                <w:iCs/>
                <w:sz w:val="28"/>
                <w:szCs w:val="28"/>
              </w:rPr>
            </m:ctrlPr>
          </m:sub>
        </m:sSub>
        <m:sSup>
          <m:sSupPr>
            <m:ctrlPr>
              <w:rPr>
                <w:rFonts w:ascii="Cambria Math" w:hAnsi="Cambria Math" w:eastAsia="楷体_GB2312"/>
                <w:i/>
                <w:iCs/>
                <w:sz w:val="28"/>
                <w:szCs w:val="28"/>
              </w:rPr>
            </m:ctrlPr>
          </m:sSupPr>
          <m:e>
            <m:r>
              <m:rPr/>
              <w:rPr>
                <w:rFonts w:hint="default" w:ascii="Cambria Math" w:hAnsi="Cambria Math" w:eastAsia="楷体_GB2312"/>
                <w:sz w:val="28"/>
                <w:szCs w:val="28"/>
              </w:rPr>
              <m:t>L</m:t>
            </m:r>
            <m:ctrlPr>
              <w:rPr>
                <w:rFonts w:ascii="Cambria Math" w:hAnsi="Cambria Math" w:eastAsia="楷体_GB2312"/>
                <w:i/>
                <w:iCs/>
                <w:sz w:val="28"/>
                <w:szCs w:val="28"/>
              </w:rPr>
            </m:ctrlPr>
          </m:e>
          <m:sup>
            <m:phant>
              <m:phantPr>
                <m:ctrlPr>
                  <w:rPr>
                    <w:rFonts w:ascii="Cambria Math" w:hAnsi="Cambria Math" w:eastAsia="楷体_GB2312"/>
                    <w:i/>
                    <w:iCs/>
                    <w:sz w:val="28"/>
                    <w:szCs w:val="28"/>
                  </w:rPr>
                </m:ctrlPr>
              </m:phantPr>
              <m:e>
                <m:r>
                  <m:rPr/>
                  <w:rPr>
                    <w:rFonts w:hint="default" w:ascii="Cambria Math" w:hAnsi="Cambria Math" w:eastAsia="楷体_GB2312"/>
                    <w:sz w:val="28"/>
                    <w:szCs w:val="28"/>
                  </w:rPr>
                  <m:t>VF</m:t>
                </m:r>
                <m:ctrlPr>
                  <w:rPr>
                    <w:rFonts w:ascii="Cambria Math" w:hAnsi="Cambria Math" w:eastAsia="楷体_GB2312"/>
                    <w:i/>
                    <w:iCs/>
                    <w:sz w:val="28"/>
                    <w:szCs w:val="28"/>
                  </w:rPr>
                </m:ctrlPr>
              </m:e>
            </m:phant>
            <m:ctrlPr>
              <w:rPr>
                <w:rFonts w:ascii="Cambria Math" w:hAnsi="Cambria Math" w:eastAsia="楷体_GB2312"/>
                <w:i/>
                <w:iCs/>
                <w:sz w:val="28"/>
                <w:szCs w:val="28"/>
              </w:rPr>
            </m:ctrlPr>
          </m:sup>
        </m:sSup>
        <m:d>
          <m:dPr>
            <m:ctrlPr>
              <w:rPr>
                <w:rFonts w:ascii="Cambria Math" w:hAnsi="Cambria Math" w:eastAsia="楷体_GB2312"/>
                <w:i/>
                <w:iCs/>
                <w:sz w:val="28"/>
                <w:szCs w:val="28"/>
              </w:rPr>
            </m:ctrlPr>
          </m:dPr>
          <m:e>
            <m:r>
              <m:rPr/>
              <w:rPr>
                <w:rFonts w:hint="default" w:ascii="Cambria Math" w:hAnsi="Cambria Math" w:eastAsia="楷体_GB2312"/>
                <w:sz w:val="28"/>
                <w:szCs w:val="28"/>
              </w:rPr>
              <m:t>θ</m:t>
            </m:r>
            <m:ctrlPr>
              <w:rPr>
                <w:rFonts w:ascii="Cambria Math" w:hAnsi="Cambria Math" w:eastAsia="楷体_GB2312"/>
                <w:i/>
                <w:iCs/>
                <w:sz w:val="28"/>
                <w:szCs w:val="28"/>
              </w:rPr>
            </m:ctrlPr>
          </m:e>
        </m:d>
        <m:r>
          <m:rPr/>
          <w:rPr>
            <w:rFonts w:ascii="Cambria Math" w:hAnsi="Cambria Math" w:eastAsia="楷体_GB2312"/>
            <w:sz w:val="28"/>
            <w:szCs w:val="28"/>
          </w:rPr>
          <m:t>−</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c</m:t>
            </m:r>
            <m:ctrlPr>
              <w:rPr>
                <w:rFonts w:ascii="Cambria Math" w:hAnsi="Cambria Math" w:eastAsia="楷体_GB2312"/>
                <w:i/>
                <w:iCs/>
                <w:sz w:val="28"/>
                <w:szCs w:val="28"/>
              </w:rPr>
            </m:ctrlPr>
          </m:e>
          <m:sub>
            <m:r>
              <m:rPr/>
              <w:rPr>
                <w:rFonts w:ascii="Cambria Math" w:hAnsi="Cambria Math" w:eastAsia="楷体_GB2312"/>
                <w:sz w:val="28"/>
                <w:szCs w:val="28"/>
              </w:rPr>
              <m:t>2</m:t>
            </m:r>
            <m:ctrlPr>
              <w:rPr>
                <w:rFonts w:ascii="Cambria Math" w:hAnsi="Cambria Math" w:eastAsia="楷体_GB2312"/>
                <w:i/>
                <w:iCs/>
                <w:sz w:val="28"/>
                <w:szCs w:val="28"/>
              </w:rPr>
            </m:ctrlPr>
          </m:sub>
        </m:sSub>
        <m:sSup>
          <m:sSupPr>
            <m:ctrlPr>
              <w:rPr>
                <w:rFonts w:ascii="Cambria Math" w:hAnsi="Cambria Math" w:eastAsia="楷体_GB2312"/>
                <w:i/>
                <w:iCs/>
                <w:sz w:val="28"/>
                <w:szCs w:val="28"/>
              </w:rPr>
            </m:ctrlPr>
          </m:sSupPr>
          <m:e>
            <m:r>
              <m:rPr/>
              <w:rPr>
                <w:rFonts w:hint="default" w:ascii="Cambria Math" w:hAnsi="Cambria Math" w:eastAsia="楷体_GB2312"/>
                <w:sz w:val="28"/>
                <w:szCs w:val="28"/>
              </w:rPr>
              <m:t>L</m:t>
            </m:r>
            <m:ctrlPr>
              <w:rPr>
                <w:rFonts w:ascii="Cambria Math" w:hAnsi="Cambria Math" w:eastAsia="楷体_GB2312"/>
                <w:i/>
                <w:iCs/>
                <w:sz w:val="28"/>
                <w:szCs w:val="28"/>
              </w:rPr>
            </m:ctrlPr>
          </m:e>
          <m:sup>
            <m:phant>
              <m:phantPr>
                <m:ctrlPr>
                  <w:rPr>
                    <w:rFonts w:ascii="Cambria Math" w:hAnsi="Cambria Math" w:eastAsia="楷体_GB2312"/>
                    <w:i/>
                    <w:iCs/>
                    <w:sz w:val="28"/>
                    <w:szCs w:val="28"/>
                  </w:rPr>
                </m:ctrlPr>
              </m:phantPr>
              <m:e>
                <m:r>
                  <m:rPr/>
                  <w:rPr>
                    <w:rFonts w:hint="default" w:ascii="Cambria Math" w:hAnsi="Cambria Math" w:eastAsia="楷体_GB2312"/>
                    <w:sz w:val="28"/>
                    <w:szCs w:val="28"/>
                  </w:rPr>
                  <m:t>ENT</m:t>
                </m:r>
                <m:ctrlPr>
                  <w:rPr>
                    <w:rFonts w:ascii="Cambria Math" w:hAnsi="Cambria Math" w:eastAsia="楷体_GB2312"/>
                    <w:i/>
                    <w:iCs/>
                    <w:sz w:val="28"/>
                    <w:szCs w:val="28"/>
                  </w:rPr>
                </m:ctrlPr>
              </m:e>
            </m:phant>
            <m:ctrlPr>
              <w:rPr>
                <w:rFonts w:ascii="Cambria Math" w:hAnsi="Cambria Math" w:eastAsia="楷体_GB2312"/>
                <w:i/>
                <w:iCs/>
                <w:sz w:val="28"/>
                <w:szCs w:val="28"/>
              </w:rPr>
            </m:ctrlPr>
          </m:sup>
        </m:sSup>
        <m:d>
          <m:dPr>
            <m:ctrlPr>
              <w:rPr>
                <w:rFonts w:ascii="Cambria Math" w:hAnsi="Cambria Math" w:eastAsia="楷体_GB2312"/>
                <w:i/>
                <w:iCs/>
                <w:sz w:val="28"/>
                <w:szCs w:val="28"/>
              </w:rPr>
            </m:ctrlPr>
          </m:dPr>
          <m:e>
            <m:r>
              <m:rPr/>
              <w:rPr>
                <w:rFonts w:hint="default" w:ascii="Cambria Math" w:hAnsi="Cambria Math" w:eastAsia="楷体_GB2312"/>
                <w:sz w:val="28"/>
                <w:szCs w:val="28"/>
              </w:rPr>
              <m:t>θ</m:t>
            </m:r>
            <m:ctrlPr>
              <w:rPr>
                <w:rFonts w:ascii="Cambria Math" w:hAnsi="Cambria Math" w:eastAsia="楷体_GB2312"/>
                <w:i/>
                <w:iCs/>
                <w:sz w:val="28"/>
                <w:szCs w:val="28"/>
              </w:rPr>
            </m:ctrlPr>
          </m:e>
        </m:d>
      </m:oMath>
    </w:p>
    <w:p w14:paraId="3A45999E">
      <w:pPr>
        <w:spacing w:line="360" w:lineRule="auto"/>
        <w:ind w:firstLine="560" w:firstLineChars="200"/>
        <w:rPr>
          <w:rFonts w:hAnsi="Cambria Math" w:eastAsia="楷体_GB2312"/>
          <w:sz w:val="28"/>
          <w:szCs w:val="28"/>
        </w:rPr>
      </w:pPr>
      <w:r>
        <w:rPr>
          <w:rFonts w:hint="eastAsia" w:eastAsia="楷体_GB2312"/>
          <w:sz w:val="28"/>
          <w:szCs w:val="28"/>
        </w:rPr>
        <w:t>其中</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L</m:t>
            </m:r>
            <m:ctrlPr>
              <w:rPr>
                <w:rFonts w:hint="eastAsia" w:ascii="Cambria Math" w:hAnsi="Cambria Math" w:eastAsia="楷体_GB2312"/>
                <w:i/>
                <w:iCs/>
                <w:sz w:val="28"/>
                <w:szCs w:val="28"/>
              </w:rPr>
            </m:ctrlPr>
          </m:e>
          <m:sup>
            <m:phant>
              <m:phantPr>
                <m:ctrlPr>
                  <w:rPr>
                    <w:rFonts w:hint="eastAsia" w:ascii="Cambria Math" w:hAnsi="Cambria Math" w:eastAsia="楷体_GB2312"/>
                    <w:i/>
                    <w:iCs/>
                    <w:sz w:val="28"/>
                    <w:szCs w:val="28"/>
                  </w:rPr>
                </m:ctrlPr>
              </m:phantPr>
              <m:e>
                <m:r>
                  <m:rPr/>
                  <w:rPr>
                    <w:rFonts w:hint="default" w:ascii="Cambria Math" w:hAnsi="Cambria Math" w:eastAsia="楷体_GB2312"/>
                    <w:sz w:val="28"/>
                    <w:szCs w:val="28"/>
                  </w:rPr>
                  <m:t>CLIP</m:t>
                </m:r>
                <m:ctrlPr>
                  <w:rPr>
                    <w:rFonts w:hint="eastAsia" w:ascii="Cambria Math" w:hAnsi="Cambria Math" w:eastAsia="楷体_GB2312"/>
                    <w:i/>
                    <w:iCs/>
                    <w:sz w:val="28"/>
                    <w:szCs w:val="28"/>
                  </w:rPr>
                </m:ctrlPr>
              </m:e>
            </m:phant>
            <m:ctrlPr>
              <w:rPr>
                <w:rFonts w:hint="eastAsia" w:ascii="Cambria Math" w:hAnsi="Cambria Math" w:eastAsia="楷体_GB2312"/>
                <w:i/>
                <w:iCs/>
                <w:sz w:val="28"/>
                <w:szCs w:val="28"/>
              </w:rPr>
            </m:ctrlPr>
          </m:sup>
        </m:sSup>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θ</m:t>
            </m:r>
            <m:ctrlPr>
              <w:rPr>
                <w:rFonts w:hint="eastAsia" w:ascii="Cambria Math" w:hAnsi="Cambria Math" w:eastAsia="楷体_GB2312"/>
                <w:i/>
                <w:iCs/>
                <w:sz w:val="28"/>
                <w:szCs w:val="28"/>
              </w:rPr>
            </m:ctrlPr>
          </m:e>
        </m:d>
      </m:oMath>
      <w:r>
        <w:rPr>
          <w:rFonts w:hint="eastAsia" w:hAnsi="Cambria Math" w:eastAsia="楷体_GB2312"/>
          <w:sz w:val="28"/>
          <w:szCs w:val="28"/>
        </w:rPr>
        <w:t>的目的是Actor网络的目标函数</w:t>
      </w:r>
    </w:p>
    <w:p w14:paraId="1325DC67">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L</m:t>
            </m:r>
            <m:ctrlPr>
              <w:rPr>
                <w:rFonts w:hint="eastAsia" w:ascii="Cambria Math" w:hAnsi="Cambria Math" w:eastAsia="楷体_GB2312"/>
                <w:i/>
                <w:iCs/>
                <w:sz w:val="28"/>
                <w:szCs w:val="28"/>
              </w:rPr>
            </m:ctrlPr>
          </m:e>
          <m:sup>
            <m:phant>
              <m:phantPr>
                <m:ctrlPr>
                  <w:rPr>
                    <w:rFonts w:hint="eastAsia" w:ascii="Cambria Math" w:hAnsi="Cambria Math" w:eastAsia="楷体_GB2312"/>
                    <w:i/>
                    <w:iCs/>
                    <w:sz w:val="28"/>
                    <w:szCs w:val="28"/>
                  </w:rPr>
                </m:ctrlPr>
              </m:phantPr>
              <m:e>
                <m:r>
                  <m:rPr/>
                  <w:rPr>
                    <w:rFonts w:hint="default" w:ascii="Cambria Math" w:hAnsi="Cambria Math" w:eastAsia="楷体_GB2312"/>
                    <w:sz w:val="28"/>
                    <w:szCs w:val="28"/>
                  </w:rPr>
                  <m:t>CLIP</m:t>
                </m:r>
                <m:ctrlPr>
                  <w:rPr>
                    <w:rFonts w:hint="eastAsia" w:ascii="Cambria Math" w:hAnsi="Cambria Math" w:eastAsia="楷体_GB2312"/>
                    <w:i/>
                    <w:iCs/>
                    <w:sz w:val="28"/>
                    <w:szCs w:val="28"/>
                  </w:rPr>
                </m:ctrlPr>
              </m:e>
            </m:phant>
            <m:ctrlPr>
              <w:rPr>
                <w:rFonts w:hint="eastAsia" w:ascii="Cambria Math" w:hAnsi="Cambria Math" w:eastAsia="楷体_GB2312"/>
                <w:i/>
                <w:iCs/>
                <w:sz w:val="28"/>
                <w:szCs w:val="28"/>
              </w:rPr>
            </m:ctrlPr>
          </m:sup>
        </m:sSup>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θ</m:t>
            </m:r>
            <m:ctrlPr>
              <w:rPr>
                <w:rFonts w:hint="eastAsia" w:ascii="Cambria Math" w:hAnsi="Cambria Math" w:eastAsia="楷体_GB2312"/>
                <w:i/>
                <w:iCs/>
                <w:sz w:val="28"/>
                <w:szCs w:val="28"/>
              </w:rPr>
            </m:ctrlPr>
          </m:e>
        </m:d>
        <m:r>
          <m:rPr>
            <m:scr m:val="double-struck"/>
          </m:rPr>
          <w:rPr>
            <w:rFonts w:hint="eastAsia" w:ascii="Cambria Math" w:hAnsi="Cambria Math" w:eastAsia="MS Mincho"/>
            <w:sz w:val="28"/>
            <w:szCs w:val="28"/>
          </w:rPr>
          <m:t>=E</m:t>
        </m:r>
        <m:r>
          <m:rPr/>
          <w:rPr>
            <w:rFonts w:hint="default" w:ascii="Cambria Math" w:hAnsi="Cambria Math" w:eastAsia="楷体_GB2312"/>
            <w:sz w:val="28"/>
            <w:szCs w:val="28"/>
          </w:rPr>
          <m:t>[min(</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(θ)</m:t>
        </m:r>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sup>
        </m:sSup>
        <m:r>
          <m:rPr/>
          <w:rPr>
            <w:rFonts w:hint="default" w:ascii="Cambria Math" w:hAnsi="Cambria Math" w:eastAsia="楷体_GB2312"/>
            <w:sz w:val="28"/>
            <w:szCs w:val="28"/>
          </w:rPr>
          <m:t>(s,a),clip(</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(θ),1−ϵ,1+ϵ)</m:t>
        </m:r>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sup>
        </m:sSup>
        <m:r>
          <m:rPr/>
          <w:rPr>
            <w:rFonts w:hint="default" w:ascii="Cambria Math" w:hAnsi="Cambria Math" w:eastAsia="楷体_GB2312"/>
            <w:sz w:val="28"/>
            <w:szCs w:val="28"/>
          </w:rPr>
          <m:t>(s,a))]</m:t>
        </m:r>
      </m:oMath>
    </w:p>
    <w:p w14:paraId="1A692AD5">
      <w:pPr>
        <w:spacing w:line="360" w:lineRule="auto"/>
        <w:ind w:firstLine="560" w:firstLineChars="200"/>
        <w:rPr>
          <w:rFonts w:eastAsia="楷体_GB2312"/>
          <w:sz w:val="28"/>
          <w:szCs w:val="28"/>
        </w:rPr>
      </w:pP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(a|s)</m:t>
        </m:r>
      </m:oMath>
      <w:r>
        <w:rPr>
          <w:rFonts w:hint="eastAsia" w:eastAsia="楷体_GB2312"/>
          <w:sz w:val="28"/>
          <w:szCs w:val="28"/>
        </w:rPr>
        <w:t>是</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(a|s)</m:t>
        </m:r>
      </m:oMath>
      <w:r>
        <w:rPr>
          <w:rFonts w:hint="eastAsia" w:eastAsia="楷体_GB2312"/>
          <w:sz w:val="28"/>
          <w:szCs w:val="28"/>
        </w:rPr>
        <w:t>需要优化的当前策略，即策略网络进行优化的策略；</w:t>
      </w:r>
    </w:p>
    <w:p w14:paraId="43B33441">
      <w:pPr>
        <w:spacing w:line="360" w:lineRule="auto"/>
        <w:rPr>
          <w:rFonts w:eastAsia="楷体_GB2312"/>
          <w:sz w:val="28"/>
          <w:szCs w:val="28"/>
        </w:rPr>
      </w:pP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(a|s)</m:t>
        </m:r>
      </m:oMath>
      <w:r>
        <w:rPr>
          <w:rFonts w:hint="eastAsia" w:eastAsia="楷体_GB2312"/>
          <w:sz w:val="28"/>
          <w:szCs w:val="28"/>
        </w:rPr>
        <w:t>需要旧策略，生成训练数据即采样轨迹时使用的策略；</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A</m:t>
            </m:r>
            <m:ctrlPr>
              <w:rPr>
                <w:rFonts w:hint="eastAsia" w:ascii="Cambria Math" w:hAnsi="Cambria Math" w:eastAsia="楷体_GB2312"/>
                <w:i/>
                <w:iCs/>
                <w:sz w:val="28"/>
                <w:szCs w:val="28"/>
              </w:rPr>
            </m:ctrlPr>
          </m:e>
          <m:sup>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π</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θold</m:t>
                </m:r>
                <m:ctrlPr>
                  <w:rPr>
                    <w:rFonts w:hint="eastAsia" w:ascii="Cambria Math" w:hAnsi="Cambria Math" w:eastAsia="楷体_GB2312"/>
                    <w:i/>
                    <w:iCs/>
                    <w:sz w:val="28"/>
                    <w:szCs w:val="28"/>
                  </w:rPr>
                </m:ctrlPr>
              </m:sub>
            </m:sSub>
            <m:ctrlPr>
              <w:rPr>
                <w:rFonts w:hint="eastAsia" w:ascii="Cambria Math" w:hAnsi="Cambria Math" w:eastAsia="楷体_GB2312"/>
                <w:i/>
                <w:iCs/>
                <w:sz w:val="28"/>
                <w:szCs w:val="28"/>
              </w:rPr>
            </m:ctrlPr>
          </m:sup>
        </m:sSup>
        <m:r>
          <m:rPr/>
          <w:rPr>
            <w:rFonts w:hint="default" w:ascii="Cambria Math" w:hAnsi="Cambria Math" w:eastAsia="楷体_GB2312"/>
            <w:sz w:val="28"/>
            <w:szCs w:val="28"/>
          </w:rPr>
          <m:t>(s,a)</m:t>
        </m:r>
      </m:oMath>
      <w:r>
        <w:rPr>
          <w:rFonts w:hint="eastAsia" w:eastAsia="楷体_GB2312"/>
          <w:sz w:val="28"/>
          <w:szCs w:val="28"/>
        </w:rPr>
        <w:t>需要旧策略，生成训练数据即采样轨迹时使用的策略；</w:t>
      </w:r>
      <m:oMath>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r</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t</m:t>
            </m:r>
            <m:ctrlPr>
              <w:rPr>
                <w:rFonts w:hint="eastAsia" w:ascii="Cambria Math" w:hAnsi="Cambria Math" w:eastAsia="楷体_GB2312"/>
                <w:i/>
                <w:iCs/>
                <w:sz w:val="28"/>
                <w:szCs w:val="28"/>
              </w:rPr>
            </m:ctrlPr>
          </m:sub>
        </m:sSub>
        <m:d>
          <m:dPr>
            <m:ctrlPr>
              <w:rPr>
                <w:rFonts w:hint="eastAsia" w:ascii="Cambria Math" w:hAnsi="Cambria Math" w:eastAsia="楷体_GB2312"/>
                <w:i/>
                <w:iCs/>
                <w:sz w:val="28"/>
                <w:szCs w:val="28"/>
              </w:rPr>
            </m:ctrlPr>
          </m:dPr>
          <m:e>
            <m:r>
              <m:rPr/>
              <w:rPr>
                <w:rFonts w:hint="default" w:ascii="Cambria Math" w:hAnsi="Cambria Math" w:eastAsia="楷体_GB2312"/>
                <w:sz w:val="28"/>
                <w:szCs w:val="28"/>
              </w:rPr>
              <m:t>θ</m:t>
            </m:r>
            <m:ctrlPr>
              <w:rPr>
                <w:rFonts w:hint="eastAsia" w:ascii="Cambria Math" w:hAnsi="Cambria Math" w:eastAsia="楷体_GB2312"/>
                <w:i/>
                <w:iCs/>
                <w:sz w:val="28"/>
                <w:szCs w:val="28"/>
              </w:rPr>
            </m:ctrlPr>
          </m:e>
        </m:d>
      </m:oMath>
      <w:r>
        <w:rPr>
          <w:rFonts w:hint="eastAsia" w:eastAsia="楷体_GB2312"/>
          <w:sz w:val="28"/>
          <w:szCs w:val="28"/>
        </w:rPr>
        <w:t>是重要性采样，表示同一个动作在新旧策略下的概率比例；</w:t>
      </w:r>
    </w:p>
    <w:p w14:paraId="17270A43">
      <w:pPr>
        <w:spacing w:line="360" w:lineRule="auto"/>
        <w:ind w:firstLine="560" w:firstLineChars="200"/>
        <w:rPr>
          <w:rFonts w:eastAsia="楷体_GB2312"/>
          <w:sz w:val="28"/>
          <w:szCs w:val="28"/>
        </w:rPr>
      </w:pPr>
      <w:r>
        <w:rPr>
          <w:rFonts w:hint="eastAsia" w:eastAsia="楷体_GB2312"/>
          <w:sz w:val="28"/>
          <w:szCs w:val="28"/>
        </w:rPr>
        <w:t>其中</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L</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VF</m:t>
            </m:r>
            <m:ctrlPr>
              <w:rPr>
                <w:rFonts w:hint="eastAsia" w:ascii="Cambria Math" w:hAnsi="Cambria Math" w:eastAsia="楷体_GB2312"/>
                <w:i/>
                <w:iCs/>
                <w:sz w:val="28"/>
                <w:szCs w:val="28"/>
              </w:rPr>
            </m:ctrlPr>
          </m:sup>
        </m:sSup>
      </m:oMath>
      <w:r>
        <w:rPr>
          <w:rFonts w:hint="eastAsia" w:hAnsi="Cambria Math" w:eastAsia="楷体_GB2312"/>
          <w:sz w:val="28"/>
          <w:szCs w:val="28"/>
        </w:rPr>
        <w:t>是Critic网络的目标函数</w:t>
      </w:r>
    </w:p>
    <w:p w14:paraId="60F9357C">
      <w:pPr>
        <w:spacing w:line="360" w:lineRule="auto"/>
        <w:ind w:firstLine="280" w:firstLineChars="100"/>
        <w:rPr>
          <w:rFonts w:eastAsia="楷体_GB2312"/>
          <w:sz w:val="28"/>
          <w:szCs w:val="28"/>
        </w:rPr>
      </w:pPr>
      <w:r>
        <w:rPr>
          <w:rFonts w:hint="eastAsia" w:hAnsi="Cambria Math" w:eastAsia="楷体_GB2312"/>
          <w:sz w:val="28"/>
          <w:szCs w:val="28"/>
        </w:rPr>
        <w:t xml:space="preserve">   </w:t>
      </w:r>
      <m:oMath>
        <m:sSup>
          <m:sSupPr>
            <m:ctrlPr>
              <w:rPr>
                <w:rFonts w:hint="eastAsia" w:ascii="Cambria Math" w:hAnsi="Cambria Math" w:eastAsia="楷体_GB2312"/>
                <w:i/>
                <w:iCs/>
                <w:sz w:val="28"/>
                <w:szCs w:val="28"/>
              </w:rPr>
            </m:ctrlPr>
          </m:sSupPr>
          <m:e>
            <m:r>
              <m:rPr/>
              <w:rPr>
                <w:rFonts w:hint="default" w:ascii="Cambria Math" w:hAnsi="Cambria Math" w:eastAsia="楷体_GB2312"/>
                <w:sz w:val="28"/>
                <w:szCs w:val="28"/>
              </w:rPr>
              <m:t>L</m:t>
            </m:r>
            <m:ctrlPr>
              <w:rPr>
                <w:rFonts w:hint="eastAsia" w:ascii="Cambria Math" w:hAnsi="Cambria Math" w:eastAsia="楷体_GB2312"/>
                <w:i/>
                <w:iCs/>
                <w:sz w:val="28"/>
                <w:szCs w:val="28"/>
              </w:rPr>
            </m:ctrlPr>
          </m:e>
          <m:sup>
            <m:r>
              <m:rPr/>
              <w:rPr>
                <w:rFonts w:hint="default" w:ascii="Cambria Math" w:hAnsi="Cambria Math" w:eastAsia="楷体_GB2312"/>
                <w:sz w:val="28"/>
                <w:szCs w:val="28"/>
              </w:rPr>
              <m:t>VF</m:t>
            </m:r>
            <m:ctrlPr>
              <w:rPr>
                <w:rFonts w:hint="eastAsia" w:ascii="Cambria Math" w:hAnsi="Cambria Math" w:eastAsia="楷体_GB2312"/>
                <w:i/>
                <w:iCs/>
                <w:sz w:val="28"/>
                <w:szCs w:val="28"/>
              </w:rPr>
            </m:ctrlPr>
          </m:sup>
        </m:sSup>
        <m:r>
          <m:rPr>
            <m:scr m:val="double-struck"/>
          </m:rPr>
          <w:rPr>
            <w:rFonts w:hint="eastAsia" w:ascii="Cambria Math" w:hAnsi="Cambria Math" w:eastAsia="MS Mincho"/>
            <w:sz w:val="28"/>
            <w:szCs w:val="28"/>
          </w:rPr>
          <m:t>=E[</m:t>
        </m:r>
        <m:sSup>
          <m:sSupPr>
            <m:ctrlPr>
              <w:rPr>
                <w:rFonts w:hint="eastAsia" w:ascii="Cambria Math" w:hAnsi="Cambria Math" w:eastAsia="楷体_GB2312"/>
                <w:i/>
                <w:iCs/>
                <w:sz w:val="28"/>
                <w:szCs w:val="28"/>
              </w:rPr>
            </m:ctrlPr>
          </m:sSupPr>
          <m:e>
            <m:r>
              <m:rPr/>
              <w:rPr>
                <w:rFonts w:hint="eastAsia" w:ascii="Cambria Math" w:hAnsi="Cambria Math" w:eastAsia="楷体_GB2312"/>
                <w:sz w:val="28"/>
                <w:szCs w:val="28"/>
              </w:rPr>
              <m:t>(</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w:rPr>
                    <w:rFonts w:hint="default" w:ascii="Cambria Math" w:hAnsi="Cambria Math" w:eastAsia="楷体_GB2312"/>
                    <w:sz w:val="28"/>
                    <w:szCs w:val="28"/>
                  </w:rPr>
                  <m:t>ϕ</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(s)−</m:t>
            </m:r>
            <m:sSub>
              <m:sSubPr>
                <m:ctrlPr>
                  <w:rPr>
                    <w:rFonts w:hint="eastAsia" w:ascii="Cambria Math" w:hAnsi="Cambria Math" w:eastAsia="楷体_GB2312"/>
                    <w:i/>
                    <w:iCs/>
                    <w:sz w:val="28"/>
                    <w:szCs w:val="28"/>
                  </w:rPr>
                </m:ctrlPr>
              </m:sSubPr>
              <m:e>
                <m:r>
                  <m:rPr/>
                  <w:rPr>
                    <w:rFonts w:hint="default" w:ascii="Cambria Math" w:hAnsi="Cambria Math" w:eastAsia="楷体_GB2312"/>
                    <w:sz w:val="28"/>
                    <w:szCs w:val="28"/>
                  </w:rPr>
                  <m:t>V</m:t>
                </m:r>
                <m:ctrlPr>
                  <w:rPr>
                    <w:rFonts w:hint="eastAsia" w:ascii="Cambria Math" w:hAnsi="Cambria Math" w:eastAsia="楷体_GB2312"/>
                    <w:i/>
                    <w:iCs/>
                    <w:sz w:val="28"/>
                    <w:szCs w:val="28"/>
                  </w:rPr>
                </m:ctrlPr>
              </m:e>
              <m:sub>
                <m:r>
                  <m:rPr>
                    <m:nor/>
                  </m:rPr>
                  <w:rPr>
                    <w:rFonts w:hint="eastAsia" w:ascii="Cambria Math" w:hAnsi="Cambria Math" w:eastAsia="楷体_GB2312"/>
                    <w:b w:val="0"/>
                    <w:i/>
                    <w:iCs/>
                    <w:sz w:val="28"/>
                    <w:szCs w:val="28"/>
                  </w:rPr>
                  <m:t xml:space="preserve">target </m:t>
                </m:r>
                <m:ctrlPr>
                  <w:rPr>
                    <w:rFonts w:hint="eastAsia" w:ascii="Cambria Math" w:hAnsi="Cambria Math" w:eastAsia="楷体_GB2312"/>
                    <w:i/>
                    <w:iCs/>
                    <w:sz w:val="28"/>
                    <w:szCs w:val="28"/>
                  </w:rPr>
                </m:ctrlPr>
              </m:sub>
            </m:sSub>
            <m:r>
              <m:rPr/>
              <w:rPr>
                <w:rFonts w:hint="default" w:ascii="Cambria Math" w:hAnsi="Cambria Math" w:eastAsia="楷体_GB2312"/>
                <w:sz w:val="28"/>
                <w:szCs w:val="28"/>
              </w:rPr>
              <m:t>(s))</m:t>
            </m:r>
            <m:ctrlPr>
              <w:rPr>
                <w:rFonts w:hint="eastAsia" w:ascii="Cambria Math" w:hAnsi="Cambria Math" w:eastAsia="楷体_GB2312"/>
                <w:i/>
                <w:iCs/>
                <w:sz w:val="28"/>
                <w:szCs w:val="28"/>
              </w:rPr>
            </m:ctrlPr>
          </m:e>
          <m:sup>
            <m:r>
              <m:rPr/>
              <w:rPr>
                <w:rFonts w:hint="eastAsia" w:ascii="Cambria Math" w:hAnsi="Cambria Math" w:eastAsia="楷体_GB2312"/>
                <w:sz w:val="28"/>
                <w:szCs w:val="28"/>
              </w:rPr>
              <m:t>2</m:t>
            </m:r>
            <m:ctrlPr>
              <w:rPr>
                <w:rFonts w:hint="eastAsia" w:ascii="Cambria Math" w:hAnsi="Cambria Math" w:eastAsia="楷体_GB2312"/>
                <w:i/>
                <w:iCs/>
                <w:sz w:val="28"/>
                <w:szCs w:val="28"/>
              </w:rPr>
            </m:ctrlPr>
          </m:sup>
        </m:sSup>
        <m:r>
          <m:rPr/>
          <w:rPr>
            <w:rFonts w:hint="eastAsia" w:ascii="Cambria Math" w:hAnsi="Cambria Math" w:eastAsia="楷体_GB2312"/>
            <w:sz w:val="28"/>
            <w:szCs w:val="28"/>
          </w:rPr>
          <m:t>]</m:t>
        </m:r>
      </m:oMath>
    </w:p>
    <w:p w14:paraId="44B193C9">
      <w:pPr>
        <w:spacing w:line="360" w:lineRule="auto"/>
        <w:ind w:firstLine="560" w:firstLineChars="200"/>
        <w:rPr>
          <w:rFonts w:eastAsia="楷体_GB2312"/>
          <w:sz w:val="28"/>
          <w:szCs w:val="28"/>
        </w:rPr>
      </w:pPr>
      <w:r>
        <w:rPr>
          <w:rFonts w:hint="eastAsia" w:eastAsia="楷体_GB2312"/>
          <w:sz w:val="28"/>
          <w:szCs w:val="28"/>
        </w:rPr>
        <w:t>其中</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V</m:t>
            </m:r>
            <m:ctrlPr>
              <w:rPr>
                <w:rFonts w:hint="eastAsia" w:ascii="Cambria Math" w:hAnsi="Cambria Math" w:eastAsia="楷体_GB2312"/>
                <w:sz w:val="28"/>
                <w:szCs w:val="28"/>
              </w:rPr>
            </m:ctrlPr>
          </m:e>
          <m:sub>
            <m:r>
              <m:rPr>
                <m:sty m:val="p"/>
              </m:rPr>
              <w:rPr>
                <w:rFonts w:hint="eastAsia" w:ascii="Cambria Math" w:hAnsi="Cambria Math" w:eastAsia="楷体_GB2312"/>
                <w:sz w:val="28"/>
                <w:szCs w:val="28"/>
              </w:rPr>
              <m:t>ϕ</m:t>
            </m:r>
            <m:ctrlPr>
              <w:rPr>
                <w:rFonts w:hint="eastAsia" w:ascii="Cambria Math" w:hAnsi="Cambria Math" w:eastAsia="楷体_GB2312"/>
                <w:sz w:val="28"/>
                <w:szCs w:val="28"/>
              </w:rPr>
            </m:ctrlPr>
          </m:sub>
        </m:sSub>
        <m:r>
          <m:rPr>
            <m:sty m:val="p"/>
          </m:rPr>
          <w:rPr>
            <w:rFonts w:hint="eastAsia" w:ascii="Cambria Math" w:hAnsi="Cambria Math" w:eastAsia="楷体_GB2312"/>
            <w:sz w:val="28"/>
            <w:szCs w:val="28"/>
          </w:rPr>
          <m:t>(s)</m:t>
        </m:r>
      </m:oMath>
      <w:r>
        <w:rPr>
          <w:rFonts w:hint="eastAsia" w:eastAsia="楷体_GB2312"/>
          <w:sz w:val="28"/>
          <w:szCs w:val="28"/>
        </w:rPr>
        <w:t>是价值函数对状态</w:t>
      </w:r>
      <m:oMath>
        <m:r>
          <m:rPr>
            <m:sty m:val="p"/>
          </m:rPr>
          <w:rPr>
            <w:rFonts w:hint="eastAsia" w:ascii="Cambria Math" w:hAnsi="Cambria Math" w:eastAsia="楷体_GB2312"/>
            <w:sz w:val="28"/>
            <w:szCs w:val="28"/>
          </w:rPr>
          <m:t>s</m:t>
        </m:r>
      </m:oMath>
      <w:r>
        <w:rPr>
          <w:rFonts w:hint="eastAsia" w:eastAsia="楷体_GB2312"/>
          <w:sz w:val="28"/>
          <w:szCs w:val="28"/>
        </w:rPr>
        <w:t>的价值估计，</w:t>
      </w:r>
      <m:oMath>
        <m:sSub>
          <m:sSubPr>
            <m:ctrlPr>
              <w:rPr>
                <w:rFonts w:hint="eastAsia" w:ascii="Cambria Math" w:hAnsi="Cambria Math" w:eastAsia="楷体_GB2312"/>
                <w:sz w:val="28"/>
                <w:szCs w:val="28"/>
              </w:rPr>
            </m:ctrlPr>
          </m:sSubPr>
          <m:e>
            <m:r>
              <m:rPr>
                <m:sty m:val="p"/>
              </m:rPr>
              <w:rPr>
                <w:rFonts w:hint="eastAsia" w:ascii="Cambria Math" w:hAnsi="Cambria Math" w:eastAsia="楷体_GB2312"/>
                <w:sz w:val="28"/>
                <w:szCs w:val="28"/>
              </w:rPr>
              <m:t>V</m:t>
            </m:r>
            <m:ctrlPr>
              <w:rPr>
                <w:rFonts w:hint="eastAsia" w:ascii="Cambria Math" w:hAnsi="Cambria Math" w:eastAsia="楷体_GB2312"/>
                <w:sz w:val="28"/>
                <w:szCs w:val="28"/>
              </w:rPr>
            </m:ctrlPr>
          </m:e>
          <m:sub>
            <m:r>
              <m:rPr>
                <m:nor/>
                <m:sty m:val="p"/>
              </m:rPr>
              <w:rPr>
                <w:rFonts w:hint="eastAsia" w:ascii="Cambria Math" w:hAnsi="Cambria Math" w:eastAsia="楷体_GB2312"/>
                <w:b w:val="0"/>
                <w:i w:val="0"/>
                <w:sz w:val="28"/>
                <w:szCs w:val="28"/>
              </w:rPr>
              <m:t xml:space="preserve">target </m:t>
            </m:r>
            <m:ctrlPr>
              <w:rPr>
                <w:rFonts w:hint="eastAsia" w:ascii="Cambria Math" w:hAnsi="Cambria Math" w:eastAsia="楷体_GB2312"/>
                <w:sz w:val="28"/>
                <w:szCs w:val="28"/>
              </w:rPr>
            </m:ctrlPr>
          </m:sub>
        </m:sSub>
        <m:r>
          <m:rPr>
            <m:sty m:val="p"/>
          </m:rPr>
          <w:rPr>
            <w:rFonts w:hint="eastAsia" w:ascii="Cambria Math" w:hAnsi="Cambria Math" w:eastAsia="楷体_GB2312"/>
            <w:sz w:val="28"/>
            <w:szCs w:val="28"/>
          </w:rPr>
          <m:t>(s)</m:t>
        </m:r>
      </m:oMath>
      <w:r>
        <w:rPr>
          <w:rFonts w:hint="eastAsia" w:eastAsia="楷体_GB2312"/>
          <w:sz w:val="28"/>
          <w:szCs w:val="28"/>
        </w:rPr>
        <w:t>是状态</w:t>
      </w:r>
      <m:oMath>
        <m:r>
          <m:rPr>
            <m:sty m:val="p"/>
          </m:rPr>
          <w:rPr>
            <w:rFonts w:hint="eastAsia" w:ascii="Cambria Math" w:hAnsi="Cambria Math" w:eastAsia="楷体_GB2312"/>
            <w:sz w:val="28"/>
            <w:szCs w:val="28"/>
          </w:rPr>
          <m:t>s</m:t>
        </m:r>
      </m:oMath>
      <w:r>
        <w:rPr>
          <w:rFonts w:hint="eastAsia" w:eastAsia="楷体_GB2312"/>
          <w:sz w:val="28"/>
          <w:szCs w:val="28"/>
        </w:rPr>
        <w:t>下的目标价值，通过损失函数更新Critic网络，从而对于不同状态的价值估计更加准确，有利于为策略优化提供更可靠的优势函数估计。</w:t>
      </w:r>
    </w:p>
    <w:p w14:paraId="59ED4EA6">
      <w:pPr>
        <w:spacing w:line="360" w:lineRule="auto"/>
        <w:ind w:firstLine="560" w:firstLineChars="200"/>
        <w:rPr>
          <w:rFonts w:eastAsia="楷体_GB2312"/>
          <w:sz w:val="28"/>
          <w:szCs w:val="28"/>
        </w:rPr>
      </w:pPr>
      <w:r>
        <w:rPr>
          <w:rFonts w:hint="eastAsia" w:eastAsia="楷体_GB2312"/>
          <w:sz w:val="28"/>
          <w:szCs w:val="28"/>
        </w:rPr>
        <w:t>同时本发明中在强化学习训练过程中添加动作掩码，对于PPO算法的动作空间进行约束。当集群节点上的资源不足以进行当前容器部署时，强化学习中的动作选择便不应该将容器本体或者副本部署在该节点上，通过动作掩码限制强化学习的动作空间，</w:t>
      </w:r>
    </w:p>
    <w:p w14:paraId="36508C07">
      <w:pPr>
        <w:spacing w:line="360" w:lineRule="auto"/>
        <w:ind w:firstLine="280" w:firstLineChars="100"/>
        <w:rPr>
          <w:rFonts w:hAnsi="Cambria Math" w:eastAsia="楷体_GB2312"/>
          <w:i/>
          <w:iCs/>
          <w:sz w:val="28"/>
          <w:szCs w:val="28"/>
        </w:rPr>
      </w:pPr>
      <w:r>
        <w:rPr>
          <w:rFonts w:hint="eastAsia" w:hAnsi="Cambria Math" w:eastAsia="楷体_GB2312"/>
          <w:i/>
          <w:iCs/>
          <w:sz w:val="28"/>
          <w:szCs w:val="28"/>
        </w:rPr>
        <w:t xml:space="preserve">  </w:t>
      </w:r>
      <m:oMath>
        <m:sSubSup>
          <m:sSubSupPr>
            <m:ctrlPr>
              <w:rPr>
                <w:rFonts w:ascii="Cambria Math" w:hAnsi="Cambria Math" w:eastAsia="楷体_GB2312"/>
                <w:i/>
                <w:iCs/>
                <w:sz w:val="28"/>
                <w:szCs w:val="28"/>
              </w:rPr>
            </m:ctrlPr>
          </m:sSubSupPr>
          <m:e>
            <m:r>
              <m:rPr/>
              <w:rPr>
                <w:rFonts w:hint="default" w:ascii="Cambria Math" w:hAnsi="Cambria Math" w:eastAsia="楷体_GB2312"/>
                <w:sz w:val="28"/>
                <w:szCs w:val="28"/>
              </w:rPr>
              <m:t>π</m:t>
            </m:r>
            <m:ctrlPr>
              <w:rPr>
                <w:rFonts w:ascii="Cambria Math" w:hAnsi="Cambria Math" w:eastAsia="楷体_GB2312"/>
                <w:i/>
                <w:iCs/>
                <w:sz w:val="28"/>
                <w:szCs w:val="28"/>
              </w:rPr>
            </m:ctrlPr>
          </m:e>
          <m:sub>
            <m:r>
              <m:rPr/>
              <w:rPr>
                <w:rFonts w:hint="default" w:ascii="Cambria Math" w:hAnsi="Cambria Math" w:eastAsia="楷体_GB2312"/>
                <w:sz w:val="28"/>
                <w:szCs w:val="28"/>
              </w:rPr>
              <m:t>θ</m:t>
            </m:r>
            <m:ctrlPr>
              <w:rPr>
                <w:rFonts w:ascii="Cambria Math" w:hAnsi="Cambria Math" w:eastAsia="楷体_GB2312"/>
                <w:i/>
                <w:iCs/>
                <w:sz w:val="28"/>
                <w:szCs w:val="28"/>
              </w:rPr>
            </m:ctrlPr>
          </m:sub>
          <m:sup>
            <m:r>
              <m:rPr/>
              <w:rPr>
                <w:rFonts w:ascii="Cambria Math" w:hAnsi="Cambria Math" w:eastAsia="楷体_GB2312"/>
                <w:sz w:val="28"/>
                <w:szCs w:val="28"/>
              </w:rPr>
              <m:t>'</m:t>
            </m:r>
            <m:ctrlPr>
              <w:rPr>
                <w:rFonts w:ascii="Cambria Math" w:hAnsi="Cambria Math" w:eastAsia="楷体_GB2312"/>
                <w:i/>
                <w:iCs/>
                <w:sz w:val="28"/>
                <w:szCs w:val="28"/>
              </w:rPr>
            </m:ctrlPr>
          </m:sup>
        </m:sSubSup>
        <m:r>
          <m:rPr/>
          <w:rPr>
            <w:rFonts w:hint="default" w:ascii="Cambria Math" w:hAnsi="Cambria Math" w:eastAsia="楷体_GB2312"/>
            <w:sz w:val="28"/>
            <w:szCs w:val="28"/>
          </w:rPr>
          <m:t>(⋅|s)=softmax⁡(mask⁡(l(s)))</m:t>
        </m:r>
      </m:oMath>
    </w:p>
    <w:p w14:paraId="5697E5A3">
      <w:pPr>
        <w:spacing w:line="360" w:lineRule="auto"/>
        <w:rPr>
          <w:rFonts w:hAnsi="Cambria Math" w:eastAsia="楷体_GB2312"/>
          <w:sz w:val="28"/>
          <w:szCs w:val="28"/>
        </w:rPr>
      </w:pPr>
      <w:r>
        <w:rPr>
          <w:rFonts w:hint="eastAsia" w:hAnsi="Cambria Math" w:eastAsia="楷体_GB2312"/>
          <w:i/>
          <w:iCs/>
          <w:sz w:val="28"/>
          <w:szCs w:val="28"/>
        </w:rPr>
        <w:t xml:space="preserve">    </w:t>
      </w:r>
      <m:oMath>
        <m:r>
          <m:rPr/>
          <w:rPr>
            <w:rFonts w:hint="default" w:ascii="Cambria Math" w:hAnsi="Cambria Math" w:eastAsia="楷体_GB2312"/>
            <w:sz w:val="28"/>
            <w:szCs w:val="28"/>
          </w:rPr>
          <m:t>mask⁡(l(s)</m:t>
        </m:r>
        <m:sSub>
          <m:sSubPr>
            <m:ctrlPr>
              <w:rPr>
                <w:rFonts w:ascii="Cambria Math" w:hAnsi="Cambria Math" w:eastAsia="楷体_GB2312"/>
                <w:i/>
                <w:iCs/>
                <w:sz w:val="28"/>
                <w:szCs w:val="28"/>
              </w:rPr>
            </m:ctrlPr>
          </m:sSubPr>
          <m:e>
            <m:r>
              <m:rPr/>
              <w:rPr>
                <w:rFonts w:ascii="Cambria Math" w:hAnsi="Cambria Math" w:eastAsia="楷体_GB2312"/>
                <w:sz w:val="28"/>
                <w:szCs w:val="28"/>
              </w:rPr>
              <m:t>)</m:t>
            </m:r>
            <m:ctrlPr>
              <w:rPr>
                <w:rFonts w:ascii="Cambria Math" w:hAnsi="Cambria Math" w:eastAsia="楷体_GB2312"/>
                <w:i/>
                <w:iCs/>
                <w:sz w:val="28"/>
                <w:szCs w:val="28"/>
              </w:rPr>
            </m:ctrlPr>
          </m:e>
          <m:sub>
            <m:r>
              <m:rPr/>
              <w:rPr>
                <w:rFonts w:hint="default" w:ascii="Cambria Math" w:hAnsi="Cambria Math" w:eastAsia="楷体_GB2312"/>
                <w:sz w:val="28"/>
                <w:szCs w:val="28"/>
              </w:rPr>
              <m:t>i</m:t>
            </m:r>
            <m:ctrlPr>
              <w:rPr>
                <w:rFonts w:ascii="Cambria Math" w:hAnsi="Cambria Math" w:eastAsia="楷体_GB2312"/>
                <w:i/>
                <w:iCs/>
                <w:sz w:val="28"/>
                <w:szCs w:val="28"/>
              </w:rPr>
            </m:ctrlPr>
          </m:sub>
        </m:sSub>
        <m:r>
          <m:rPr/>
          <w:rPr>
            <w:rFonts w:ascii="Cambria Math" w:hAnsi="Cambria Math" w:eastAsia="楷体_GB2312"/>
            <w:sz w:val="28"/>
            <w:szCs w:val="28"/>
          </w:rPr>
          <m:t>={</m:t>
        </m:r>
        <m:m>
          <m:mPr>
            <m:mcs>
              <m:mc>
                <m:mcPr>
                  <m:count m:val="2"/>
                  <m:mcJc m:val="center"/>
                </m:mcPr>
              </m:mc>
            </m:mcs>
            <m:plcHide m:val="1"/>
            <m:ctrlPr>
              <w:rPr>
                <w:rFonts w:ascii="Cambria Math" w:hAnsi="Cambria Math" w:eastAsia="楷体_GB2312"/>
                <w:i/>
                <w:iCs/>
                <w:sz w:val="28"/>
                <w:szCs w:val="28"/>
              </w:rPr>
            </m:ctrlPr>
          </m:mPr>
          <m:mr>
            <m:e>
              <m:sSub>
                <m:sSubPr>
                  <m:ctrlPr>
                    <w:rPr>
                      <w:rFonts w:ascii="Cambria Math" w:hAnsi="Cambria Math" w:eastAsia="楷体_GB2312"/>
                      <w:i/>
                      <w:iCs/>
                      <w:sz w:val="28"/>
                      <w:szCs w:val="28"/>
                    </w:rPr>
                  </m:ctrlPr>
                </m:sSubPr>
                <m:e>
                  <m:r>
                    <m:rPr/>
                    <w:rPr>
                      <w:rFonts w:hint="default" w:ascii="Cambria Math" w:hAnsi="Cambria Math" w:eastAsia="楷体_GB2312"/>
                      <w:sz w:val="28"/>
                      <w:szCs w:val="28"/>
                    </w:rPr>
                    <m:t>l</m:t>
                  </m:r>
                  <m:ctrlPr>
                    <w:rPr>
                      <w:rFonts w:ascii="Cambria Math" w:hAnsi="Cambria Math" w:eastAsia="楷体_GB2312"/>
                      <w:i/>
                      <w:iCs/>
                      <w:sz w:val="28"/>
                      <w:szCs w:val="28"/>
                    </w:rPr>
                  </m:ctrlPr>
                </m:e>
                <m:sub>
                  <m:r>
                    <m:rPr/>
                    <w:rPr>
                      <w:rFonts w:hint="default" w:ascii="Cambria Math" w:hAnsi="Cambria Math" w:eastAsia="楷体_GB2312"/>
                      <w:sz w:val="28"/>
                      <w:szCs w:val="28"/>
                    </w:rPr>
                    <m:t>i</m:t>
                  </m:r>
                  <m:ctrlPr>
                    <w:rPr>
                      <w:rFonts w:ascii="Cambria Math" w:hAnsi="Cambria Math" w:eastAsia="楷体_GB2312"/>
                      <w:i/>
                      <w:iCs/>
                      <w:sz w:val="28"/>
                      <w:szCs w:val="28"/>
                    </w:rPr>
                  </m:ctrlPr>
                </m:sub>
              </m:sSub>
              <m:ctrlPr>
                <w:rPr>
                  <w:rFonts w:ascii="Cambria Math" w:hAnsi="Cambria Math" w:eastAsia="楷体_GB2312"/>
                  <w:i/>
                  <w:iCs/>
                  <w:sz w:val="28"/>
                  <w:szCs w:val="28"/>
                </w:rPr>
              </m:ctrlPr>
            </m:e>
            <m:e>
              <m:r>
                <m:rPr>
                  <m:nor/>
                </m:rPr>
                <w:rPr>
                  <w:rFonts w:ascii="Cambria Math" w:hAnsi="Cambria Math" w:eastAsia="楷体_GB2312"/>
                  <w:b w:val="0"/>
                  <w:i/>
                  <w:iCs/>
                  <w:sz w:val="28"/>
                  <w:szCs w:val="28"/>
                </w:rPr>
                <m:t xml:space="preserve"> if </m:t>
              </m:r>
              <m:sSub>
                <m:sSubPr>
                  <m:ctrlPr>
                    <w:rPr>
                      <w:rFonts w:ascii="Cambria Math" w:hAnsi="Cambria Math" w:eastAsia="楷体_GB2312"/>
                      <w:i/>
                      <w:iCs/>
                      <w:sz w:val="28"/>
                      <w:szCs w:val="28"/>
                    </w:rPr>
                  </m:ctrlPr>
                </m:sSubPr>
                <m:e>
                  <m:r>
                    <m:rPr/>
                    <w:rPr>
                      <w:rFonts w:hint="default" w:ascii="Cambria Math" w:hAnsi="Cambria Math" w:eastAsia="楷体_GB2312"/>
                      <w:sz w:val="28"/>
                      <w:szCs w:val="28"/>
                    </w:rPr>
                    <m:t>a</m:t>
                  </m:r>
                  <m:ctrlPr>
                    <w:rPr>
                      <w:rFonts w:ascii="Cambria Math" w:hAnsi="Cambria Math" w:eastAsia="楷体_GB2312"/>
                      <w:i/>
                      <w:iCs/>
                      <w:sz w:val="28"/>
                      <w:szCs w:val="28"/>
                    </w:rPr>
                  </m:ctrlPr>
                </m:e>
                <m:sub>
                  <m:r>
                    <m:rPr/>
                    <w:rPr>
                      <w:rFonts w:hint="default" w:ascii="Cambria Math" w:hAnsi="Cambria Math" w:eastAsia="楷体_GB2312"/>
                      <w:sz w:val="28"/>
                      <w:szCs w:val="28"/>
                    </w:rPr>
                    <m:t>i</m:t>
                  </m:r>
                  <m:ctrlPr>
                    <w:rPr>
                      <w:rFonts w:ascii="Cambria Math" w:hAnsi="Cambria Math" w:eastAsia="楷体_GB2312"/>
                      <w:i/>
                      <w:iCs/>
                      <w:sz w:val="28"/>
                      <w:szCs w:val="28"/>
                    </w:rPr>
                  </m:ctrlPr>
                </m:sub>
              </m:sSub>
              <m:r>
                <m:rPr>
                  <m:nor/>
                </m:rPr>
                <w:rPr>
                  <w:rFonts w:ascii="Cambria Math" w:hAnsi="Cambria Math" w:eastAsia="楷体_GB2312"/>
                  <w:b w:val="0"/>
                  <w:i/>
                  <w:iCs/>
                  <w:sz w:val="28"/>
                  <w:szCs w:val="28"/>
                </w:rPr>
                <m:t xml:space="preserve"> is valid in s</m:t>
              </m:r>
              <m:ctrlPr>
                <w:rPr>
                  <w:rFonts w:ascii="Cambria Math" w:hAnsi="Cambria Math" w:eastAsia="楷体_GB2312"/>
                  <w:i/>
                  <w:iCs/>
                  <w:sz w:val="28"/>
                  <w:szCs w:val="28"/>
                </w:rPr>
              </m:ctrlPr>
            </m:e>
          </m:mr>
          <m:mr>
            <m:e>
              <m:r>
                <m:rPr/>
                <w:rPr>
                  <w:rFonts w:hint="default" w:ascii="Cambria Math" w:hAnsi="Cambria Math" w:eastAsia="楷体_GB2312"/>
                  <w:sz w:val="28"/>
                  <w:szCs w:val="28"/>
                </w:rPr>
                <m:t>M</m:t>
              </m:r>
              <m:ctrlPr>
                <w:rPr>
                  <w:rFonts w:ascii="Cambria Math" w:hAnsi="Cambria Math" w:eastAsia="楷体_GB2312"/>
                  <w:i/>
                  <w:iCs/>
                  <w:sz w:val="28"/>
                  <w:szCs w:val="28"/>
                </w:rPr>
              </m:ctrlPr>
            </m:e>
            <m:e>
              <m:r>
                <m:rPr>
                  <m:nor/>
                </m:rPr>
                <w:rPr>
                  <w:rFonts w:ascii="Cambria Math" w:hAnsi="Cambria Math" w:eastAsia="楷体_GB2312"/>
                  <w:b w:val="0"/>
                  <w:i/>
                  <w:iCs/>
                  <w:sz w:val="28"/>
                  <w:szCs w:val="28"/>
                </w:rPr>
                <m:t xml:space="preserve"> otherwise </m:t>
              </m:r>
              <m:ctrlPr>
                <w:rPr>
                  <w:rFonts w:ascii="Cambria Math" w:hAnsi="Cambria Math" w:eastAsia="楷体_GB2312"/>
                  <w:i/>
                  <w:iCs/>
                  <w:sz w:val="28"/>
                  <w:szCs w:val="28"/>
                </w:rPr>
              </m:ctrlPr>
            </m:e>
          </m:mr>
        </m:m>
      </m:oMath>
    </w:p>
    <w:p w14:paraId="44385EFA">
      <w:pPr>
        <w:spacing w:line="360" w:lineRule="auto"/>
        <w:ind w:firstLine="560" w:firstLineChars="200"/>
        <w:rPr>
          <w:rFonts w:hint="default" w:eastAsia="楷体_GB2312"/>
          <w:sz w:val="28"/>
          <w:szCs w:val="28"/>
          <w:lang w:val="en-US" w:eastAsia="zh-CN"/>
        </w:rPr>
      </w:pPr>
      <w:r>
        <w:rPr>
          <w:rFonts w:hint="eastAsia" w:eastAsia="楷体_GB2312"/>
          <w:sz w:val="28"/>
          <w:szCs w:val="28"/>
          <w:lang w:val="en-US" w:eastAsia="zh-CN"/>
        </w:rPr>
        <w:t>本文</w:t>
      </w:r>
      <w:r>
        <w:rPr>
          <w:rFonts w:hint="eastAsia" w:eastAsia="楷体_GB2312"/>
          <w:sz w:val="28"/>
          <w:szCs w:val="28"/>
        </w:rPr>
        <w:t>设计了一种用于决策流整形的智能动作掩码机制。该机制作为一个高效的过滤器，被无缝集成在策略网络与动作采样之间。它通过实时分析集群的实时约束图谱，对策略网络输出的原始Logits施加一个“选择性抑制”变换，将资源冲突、拓扑违例或可能引发性能瓶颈等不良动作的权重置为负无穷。此操作等效于在Softmax概率归一化前，</w:t>
      </w:r>
      <w:r>
        <w:rPr>
          <w:rFonts w:hint="eastAsia" w:eastAsia="楷体_GB2312"/>
          <w:sz w:val="28"/>
          <w:szCs w:val="28"/>
          <w:lang w:val="en-US" w:eastAsia="zh-CN"/>
        </w:rPr>
        <w:t>对动作空间进行修正，确保所有被抑制动作的选中概率趋近于零。在减少无效探索的同时，实现了对智能体探索方向的精准引导，使其始终徘徊于高价值、高回报的决策空间内，从而给出更优的调度策略。</w:t>
      </w:r>
    </w:p>
    <w:p w14:paraId="17880E87">
      <w:pPr>
        <w:spacing w:line="360" w:lineRule="auto"/>
        <w:ind w:firstLine="560" w:firstLineChars="200"/>
        <w:rPr>
          <w:rFonts w:eastAsia="楷体_GB2312"/>
          <w:sz w:val="28"/>
          <w:szCs w:val="28"/>
        </w:rPr>
      </w:pPr>
      <w:r>
        <w:rPr>
          <w:rFonts w:hint="eastAsia" w:eastAsia="楷体_GB2312"/>
          <w:sz w:val="28"/>
          <w:szCs w:val="28"/>
        </w:rPr>
        <w:t>除非另有定义，本文所使用的所有的技术和科学术语与属于本申请的技术领域的技术人员通常理解的含义相同。本文中所使用的术语只是为了描述本申请实施例的目的，不是旨在限制本申请。</w:t>
      </w:r>
    </w:p>
    <w:p w14:paraId="4DE2ECDA">
      <w:pPr>
        <w:spacing w:line="360" w:lineRule="auto"/>
        <w:ind w:firstLine="555"/>
        <w:rPr>
          <w:rFonts w:eastAsia="楷体_GB2312"/>
          <w:sz w:val="28"/>
          <w:szCs w:val="28"/>
        </w:rPr>
      </w:pPr>
      <w:r>
        <w:rPr>
          <w:rFonts w:hint="eastAsia" w:eastAsia="楷体_GB2312"/>
          <w:sz w:val="28"/>
          <w:szCs w:val="28"/>
        </w:rPr>
        <w:t>下面将结合本申请实施例提供的终端的示例性应用和实施，说明本申请实施例提供的强化学习的容器编排方法。</w:t>
      </w:r>
    </w:p>
    <w:p w14:paraId="64B19BA5">
      <w:pPr>
        <w:spacing w:line="360" w:lineRule="auto"/>
        <w:ind w:firstLine="555"/>
        <w:rPr>
          <w:rFonts w:eastAsia="楷体_GB2312"/>
          <w:sz w:val="28"/>
          <w:szCs w:val="28"/>
        </w:rPr>
      </w:pPr>
      <w:r>
        <w:rPr>
          <w:rFonts w:hint="eastAsia" w:eastAsia="楷体_GB2312"/>
          <w:sz w:val="28"/>
          <w:szCs w:val="28"/>
        </w:rPr>
        <w:t>参见图2，图2是本申请实施例的流程示意图，将结合图2示出的步骤进行说明。</w:t>
      </w:r>
    </w:p>
    <w:p w14:paraId="442B736D">
      <w:pPr>
        <w:spacing w:line="360" w:lineRule="auto"/>
        <w:ind w:firstLine="560" w:firstLineChars="200"/>
        <w:rPr>
          <w:rFonts w:hint="default" w:eastAsia="楷体_GB2312"/>
          <w:sz w:val="28"/>
          <w:szCs w:val="28"/>
          <w:lang w:val="en-US" w:eastAsia="zh-CN"/>
        </w:rPr>
      </w:pPr>
      <w:r>
        <w:rPr>
          <w:rFonts w:hint="eastAsia" w:eastAsia="楷体_GB2312"/>
          <w:sz w:val="28"/>
          <w:szCs w:val="28"/>
        </w:rPr>
        <w:t>步骤201，本发明针对</w:t>
      </w:r>
      <w:r>
        <w:rPr>
          <w:rFonts w:hint="eastAsia" w:eastAsia="楷体_GB2312"/>
          <w:sz w:val="28"/>
          <w:szCs w:val="28"/>
          <w:lang w:val="en-US" w:eastAsia="zh-CN"/>
        </w:rPr>
        <w:t>容器编排平台进行具体资源检测并进行相应的资源指标采集</w:t>
      </w:r>
      <w:r>
        <w:rPr>
          <w:rFonts w:hint="eastAsia" w:eastAsia="楷体_GB2312"/>
          <w:sz w:val="28"/>
          <w:szCs w:val="28"/>
        </w:rPr>
        <w:t>，以形成强化学习调度决策所需的多维度环境状态表示。发明在各节点与容器侧部署扩展指标采集端点，不仅获取 CPU、内存等常规资源利用率</w:t>
      </w:r>
      <w:r>
        <w:rPr>
          <w:rFonts w:hint="eastAsia" w:eastAsia="楷体_GB2312"/>
          <w:sz w:val="28"/>
          <w:szCs w:val="28"/>
          <w:lang w:eastAsia="zh-CN"/>
        </w:rPr>
        <w:t>，</w:t>
      </w:r>
      <w:r>
        <w:rPr>
          <w:rFonts w:hint="eastAsia" w:eastAsia="楷体_GB2312"/>
          <w:sz w:val="28"/>
          <w:szCs w:val="28"/>
          <w:lang w:val="en-US" w:eastAsia="zh-CN"/>
        </w:rPr>
        <w:t>同时还获取资源平衡度以及Pod拓展程度从而刻画容器应用在不同负载阶段的动态依赖结构。容器应用的时序数据被进一步用于构建用于调度策略学习的高维状态特征：节点级特征用于反映当前资源压力与可调度性，容器级特征用于推断应用运行状态与性能敏感度，集群级特征用于识别可能导致服务延迟上升的部署风险，并为动作掩码机制提供约束依据。系统通过对这些时序指标进行归一化、趋势分析与关联性建模，将原始监控数据转化为可被强化学习模型直接利用的状态向量，使调度策略可以能够感知资源供需变化，提升调度决策对复杂动态场景的适应性和预见性。</w:t>
      </w:r>
    </w:p>
    <w:p w14:paraId="33C80C20">
      <w:pPr>
        <w:spacing w:line="360" w:lineRule="auto"/>
        <w:ind w:firstLine="560" w:firstLineChars="200"/>
        <w:rPr>
          <w:rFonts w:hint="eastAsia" w:eastAsia="楷体_GB2312"/>
          <w:sz w:val="28"/>
          <w:szCs w:val="28"/>
        </w:rPr>
      </w:pPr>
      <w:r>
        <w:rPr>
          <w:rFonts w:hint="eastAsia" w:eastAsia="楷体_GB2312"/>
          <w:sz w:val="28"/>
          <w:szCs w:val="28"/>
        </w:rPr>
        <w:t>步骤202，在完成集群运行状态数据的采集与特征构建后，本发明采用近端策略优化算法，通过一个多目标协同</w:t>
      </w:r>
      <w:r>
        <w:rPr>
          <w:rFonts w:hint="eastAsia" w:eastAsia="楷体_GB2312"/>
          <w:sz w:val="28"/>
          <w:szCs w:val="28"/>
          <w:lang w:val="en-US" w:eastAsia="zh-CN"/>
        </w:rPr>
        <w:t>的</w:t>
      </w:r>
      <w:r>
        <w:rPr>
          <w:rFonts w:hint="eastAsia" w:eastAsia="楷体_GB2312"/>
          <w:sz w:val="28"/>
          <w:szCs w:val="28"/>
        </w:rPr>
        <w:t>奖励函数来训练调度策略模型。该奖励函数并非单一指标的简单加权，而是一个能够动态量化调度决策对集群综合状态影响的评估体系。具体而言，本发明将资源利用率提升幅度、节点间负载均衡度的熵变、容器服务质量等级的维持与提升、以及副本集扩缩容的响应及时性等多个维度的指标变化，融合为统一</w:t>
      </w:r>
      <w:r>
        <w:rPr>
          <w:rFonts w:hint="eastAsia" w:eastAsia="楷体_GB2312"/>
          <w:sz w:val="28"/>
          <w:szCs w:val="28"/>
          <w:lang w:val="en-US" w:eastAsia="zh-CN"/>
        </w:rPr>
        <w:t>的奖励函数</w:t>
      </w:r>
      <w:r>
        <w:rPr>
          <w:rFonts w:hint="eastAsia" w:eastAsia="楷体_GB2312"/>
          <w:sz w:val="28"/>
          <w:szCs w:val="28"/>
        </w:rPr>
        <w:t>。在这一奖励体系中，每个调度动作执行后，模型会精确计算集群状态在上述各维度上的瞬时改进量。通过衡量资源利用率的正向增长与节点间资源分布的离散程度收敛，共同引导模型学习提高硬件效率与促进负载均衡的策略；同时，通过引入服务质量作为关键奖惩因子，确保模型在追求资源效率的同时，绝不会以牺牲应用性能为代价。这一多目标优化机制使得奖励函数能全景式地反映单次调度对集群短期效能与长期稳定性的综合影响，从而驱动智能体习得兼顾效率、公平与性能的全局最优策略。</w:t>
      </w:r>
    </w:p>
    <w:p w14:paraId="30838055">
      <w:pPr>
        <w:spacing w:line="360" w:lineRule="auto"/>
        <w:ind w:firstLine="560" w:firstLineChars="200"/>
        <w:rPr>
          <w:rFonts w:eastAsia="楷体_GB2312"/>
          <w:sz w:val="28"/>
          <w:szCs w:val="28"/>
        </w:rPr>
      </w:pPr>
      <w:r>
        <w:rPr>
          <w:rFonts w:hint="eastAsia" w:eastAsia="楷体_GB2312"/>
          <w:sz w:val="28"/>
          <w:szCs w:val="28"/>
        </w:rPr>
        <w:t>步骤203，在强化学习调度框架中引入了一种面向容器运行状态动态约束的动作掩码机制，用于对策略网络输出的调度动作进行智能过滤与裁剪。在完成强化学习模型的训练并将其部署为</w:t>
      </w:r>
      <w:r>
        <w:rPr>
          <w:rFonts w:hint="eastAsia" w:eastAsia="楷体_GB2312"/>
          <w:sz w:val="28"/>
          <w:szCs w:val="28"/>
          <w:lang w:val="en-US" w:eastAsia="zh-CN"/>
        </w:rPr>
        <w:t>容器编排</w:t>
      </w:r>
      <w:r>
        <w:rPr>
          <w:rFonts w:hint="eastAsia" w:eastAsia="楷体_GB2312"/>
          <w:sz w:val="28"/>
          <w:szCs w:val="28"/>
        </w:rPr>
        <w:t>平台中的自定义调度器后，本发明通过引入基于时序关联与资源约束的动态动作掩码机制实现对</w:t>
      </w:r>
      <w:r>
        <w:rPr>
          <w:rFonts w:hint="eastAsia" w:eastAsia="楷体_GB2312"/>
          <w:sz w:val="28"/>
          <w:szCs w:val="28"/>
          <w:lang w:val="en-US" w:eastAsia="zh-CN"/>
        </w:rPr>
        <w:t>待调度</w:t>
      </w:r>
      <w:r>
        <w:rPr>
          <w:rFonts w:hint="eastAsia" w:eastAsia="楷体_GB2312"/>
          <w:sz w:val="28"/>
          <w:szCs w:val="28"/>
        </w:rPr>
        <w:t>状态容器应用的高效调度。当有新的容器需要调度时，调度器首先提取集群节点的实时资源状态及容器任务的运行上下文信息，并构建调度状态向量输入至强化学习策略模型。在获得模型输出的动作概率分布后，本发明进一步利用动作掩码对与当前状态不相容的调度动作进行动态屏蔽，包括资源不足节点、通信延迟过高节点</w:t>
      </w:r>
      <w:r>
        <w:rPr>
          <w:rFonts w:hint="eastAsia" w:eastAsia="楷体_GB2312"/>
          <w:sz w:val="28"/>
          <w:szCs w:val="28"/>
          <w:lang w:eastAsia="zh-CN"/>
        </w:rPr>
        <w:t>、</w:t>
      </w:r>
      <w:r>
        <w:rPr>
          <w:rFonts w:hint="eastAsia" w:eastAsia="楷体_GB2312"/>
          <w:sz w:val="28"/>
          <w:szCs w:val="28"/>
        </w:rPr>
        <w:t>负载热点节点以及与容器历史依赖不匹配的节点等。动作掩码通过将非法动作的 logits 值压缩至极小，使其在 softmax 后趋近于零概率，从根本上避免了模型因不合理动作而造成的性能退化。基于掩码过滤后的合法动作空间，调度器最终选择最优节点执行部署，并根据部署后的服务质量变化和节点负载反馈动态调整副本数，实现从决策、执行到反馈的闭环调度优化。通过上述机制，本发明在强化学习调度框架中引入了一种兼具实时性、约束一致性与业务关联性的动作空间裁剪方法，大幅提升了调度策略在复杂动态场景下的稳定性、可控性与决策质量。</w:t>
      </w:r>
    </w:p>
    <w:p w14:paraId="5E9C60C4">
      <w:pPr>
        <w:spacing w:line="360" w:lineRule="auto"/>
        <w:ind w:firstLine="560" w:firstLineChars="200"/>
        <w:rPr>
          <w:rFonts w:eastAsia="楷体_GB2312"/>
          <w:sz w:val="28"/>
          <w:szCs w:val="28"/>
        </w:rPr>
      </w:pPr>
      <w:r>
        <w:rPr>
          <w:rFonts w:hint="eastAsia" w:eastAsia="楷体_GB2312"/>
          <w:sz w:val="28"/>
          <w:szCs w:val="28"/>
        </w:rPr>
        <w:t>以上所述，仅为本申请的实施例而已，并非用于限定本申请的保护范围。凡在本申请的范围之内所作的任何修改、等同替换和改进等，均包含在本申请的保护范围之内。</w:t>
      </w:r>
    </w:p>
    <w:p w14:paraId="66C6DAE7">
      <w:pPr>
        <w:wordWrap w:val="0"/>
        <w:spacing w:line="360" w:lineRule="auto"/>
        <w:rPr>
          <w:rFonts w:eastAsia="楷体_GB2312"/>
          <w:sz w:val="28"/>
          <w:szCs w:val="28"/>
        </w:rPr>
        <w:sectPr>
          <w:footerReference r:id="rId7" w:type="default"/>
          <w:footerReference r:id="rId8" w:type="even"/>
          <w:pgSz w:w="11907" w:h="16840"/>
          <w:pgMar w:top="1321" w:right="947" w:bottom="851" w:left="1412" w:header="567" w:footer="737" w:gutter="0"/>
          <w:lnNumType w:countBy="5"/>
          <w:pgNumType w:start="1"/>
          <w:cols w:space="720" w:num="1"/>
        </w:sectPr>
      </w:pPr>
    </w:p>
    <w:p w14:paraId="7CEE5C7C">
      <w:pPr>
        <w:pStyle w:val="2"/>
        <w:wordWrap w:val="0"/>
        <w:rPr>
          <w:rFonts w:eastAsia="楷体_GB2312"/>
        </w:rPr>
      </w:pPr>
      <w:r>
        <w:rPr>
          <w:rFonts w:hint="eastAsia" w:eastAsia="楷体_GB2312"/>
        </w:rPr>
        <w:t>说   明   书   附   图</w:t>
      </w:r>
    </w:p>
    <w:p w14:paraId="171CF491">
      <w:pPr>
        <w:wordWrap w:val="0"/>
        <w:spacing w:line="360" w:lineRule="auto"/>
        <w:jc w:val="both"/>
        <w:rPr>
          <w:rFonts w:ascii="楷体_GB2312" w:eastAsia="楷体_GB2312" w:cs="宋体"/>
          <w:kern w:val="0"/>
          <w:sz w:val="36"/>
          <w:szCs w:val="36"/>
          <w:lang w:val="zh-CN"/>
        </w:rPr>
      </w:pPr>
    </w:p>
    <w:p w14:paraId="7F38FF3E">
      <w:pPr>
        <w:wordWrap w:val="0"/>
        <w:spacing w:line="360" w:lineRule="auto"/>
        <w:jc w:val="center"/>
        <w:rPr>
          <w:rFonts w:hint="eastAsia" w:ascii="楷体_GB2312" w:eastAsia="楷体_GB2312" w:cs="宋体"/>
          <w:kern w:val="0"/>
          <w:sz w:val="36"/>
          <w:szCs w:val="36"/>
          <w:lang w:val="zh-CN"/>
        </w:rPr>
      </w:pPr>
      <w:r>
        <w:rPr>
          <w:rFonts w:ascii="宋体" w:hAnsi="宋体" w:eastAsia="宋体" w:cs="宋体"/>
          <w:sz w:val="24"/>
          <w:szCs w:val="24"/>
        </w:rPr>
        <w:drawing>
          <wp:inline distT="0" distB="0" distL="114300" distR="114300">
            <wp:extent cx="4507230" cy="2986405"/>
            <wp:effectExtent l="0" t="0" r="1270"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tretch>
                      <a:fillRect/>
                    </a:stretch>
                  </pic:blipFill>
                  <pic:spPr>
                    <a:xfrm>
                      <a:off x="0" y="0"/>
                      <a:ext cx="4507230" cy="2986405"/>
                    </a:xfrm>
                    <a:prstGeom prst="rect">
                      <a:avLst/>
                    </a:prstGeom>
                    <a:noFill/>
                    <a:ln w="9525">
                      <a:noFill/>
                    </a:ln>
                  </pic:spPr>
                </pic:pic>
              </a:graphicData>
            </a:graphic>
          </wp:inline>
        </w:drawing>
      </w:r>
    </w:p>
    <w:p w14:paraId="34D8118D">
      <w:pPr>
        <w:wordWrap w:val="0"/>
        <w:spacing w:line="360" w:lineRule="auto"/>
        <w:jc w:val="center"/>
        <w:rPr>
          <w:rFonts w:hint="eastAsia" w:ascii="楷体_GB2312" w:eastAsia="楷体_GB2312" w:cs="宋体"/>
          <w:kern w:val="0"/>
          <w:sz w:val="36"/>
          <w:szCs w:val="36"/>
          <w:lang w:val="zh-CN"/>
        </w:rPr>
      </w:pPr>
    </w:p>
    <w:p w14:paraId="41611856">
      <w:pPr>
        <w:wordWrap w:val="0"/>
        <w:spacing w:line="360" w:lineRule="auto"/>
        <w:jc w:val="center"/>
        <w:rPr>
          <w:rFonts w:eastAsia="楷体_GB2312"/>
          <w:kern w:val="0"/>
          <w:sz w:val="36"/>
          <w:szCs w:val="36"/>
          <w:lang w:val="zh-CN"/>
        </w:rPr>
      </w:pPr>
      <w:r>
        <w:rPr>
          <w:rFonts w:hint="eastAsia" w:ascii="楷体_GB2312" w:eastAsia="楷体_GB2312" w:cs="宋体"/>
          <w:kern w:val="0"/>
          <w:sz w:val="36"/>
          <w:szCs w:val="36"/>
          <w:lang w:val="zh-CN"/>
        </w:rPr>
        <w:t>图</w:t>
      </w:r>
      <w:r>
        <w:rPr>
          <w:rFonts w:hint="eastAsia" w:eastAsia="楷体_GB2312"/>
          <w:kern w:val="0"/>
          <w:sz w:val="36"/>
          <w:szCs w:val="36"/>
          <w:lang w:val="zh-CN"/>
        </w:rPr>
        <w:t>1</w:t>
      </w:r>
    </w:p>
    <w:p w14:paraId="5B746320">
      <w:pPr>
        <w:wordWrap w:val="0"/>
        <w:spacing w:line="360" w:lineRule="auto"/>
        <w:jc w:val="center"/>
        <w:rPr>
          <w:rFonts w:eastAsia="楷体_GB2312"/>
          <w:kern w:val="0"/>
          <w:sz w:val="36"/>
          <w:szCs w:val="36"/>
          <w:lang w:val="zh-CN"/>
        </w:rPr>
      </w:pPr>
      <w:r>
        <w:rPr>
          <w:rFonts w:ascii="宋体" w:hAnsi="宋体" w:eastAsia="宋体" w:cs="宋体"/>
          <w:sz w:val="24"/>
          <w:szCs w:val="24"/>
        </w:rPr>
        <w:drawing>
          <wp:inline distT="0" distB="0" distL="114300" distR="114300">
            <wp:extent cx="4288790" cy="3258185"/>
            <wp:effectExtent l="0" t="0" r="3810" b="571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1"/>
                    <a:stretch>
                      <a:fillRect/>
                    </a:stretch>
                  </pic:blipFill>
                  <pic:spPr>
                    <a:xfrm>
                      <a:off x="0" y="0"/>
                      <a:ext cx="4288790" cy="3258185"/>
                    </a:xfrm>
                    <a:prstGeom prst="rect">
                      <a:avLst/>
                    </a:prstGeom>
                    <a:noFill/>
                    <a:ln w="9525">
                      <a:noFill/>
                    </a:ln>
                  </pic:spPr>
                </pic:pic>
              </a:graphicData>
            </a:graphic>
          </wp:inline>
        </w:drawing>
      </w:r>
    </w:p>
    <w:p w14:paraId="2FCD6709">
      <w:pPr>
        <w:wordWrap w:val="0"/>
        <w:spacing w:line="360" w:lineRule="auto"/>
        <w:jc w:val="center"/>
        <w:rPr>
          <w:rFonts w:ascii="宋体" w:cs="宋体"/>
          <w:kern w:val="0"/>
          <w:sz w:val="36"/>
          <w:szCs w:val="36"/>
          <w:lang w:val="zh-CN"/>
        </w:rPr>
      </w:pPr>
      <w:r>
        <w:rPr>
          <w:rFonts w:hint="eastAsia" w:ascii="楷体_GB2312" w:eastAsia="楷体_GB2312" w:cs="宋体"/>
          <w:kern w:val="0"/>
          <w:sz w:val="36"/>
          <w:szCs w:val="36"/>
          <w:lang w:val="zh-CN"/>
        </w:rPr>
        <w:t>图</w:t>
      </w:r>
      <w:r>
        <w:rPr>
          <w:rFonts w:hint="eastAsia" w:eastAsia="楷体_GB2312"/>
          <w:kern w:val="0"/>
          <w:sz w:val="36"/>
          <w:szCs w:val="36"/>
          <w:lang w:val="zh-CN"/>
        </w:rPr>
        <w:t>2</w:t>
      </w:r>
    </w:p>
    <w:sectPr>
      <w:pgSz w:w="11907" w:h="16840"/>
      <w:pgMar w:top="1321" w:right="947" w:bottom="851" w:left="1412" w:header="567" w:footer="73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9353C5">
    <w:pPr>
      <w:framePr w:wrap="around" w:vAnchor="text" w:hAnchor="page" w:x="5973" w:y="17"/>
      <w:rPr>
        <w:sz w:val="18"/>
      </w:rPr>
    </w:pPr>
  </w:p>
  <w:p w14:paraId="3E8FE78A">
    <w:pPr>
      <w:pStyle w:val="8"/>
      <w:jc w:val="center"/>
      <w:rPr>
        <w:rStyle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6E601">
    <w:pPr>
      <w:framePr w:wrap="around" w:vAnchor="text" w:hAnchor="page" w:x="5973" w:y="17"/>
      <w:rPr>
        <w:sz w:val="18"/>
      </w:rPr>
    </w:pPr>
    <w:r>
      <w:fldChar w:fldCharType="begin"/>
    </w:r>
    <w:r>
      <w:rPr>
        <w:rStyle w:val="16"/>
      </w:rPr>
      <w:instrText xml:space="preserve"> PAGE </w:instrText>
    </w:r>
    <w:r>
      <w:fldChar w:fldCharType="separate"/>
    </w:r>
    <w:r>
      <w:rPr>
        <w:rStyle w:val="16"/>
      </w:rPr>
      <w:t>1</w:t>
    </w:r>
    <w:r>
      <w:fldChar w:fldCharType="end"/>
    </w:r>
  </w:p>
  <w:p w14:paraId="33A9160C">
    <w:pPr>
      <w:pStyle w:val="8"/>
      <w:jc w:val="center"/>
      <w:rPr>
        <w:rStyle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932A9">
    <w:pPr>
      <w:framePr w:wrap="around" w:vAnchor="text" w:hAnchor="margin" w:xAlign="center" w:y="1"/>
    </w:pPr>
    <w:r>
      <w:fldChar w:fldCharType="begin"/>
    </w:r>
    <w:r>
      <w:instrText xml:space="preserve">PAGE  </w:instrText>
    </w:r>
    <w:r>
      <w:fldChar w:fldCharType="end"/>
    </w:r>
  </w:p>
  <w:p w14:paraId="1DE7E68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8308F">
    <w:pPr>
      <w:framePr w:wrap="around" w:vAnchor="text" w:hAnchor="page" w:x="5973" w:y="17"/>
      <w:rPr>
        <w:sz w:val="18"/>
      </w:rPr>
    </w:pPr>
    <w:r>
      <w:fldChar w:fldCharType="begin"/>
    </w:r>
    <w:r>
      <w:rPr>
        <w:rStyle w:val="16"/>
      </w:rPr>
      <w:instrText xml:space="preserve"> PAGE </w:instrText>
    </w:r>
    <w:r>
      <w:fldChar w:fldCharType="separate"/>
    </w:r>
    <w:r>
      <w:rPr>
        <w:rStyle w:val="16"/>
      </w:rPr>
      <w:t>1</w:t>
    </w:r>
    <w:r>
      <w:fldChar w:fldCharType="end"/>
    </w:r>
  </w:p>
  <w:p w14:paraId="4C577F5F">
    <w:pPr>
      <w:pStyle w:val="8"/>
      <w:jc w:val="center"/>
      <w:rPr>
        <w:rStyle w:val="16"/>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386D">
    <w:pPr>
      <w:framePr w:wrap="around" w:vAnchor="text" w:hAnchor="margin" w:xAlign="center" w:y="1"/>
    </w:pPr>
    <w:r>
      <w:fldChar w:fldCharType="begin"/>
    </w:r>
    <w:r>
      <w:instrText xml:space="preserve">PAGE  </w:instrText>
    </w:r>
    <w:r>
      <w:fldChar w:fldCharType="end"/>
    </w:r>
  </w:p>
  <w:p w14:paraId="0C0A838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1A63F">
    <w:pPr>
      <w:pStyle w:val="9"/>
      <w:pBdr>
        <w:bottom w:val="none" w:color="auto" w:sz="0" w:space="0"/>
      </w:pBdr>
    </w:pPr>
  </w:p>
  <w:p w14:paraId="4797BB61">
    <w:pPr>
      <w:pStyle w:val="9"/>
      <w:pBdr>
        <w:bottom w:val="none" w:color="auto" w:sz="0" w:space="0"/>
      </w:pBdr>
      <w:tabs>
        <w:tab w:val="left" w:pos="8985"/>
        <w:tab w:val="right" w:pos="9899"/>
      </w:tabs>
      <w:ind w:right="-351" w:rightChars="-167"/>
      <w:jc w:val="left"/>
    </w:pPr>
    <w:r>
      <w:tab/>
    </w:r>
    <w:r>
      <w:tab/>
    </w:r>
    <w:r>
      <w:tab/>
    </w:r>
    <w:r>
      <w:tab/>
    </w:r>
    <w:r>
      <w:t>2321378-I-CP-</w:t>
    </w:r>
    <w:r>
      <w:rPr>
        <w:rFonts w:hint="eastAsia"/>
      </w:rPr>
      <w:t>XXXXXX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EwODcwNzQxNjk3MDFjOTY5MGU4YTFmZGU4ZDdkMzEifQ=="/>
  </w:docVars>
  <w:rsids>
    <w:rsidRoot w:val="00A15767"/>
    <w:rsid w:val="00000777"/>
    <w:rsid w:val="000007B8"/>
    <w:rsid w:val="00000864"/>
    <w:rsid w:val="00001013"/>
    <w:rsid w:val="00001086"/>
    <w:rsid w:val="000010F0"/>
    <w:rsid w:val="000014EA"/>
    <w:rsid w:val="00001872"/>
    <w:rsid w:val="00001AEA"/>
    <w:rsid w:val="00001AFA"/>
    <w:rsid w:val="00001B7B"/>
    <w:rsid w:val="0000215C"/>
    <w:rsid w:val="000024B3"/>
    <w:rsid w:val="00002932"/>
    <w:rsid w:val="00002DDA"/>
    <w:rsid w:val="000033ED"/>
    <w:rsid w:val="00004937"/>
    <w:rsid w:val="0000505E"/>
    <w:rsid w:val="0000508D"/>
    <w:rsid w:val="00005BB1"/>
    <w:rsid w:val="00006794"/>
    <w:rsid w:val="00006DD5"/>
    <w:rsid w:val="00007032"/>
    <w:rsid w:val="00007225"/>
    <w:rsid w:val="00007877"/>
    <w:rsid w:val="00010969"/>
    <w:rsid w:val="00010D17"/>
    <w:rsid w:val="00011195"/>
    <w:rsid w:val="0001189B"/>
    <w:rsid w:val="00011D9B"/>
    <w:rsid w:val="0001239B"/>
    <w:rsid w:val="00012C17"/>
    <w:rsid w:val="00012D74"/>
    <w:rsid w:val="000132E4"/>
    <w:rsid w:val="00013672"/>
    <w:rsid w:val="00013780"/>
    <w:rsid w:val="00013858"/>
    <w:rsid w:val="00014185"/>
    <w:rsid w:val="000149F9"/>
    <w:rsid w:val="00015484"/>
    <w:rsid w:val="00015729"/>
    <w:rsid w:val="00015F86"/>
    <w:rsid w:val="00015FA6"/>
    <w:rsid w:val="00015FFF"/>
    <w:rsid w:val="000161D6"/>
    <w:rsid w:val="000163DE"/>
    <w:rsid w:val="00016C42"/>
    <w:rsid w:val="00017442"/>
    <w:rsid w:val="0001765C"/>
    <w:rsid w:val="00017764"/>
    <w:rsid w:val="000204CC"/>
    <w:rsid w:val="00020BD7"/>
    <w:rsid w:val="00020F25"/>
    <w:rsid w:val="000217DA"/>
    <w:rsid w:val="0002196B"/>
    <w:rsid w:val="00021D21"/>
    <w:rsid w:val="00022004"/>
    <w:rsid w:val="0002236A"/>
    <w:rsid w:val="00022D66"/>
    <w:rsid w:val="00022E14"/>
    <w:rsid w:val="00022FF7"/>
    <w:rsid w:val="00023102"/>
    <w:rsid w:val="000235D1"/>
    <w:rsid w:val="00024B8B"/>
    <w:rsid w:val="00024C93"/>
    <w:rsid w:val="00024ED2"/>
    <w:rsid w:val="00025303"/>
    <w:rsid w:val="00025758"/>
    <w:rsid w:val="0002597B"/>
    <w:rsid w:val="00025B92"/>
    <w:rsid w:val="000260F5"/>
    <w:rsid w:val="00026F89"/>
    <w:rsid w:val="00027D1C"/>
    <w:rsid w:val="00027D31"/>
    <w:rsid w:val="00030282"/>
    <w:rsid w:val="00030436"/>
    <w:rsid w:val="00030E5E"/>
    <w:rsid w:val="00031028"/>
    <w:rsid w:val="0003167B"/>
    <w:rsid w:val="00031CAE"/>
    <w:rsid w:val="00032129"/>
    <w:rsid w:val="00032938"/>
    <w:rsid w:val="00032940"/>
    <w:rsid w:val="00033533"/>
    <w:rsid w:val="00034C93"/>
    <w:rsid w:val="00034E8F"/>
    <w:rsid w:val="00034F93"/>
    <w:rsid w:val="00035508"/>
    <w:rsid w:val="00035BC9"/>
    <w:rsid w:val="00036153"/>
    <w:rsid w:val="0003635E"/>
    <w:rsid w:val="00036770"/>
    <w:rsid w:val="00036903"/>
    <w:rsid w:val="00036B44"/>
    <w:rsid w:val="00036C6A"/>
    <w:rsid w:val="00037AD9"/>
    <w:rsid w:val="00037E30"/>
    <w:rsid w:val="0004003F"/>
    <w:rsid w:val="000401C1"/>
    <w:rsid w:val="00040283"/>
    <w:rsid w:val="000408A8"/>
    <w:rsid w:val="000408D5"/>
    <w:rsid w:val="0004095B"/>
    <w:rsid w:val="00040E8C"/>
    <w:rsid w:val="00040ECC"/>
    <w:rsid w:val="00040F5F"/>
    <w:rsid w:val="00041612"/>
    <w:rsid w:val="00041A41"/>
    <w:rsid w:val="000423E6"/>
    <w:rsid w:val="0004240F"/>
    <w:rsid w:val="00042BAE"/>
    <w:rsid w:val="00044481"/>
    <w:rsid w:val="00044820"/>
    <w:rsid w:val="00044832"/>
    <w:rsid w:val="00044DF2"/>
    <w:rsid w:val="00045074"/>
    <w:rsid w:val="000456D1"/>
    <w:rsid w:val="00045B2D"/>
    <w:rsid w:val="00045D05"/>
    <w:rsid w:val="00045E71"/>
    <w:rsid w:val="00046D3B"/>
    <w:rsid w:val="000472A9"/>
    <w:rsid w:val="00047868"/>
    <w:rsid w:val="00047B46"/>
    <w:rsid w:val="00047BFA"/>
    <w:rsid w:val="00047C7D"/>
    <w:rsid w:val="00050BB4"/>
    <w:rsid w:val="00050E5F"/>
    <w:rsid w:val="000521F0"/>
    <w:rsid w:val="0005284B"/>
    <w:rsid w:val="00052876"/>
    <w:rsid w:val="00052DDE"/>
    <w:rsid w:val="00053DF4"/>
    <w:rsid w:val="000550D3"/>
    <w:rsid w:val="00055496"/>
    <w:rsid w:val="000556EB"/>
    <w:rsid w:val="00055908"/>
    <w:rsid w:val="000559E2"/>
    <w:rsid w:val="00055F31"/>
    <w:rsid w:val="00056593"/>
    <w:rsid w:val="00056843"/>
    <w:rsid w:val="0005684A"/>
    <w:rsid w:val="00056995"/>
    <w:rsid w:val="00056DEC"/>
    <w:rsid w:val="00056F6B"/>
    <w:rsid w:val="00057290"/>
    <w:rsid w:val="0005744B"/>
    <w:rsid w:val="0005749E"/>
    <w:rsid w:val="000574E7"/>
    <w:rsid w:val="0006150D"/>
    <w:rsid w:val="000620CA"/>
    <w:rsid w:val="00062310"/>
    <w:rsid w:val="000624D1"/>
    <w:rsid w:val="00062D1E"/>
    <w:rsid w:val="00062DDB"/>
    <w:rsid w:val="00063408"/>
    <w:rsid w:val="00063520"/>
    <w:rsid w:val="00063B45"/>
    <w:rsid w:val="00063C01"/>
    <w:rsid w:val="000648B8"/>
    <w:rsid w:val="000651F1"/>
    <w:rsid w:val="00065F8A"/>
    <w:rsid w:val="00066572"/>
    <w:rsid w:val="00067133"/>
    <w:rsid w:val="000671CB"/>
    <w:rsid w:val="00067914"/>
    <w:rsid w:val="000679E4"/>
    <w:rsid w:val="000701D5"/>
    <w:rsid w:val="00070301"/>
    <w:rsid w:val="000704E0"/>
    <w:rsid w:val="00070A8F"/>
    <w:rsid w:val="0007141C"/>
    <w:rsid w:val="000721D5"/>
    <w:rsid w:val="00072CFF"/>
    <w:rsid w:val="00074224"/>
    <w:rsid w:val="0007453F"/>
    <w:rsid w:val="000748B3"/>
    <w:rsid w:val="00074E23"/>
    <w:rsid w:val="00074EBE"/>
    <w:rsid w:val="00075431"/>
    <w:rsid w:val="00075539"/>
    <w:rsid w:val="000763A2"/>
    <w:rsid w:val="00076A0F"/>
    <w:rsid w:val="0007768F"/>
    <w:rsid w:val="00077C2E"/>
    <w:rsid w:val="00077CB1"/>
    <w:rsid w:val="0008008F"/>
    <w:rsid w:val="0008021A"/>
    <w:rsid w:val="00080273"/>
    <w:rsid w:val="00080FC1"/>
    <w:rsid w:val="00080FC3"/>
    <w:rsid w:val="000812A2"/>
    <w:rsid w:val="00081C21"/>
    <w:rsid w:val="000824D2"/>
    <w:rsid w:val="00083362"/>
    <w:rsid w:val="00083848"/>
    <w:rsid w:val="00083919"/>
    <w:rsid w:val="00083C2E"/>
    <w:rsid w:val="00084251"/>
    <w:rsid w:val="000847BE"/>
    <w:rsid w:val="00084840"/>
    <w:rsid w:val="000849C2"/>
    <w:rsid w:val="000849D2"/>
    <w:rsid w:val="00085156"/>
    <w:rsid w:val="00085562"/>
    <w:rsid w:val="00085578"/>
    <w:rsid w:val="000855AF"/>
    <w:rsid w:val="000858F5"/>
    <w:rsid w:val="00085B0F"/>
    <w:rsid w:val="00085B10"/>
    <w:rsid w:val="00085B34"/>
    <w:rsid w:val="0008640E"/>
    <w:rsid w:val="000866D3"/>
    <w:rsid w:val="00087309"/>
    <w:rsid w:val="000876EC"/>
    <w:rsid w:val="00087CC4"/>
    <w:rsid w:val="00087F52"/>
    <w:rsid w:val="000909C3"/>
    <w:rsid w:val="00090B67"/>
    <w:rsid w:val="00090DEE"/>
    <w:rsid w:val="0009142C"/>
    <w:rsid w:val="00091A2A"/>
    <w:rsid w:val="00091AF0"/>
    <w:rsid w:val="00091C1A"/>
    <w:rsid w:val="000925D4"/>
    <w:rsid w:val="000928CA"/>
    <w:rsid w:val="00092E09"/>
    <w:rsid w:val="000931C5"/>
    <w:rsid w:val="0009323C"/>
    <w:rsid w:val="000932EA"/>
    <w:rsid w:val="00093543"/>
    <w:rsid w:val="000936D1"/>
    <w:rsid w:val="0009389A"/>
    <w:rsid w:val="0009458E"/>
    <w:rsid w:val="00095215"/>
    <w:rsid w:val="00095332"/>
    <w:rsid w:val="00096343"/>
    <w:rsid w:val="000969FE"/>
    <w:rsid w:val="00096B47"/>
    <w:rsid w:val="00096D4A"/>
    <w:rsid w:val="00096E22"/>
    <w:rsid w:val="00096F13"/>
    <w:rsid w:val="000973A5"/>
    <w:rsid w:val="000A029F"/>
    <w:rsid w:val="000A0AD4"/>
    <w:rsid w:val="000A126B"/>
    <w:rsid w:val="000A142B"/>
    <w:rsid w:val="000A3F00"/>
    <w:rsid w:val="000A4740"/>
    <w:rsid w:val="000A4B99"/>
    <w:rsid w:val="000A4D1E"/>
    <w:rsid w:val="000A4E9D"/>
    <w:rsid w:val="000A4EC4"/>
    <w:rsid w:val="000A57DF"/>
    <w:rsid w:val="000A5962"/>
    <w:rsid w:val="000A5CE9"/>
    <w:rsid w:val="000A62D9"/>
    <w:rsid w:val="000A662F"/>
    <w:rsid w:val="000A68AF"/>
    <w:rsid w:val="000A72E2"/>
    <w:rsid w:val="000A79F1"/>
    <w:rsid w:val="000A7AF7"/>
    <w:rsid w:val="000A7F36"/>
    <w:rsid w:val="000B0091"/>
    <w:rsid w:val="000B02D3"/>
    <w:rsid w:val="000B04AA"/>
    <w:rsid w:val="000B0776"/>
    <w:rsid w:val="000B1091"/>
    <w:rsid w:val="000B1230"/>
    <w:rsid w:val="000B1BC8"/>
    <w:rsid w:val="000B1EB8"/>
    <w:rsid w:val="000B2671"/>
    <w:rsid w:val="000B27DC"/>
    <w:rsid w:val="000B2F64"/>
    <w:rsid w:val="000B306B"/>
    <w:rsid w:val="000B3714"/>
    <w:rsid w:val="000B3886"/>
    <w:rsid w:val="000B3C2D"/>
    <w:rsid w:val="000B5023"/>
    <w:rsid w:val="000B58EC"/>
    <w:rsid w:val="000B5924"/>
    <w:rsid w:val="000B6225"/>
    <w:rsid w:val="000B6243"/>
    <w:rsid w:val="000B6560"/>
    <w:rsid w:val="000B71C5"/>
    <w:rsid w:val="000B75CD"/>
    <w:rsid w:val="000B7C43"/>
    <w:rsid w:val="000C02E4"/>
    <w:rsid w:val="000C035B"/>
    <w:rsid w:val="000C053F"/>
    <w:rsid w:val="000C0653"/>
    <w:rsid w:val="000C0BC6"/>
    <w:rsid w:val="000C15E0"/>
    <w:rsid w:val="000C19B2"/>
    <w:rsid w:val="000C1F7F"/>
    <w:rsid w:val="000C24B6"/>
    <w:rsid w:val="000C268F"/>
    <w:rsid w:val="000C34FC"/>
    <w:rsid w:val="000C3AD5"/>
    <w:rsid w:val="000C4374"/>
    <w:rsid w:val="000C4B08"/>
    <w:rsid w:val="000C4E37"/>
    <w:rsid w:val="000C573B"/>
    <w:rsid w:val="000C62C0"/>
    <w:rsid w:val="000C63A6"/>
    <w:rsid w:val="000C63D4"/>
    <w:rsid w:val="000C69AE"/>
    <w:rsid w:val="000C6AFF"/>
    <w:rsid w:val="000C6CFF"/>
    <w:rsid w:val="000C6D6A"/>
    <w:rsid w:val="000C6F1B"/>
    <w:rsid w:val="000D01ED"/>
    <w:rsid w:val="000D0955"/>
    <w:rsid w:val="000D1918"/>
    <w:rsid w:val="000D1CCB"/>
    <w:rsid w:val="000D2322"/>
    <w:rsid w:val="000D2392"/>
    <w:rsid w:val="000D2763"/>
    <w:rsid w:val="000D291A"/>
    <w:rsid w:val="000D2AD7"/>
    <w:rsid w:val="000D38AD"/>
    <w:rsid w:val="000D38DA"/>
    <w:rsid w:val="000D4164"/>
    <w:rsid w:val="000D4841"/>
    <w:rsid w:val="000D490F"/>
    <w:rsid w:val="000D4C08"/>
    <w:rsid w:val="000D5104"/>
    <w:rsid w:val="000D5216"/>
    <w:rsid w:val="000D5482"/>
    <w:rsid w:val="000D5E4C"/>
    <w:rsid w:val="000D6220"/>
    <w:rsid w:val="000D66DB"/>
    <w:rsid w:val="000D6DEB"/>
    <w:rsid w:val="000D6E82"/>
    <w:rsid w:val="000D6FB7"/>
    <w:rsid w:val="000D706B"/>
    <w:rsid w:val="000D7575"/>
    <w:rsid w:val="000D7F37"/>
    <w:rsid w:val="000E0864"/>
    <w:rsid w:val="000E0BDF"/>
    <w:rsid w:val="000E2B65"/>
    <w:rsid w:val="000E3541"/>
    <w:rsid w:val="000E37FA"/>
    <w:rsid w:val="000E43C5"/>
    <w:rsid w:val="000E480F"/>
    <w:rsid w:val="000E49FB"/>
    <w:rsid w:val="000E4C85"/>
    <w:rsid w:val="000E4D88"/>
    <w:rsid w:val="000E4F64"/>
    <w:rsid w:val="000E50C1"/>
    <w:rsid w:val="000E531C"/>
    <w:rsid w:val="000E56A1"/>
    <w:rsid w:val="000E5770"/>
    <w:rsid w:val="000E5E27"/>
    <w:rsid w:val="000E60F0"/>
    <w:rsid w:val="000E6148"/>
    <w:rsid w:val="000E647C"/>
    <w:rsid w:val="000E6901"/>
    <w:rsid w:val="000E6955"/>
    <w:rsid w:val="000E6D22"/>
    <w:rsid w:val="000E7C25"/>
    <w:rsid w:val="000E7FD2"/>
    <w:rsid w:val="000F021A"/>
    <w:rsid w:val="000F0382"/>
    <w:rsid w:val="000F07C5"/>
    <w:rsid w:val="000F0ADF"/>
    <w:rsid w:val="000F0C9A"/>
    <w:rsid w:val="000F0CCC"/>
    <w:rsid w:val="000F0D97"/>
    <w:rsid w:val="000F123D"/>
    <w:rsid w:val="000F149E"/>
    <w:rsid w:val="000F1D9D"/>
    <w:rsid w:val="000F1FA8"/>
    <w:rsid w:val="000F2472"/>
    <w:rsid w:val="000F309E"/>
    <w:rsid w:val="000F3A4D"/>
    <w:rsid w:val="000F3F72"/>
    <w:rsid w:val="000F484B"/>
    <w:rsid w:val="000F4DAD"/>
    <w:rsid w:val="000F50FC"/>
    <w:rsid w:val="000F55BC"/>
    <w:rsid w:val="000F5A8B"/>
    <w:rsid w:val="000F5B41"/>
    <w:rsid w:val="000F5E4B"/>
    <w:rsid w:val="000F6807"/>
    <w:rsid w:val="000F687A"/>
    <w:rsid w:val="000F72A8"/>
    <w:rsid w:val="0010026D"/>
    <w:rsid w:val="00100CC8"/>
    <w:rsid w:val="00101B9B"/>
    <w:rsid w:val="001023F6"/>
    <w:rsid w:val="00102BD2"/>
    <w:rsid w:val="00102F1B"/>
    <w:rsid w:val="001032E2"/>
    <w:rsid w:val="0010470D"/>
    <w:rsid w:val="00104B08"/>
    <w:rsid w:val="0010564B"/>
    <w:rsid w:val="001056CE"/>
    <w:rsid w:val="00105B6F"/>
    <w:rsid w:val="00105DD2"/>
    <w:rsid w:val="001062D8"/>
    <w:rsid w:val="00106552"/>
    <w:rsid w:val="00106A59"/>
    <w:rsid w:val="00107032"/>
    <w:rsid w:val="00107540"/>
    <w:rsid w:val="00107C0F"/>
    <w:rsid w:val="00110449"/>
    <w:rsid w:val="001104D2"/>
    <w:rsid w:val="001112A3"/>
    <w:rsid w:val="00111D74"/>
    <w:rsid w:val="00112544"/>
    <w:rsid w:val="0011289B"/>
    <w:rsid w:val="001132B5"/>
    <w:rsid w:val="001132FD"/>
    <w:rsid w:val="0011381C"/>
    <w:rsid w:val="00113DB2"/>
    <w:rsid w:val="00113F98"/>
    <w:rsid w:val="0011415D"/>
    <w:rsid w:val="00114221"/>
    <w:rsid w:val="00114B83"/>
    <w:rsid w:val="00114CD9"/>
    <w:rsid w:val="001155BD"/>
    <w:rsid w:val="0011579C"/>
    <w:rsid w:val="00115F61"/>
    <w:rsid w:val="00115F66"/>
    <w:rsid w:val="00116BB3"/>
    <w:rsid w:val="00117A4E"/>
    <w:rsid w:val="0012045B"/>
    <w:rsid w:val="001208E5"/>
    <w:rsid w:val="00121C29"/>
    <w:rsid w:val="00121CAC"/>
    <w:rsid w:val="00122604"/>
    <w:rsid w:val="00122B8F"/>
    <w:rsid w:val="00122CB2"/>
    <w:rsid w:val="00122DDB"/>
    <w:rsid w:val="00122ED2"/>
    <w:rsid w:val="001230E8"/>
    <w:rsid w:val="0012313D"/>
    <w:rsid w:val="0012352B"/>
    <w:rsid w:val="00123802"/>
    <w:rsid w:val="00123AE2"/>
    <w:rsid w:val="001246A0"/>
    <w:rsid w:val="00124D39"/>
    <w:rsid w:val="00124F41"/>
    <w:rsid w:val="00125079"/>
    <w:rsid w:val="001250FE"/>
    <w:rsid w:val="00125143"/>
    <w:rsid w:val="00125AD1"/>
    <w:rsid w:val="00125FD1"/>
    <w:rsid w:val="0012655B"/>
    <w:rsid w:val="001265E8"/>
    <w:rsid w:val="0012662A"/>
    <w:rsid w:val="00126950"/>
    <w:rsid w:val="00127AC6"/>
    <w:rsid w:val="00127BB5"/>
    <w:rsid w:val="00127D51"/>
    <w:rsid w:val="00127DE2"/>
    <w:rsid w:val="00130578"/>
    <w:rsid w:val="00130F6E"/>
    <w:rsid w:val="00130FE0"/>
    <w:rsid w:val="001310D9"/>
    <w:rsid w:val="00131663"/>
    <w:rsid w:val="001318A6"/>
    <w:rsid w:val="00131B98"/>
    <w:rsid w:val="00131E5B"/>
    <w:rsid w:val="00131EB7"/>
    <w:rsid w:val="00131F78"/>
    <w:rsid w:val="00132186"/>
    <w:rsid w:val="001322B8"/>
    <w:rsid w:val="00132480"/>
    <w:rsid w:val="00132B93"/>
    <w:rsid w:val="001331A1"/>
    <w:rsid w:val="001331CB"/>
    <w:rsid w:val="001337EC"/>
    <w:rsid w:val="00133D2B"/>
    <w:rsid w:val="00133F48"/>
    <w:rsid w:val="001344DD"/>
    <w:rsid w:val="0013501B"/>
    <w:rsid w:val="0013593C"/>
    <w:rsid w:val="00136022"/>
    <w:rsid w:val="00136059"/>
    <w:rsid w:val="001360BE"/>
    <w:rsid w:val="001365FB"/>
    <w:rsid w:val="00137042"/>
    <w:rsid w:val="001372A8"/>
    <w:rsid w:val="0013755E"/>
    <w:rsid w:val="00137596"/>
    <w:rsid w:val="001376EB"/>
    <w:rsid w:val="00137B02"/>
    <w:rsid w:val="0014018E"/>
    <w:rsid w:val="00140E9E"/>
    <w:rsid w:val="001414A4"/>
    <w:rsid w:val="00141BEC"/>
    <w:rsid w:val="00141FBD"/>
    <w:rsid w:val="00142361"/>
    <w:rsid w:val="00142566"/>
    <w:rsid w:val="001428F6"/>
    <w:rsid w:val="00142D99"/>
    <w:rsid w:val="001437AC"/>
    <w:rsid w:val="001439A6"/>
    <w:rsid w:val="00143ED2"/>
    <w:rsid w:val="0014470A"/>
    <w:rsid w:val="00144D03"/>
    <w:rsid w:val="00144F0B"/>
    <w:rsid w:val="0014553B"/>
    <w:rsid w:val="00145815"/>
    <w:rsid w:val="0014630E"/>
    <w:rsid w:val="0014672B"/>
    <w:rsid w:val="0014716B"/>
    <w:rsid w:val="0014752F"/>
    <w:rsid w:val="001476A7"/>
    <w:rsid w:val="001477F6"/>
    <w:rsid w:val="00147805"/>
    <w:rsid w:val="001478DC"/>
    <w:rsid w:val="00147DB6"/>
    <w:rsid w:val="00147FE3"/>
    <w:rsid w:val="0015044E"/>
    <w:rsid w:val="00150A14"/>
    <w:rsid w:val="00150C61"/>
    <w:rsid w:val="00151B47"/>
    <w:rsid w:val="001520E8"/>
    <w:rsid w:val="00152A58"/>
    <w:rsid w:val="00153019"/>
    <w:rsid w:val="00153115"/>
    <w:rsid w:val="00153928"/>
    <w:rsid w:val="00153BF2"/>
    <w:rsid w:val="00153CB2"/>
    <w:rsid w:val="00153DA9"/>
    <w:rsid w:val="00154147"/>
    <w:rsid w:val="00155686"/>
    <w:rsid w:val="00155752"/>
    <w:rsid w:val="00155C37"/>
    <w:rsid w:val="001562C5"/>
    <w:rsid w:val="00156373"/>
    <w:rsid w:val="00156AAB"/>
    <w:rsid w:val="00156E08"/>
    <w:rsid w:val="001570FF"/>
    <w:rsid w:val="0015737D"/>
    <w:rsid w:val="00157644"/>
    <w:rsid w:val="00157B14"/>
    <w:rsid w:val="00157C4B"/>
    <w:rsid w:val="00157F9C"/>
    <w:rsid w:val="0016039D"/>
    <w:rsid w:val="0016059B"/>
    <w:rsid w:val="001612EC"/>
    <w:rsid w:val="00161F03"/>
    <w:rsid w:val="00162306"/>
    <w:rsid w:val="001628E3"/>
    <w:rsid w:val="00163596"/>
    <w:rsid w:val="00163A48"/>
    <w:rsid w:val="00163B06"/>
    <w:rsid w:val="00163C3E"/>
    <w:rsid w:val="00163E6A"/>
    <w:rsid w:val="001647B8"/>
    <w:rsid w:val="00164954"/>
    <w:rsid w:val="00164BAE"/>
    <w:rsid w:val="00164BD9"/>
    <w:rsid w:val="00165A08"/>
    <w:rsid w:val="00166808"/>
    <w:rsid w:val="00166A6B"/>
    <w:rsid w:val="00166E95"/>
    <w:rsid w:val="0016705B"/>
    <w:rsid w:val="00167B3C"/>
    <w:rsid w:val="00170CDF"/>
    <w:rsid w:val="00170D5D"/>
    <w:rsid w:val="0017185F"/>
    <w:rsid w:val="0017190B"/>
    <w:rsid w:val="00171DAE"/>
    <w:rsid w:val="00172392"/>
    <w:rsid w:val="00172B79"/>
    <w:rsid w:val="00172E82"/>
    <w:rsid w:val="001736BE"/>
    <w:rsid w:val="00173F32"/>
    <w:rsid w:val="001744CA"/>
    <w:rsid w:val="00174535"/>
    <w:rsid w:val="00174A09"/>
    <w:rsid w:val="00174F54"/>
    <w:rsid w:val="001750F2"/>
    <w:rsid w:val="00175BB8"/>
    <w:rsid w:val="00175BD9"/>
    <w:rsid w:val="00176016"/>
    <w:rsid w:val="00176863"/>
    <w:rsid w:val="001769D9"/>
    <w:rsid w:val="00177551"/>
    <w:rsid w:val="001775FE"/>
    <w:rsid w:val="00177A12"/>
    <w:rsid w:val="00177AC6"/>
    <w:rsid w:val="00177CA0"/>
    <w:rsid w:val="00180753"/>
    <w:rsid w:val="00180C4D"/>
    <w:rsid w:val="00180E71"/>
    <w:rsid w:val="00181677"/>
    <w:rsid w:val="00181CA0"/>
    <w:rsid w:val="00181D06"/>
    <w:rsid w:val="0018286F"/>
    <w:rsid w:val="00182A48"/>
    <w:rsid w:val="00182EC4"/>
    <w:rsid w:val="00183BA6"/>
    <w:rsid w:val="0018411F"/>
    <w:rsid w:val="0018413E"/>
    <w:rsid w:val="001842D5"/>
    <w:rsid w:val="001846A3"/>
    <w:rsid w:val="00185540"/>
    <w:rsid w:val="00185E00"/>
    <w:rsid w:val="00185E24"/>
    <w:rsid w:val="0018618D"/>
    <w:rsid w:val="001864DE"/>
    <w:rsid w:val="00186BAE"/>
    <w:rsid w:val="00186D04"/>
    <w:rsid w:val="001872D8"/>
    <w:rsid w:val="0018751B"/>
    <w:rsid w:val="00187800"/>
    <w:rsid w:val="00187828"/>
    <w:rsid w:val="00190210"/>
    <w:rsid w:val="001906DC"/>
    <w:rsid w:val="00190ED0"/>
    <w:rsid w:val="00192471"/>
    <w:rsid w:val="0019269B"/>
    <w:rsid w:val="00192CBB"/>
    <w:rsid w:val="00192D09"/>
    <w:rsid w:val="001933A8"/>
    <w:rsid w:val="00193955"/>
    <w:rsid w:val="0019478E"/>
    <w:rsid w:val="001947BC"/>
    <w:rsid w:val="00194EE9"/>
    <w:rsid w:val="0019515B"/>
    <w:rsid w:val="001959F4"/>
    <w:rsid w:val="00195BDC"/>
    <w:rsid w:val="00195C6E"/>
    <w:rsid w:val="00196163"/>
    <w:rsid w:val="00196FD2"/>
    <w:rsid w:val="00197A07"/>
    <w:rsid w:val="001A05B1"/>
    <w:rsid w:val="001A0C19"/>
    <w:rsid w:val="001A0E05"/>
    <w:rsid w:val="001A0EA1"/>
    <w:rsid w:val="001A1053"/>
    <w:rsid w:val="001A13D3"/>
    <w:rsid w:val="001A18FA"/>
    <w:rsid w:val="001A1AA7"/>
    <w:rsid w:val="001A1C9E"/>
    <w:rsid w:val="001A2642"/>
    <w:rsid w:val="001A26E3"/>
    <w:rsid w:val="001A2A50"/>
    <w:rsid w:val="001A2D51"/>
    <w:rsid w:val="001A3220"/>
    <w:rsid w:val="001A36EC"/>
    <w:rsid w:val="001A380E"/>
    <w:rsid w:val="001A3D43"/>
    <w:rsid w:val="001A400D"/>
    <w:rsid w:val="001A4127"/>
    <w:rsid w:val="001A4966"/>
    <w:rsid w:val="001A4E1B"/>
    <w:rsid w:val="001A5609"/>
    <w:rsid w:val="001A56C1"/>
    <w:rsid w:val="001A5BF3"/>
    <w:rsid w:val="001A5D04"/>
    <w:rsid w:val="001A604F"/>
    <w:rsid w:val="001A7199"/>
    <w:rsid w:val="001A7E58"/>
    <w:rsid w:val="001B02A3"/>
    <w:rsid w:val="001B0710"/>
    <w:rsid w:val="001B089D"/>
    <w:rsid w:val="001B0E12"/>
    <w:rsid w:val="001B16C9"/>
    <w:rsid w:val="001B1931"/>
    <w:rsid w:val="001B2850"/>
    <w:rsid w:val="001B2C6D"/>
    <w:rsid w:val="001B32E8"/>
    <w:rsid w:val="001B3350"/>
    <w:rsid w:val="001B3518"/>
    <w:rsid w:val="001B3A44"/>
    <w:rsid w:val="001B3ACA"/>
    <w:rsid w:val="001B3FED"/>
    <w:rsid w:val="001B45CF"/>
    <w:rsid w:val="001B4CDE"/>
    <w:rsid w:val="001B4D65"/>
    <w:rsid w:val="001B58E9"/>
    <w:rsid w:val="001B5EC1"/>
    <w:rsid w:val="001B660C"/>
    <w:rsid w:val="001B69BB"/>
    <w:rsid w:val="001B6A3C"/>
    <w:rsid w:val="001B6ABA"/>
    <w:rsid w:val="001B717D"/>
    <w:rsid w:val="001B72FC"/>
    <w:rsid w:val="001B7777"/>
    <w:rsid w:val="001C1183"/>
    <w:rsid w:val="001C1358"/>
    <w:rsid w:val="001C1430"/>
    <w:rsid w:val="001C1D98"/>
    <w:rsid w:val="001C1F21"/>
    <w:rsid w:val="001C3291"/>
    <w:rsid w:val="001C32CD"/>
    <w:rsid w:val="001C331E"/>
    <w:rsid w:val="001C377A"/>
    <w:rsid w:val="001C3BC9"/>
    <w:rsid w:val="001C43FD"/>
    <w:rsid w:val="001C4F4F"/>
    <w:rsid w:val="001C50A4"/>
    <w:rsid w:val="001C5DA6"/>
    <w:rsid w:val="001C6195"/>
    <w:rsid w:val="001C63F2"/>
    <w:rsid w:val="001C6727"/>
    <w:rsid w:val="001C69E1"/>
    <w:rsid w:val="001C7A4E"/>
    <w:rsid w:val="001C7AE8"/>
    <w:rsid w:val="001C7EB5"/>
    <w:rsid w:val="001D004A"/>
    <w:rsid w:val="001D0088"/>
    <w:rsid w:val="001D0267"/>
    <w:rsid w:val="001D048A"/>
    <w:rsid w:val="001D07C2"/>
    <w:rsid w:val="001D0B4D"/>
    <w:rsid w:val="001D0C0F"/>
    <w:rsid w:val="001D0DA6"/>
    <w:rsid w:val="001D0E32"/>
    <w:rsid w:val="001D113D"/>
    <w:rsid w:val="001D13B7"/>
    <w:rsid w:val="001D1748"/>
    <w:rsid w:val="001D1DAA"/>
    <w:rsid w:val="001D21B8"/>
    <w:rsid w:val="001D370E"/>
    <w:rsid w:val="001D371D"/>
    <w:rsid w:val="001D3CD7"/>
    <w:rsid w:val="001D4290"/>
    <w:rsid w:val="001D44E0"/>
    <w:rsid w:val="001D5DFB"/>
    <w:rsid w:val="001D60FD"/>
    <w:rsid w:val="001D6236"/>
    <w:rsid w:val="001D6487"/>
    <w:rsid w:val="001D684E"/>
    <w:rsid w:val="001D6C28"/>
    <w:rsid w:val="001D6D53"/>
    <w:rsid w:val="001D7185"/>
    <w:rsid w:val="001D7732"/>
    <w:rsid w:val="001E03C7"/>
    <w:rsid w:val="001E09C6"/>
    <w:rsid w:val="001E1573"/>
    <w:rsid w:val="001E2806"/>
    <w:rsid w:val="001E2AF6"/>
    <w:rsid w:val="001E2F8B"/>
    <w:rsid w:val="001E3800"/>
    <w:rsid w:val="001E3D24"/>
    <w:rsid w:val="001E42C4"/>
    <w:rsid w:val="001E445C"/>
    <w:rsid w:val="001E5652"/>
    <w:rsid w:val="001E579D"/>
    <w:rsid w:val="001E5C5C"/>
    <w:rsid w:val="001E5E8B"/>
    <w:rsid w:val="001E5F26"/>
    <w:rsid w:val="001E6B76"/>
    <w:rsid w:val="001E6FB3"/>
    <w:rsid w:val="001E769F"/>
    <w:rsid w:val="001E771A"/>
    <w:rsid w:val="001E7DA9"/>
    <w:rsid w:val="001E7F15"/>
    <w:rsid w:val="001F0571"/>
    <w:rsid w:val="001F0B59"/>
    <w:rsid w:val="001F0CC4"/>
    <w:rsid w:val="001F0F08"/>
    <w:rsid w:val="001F14B1"/>
    <w:rsid w:val="001F1AE2"/>
    <w:rsid w:val="001F1F42"/>
    <w:rsid w:val="001F2D69"/>
    <w:rsid w:val="001F2DBA"/>
    <w:rsid w:val="001F32EA"/>
    <w:rsid w:val="001F34EC"/>
    <w:rsid w:val="001F3FC0"/>
    <w:rsid w:val="001F43F6"/>
    <w:rsid w:val="001F44A7"/>
    <w:rsid w:val="001F4527"/>
    <w:rsid w:val="001F46B0"/>
    <w:rsid w:val="001F5471"/>
    <w:rsid w:val="001F57DE"/>
    <w:rsid w:val="001F5CEF"/>
    <w:rsid w:val="001F5EA9"/>
    <w:rsid w:val="001F64F1"/>
    <w:rsid w:val="001F689E"/>
    <w:rsid w:val="001F6B81"/>
    <w:rsid w:val="001F6C48"/>
    <w:rsid w:val="001F7144"/>
    <w:rsid w:val="001F721E"/>
    <w:rsid w:val="001F770D"/>
    <w:rsid w:val="001F7B5E"/>
    <w:rsid w:val="0020027A"/>
    <w:rsid w:val="00200740"/>
    <w:rsid w:val="0020106C"/>
    <w:rsid w:val="0020127A"/>
    <w:rsid w:val="002020F5"/>
    <w:rsid w:val="00202174"/>
    <w:rsid w:val="002027BC"/>
    <w:rsid w:val="00203095"/>
    <w:rsid w:val="0020360C"/>
    <w:rsid w:val="00203F53"/>
    <w:rsid w:val="0020426F"/>
    <w:rsid w:val="00204A2C"/>
    <w:rsid w:val="00204C98"/>
    <w:rsid w:val="00204CBE"/>
    <w:rsid w:val="00204CE3"/>
    <w:rsid w:val="00205346"/>
    <w:rsid w:val="002067B1"/>
    <w:rsid w:val="00206D3C"/>
    <w:rsid w:val="00207649"/>
    <w:rsid w:val="002107AC"/>
    <w:rsid w:val="00210A95"/>
    <w:rsid w:val="00210CE5"/>
    <w:rsid w:val="00210DC6"/>
    <w:rsid w:val="00211333"/>
    <w:rsid w:val="00211759"/>
    <w:rsid w:val="00211CF8"/>
    <w:rsid w:val="00212893"/>
    <w:rsid w:val="00212CB3"/>
    <w:rsid w:val="00213409"/>
    <w:rsid w:val="00213B2C"/>
    <w:rsid w:val="00213ED1"/>
    <w:rsid w:val="00214347"/>
    <w:rsid w:val="002143BF"/>
    <w:rsid w:val="00214751"/>
    <w:rsid w:val="002147B9"/>
    <w:rsid w:val="00214AEB"/>
    <w:rsid w:val="00215226"/>
    <w:rsid w:val="0021522B"/>
    <w:rsid w:val="002160BE"/>
    <w:rsid w:val="00216B3F"/>
    <w:rsid w:val="00216B54"/>
    <w:rsid w:val="002172C8"/>
    <w:rsid w:val="00217934"/>
    <w:rsid w:val="002179FC"/>
    <w:rsid w:val="00217A1F"/>
    <w:rsid w:val="00217B1B"/>
    <w:rsid w:val="00217C67"/>
    <w:rsid w:val="00220024"/>
    <w:rsid w:val="00220310"/>
    <w:rsid w:val="002205C6"/>
    <w:rsid w:val="002210BF"/>
    <w:rsid w:val="002218AE"/>
    <w:rsid w:val="002219E4"/>
    <w:rsid w:val="00221DC3"/>
    <w:rsid w:val="00222A30"/>
    <w:rsid w:val="00222BFF"/>
    <w:rsid w:val="00222DC6"/>
    <w:rsid w:val="00223340"/>
    <w:rsid w:val="002234F0"/>
    <w:rsid w:val="00223550"/>
    <w:rsid w:val="00223D51"/>
    <w:rsid w:val="00226C5D"/>
    <w:rsid w:val="00226D28"/>
    <w:rsid w:val="00227702"/>
    <w:rsid w:val="00230092"/>
    <w:rsid w:val="002303CA"/>
    <w:rsid w:val="002303E4"/>
    <w:rsid w:val="0023046E"/>
    <w:rsid w:val="002306F9"/>
    <w:rsid w:val="00230880"/>
    <w:rsid w:val="00231361"/>
    <w:rsid w:val="002313C0"/>
    <w:rsid w:val="002317B8"/>
    <w:rsid w:val="00231F4C"/>
    <w:rsid w:val="002331A1"/>
    <w:rsid w:val="00233C15"/>
    <w:rsid w:val="00233D33"/>
    <w:rsid w:val="0023453D"/>
    <w:rsid w:val="002345F8"/>
    <w:rsid w:val="00234645"/>
    <w:rsid w:val="002348E1"/>
    <w:rsid w:val="00235795"/>
    <w:rsid w:val="00235803"/>
    <w:rsid w:val="002358B7"/>
    <w:rsid w:val="00235905"/>
    <w:rsid w:val="002367A9"/>
    <w:rsid w:val="00236CC5"/>
    <w:rsid w:val="00237827"/>
    <w:rsid w:val="00237C5B"/>
    <w:rsid w:val="002404B3"/>
    <w:rsid w:val="00240637"/>
    <w:rsid w:val="00240836"/>
    <w:rsid w:val="002413F4"/>
    <w:rsid w:val="0024157D"/>
    <w:rsid w:val="00241786"/>
    <w:rsid w:val="00241C3E"/>
    <w:rsid w:val="00241CDC"/>
    <w:rsid w:val="00241EB0"/>
    <w:rsid w:val="00242647"/>
    <w:rsid w:val="002429DD"/>
    <w:rsid w:val="002429E4"/>
    <w:rsid w:val="002430B1"/>
    <w:rsid w:val="00243465"/>
    <w:rsid w:val="00244233"/>
    <w:rsid w:val="00244C71"/>
    <w:rsid w:val="00246339"/>
    <w:rsid w:val="0024633E"/>
    <w:rsid w:val="00246AF7"/>
    <w:rsid w:val="00246EE8"/>
    <w:rsid w:val="00247838"/>
    <w:rsid w:val="002502B5"/>
    <w:rsid w:val="00251390"/>
    <w:rsid w:val="002514FE"/>
    <w:rsid w:val="002517E5"/>
    <w:rsid w:val="002519B0"/>
    <w:rsid w:val="00251CE7"/>
    <w:rsid w:val="00251F29"/>
    <w:rsid w:val="002523BF"/>
    <w:rsid w:val="00253132"/>
    <w:rsid w:val="00253853"/>
    <w:rsid w:val="00253A5B"/>
    <w:rsid w:val="00253E82"/>
    <w:rsid w:val="00253F21"/>
    <w:rsid w:val="002541E2"/>
    <w:rsid w:val="0025436E"/>
    <w:rsid w:val="002544E0"/>
    <w:rsid w:val="00254C01"/>
    <w:rsid w:val="00254C89"/>
    <w:rsid w:val="002550BD"/>
    <w:rsid w:val="00255A4F"/>
    <w:rsid w:val="00255F2A"/>
    <w:rsid w:val="002562C2"/>
    <w:rsid w:val="00256E9F"/>
    <w:rsid w:val="00257B73"/>
    <w:rsid w:val="00257F29"/>
    <w:rsid w:val="0026007F"/>
    <w:rsid w:val="002600FA"/>
    <w:rsid w:val="00260727"/>
    <w:rsid w:val="00260A2B"/>
    <w:rsid w:val="00260B0F"/>
    <w:rsid w:val="002610CB"/>
    <w:rsid w:val="00261150"/>
    <w:rsid w:val="0026127D"/>
    <w:rsid w:val="00261658"/>
    <w:rsid w:val="00261791"/>
    <w:rsid w:val="00261802"/>
    <w:rsid w:val="0026182F"/>
    <w:rsid w:val="00261E69"/>
    <w:rsid w:val="00261EBD"/>
    <w:rsid w:val="00262911"/>
    <w:rsid w:val="00262B5E"/>
    <w:rsid w:val="00262CFD"/>
    <w:rsid w:val="002630F4"/>
    <w:rsid w:val="00263220"/>
    <w:rsid w:val="0026328E"/>
    <w:rsid w:val="00263520"/>
    <w:rsid w:val="00263544"/>
    <w:rsid w:val="0026414F"/>
    <w:rsid w:val="002641C5"/>
    <w:rsid w:val="00264454"/>
    <w:rsid w:val="00264770"/>
    <w:rsid w:val="002648CA"/>
    <w:rsid w:val="00264E9D"/>
    <w:rsid w:val="00265401"/>
    <w:rsid w:val="0026583E"/>
    <w:rsid w:val="002658DC"/>
    <w:rsid w:val="00266BFC"/>
    <w:rsid w:val="00266E3F"/>
    <w:rsid w:val="002672E1"/>
    <w:rsid w:val="00267CEE"/>
    <w:rsid w:val="00267DDE"/>
    <w:rsid w:val="002701A0"/>
    <w:rsid w:val="0027111B"/>
    <w:rsid w:val="002716DE"/>
    <w:rsid w:val="00271776"/>
    <w:rsid w:val="00272303"/>
    <w:rsid w:val="00272342"/>
    <w:rsid w:val="00272477"/>
    <w:rsid w:val="00272BF5"/>
    <w:rsid w:val="00272F3B"/>
    <w:rsid w:val="00273705"/>
    <w:rsid w:val="00273BE5"/>
    <w:rsid w:val="00273EDA"/>
    <w:rsid w:val="00273F1E"/>
    <w:rsid w:val="00273F53"/>
    <w:rsid w:val="0027572E"/>
    <w:rsid w:val="0027574F"/>
    <w:rsid w:val="00275C80"/>
    <w:rsid w:val="0027615F"/>
    <w:rsid w:val="00276734"/>
    <w:rsid w:val="002767A1"/>
    <w:rsid w:val="00276D88"/>
    <w:rsid w:val="00276F8C"/>
    <w:rsid w:val="00276F8F"/>
    <w:rsid w:val="00277806"/>
    <w:rsid w:val="00277E99"/>
    <w:rsid w:val="00277F55"/>
    <w:rsid w:val="00280017"/>
    <w:rsid w:val="00280344"/>
    <w:rsid w:val="002805B7"/>
    <w:rsid w:val="002808C3"/>
    <w:rsid w:val="002808D2"/>
    <w:rsid w:val="00280CD9"/>
    <w:rsid w:val="00281097"/>
    <w:rsid w:val="00282651"/>
    <w:rsid w:val="00282F64"/>
    <w:rsid w:val="00283234"/>
    <w:rsid w:val="002832BE"/>
    <w:rsid w:val="00283B65"/>
    <w:rsid w:val="00283F5E"/>
    <w:rsid w:val="002843B0"/>
    <w:rsid w:val="002846E0"/>
    <w:rsid w:val="00284DD3"/>
    <w:rsid w:val="00284F75"/>
    <w:rsid w:val="002855BC"/>
    <w:rsid w:val="00286311"/>
    <w:rsid w:val="002864C5"/>
    <w:rsid w:val="00286849"/>
    <w:rsid w:val="0028700A"/>
    <w:rsid w:val="0028739C"/>
    <w:rsid w:val="00287D08"/>
    <w:rsid w:val="00287FBC"/>
    <w:rsid w:val="00290420"/>
    <w:rsid w:val="0029087F"/>
    <w:rsid w:val="00291FF9"/>
    <w:rsid w:val="0029233A"/>
    <w:rsid w:val="002927C3"/>
    <w:rsid w:val="0029333F"/>
    <w:rsid w:val="00293856"/>
    <w:rsid w:val="00294CD0"/>
    <w:rsid w:val="00294E47"/>
    <w:rsid w:val="00294EE9"/>
    <w:rsid w:val="0029561D"/>
    <w:rsid w:val="002956F2"/>
    <w:rsid w:val="002966BF"/>
    <w:rsid w:val="00297CDB"/>
    <w:rsid w:val="002A059A"/>
    <w:rsid w:val="002A0635"/>
    <w:rsid w:val="002A0DCD"/>
    <w:rsid w:val="002A1D5D"/>
    <w:rsid w:val="002A2025"/>
    <w:rsid w:val="002A282C"/>
    <w:rsid w:val="002A2E0C"/>
    <w:rsid w:val="002A3072"/>
    <w:rsid w:val="002A3756"/>
    <w:rsid w:val="002A43C8"/>
    <w:rsid w:val="002A4BE0"/>
    <w:rsid w:val="002A4C61"/>
    <w:rsid w:val="002A5CE5"/>
    <w:rsid w:val="002A5F2F"/>
    <w:rsid w:val="002A6178"/>
    <w:rsid w:val="002A6363"/>
    <w:rsid w:val="002A6606"/>
    <w:rsid w:val="002A6D6E"/>
    <w:rsid w:val="002A7895"/>
    <w:rsid w:val="002B03FF"/>
    <w:rsid w:val="002B10F3"/>
    <w:rsid w:val="002B120F"/>
    <w:rsid w:val="002B1B57"/>
    <w:rsid w:val="002B1F7C"/>
    <w:rsid w:val="002B2303"/>
    <w:rsid w:val="002B25CD"/>
    <w:rsid w:val="002B26F9"/>
    <w:rsid w:val="002B336D"/>
    <w:rsid w:val="002B38AD"/>
    <w:rsid w:val="002B3A47"/>
    <w:rsid w:val="002B42EB"/>
    <w:rsid w:val="002B488A"/>
    <w:rsid w:val="002B4A7F"/>
    <w:rsid w:val="002B585F"/>
    <w:rsid w:val="002B5CB2"/>
    <w:rsid w:val="002B6C45"/>
    <w:rsid w:val="002B759D"/>
    <w:rsid w:val="002B7A5D"/>
    <w:rsid w:val="002C01AB"/>
    <w:rsid w:val="002C069C"/>
    <w:rsid w:val="002C07E4"/>
    <w:rsid w:val="002C0BA8"/>
    <w:rsid w:val="002C0BAB"/>
    <w:rsid w:val="002C16A6"/>
    <w:rsid w:val="002C1BD3"/>
    <w:rsid w:val="002C2937"/>
    <w:rsid w:val="002C2B47"/>
    <w:rsid w:val="002C2B5E"/>
    <w:rsid w:val="002C2C00"/>
    <w:rsid w:val="002C3099"/>
    <w:rsid w:val="002C4661"/>
    <w:rsid w:val="002C4717"/>
    <w:rsid w:val="002C48A0"/>
    <w:rsid w:val="002C4D56"/>
    <w:rsid w:val="002C588D"/>
    <w:rsid w:val="002C5A64"/>
    <w:rsid w:val="002C70EB"/>
    <w:rsid w:val="002C74E3"/>
    <w:rsid w:val="002C77D8"/>
    <w:rsid w:val="002C7CCE"/>
    <w:rsid w:val="002D0D02"/>
    <w:rsid w:val="002D1236"/>
    <w:rsid w:val="002D1BFD"/>
    <w:rsid w:val="002D1F3A"/>
    <w:rsid w:val="002D332C"/>
    <w:rsid w:val="002D5054"/>
    <w:rsid w:val="002D5175"/>
    <w:rsid w:val="002D537C"/>
    <w:rsid w:val="002D5451"/>
    <w:rsid w:val="002D5C76"/>
    <w:rsid w:val="002D7281"/>
    <w:rsid w:val="002D75E8"/>
    <w:rsid w:val="002D7BB7"/>
    <w:rsid w:val="002E042B"/>
    <w:rsid w:val="002E06C7"/>
    <w:rsid w:val="002E14FF"/>
    <w:rsid w:val="002E1968"/>
    <w:rsid w:val="002E1E9F"/>
    <w:rsid w:val="002E24A8"/>
    <w:rsid w:val="002E2904"/>
    <w:rsid w:val="002E2BC5"/>
    <w:rsid w:val="002E2DA0"/>
    <w:rsid w:val="002E2E2C"/>
    <w:rsid w:val="002E2F4C"/>
    <w:rsid w:val="002E34DF"/>
    <w:rsid w:val="002E42AE"/>
    <w:rsid w:val="002E4BC1"/>
    <w:rsid w:val="002E5154"/>
    <w:rsid w:val="002E5162"/>
    <w:rsid w:val="002E6115"/>
    <w:rsid w:val="002E6120"/>
    <w:rsid w:val="002E6A3E"/>
    <w:rsid w:val="002E7B6F"/>
    <w:rsid w:val="002F056F"/>
    <w:rsid w:val="002F05F2"/>
    <w:rsid w:val="002F092D"/>
    <w:rsid w:val="002F0A73"/>
    <w:rsid w:val="002F0D64"/>
    <w:rsid w:val="002F0DF3"/>
    <w:rsid w:val="002F1938"/>
    <w:rsid w:val="002F1988"/>
    <w:rsid w:val="002F1B3A"/>
    <w:rsid w:val="002F1D02"/>
    <w:rsid w:val="002F21A8"/>
    <w:rsid w:val="002F25FF"/>
    <w:rsid w:val="002F2A95"/>
    <w:rsid w:val="002F330A"/>
    <w:rsid w:val="002F34BA"/>
    <w:rsid w:val="002F3716"/>
    <w:rsid w:val="002F3F84"/>
    <w:rsid w:val="002F410D"/>
    <w:rsid w:val="002F4781"/>
    <w:rsid w:val="002F4943"/>
    <w:rsid w:val="002F4BEB"/>
    <w:rsid w:val="002F5021"/>
    <w:rsid w:val="002F543F"/>
    <w:rsid w:val="002F5782"/>
    <w:rsid w:val="002F57CB"/>
    <w:rsid w:val="002F5913"/>
    <w:rsid w:val="002F5B5F"/>
    <w:rsid w:val="002F5C8B"/>
    <w:rsid w:val="002F5CB6"/>
    <w:rsid w:val="002F5D64"/>
    <w:rsid w:val="002F61C2"/>
    <w:rsid w:val="002F63A0"/>
    <w:rsid w:val="002F6603"/>
    <w:rsid w:val="002F6818"/>
    <w:rsid w:val="002F6B7C"/>
    <w:rsid w:val="002F7147"/>
    <w:rsid w:val="002F74D4"/>
    <w:rsid w:val="002F7CB9"/>
    <w:rsid w:val="003001FD"/>
    <w:rsid w:val="00300557"/>
    <w:rsid w:val="003010F2"/>
    <w:rsid w:val="00301DDF"/>
    <w:rsid w:val="00302537"/>
    <w:rsid w:val="003029BA"/>
    <w:rsid w:val="00302B9D"/>
    <w:rsid w:val="00302E43"/>
    <w:rsid w:val="00303416"/>
    <w:rsid w:val="00303813"/>
    <w:rsid w:val="00303A42"/>
    <w:rsid w:val="003043B9"/>
    <w:rsid w:val="00304425"/>
    <w:rsid w:val="0030466E"/>
    <w:rsid w:val="00305025"/>
    <w:rsid w:val="00305185"/>
    <w:rsid w:val="0030539F"/>
    <w:rsid w:val="003054FE"/>
    <w:rsid w:val="00305510"/>
    <w:rsid w:val="00305B7A"/>
    <w:rsid w:val="00305FBE"/>
    <w:rsid w:val="00306D65"/>
    <w:rsid w:val="00307A95"/>
    <w:rsid w:val="00307AEF"/>
    <w:rsid w:val="003100F5"/>
    <w:rsid w:val="003105E8"/>
    <w:rsid w:val="00311007"/>
    <w:rsid w:val="00312A1E"/>
    <w:rsid w:val="003130A6"/>
    <w:rsid w:val="003131E7"/>
    <w:rsid w:val="0031324E"/>
    <w:rsid w:val="00313264"/>
    <w:rsid w:val="0031367E"/>
    <w:rsid w:val="003136C4"/>
    <w:rsid w:val="00314B06"/>
    <w:rsid w:val="00314F25"/>
    <w:rsid w:val="00315B5F"/>
    <w:rsid w:val="00315FB8"/>
    <w:rsid w:val="003162E7"/>
    <w:rsid w:val="00316779"/>
    <w:rsid w:val="0031684D"/>
    <w:rsid w:val="00316E70"/>
    <w:rsid w:val="00316F44"/>
    <w:rsid w:val="003201CB"/>
    <w:rsid w:val="00320327"/>
    <w:rsid w:val="003206FD"/>
    <w:rsid w:val="00320ABE"/>
    <w:rsid w:val="00320E8F"/>
    <w:rsid w:val="00320FC2"/>
    <w:rsid w:val="0032100C"/>
    <w:rsid w:val="00321571"/>
    <w:rsid w:val="00321CA6"/>
    <w:rsid w:val="00321ECC"/>
    <w:rsid w:val="003220EB"/>
    <w:rsid w:val="003225FC"/>
    <w:rsid w:val="00322D55"/>
    <w:rsid w:val="00323977"/>
    <w:rsid w:val="00323D43"/>
    <w:rsid w:val="00323E52"/>
    <w:rsid w:val="003240EA"/>
    <w:rsid w:val="00324158"/>
    <w:rsid w:val="003242C9"/>
    <w:rsid w:val="00324358"/>
    <w:rsid w:val="0032449F"/>
    <w:rsid w:val="00325961"/>
    <w:rsid w:val="00325AFB"/>
    <w:rsid w:val="00325BF7"/>
    <w:rsid w:val="00325F0E"/>
    <w:rsid w:val="00326BE0"/>
    <w:rsid w:val="00326E09"/>
    <w:rsid w:val="00326EB0"/>
    <w:rsid w:val="00327068"/>
    <w:rsid w:val="0032706A"/>
    <w:rsid w:val="00330275"/>
    <w:rsid w:val="003305CB"/>
    <w:rsid w:val="0033081A"/>
    <w:rsid w:val="00330CC9"/>
    <w:rsid w:val="00331DD1"/>
    <w:rsid w:val="0033287D"/>
    <w:rsid w:val="0033335E"/>
    <w:rsid w:val="00333435"/>
    <w:rsid w:val="00333BFA"/>
    <w:rsid w:val="00333E99"/>
    <w:rsid w:val="003340D3"/>
    <w:rsid w:val="0033481A"/>
    <w:rsid w:val="00334B0C"/>
    <w:rsid w:val="003357F7"/>
    <w:rsid w:val="00335D9D"/>
    <w:rsid w:val="00336356"/>
    <w:rsid w:val="003363C9"/>
    <w:rsid w:val="0033677A"/>
    <w:rsid w:val="00336CDF"/>
    <w:rsid w:val="00336E83"/>
    <w:rsid w:val="003370EF"/>
    <w:rsid w:val="00337560"/>
    <w:rsid w:val="003376F2"/>
    <w:rsid w:val="00337A12"/>
    <w:rsid w:val="00337B52"/>
    <w:rsid w:val="00337C6F"/>
    <w:rsid w:val="00337D38"/>
    <w:rsid w:val="00337EAA"/>
    <w:rsid w:val="00340079"/>
    <w:rsid w:val="0034180F"/>
    <w:rsid w:val="00341B9D"/>
    <w:rsid w:val="00341D5F"/>
    <w:rsid w:val="003420D2"/>
    <w:rsid w:val="003425E9"/>
    <w:rsid w:val="003425EB"/>
    <w:rsid w:val="00343382"/>
    <w:rsid w:val="003433B4"/>
    <w:rsid w:val="0034471B"/>
    <w:rsid w:val="003453CB"/>
    <w:rsid w:val="00345CAB"/>
    <w:rsid w:val="00345F99"/>
    <w:rsid w:val="00346DEF"/>
    <w:rsid w:val="00346FC9"/>
    <w:rsid w:val="00347336"/>
    <w:rsid w:val="0034740D"/>
    <w:rsid w:val="0034747C"/>
    <w:rsid w:val="00347491"/>
    <w:rsid w:val="003474E7"/>
    <w:rsid w:val="00347A70"/>
    <w:rsid w:val="00350466"/>
    <w:rsid w:val="00350896"/>
    <w:rsid w:val="003509DE"/>
    <w:rsid w:val="00351712"/>
    <w:rsid w:val="0035172C"/>
    <w:rsid w:val="00352116"/>
    <w:rsid w:val="00352307"/>
    <w:rsid w:val="0035274F"/>
    <w:rsid w:val="00353AAB"/>
    <w:rsid w:val="0035423F"/>
    <w:rsid w:val="00354E53"/>
    <w:rsid w:val="00354FEB"/>
    <w:rsid w:val="00355007"/>
    <w:rsid w:val="00355AB8"/>
    <w:rsid w:val="00355C70"/>
    <w:rsid w:val="00356430"/>
    <w:rsid w:val="00356F91"/>
    <w:rsid w:val="003571B8"/>
    <w:rsid w:val="00357B47"/>
    <w:rsid w:val="0036005C"/>
    <w:rsid w:val="003602CD"/>
    <w:rsid w:val="00360867"/>
    <w:rsid w:val="003608DE"/>
    <w:rsid w:val="0036244D"/>
    <w:rsid w:val="0036270A"/>
    <w:rsid w:val="0036393D"/>
    <w:rsid w:val="00363A85"/>
    <w:rsid w:val="00363B88"/>
    <w:rsid w:val="00364372"/>
    <w:rsid w:val="00364758"/>
    <w:rsid w:val="00364826"/>
    <w:rsid w:val="00365443"/>
    <w:rsid w:val="003656B3"/>
    <w:rsid w:val="00365DD9"/>
    <w:rsid w:val="003666C6"/>
    <w:rsid w:val="0036696F"/>
    <w:rsid w:val="003671A4"/>
    <w:rsid w:val="00367A1C"/>
    <w:rsid w:val="00367E6F"/>
    <w:rsid w:val="00367FA5"/>
    <w:rsid w:val="0037005F"/>
    <w:rsid w:val="00370551"/>
    <w:rsid w:val="0037070A"/>
    <w:rsid w:val="00370A4A"/>
    <w:rsid w:val="00371612"/>
    <w:rsid w:val="0037185A"/>
    <w:rsid w:val="003722F1"/>
    <w:rsid w:val="003727F1"/>
    <w:rsid w:val="003727F3"/>
    <w:rsid w:val="00372DCC"/>
    <w:rsid w:val="00373709"/>
    <w:rsid w:val="00374018"/>
    <w:rsid w:val="003740E7"/>
    <w:rsid w:val="00374308"/>
    <w:rsid w:val="0037470B"/>
    <w:rsid w:val="0037614B"/>
    <w:rsid w:val="00376531"/>
    <w:rsid w:val="00376DD7"/>
    <w:rsid w:val="00376FE6"/>
    <w:rsid w:val="00377054"/>
    <w:rsid w:val="0037714B"/>
    <w:rsid w:val="003771E0"/>
    <w:rsid w:val="00377B69"/>
    <w:rsid w:val="003806C3"/>
    <w:rsid w:val="003811FD"/>
    <w:rsid w:val="003816E6"/>
    <w:rsid w:val="0038174A"/>
    <w:rsid w:val="003818FC"/>
    <w:rsid w:val="00381948"/>
    <w:rsid w:val="00381E5C"/>
    <w:rsid w:val="00382509"/>
    <w:rsid w:val="003828E5"/>
    <w:rsid w:val="00382AEF"/>
    <w:rsid w:val="00382C05"/>
    <w:rsid w:val="0038345C"/>
    <w:rsid w:val="003842A6"/>
    <w:rsid w:val="00384B85"/>
    <w:rsid w:val="00384EA0"/>
    <w:rsid w:val="00386670"/>
    <w:rsid w:val="0038695A"/>
    <w:rsid w:val="00386A77"/>
    <w:rsid w:val="00387404"/>
    <w:rsid w:val="00387A23"/>
    <w:rsid w:val="00387A94"/>
    <w:rsid w:val="00387B55"/>
    <w:rsid w:val="0039012E"/>
    <w:rsid w:val="00390B68"/>
    <w:rsid w:val="003916BC"/>
    <w:rsid w:val="00391A36"/>
    <w:rsid w:val="00391EB4"/>
    <w:rsid w:val="0039241B"/>
    <w:rsid w:val="00392561"/>
    <w:rsid w:val="0039296B"/>
    <w:rsid w:val="00392B72"/>
    <w:rsid w:val="00392C05"/>
    <w:rsid w:val="00393513"/>
    <w:rsid w:val="00393DB8"/>
    <w:rsid w:val="003942FB"/>
    <w:rsid w:val="00394667"/>
    <w:rsid w:val="003947D8"/>
    <w:rsid w:val="00395840"/>
    <w:rsid w:val="00395845"/>
    <w:rsid w:val="003964A8"/>
    <w:rsid w:val="00396793"/>
    <w:rsid w:val="0039696A"/>
    <w:rsid w:val="003974C0"/>
    <w:rsid w:val="00397786"/>
    <w:rsid w:val="00397D24"/>
    <w:rsid w:val="00397F38"/>
    <w:rsid w:val="003A0597"/>
    <w:rsid w:val="003A086A"/>
    <w:rsid w:val="003A0A28"/>
    <w:rsid w:val="003A0B68"/>
    <w:rsid w:val="003A14C4"/>
    <w:rsid w:val="003A1676"/>
    <w:rsid w:val="003A1932"/>
    <w:rsid w:val="003A1C73"/>
    <w:rsid w:val="003A1EF1"/>
    <w:rsid w:val="003A264C"/>
    <w:rsid w:val="003A2B5C"/>
    <w:rsid w:val="003A3802"/>
    <w:rsid w:val="003A3A16"/>
    <w:rsid w:val="003A3C13"/>
    <w:rsid w:val="003A3FCB"/>
    <w:rsid w:val="003A43AF"/>
    <w:rsid w:val="003A489F"/>
    <w:rsid w:val="003A4B39"/>
    <w:rsid w:val="003A4CC1"/>
    <w:rsid w:val="003A4DF9"/>
    <w:rsid w:val="003A7344"/>
    <w:rsid w:val="003A7D5B"/>
    <w:rsid w:val="003A7FF4"/>
    <w:rsid w:val="003B0161"/>
    <w:rsid w:val="003B0605"/>
    <w:rsid w:val="003B1074"/>
    <w:rsid w:val="003B12FD"/>
    <w:rsid w:val="003B181D"/>
    <w:rsid w:val="003B19CA"/>
    <w:rsid w:val="003B1F0F"/>
    <w:rsid w:val="003B201C"/>
    <w:rsid w:val="003B2482"/>
    <w:rsid w:val="003B2BEF"/>
    <w:rsid w:val="003B2E4C"/>
    <w:rsid w:val="003B3408"/>
    <w:rsid w:val="003B3B11"/>
    <w:rsid w:val="003B3CEF"/>
    <w:rsid w:val="003B4B3E"/>
    <w:rsid w:val="003B5492"/>
    <w:rsid w:val="003B57D9"/>
    <w:rsid w:val="003B5D5C"/>
    <w:rsid w:val="003B6354"/>
    <w:rsid w:val="003B6988"/>
    <w:rsid w:val="003B7314"/>
    <w:rsid w:val="003B7F97"/>
    <w:rsid w:val="003C010D"/>
    <w:rsid w:val="003C0845"/>
    <w:rsid w:val="003C11E7"/>
    <w:rsid w:val="003C143A"/>
    <w:rsid w:val="003C1715"/>
    <w:rsid w:val="003C18D7"/>
    <w:rsid w:val="003C19BC"/>
    <w:rsid w:val="003C1FB0"/>
    <w:rsid w:val="003C2590"/>
    <w:rsid w:val="003C26E8"/>
    <w:rsid w:val="003C2EAF"/>
    <w:rsid w:val="003C391A"/>
    <w:rsid w:val="003C39C9"/>
    <w:rsid w:val="003C39EE"/>
    <w:rsid w:val="003C429D"/>
    <w:rsid w:val="003C48AB"/>
    <w:rsid w:val="003C54B9"/>
    <w:rsid w:val="003C54DC"/>
    <w:rsid w:val="003C561D"/>
    <w:rsid w:val="003C767C"/>
    <w:rsid w:val="003C7BBB"/>
    <w:rsid w:val="003C7CE3"/>
    <w:rsid w:val="003C7E80"/>
    <w:rsid w:val="003D0D8C"/>
    <w:rsid w:val="003D12EA"/>
    <w:rsid w:val="003D176F"/>
    <w:rsid w:val="003D1CE2"/>
    <w:rsid w:val="003D1F59"/>
    <w:rsid w:val="003D1FE5"/>
    <w:rsid w:val="003D23E6"/>
    <w:rsid w:val="003D2563"/>
    <w:rsid w:val="003D2957"/>
    <w:rsid w:val="003D295F"/>
    <w:rsid w:val="003D2CE8"/>
    <w:rsid w:val="003D2DBF"/>
    <w:rsid w:val="003D359F"/>
    <w:rsid w:val="003D35F6"/>
    <w:rsid w:val="003D363D"/>
    <w:rsid w:val="003D36C8"/>
    <w:rsid w:val="003D4065"/>
    <w:rsid w:val="003D40CF"/>
    <w:rsid w:val="003D4731"/>
    <w:rsid w:val="003D4CF3"/>
    <w:rsid w:val="003D4EFC"/>
    <w:rsid w:val="003D52C6"/>
    <w:rsid w:val="003D5375"/>
    <w:rsid w:val="003D5A16"/>
    <w:rsid w:val="003D5A2B"/>
    <w:rsid w:val="003D5EA4"/>
    <w:rsid w:val="003D77CD"/>
    <w:rsid w:val="003D7DC9"/>
    <w:rsid w:val="003E1981"/>
    <w:rsid w:val="003E1C04"/>
    <w:rsid w:val="003E1FA2"/>
    <w:rsid w:val="003E2750"/>
    <w:rsid w:val="003E2FDB"/>
    <w:rsid w:val="003E36FB"/>
    <w:rsid w:val="003E3F4A"/>
    <w:rsid w:val="003E402C"/>
    <w:rsid w:val="003E4479"/>
    <w:rsid w:val="003E49A0"/>
    <w:rsid w:val="003E4C5B"/>
    <w:rsid w:val="003E5154"/>
    <w:rsid w:val="003E518A"/>
    <w:rsid w:val="003E545A"/>
    <w:rsid w:val="003E55B2"/>
    <w:rsid w:val="003E58BD"/>
    <w:rsid w:val="003E59D8"/>
    <w:rsid w:val="003E5A2A"/>
    <w:rsid w:val="003E5AF4"/>
    <w:rsid w:val="003E5C02"/>
    <w:rsid w:val="003E60FF"/>
    <w:rsid w:val="003E6297"/>
    <w:rsid w:val="003E674E"/>
    <w:rsid w:val="003E69BC"/>
    <w:rsid w:val="003E6D71"/>
    <w:rsid w:val="003E746A"/>
    <w:rsid w:val="003E787A"/>
    <w:rsid w:val="003E79B3"/>
    <w:rsid w:val="003F0094"/>
    <w:rsid w:val="003F00E1"/>
    <w:rsid w:val="003F09F5"/>
    <w:rsid w:val="003F1635"/>
    <w:rsid w:val="003F1B99"/>
    <w:rsid w:val="003F2266"/>
    <w:rsid w:val="003F229E"/>
    <w:rsid w:val="003F2F0D"/>
    <w:rsid w:val="003F2FDF"/>
    <w:rsid w:val="003F33B4"/>
    <w:rsid w:val="003F384C"/>
    <w:rsid w:val="003F38AD"/>
    <w:rsid w:val="003F3EA1"/>
    <w:rsid w:val="003F4125"/>
    <w:rsid w:val="003F43A9"/>
    <w:rsid w:val="003F4595"/>
    <w:rsid w:val="003F464E"/>
    <w:rsid w:val="003F47B0"/>
    <w:rsid w:val="003F52A6"/>
    <w:rsid w:val="003F5571"/>
    <w:rsid w:val="003F5985"/>
    <w:rsid w:val="003F5F29"/>
    <w:rsid w:val="003F675F"/>
    <w:rsid w:val="003F6829"/>
    <w:rsid w:val="003F69C3"/>
    <w:rsid w:val="003F6EEF"/>
    <w:rsid w:val="003F6FA8"/>
    <w:rsid w:val="003F7460"/>
    <w:rsid w:val="003F7518"/>
    <w:rsid w:val="003F7653"/>
    <w:rsid w:val="003F780A"/>
    <w:rsid w:val="003F79E4"/>
    <w:rsid w:val="003F7DA4"/>
    <w:rsid w:val="00400143"/>
    <w:rsid w:val="00400D67"/>
    <w:rsid w:val="00400DD9"/>
    <w:rsid w:val="00401626"/>
    <w:rsid w:val="004017A3"/>
    <w:rsid w:val="00401D4B"/>
    <w:rsid w:val="00401FD7"/>
    <w:rsid w:val="004022AC"/>
    <w:rsid w:val="004023F4"/>
    <w:rsid w:val="0040258D"/>
    <w:rsid w:val="004026B2"/>
    <w:rsid w:val="00402B0D"/>
    <w:rsid w:val="00403502"/>
    <w:rsid w:val="00403A86"/>
    <w:rsid w:val="0040408F"/>
    <w:rsid w:val="004048A4"/>
    <w:rsid w:val="00404975"/>
    <w:rsid w:val="004049B8"/>
    <w:rsid w:val="00404C92"/>
    <w:rsid w:val="00404F8A"/>
    <w:rsid w:val="004050AE"/>
    <w:rsid w:val="0040565F"/>
    <w:rsid w:val="00405FEB"/>
    <w:rsid w:val="00406118"/>
    <w:rsid w:val="004064B6"/>
    <w:rsid w:val="00406D06"/>
    <w:rsid w:val="00406E60"/>
    <w:rsid w:val="004079C6"/>
    <w:rsid w:val="00407AE3"/>
    <w:rsid w:val="00407B3A"/>
    <w:rsid w:val="00407C2A"/>
    <w:rsid w:val="004100DB"/>
    <w:rsid w:val="0041029E"/>
    <w:rsid w:val="004109C8"/>
    <w:rsid w:val="004109D7"/>
    <w:rsid w:val="00410A1F"/>
    <w:rsid w:val="00410C2C"/>
    <w:rsid w:val="00410D18"/>
    <w:rsid w:val="00411E9B"/>
    <w:rsid w:val="00411F50"/>
    <w:rsid w:val="00411F5E"/>
    <w:rsid w:val="004127A9"/>
    <w:rsid w:val="004134B9"/>
    <w:rsid w:val="00413B95"/>
    <w:rsid w:val="004141F3"/>
    <w:rsid w:val="004149A8"/>
    <w:rsid w:val="00414ED7"/>
    <w:rsid w:val="00414FCB"/>
    <w:rsid w:val="004151F5"/>
    <w:rsid w:val="004155DF"/>
    <w:rsid w:val="004155FA"/>
    <w:rsid w:val="00415605"/>
    <w:rsid w:val="004158B7"/>
    <w:rsid w:val="00415C36"/>
    <w:rsid w:val="00415C81"/>
    <w:rsid w:val="00416405"/>
    <w:rsid w:val="004166D1"/>
    <w:rsid w:val="0041702A"/>
    <w:rsid w:val="004178B7"/>
    <w:rsid w:val="00417C6B"/>
    <w:rsid w:val="00420B93"/>
    <w:rsid w:val="00420C49"/>
    <w:rsid w:val="004215A1"/>
    <w:rsid w:val="004216B6"/>
    <w:rsid w:val="004220BF"/>
    <w:rsid w:val="00423331"/>
    <w:rsid w:val="004235A2"/>
    <w:rsid w:val="00423B3B"/>
    <w:rsid w:val="00423B6B"/>
    <w:rsid w:val="00424417"/>
    <w:rsid w:val="004245D1"/>
    <w:rsid w:val="00424B22"/>
    <w:rsid w:val="004253C3"/>
    <w:rsid w:val="004258C8"/>
    <w:rsid w:val="00426179"/>
    <w:rsid w:val="00426415"/>
    <w:rsid w:val="00426C3B"/>
    <w:rsid w:val="00426FA6"/>
    <w:rsid w:val="004272D8"/>
    <w:rsid w:val="00427355"/>
    <w:rsid w:val="00427C22"/>
    <w:rsid w:val="00430564"/>
    <w:rsid w:val="00430630"/>
    <w:rsid w:val="00430984"/>
    <w:rsid w:val="00431161"/>
    <w:rsid w:val="0043118F"/>
    <w:rsid w:val="0043145F"/>
    <w:rsid w:val="00431CDA"/>
    <w:rsid w:val="00432280"/>
    <w:rsid w:val="00433233"/>
    <w:rsid w:val="00434055"/>
    <w:rsid w:val="00434D77"/>
    <w:rsid w:val="00434FC3"/>
    <w:rsid w:val="004354D2"/>
    <w:rsid w:val="00435707"/>
    <w:rsid w:val="0043593C"/>
    <w:rsid w:val="004361D0"/>
    <w:rsid w:val="004365B0"/>
    <w:rsid w:val="004368A0"/>
    <w:rsid w:val="0043730F"/>
    <w:rsid w:val="00437479"/>
    <w:rsid w:val="004379BE"/>
    <w:rsid w:val="004400C9"/>
    <w:rsid w:val="0044015E"/>
    <w:rsid w:val="00440618"/>
    <w:rsid w:val="004407E5"/>
    <w:rsid w:val="004416DE"/>
    <w:rsid w:val="00441C66"/>
    <w:rsid w:val="00442347"/>
    <w:rsid w:val="00443EEA"/>
    <w:rsid w:val="0044461F"/>
    <w:rsid w:val="00444C95"/>
    <w:rsid w:val="00444F13"/>
    <w:rsid w:val="00444F4A"/>
    <w:rsid w:val="004458C7"/>
    <w:rsid w:val="00445978"/>
    <w:rsid w:val="00445E56"/>
    <w:rsid w:val="00445F03"/>
    <w:rsid w:val="00446020"/>
    <w:rsid w:val="00446463"/>
    <w:rsid w:val="004464D9"/>
    <w:rsid w:val="00446BB8"/>
    <w:rsid w:val="00446DDC"/>
    <w:rsid w:val="00447360"/>
    <w:rsid w:val="00447365"/>
    <w:rsid w:val="0044757B"/>
    <w:rsid w:val="0044772C"/>
    <w:rsid w:val="00447B50"/>
    <w:rsid w:val="00447EDF"/>
    <w:rsid w:val="00450037"/>
    <w:rsid w:val="004501A7"/>
    <w:rsid w:val="004502A1"/>
    <w:rsid w:val="00451A71"/>
    <w:rsid w:val="00452088"/>
    <w:rsid w:val="00452242"/>
    <w:rsid w:val="00452291"/>
    <w:rsid w:val="004524DB"/>
    <w:rsid w:val="00452C1A"/>
    <w:rsid w:val="00452C52"/>
    <w:rsid w:val="00452C9C"/>
    <w:rsid w:val="00452F4A"/>
    <w:rsid w:val="0045425F"/>
    <w:rsid w:val="004555A0"/>
    <w:rsid w:val="00455771"/>
    <w:rsid w:val="00455DE3"/>
    <w:rsid w:val="004560A4"/>
    <w:rsid w:val="004563E3"/>
    <w:rsid w:val="0045647A"/>
    <w:rsid w:val="0045676F"/>
    <w:rsid w:val="00456CBB"/>
    <w:rsid w:val="0045718E"/>
    <w:rsid w:val="0045742B"/>
    <w:rsid w:val="004574D0"/>
    <w:rsid w:val="00457863"/>
    <w:rsid w:val="00460291"/>
    <w:rsid w:val="004605B1"/>
    <w:rsid w:val="004607D6"/>
    <w:rsid w:val="004608C4"/>
    <w:rsid w:val="004612D9"/>
    <w:rsid w:val="004618AD"/>
    <w:rsid w:val="00461B9D"/>
    <w:rsid w:val="00461C5D"/>
    <w:rsid w:val="00461E23"/>
    <w:rsid w:val="00461F5A"/>
    <w:rsid w:val="00461F6A"/>
    <w:rsid w:val="00462A46"/>
    <w:rsid w:val="00462D84"/>
    <w:rsid w:val="004638DF"/>
    <w:rsid w:val="00463E76"/>
    <w:rsid w:val="004647D1"/>
    <w:rsid w:val="00464A45"/>
    <w:rsid w:val="00464D02"/>
    <w:rsid w:val="00464E5F"/>
    <w:rsid w:val="004664AA"/>
    <w:rsid w:val="00466DA5"/>
    <w:rsid w:val="00466DF2"/>
    <w:rsid w:val="00467269"/>
    <w:rsid w:val="00467CA2"/>
    <w:rsid w:val="00467D5F"/>
    <w:rsid w:val="0047074D"/>
    <w:rsid w:val="00471A17"/>
    <w:rsid w:val="00471DFA"/>
    <w:rsid w:val="00471F26"/>
    <w:rsid w:val="00471F70"/>
    <w:rsid w:val="00471FF9"/>
    <w:rsid w:val="00472163"/>
    <w:rsid w:val="00472226"/>
    <w:rsid w:val="0047281A"/>
    <w:rsid w:val="004728F8"/>
    <w:rsid w:val="00472A03"/>
    <w:rsid w:val="00472A4B"/>
    <w:rsid w:val="00472C9B"/>
    <w:rsid w:val="004731A0"/>
    <w:rsid w:val="00473417"/>
    <w:rsid w:val="004735FC"/>
    <w:rsid w:val="00473F59"/>
    <w:rsid w:val="0047456A"/>
    <w:rsid w:val="004745E2"/>
    <w:rsid w:val="00474732"/>
    <w:rsid w:val="004750BE"/>
    <w:rsid w:val="004751C2"/>
    <w:rsid w:val="004760DD"/>
    <w:rsid w:val="00476282"/>
    <w:rsid w:val="004764F5"/>
    <w:rsid w:val="004768EC"/>
    <w:rsid w:val="00476A09"/>
    <w:rsid w:val="00476CF6"/>
    <w:rsid w:val="00476E3F"/>
    <w:rsid w:val="00476F2B"/>
    <w:rsid w:val="004773E8"/>
    <w:rsid w:val="00477644"/>
    <w:rsid w:val="004776E9"/>
    <w:rsid w:val="00477BC4"/>
    <w:rsid w:val="004800A9"/>
    <w:rsid w:val="00480368"/>
    <w:rsid w:val="00480E11"/>
    <w:rsid w:val="00481531"/>
    <w:rsid w:val="00481B69"/>
    <w:rsid w:val="004820A7"/>
    <w:rsid w:val="00482DDC"/>
    <w:rsid w:val="00482E70"/>
    <w:rsid w:val="00483206"/>
    <w:rsid w:val="004838B7"/>
    <w:rsid w:val="004839A1"/>
    <w:rsid w:val="004848F8"/>
    <w:rsid w:val="00484B53"/>
    <w:rsid w:val="00484E79"/>
    <w:rsid w:val="00485048"/>
    <w:rsid w:val="00485395"/>
    <w:rsid w:val="00485564"/>
    <w:rsid w:val="00485AD2"/>
    <w:rsid w:val="00485EAE"/>
    <w:rsid w:val="0048634D"/>
    <w:rsid w:val="004863FC"/>
    <w:rsid w:val="00486551"/>
    <w:rsid w:val="00486567"/>
    <w:rsid w:val="00486871"/>
    <w:rsid w:val="00486E2C"/>
    <w:rsid w:val="00486FAA"/>
    <w:rsid w:val="004871C9"/>
    <w:rsid w:val="00487624"/>
    <w:rsid w:val="0048768F"/>
    <w:rsid w:val="00487B00"/>
    <w:rsid w:val="00487F45"/>
    <w:rsid w:val="00490825"/>
    <w:rsid w:val="00490C00"/>
    <w:rsid w:val="004915B1"/>
    <w:rsid w:val="00491ECE"/>
    <w:rsid w:val="00491EF6"/>
    <w:rsid w:val="0049298A"/>
    <w:rsid w:val="004933E8"/>
    <w:rsid w:val="004938FA"/>
    <w:rsid w:val="00493AB8"/>
    <w:rsid w:val="00493C80"/>
    <w:rsid w:val="00493D0F"/>
    <w:rsid w:val="004944CC"/>
    <w:rsid w:val="00494B42"/>
    <w:rsid w:val="004959A5"/>
    <w:rsid w:val="00495AB2"/>
    <w:rsid w:val="00495ABB"/>
    <w:rsid w:val="00495B3B"/>
    <w:rsid w:val="00495E4F"/>
    <w:rsid w:val="004969CF"/>
    <w:rsid w:val="00496C33"/>
    <w:rsid w:val="00496C52"/>
    <w:rsid w:val="004970A3"/>
    <w:rsid w:val="004976AD"/>
    <w:rsid w:val="004976AF"/>
    <w:rsid w:val="00497DB7"/>
    <w:rsid w:val="004A096F"/>
    <w:rsid w:val="004A0AFB"/>
    <w:rsid w:val="004A13D8"/>
    <w:rsid w:val="004A1E4C"/>
    <w:rsid w:val="004A2109"/>
    <w:rsid w:val="004A21C9"/>
    <w:rsid w:val="004A224E"/>
    <w:rsid w:val="004A26C5"/>
    <w:rsid w:val="004A2B11"/>
    <w:rsid w:val="004A307F"/>
    <w:rsid w:val="004A3282"/>
    <w:rsid w:val="004A38F3"/>
    <w:rsid w:val="004A3B56"/>
    <w:rsid w:val="004A3C83"/>
    <w:rsid w:val="004A4392"/>
    <w:rsid w:val="004A4D8A"/>
    <w:rsid w:val="004A5598"/>
    <w:rsid w:val="004A5641"/>
    <w:rsid w:val="004A5951"/>
    <w:rsid w:val="004A6050"/>
    <w:rsid w:val="004A64DA"/>
    <w:rsid w:val="004A64F5"/>
    <w:rsid w:val="004A660D"/>
    <w:rsid w:val="004A6E9B"/>
    <w:rsid w:val="004B035C"/>
    <w:rsid w:val="004B1960"/>
    <w:rsid w:val="004B20A1"/>
    <w:rsid w:val="004B20FB"/>
    <w:rsid w:val="004B2368"/>
    <w:rsid w:val="004B2F8B"/>
    <w:rsid w:val="004B3368"/>
    <w:rsid w:val="004B3889"/>
    <w:rsid w:val="004B3DE6"/>
    <w:rsid w:val="004B40BC"/>
    <w:rsid w:val="004B4422"/>
    <w:rsid w:val="004B45BC"/>
    <w:rsid w:val="004B4E90"/>
    <w:rsid w:val="004B4EA5"/>
    <w:rsid w:val="004B4F6D"/>
    <w:rsid w:val="004B50FF"/>
    <w:rsid w:val="004B5419"/>
    <w:rsid w:val="004B55B9"/>
    <w:rsid w:val="004B581E"/>
    <w:rsid w:val="004B59DD"/>
    <w:rsid w:val="004B60F5"/>
    <w:rsid w:val="004B69F4"/>
    <w:rsid w:val="004B72A8"/>
    <w:rsid w:val="004B79D1"/>
    <w:rsid w:val="004B7EF4"/>
    <w:rsid w:val="004C1914"/>
    <w:rsid w:val="004C2B68"/>
    <w:rsid w:val="004C2C46"/>
    <w:rsid w:val="004C2F23"/>
    <w:rsid w:val="004C3B35"/>
    <w:rsid w:val="004C4BE8"/>
    <w:rsid w:val="004C5059"/>
    <w:rsid w:val="004C5B96"/>
    <w:rsid w:val="004C5D17"/>
    <w:rsid w:val="004C631B"/>
    <w:rsid w:val="004C6759"/>
    <w:rsid w:val="004C6EB2"/>
    <w:rsid w:val="004C7494"/>
    <w:rsid w:val="004C7760"/>
    <w:rsid w:val="004C7BF2"/>
    <w:rsid w:val="004C7E44"/>
    <w:rsid w:val="004C7F0E"/>
    <w:rsid w:val="004C7F40"/>
    <w:rsid w:val="004C7FC3"/>
    <w:rsid w:val="004D0628"/>
    <w:rsid w:val="004D074D"/>
    <w:rsid w:val="004D07D6"/>
    <w:rsid w:val="004D0C07"/>
    <w:rsid w:val="004D0E5D"/>
    <w:rsid w:val="004D1076"/>
    <w:rsid w:val="004D108F"/>
    <w:rsid w:val="004D1332"/>
    <w:rsid w:val="004D14D9"/>
    <w:rsid w:val="004D1594"/>
    <w:rsid w:val="004D1A45"/>
    <w:rsid w:val="004D1B25"/>
    <w:rsid w:val="004D24EC"/>
    <w:rsid w:val="004D256B"/>
    <w:rsid w:val="004D2577"/>
    <w:rsid w:val="004D288E"/>
    <w:rsid w:val="004D30E6"/>
    <w:rsid w:val="004D3170"/>
    <w:rsid w:val="004D3226"/>
    <w:rsid w:val="004D3684"/>
    <w:rsid w:val="004D3A41"/>
    <w:rsid w:val="004D4433"/>
    <w:rsid w:val="004D4900"/>
    <w:rsid w:val="004D4E4E"/>
    <w:rsid w:val="004D4E7E"/>
    <w:rsid w:val="004D5686"/>
    <w:rsid w:val="004D6715"/>
    <w:rsid w:val="004D680C"/>
    <w:rsid w:val="004D6DD7"/>
    <w:rsid w:val="004D6FF8"/>
    <w:rsid w:val="004D7041"/>
    <w:rsid w:val="004D75BF"/>
    <w:rsid w:val="004D77A3"/>
    <w:rsid w:val="004D7C3F"/>
    <w:rsid w:val="004E05D5"/>
    <w:rsid w:val="004E09EC"/>
    <w:rsid w:val="004E0A4C"/>
    <w:rsid w:val="004E12A2"/>
    <w:rsid w:val="004E16D2"/>
    <w:rsid w:val="004E17A5"/>
    <w:rsid w:val="004E1AC3"/>
    <w:rsid w:val="004E1D25"/>
    <w:rsid w:val="004E25EB"/>
    <w:rsid w:val="004E2810"/>
    <w:rsid w:val="004E2F06"/>
    <w:rsid w:val="004E3A2F"/>
    <w:rsid w:val="004E4958"/>
    <w:rsid w:val="004E535E"/>
    <w:rsid w:val="004E57A8"/>
    <w:rsid w:val="004E5BA8"/>
    <w:rsid w:val="004E5FAD"/>
    <w:rsid w:val="004E62B8"/>
    <w:rsid w:val="004E6412"/>
    <w:rsid w:val="004E6713"/>
    <w:rsid w:val="004E6769"/>
    <w:rsid w:val="004E6F13"/>
    <w:rsid w:val="004E7B9E"/>
    <w:rsid w:val="004E7CAA"/>
    <w:rsid w:val="004F0965"/>
    <w:rsid w:val="004F1048"/>
    <w:rsid w:val="004F1639"/>
    <w:rsid w:val="004F295E"/>
    <w:rsid w:val="004F2A92"/>
    <w:rsid w:val="004F2D67"/>
    <w:rsid w:val="004F3122"/>
    <w:rsid w:val="004F35AB"/>
    <w:rsid w:val="004F3620"/>
    <w:rsid w:val="004F3B11"/>
    <w:rsid w:val="004F3E14"/>
    <w:rsid w:val="004F3F01"/>
    <w:rsid w:val="004F47CC"/>
    <w:rsid w:val="004F5250"/>
    <w:rsid w:val="004F52F2"/>
    <w:rsid w:val="004F53D9"/>
    <w:rsid w:val="004F58E5"/>
    <w:rsid w:val="004F5D6F"/>
    <w:rsid w:val="004F6134"/>
    <w:rsid w:val="004F6788"/>
    <w:rsid w:val="004F6961"/>
    <w:rsid w:val="004F6E65"/>
    <w:rsid w:val="004F7B86"/>
    <w:rsid w:val="004F7BBD"/>
    <w:rsid w:val="004F7BF3"/>
    <w:rsid w:val="004F7F99"/>
    <w:rsid w:val="005000FC"/>
    <w:rsid w:val="0050013F"/>
    <w:rsid w:val="005002B0"/>
    <w:rsid w:val="0050044F"/>
    <w:rsid w:val="005008FD"/>
    <w:rsid w:val="00500BC5"/>
    <w:rsid w:val="005014A4"/>
    <w:rsid w:val="00501652"/>
    <w:rsid w:val="0050178A"/>
    <w:rsid w:val="005018F5"/>
    <w:rsid w:val="00502339"/>
    <w:rsid w:val="00502AD8"/>
    <w:rsid w:val="00502B1F"/>
    <w:rsid w:val="00502CDB"/>
    <w:rsid w:val="005031B8"/>
    <w:rsid w:val="00503810"/>
    <w:rsid w:val="00503C91"/>
    <w:rsid w:val="00503C99"/>
    <w:rsid w:val="0050435C"/>
    <w:rsid w:val="00504721"/>
    <w:rsid w:val="00504EE9"/>
    <w:rsid w:val="00504F36"/>
    <w:rsid w:val="00505C20"/>
    <w:rsid w:val="005061E4"/>
    <w:rsid w:val="005062DC"/>
    <w:rsid w:val="005064D4"/>
    <w:rsid w:val="00506C2C"/>
    <w:rsid w:val="00507054"/>
    <w:rsid w:val="00507982"/>
    <w:rsid w:val="00507EDF"/>
    <w:rsid w:val="00510156"/>
    <w:rsid w:val="00510702"/>
    <w:rsid w:val="00510904"/>
    <w:rsid w:val="00510C20"/>
    <w:rsid w:val="00511513"/>
    <w:rsid w:val="00511C8D"/>
    <w:rsid w:val="0051383B"/>
    <w:rsid w:val="00514382"/>
    <w:rsid w:val="005145A5"/>
    <w:rsid w:val="00514979"/>
    <w:rsid w:val="00514A09"/>
    <w:rsid w:val="00514EEE"/>
    <w:rsid w:val="00514F7D"/>
    <w:rsid w:val="005150CA"/>
    <w:rsid w:val="0051577C"/>
    <w:rsid w:val="005159EC"/>
    <w:rsid w:val="00515E9E"/>
    <w:rsid w:val="00515FDD"/>
    <w:rsid w:val="005166BE"/>
    <w:rsid w:val="005172FC"/>
    <w:rsid w:val="0051767C"/>
    <w:rsid w:val="00517806"/>
    <w:rsid w:val="0051780A"/>
    <w:rsid w:val="00517D61"/>
    <w:rsid w:val="00520282"/>
    <w:rsid w:val="005203B0"/>
    <w:rsid w:val="0052077F"/>
    <w:rsid w:val="00520A77"/>
    <w:rsid w:val="00520C7C"/>
    <w:rsid w:val="0052221B"/>
    <w:rsid w:val="00522760"/>
    <w:rsid w:val="00522A66"/>
    <w:rsid w:val="00523128"/>
    <w:rsid w:val="00524F82"/>
    <w:rsid w:val="00525045"/>
    <w:rsid w:val="00525672"/>
    <w:rsid w:val="005257D7"/>
    <w:rsid w:val="005262F0"/>
    <w:rsid w:val="00526DD6"/>
    <w:rsid w:val="005279C5"/>
    <w:rsid w:val="00527E2C"/>
    <w:rsid w:val="0053049D"/>
    <w:rsid w:val="005305B1"/>
    <w:rsid w:val="0053069A"/>
    <w:rsid w:val="00530943"/>
    <w:rsid w:val="005310D8"/>
    <w:rsid w:val="0053113F"/>
    <w:rsid w:val="0053163B"/>
    <w:rsid w:val="005317A5"/>
    <w:rsid w:val="0053184B"/>
    <w:rsid w:val="005323BE"/>
    <w:rsid w:val="00532DF9"/>
    <w:rsid w:val="005331EC"/>
    <w:rsid w:val="00533444"/>
    <w:rsid w:val="005335FC"/>
    <w:rsid w:val="005338C3"/>
    <w:rsid w:val="00533CDE"/>
    <w:rsid w:val="005340AC"/>
    <w:rsid w:val="005344D9"/>
    <w:rsid w:val="005344E1"/>
    <w:rsid w:val="005347CA"/>
    <w:rsid w:val="005347CD"/>
    <w:rsid w:val="00534B8C"/>
    <w:rsid w:val="00535A64"/>
    <w:rsid w:val="00535DC5"/>
    <w:rsid w:val="0053610A"/>
    <w:rsid w:val="005362B3"/>
    <w:rsid w:val="005364FB"/>
    <w:rsid w:val="00536C8D"/>
    <w:rsid w:val="00536F6A"/>
    <w:rsid w:val="005371AC"/>
    <w:rsid w:val="005371DB"/>
    <w:rsid w:val="00537556"/>
    <w:rsid w:val="00537ED3"/>
    <w:rsid w:val="00537F23"/>
    <w:rsid w:val="00540647"/>
    <w:rsid w:val="00540A7A"/>
    <w:rsid w:val="00540B84"/>
    <w:rsid w:val="00540BED"/>
    <w:rsid w:val="00540FEB"/>
    <w:rsid w:val="0054107D"/>
    <w:rsid w:val="0054122A"/>
    <w:rsid w:val="00541289"/>
    <w:rsid w:val="005416C0"/>
    <w:rsid w:val="005417C0"/>
    <w:rsid w:val="00541B09"/>
    <w:rsid w:val="00541BCA"/>
    <w:rsid w:val="00541D35"/>
    <w:rsid w:val="0054208F"/>
    <w:rsid w:val="00543397"/>
    <w:rsid w:val="00543573"/>
    <w:rsid w:val="005436F3"/>
    <w:rsid w:val="0054374E"/>
    <w:rsid w:val="00543E16"/>
    <w:rsid w:val="00544144"/>
    <w:rsid w:val="00544820"/>
    <w:rsid w:val="00546742"/>
    <w:rsid w:val="00546AB1"/>
    <w:rsid w:val="00546B42"/>
    <w:rsid w:val="00547595"/>
    <w:rsid w:val="00547A73"/>
    <w:rsid w:val="00547A99"/>
    <w:rsid w:val="00547ED3"/>
    <w:rsid w:val="00550172"/>
    <w:rsid w:val="00550261"/>
    <w:rsid w:val="005504C2"/>
    <w:rsid w:val="0055054D"/>
    <w:rsid w:val="00550658"/>
    <w:rsid w:val="00550D87"/>
    <w:rsid w:val="00551431"/>
    <w:rsid w:val="0055150F"/>
    <w:rsid w:val="00551ACC"/>
    <w:rsid w:val="00551D51"/>
    <w:rsid w:val="00551D85"/>
    <w:rsid w:val="00552067"/>
    <w:rsid w:val="00552463"/>
    <w:rsid w:val="005526A5"/>
    <w:rsid w:val="005526B8"/>
    <w:rsid w:val="0055274E"/>
    <w:rsid w:val="00552838"/>
    <w:rsid w:val="00552A33"/>
    <w:rsid w:val="00552A6E"/>
    <w:rsid w:val="00553F95"/>
    <w:rsid w:val="00554668"/>
    <w:rsid w:val="0055467D"/>
    <w:rsid w:val="00554965"/>
    <w:rsid w:val="00554C6A"/>
    <w:rsid w:val="00555427"/>
    <w:rsid w:val="005556D5"/>
    <w:rsid w:val="0055608C"/>
    <w:rsid w:val="005561F0"/>
    <w:rsid w:val="00556331"/>
    <w:rsid w:val="00556B2D"/>
    <w:rsid w:val="00556B9F"/>
    <w:rsid w:val="005574FC"/>
    <w:rsid w:val="005578DC"/>
    <w:rsid w:val="00557AA0"/>
    <w:rsid w:val="00557D22"/>
    <w:rsid w:val="00557E83"/>
    <w:rsid w:val="00560361"/>
    <w:rsid w:val="0056084A"/>
    <w:rsid w:val="005625EB"/>
    <w:rsid w:val="00562683"/>
    <w:rsid w:val="00562E41"/>
    <w:rsid w:val="00563AA4"/>
    <w:rsid w:val="00564071"/>
    <w:rsid w:val="00564326"/>
    <w:rsid w:val="00564959"/>
    <w:rsid w:val="00564F16"/>
    <w:rsid w:val="0056505D"/>
    <w:rsid w:val="005654F4"/>
    <w:rsid w:val="00565EFC"/>
    <w:rsid w:val="00565F8B"/>
    <w:rsid w:val="005660E4"/>
    <w:rsid w:val="0056619E"/>
    <w:rsid w:val="00566460"/>
    <w:rsid w:val="00566808"/>
    <w:rsid w:val="00566E54"/>
    <w:rsid w:val="00567038"/>
    <w:rsid w:val="00567215"/>
    <w:rsid w:val="00567B35"/>
    <w:rsid w:val="00567CE8"/>
    <w:rsid w:val="00567D43"/>
    <w:rsid w:val="00567DEC"/>
    <w:rsid w:val="005705DE"/>
    <w:rsid w:val="00571D4E"/>
    <w:rsid w:val="005725AC"/>
    <w:rsid w:val="00572B30"/>
    <w:rsid w:val="005739AE"/>
    <w:rsid w:val="00573BD6"/>
    <w:rsid w:val="00573FA5"/>
    <w:rsid w:val="0057418F"/>
    <w:rsid w:val="005747F4"/>
    <w:rsid w:val="00574A78"/>
    <w:rsid w:val="005757A0"/>
    <w:rsid w:val="00575AE7"/>
    <w:rsid w:val="00575BFB"/>
    <w:rsid w:val="00575C48"/>
    <w:rsid w:val="00575D8C"/>
    <w:rsid w:val="0057647C"/>
    <w:rsid w:val="005766E3"/>
    <w:rsid w:val="00576DE6"/>
    <w:rsid w:val="00577746"/>
    <w:rsid w:val="005778AB"/>
    <w:rsid w:val="00577E8E"/>
    <w:rsid w:val="005802CC"/>
    <w:rsid w:val="005805D7"/>
    <w:rsid w:val="00580F2B"/>
    <w:rsid w:val="00580F6D"/>
    <w:rsid w:val="00581A67"/>
    <w:rsid w:val="00581A7B"/>
    <w:rsid w:val="00581CA6"/>
    <w:rsid w:val="00581D76"/>
    <w:rsid w:val="00582155"/>
    <w:rsid w:val="0058289F"/>
    <w:rsid w:val="00582F64"/>
    <w:rsid w:val="0058304E"/>
    <w:rsid w:val="005839BF"/>
    <w:rsid w:val="00583C40"/>
    <w:rsid w:val="00583C92"/>
    <w:rsid w:val="00584211"/>
    <w:rsid w:val="005843A2"/>
    <w:rsid w:val="00584431"/>
    <w:rsid w:val="00584658"/>
    <w:rsid w:val="00585579"/>
    <w:rsid w:val="00585A67"/>
    <w:rsid w:val="00585FA6"/>
    <w:rsid w:val="00586EC4"/>
    <w:rsid w:val="00587098"/>
    <w:rsid w:val="00587166"/>
    <w:rsid w:val="00587A69"/>
    <w:rsid w:val="00587B19"/>
    <w:rsid w:val="00590C6B"/>
    <w:rsid w:val="00590EDD"/>
    <w:rsid w:val="00591656"/>
    <w:rsid w:val="00591753"/>
    <w:rsid w:val="005919EE"/>
    <w:rsid w:val="00591FC6"/>
    <w:rsid w:val="00591FD9"/>
    <w:rsid w:val="00592240"/>
    <w:rsid w:val="005923F9"/>
    <w:rsid w:val="00592464"/>
    <w:rsid w:val="00592C25"/>
    <w:rsid w:val="00593371"/>
    <w:rsid w:val="0059394E"/>
    <w:rsid w:val="005942B2"/>
    <w:rsid w:val="0059460F"/>
    <w:rsid w:val="00595B04"/>
    <w:rsid w:val="00596433"/>
    <w:rsid w:val="00596B64"/>
    <w:rsid w:val="005971E8"/>
    <w:rsid w:val="005977D7"/>
    <w:rsid w:val="005A0103"/>
    <w:rsid w:val="005A07BD"/>
    <w:rsid w:val="005A098D"/>
    <w:rsid w:val="005A0B22"/>
    <w:rsid w:val="005A0FF0"/>
    <w:rsid w:val="005A1127"/>
    <w:rsid w:val="005A1388"/>
    <w:rsid w:val="005A178A"/>
    <w:rsid w:val="005A17E7"/>
    <w:rsid w:val="005A1CAA"/>
    <w:rsid w:val="005A1DA4"/>
    <w:rsid w:val="005A20F4"/>
    <w:rsid w:val="005A2FE8"/>
    <w:rsid w:val="005A32F6"/>
    <w:rsid w:val="005A3315"/>
    <w:rsid w:val="005A3732"/>
    <w:rsid w:val="005A3FDE"/>
    <w:rsid w:val="005A4285"/>
    <w:rsid w:val="005A43A6"/>
    <w:rsid w:val="005A5166"/>
    <w:rsid w:val="005A549E"/>
    <w:rsid w:val="005A5DDE"/>
    <w:rsid w:val="005A6679"/>
    <w:rsid w:val="005A7011"/>
    <w:rsid w:val="005A7546"/>
    <w:rsid w:val="005B07B2"/>
    <w:rsid w:val="005B0F84"/>
    <w:rsid w:val="005B13B7"/>
    <w:rsid w:val="005B2035"/>
    <w:rsid w:val="005B210C"/>
    <w:rsid w:val="005B2418"/>
    <w:rsid w:val="005B25A9"/>
    <w:rsid w:val="005B2660"/>
    <w:rsid w:val="005B2859"/>
    <w:rsid w:val="005B28CE"/>
    <w:rsid w:val="005B2999"/>
    <w:rsid w:val="005B29DB"/>
    <w:rsid w:val="005B2A17"/>
    <w:rsid w:val="005B2F25"/>
    <w:rsid w:val="005B2FA6"/>
    <w:rsid w:val="005B333D"/>
    <w:rsid w:val="005B3508"/>
    <w:rsid w:val="005B356C"/>
    <w:rsid w:val="005B3F1B"/>
    <w:rsid w:val="005B4764"/>
    <w:rsid w:val="005B550A"/>
    <w:rsid w:val="005B5917"/>
    <w:rsid w:val="005B645B"/>
    <w:rsid w:val="005B649F"/>
    <w:rsid w:val="005B719C"/>
    <w:rsid w:val="005B7C98"/>
    <w:rsid w:val="005C0549"/>
    <w:rsid w:val="005C1947"/>
    <w:rsid w:val="005C2706"/>
    <w:rsid w:val="005C2D76"/>
    <w:rsid w:val="005C2E92"/>
    <w:rsid w:val="005C4227"/>
    <w:rsid w:val="005C4247"/>
    <w:rsid w:val="005C5101"/>
    <w:rsid w:val="005C65B7"/>
    <w:rsid w:val="005C6D32"/>
    <w:rsid w:val="005C731D"/>
    <w:rsid w:val="005C74A2"/>
    <w:rsid w:val="005C787E"/>
    <w:rsid w:val="005C7B6E"/>
    <w:rsid w:val="005C7CBB"/>
    <w:rsid w:val="005D02F1"/>
    <w:rsid w:val="005D037E"/>
    <w:rsid w:val="005D038A"/>
    <w:rsid w:val="005D0C0C"/>
    <w:rsid w:val="005D0D57"/>
    <w:rsid w:val="005D100C"/>
    <w:rsid w:val="005D133D"/>
    <w:rsid w:val="005D1458"/>
    <w:rsid w:val="005D1975"/>
    <w:rsid w:val="005D1BF9"/>
    <w:rsid w:val="005D1D0C"/>
    <w:rsid w:val="005D1F28"/>
    <w:rsid w:val="005D229E"/>
    <w:rsid w:val="005D25B7"/>
    <w:rsid w:val="005D2819"/>
    <w:rsid w:val="005D29F2"/>
    <w:rsid w:val="005D2CB3"/>
    <w:rsid w:val="005D3007"/>
    <w:rsid w:val="005D4032"/>
    <w:rsid w:val="005D46F4"/>
    <w:rsid w:val="005D4E8A"/>
    <w:rsid w:val="005D5431"/>
    <w:rsid w:val="005D5537"/>
    <w:rsid w:val="005D556D"/>
    <w:rsid w:val="005D5A3E"/>
    <w:rsid w:val="005D680F"/>
    <w:rsid w:val="005D6CA2"/>
    <w:rsid w:val="005D6D2A"/>
    <w:rsid w:val="005D72A7"/>
    <w:rsid w:val="005D7917"/>
    <w:rsid w:val="005D7E73"/>
    <w:rsid w:val="005D7EC6"/>
    <w:rsid w:val="005E0608"/>
    <w:rsid w:val="005E086A"/>
    <w:rsid w:val="005E0C36"/>
    <w:rsid w:val="005E0D45"/>
    <w:rsid w:val="005E0F9D"/>
    <w:rsid w:val="005E1051"/>
    <w:rsid w:val="005E10CD"/>
    <w:rsid w:val="005E1443"/>
    <w:rsid w:val="005E1B2B"/>
    <w:rsid w:val="005E2041"/>
    <w:rsid w:val="005E2491"/>
    <w:rsid w:val="005E272A"/>
    <w:rsid w:val="005E2EA4"/>
    <w:rsid w:val="005E3277"/>
    <w:rsid w:val="005E3A40"/>
    <w:rsid w:val="005E3AD9"/>
    <w:rsid w:val="005E3E42"/>
    <w:rsid w:val="005E40A9"/>
    <w:rsid w:val="005E45C4"/>
    <w:rsid w:val="005E46EA"/>
    <w:rsid w:val="005E4AF3"/>
    <w:rsid w:val="005E4F01"/>
    <w:rsid w:val="005E4FF3"/>
    <w:rsid w:val="005E5035"/>
    <w:rsid w:val="005E57EA"/>
    <w:rsid w:val="005E5A9F"/>
    <w:rsid w:val="005E5C90"/>
    <w:rsid w:val="005E67B4"/>
    <w:rsid w:val="005E6AE3"/>
    <w:rsid w:val="005E6F4F"/>
    <w:rsid w:val="005E7B43"/>
    <w:rsid w:val="005E7BAC"/>
    <w:rsid w:val="005E7DBA"/>
    <w:rsid w:val="005F01A8"/>
    <w:rsid w:val="005F080F"/>
    <w:rsid w:val="005F08C6"/>
    <w:rsid w:val="005F0A7E"/>
    <w:rsid w:val="005F22C5"/>
    <w:rsid w:val="005F2411"/>
    <w:rsid w:val="005F24DA"/>
    <w:rsid w:val="005F28DB"/>
    <w:rsid w:val="005F360D"/>
    <w:rsid w:val="005F3782"/>
    <w:rsid w:val="005F3E34"/>
    <w:rsid w:val="005F66AA"/>
    <w:rsid w:val="005F72D5"/>
    <w:rsid w:val="005F7681"/>
    <w:rsid w:val="006002A4"/>
    <w:rsid w:val="00600D2E"/>
    <w:rsid w:val="00600F7C"/>
    <w:rsid w:val="006014EE"/>
    <w:rsid w:val="00602596"/>
    <w:rsid w:val="006025BE"/>
    <w:rsid w:val="006026BF"/>
    <w:rsid w:val="00602837"/>
    <w:rsid w:val="00602A16"/>
    <w:rsid w:val="00602ADE"/>
    <w:rsid w:val="00603497"/>
    <w:rsid w:val="00603CB2"/>
    <w:rsid w:val="00604D72"/>
    <w:rsid w:val="006051E7"/>
    <w:rsid w:val="00605310"/>
    <w:rsid w:val="0060534F"/>
    <w:rsid w:val="0060544B"/>
    <w:rsid w:val="00605757"/>
    <w:rsid w:val="00605F1F"/>
    <w:rsid w:val="0060609F"/>
    <w:rsid w:val="00606128"/>
    <w:rsid w:val="00606232"/>
    <w:rsid w:val="00606462"/>
    <w:rsid w:val="006068F5"/>
    <w:rsid w:val="00606931"/>
    <w:rsid w:val="00606CB4"/>
    <w:rsid w:val="00606FAE"/>
    <w:rsid w:val="00607776"/>
    <w:rsid w:val="00607B0B"/>
    <w:rsid w:val="00607C54"/>
    <w:rsid w:val="00610521"/>
    <w:rsid w:val="0061061A"/>
    <w:rsid w:val="00610D5C"/>
    <w:rsid w:val="00610FF0"/>
    <w:rsid w:val="006113C9"/>
    <w:rsid w:val="00611649"/>
    <w:rsid w:val="00611986"/>
    <w:rsid w:val="00611F50"/>
    <w:rsid w:val="00612230"/>
    <w:rsid w:val="006123BD"/>
    <w:rsid w:val="00612598"/>
    <w:rsid w:val="0061267E"/>
    <w:rsid w:val="0061273F"/>
    <w:rsid w:val="00612943"/>
    <w:rsid w:val="006130D7"/>
    <w:rsid w:val="0061326E"/>
    <w:rsid w:val="00613930"/>
    <w:rsid w:val="0061427E"/>
    <w:rsid w:val="00614317"/>
    <w:rsid w:val="006143EC"/>
    <w:rsid w:val="006147E9"/>
    <w:rsid w:val="006148DC"/>
    <w:rsid w:val="00615099"/>
    <w:rsid w:val="0061518C"/>
    <w:rsid w:val="00615461"/>
    <w:rsid w:val="0061560C"/>
    <w:rsid w:val="00615C1B"/>
    <w:rsid w:val="006162F6"/>
    <w:rsid w:val="00616799"/>
    <w:rsid w:val="0061756E"/>
    <w:rsid w:val="006175C5"/>
    <w:rsid w:val="006175FC"/>
    <w:rsid w:val="006178F6"/>
    <w:rsid w:val="00617A0E"/>
    <w:rsid w:val="00617FA2"/>
    <w:rsid w:val="0062083A"/>
    <w:rsid w:val="00620E88"/>
    <w:rsid w:val="00620F88"/>
    <w:rsid w:val="0062170B"/>
    <w:rsid w:val="006219FB"/>
    <w:rsid w:val="0062280F"/>
    <w:rsid w:val="0062295B"/>
    <w:rsid w:val="00622C1F"/>
    <w:rsid w:val="00623581"/>
    <w:rsid w:val="006235B2"/>
    <w:rsid w:val="006246E3"/>
    <w:rsid w:val="006252A2"/>
    <w:rsid w:val="006252C9"/>
    <w:rsid w:val="00625603"/>
    <w:rsid w:val="006257E4"/>
    <w:rsid w:val="00625AA4"/>
    <w:rsid w:val="00625F32"/>
    <w:rsid w:val="00626597"/>
    <w:rsid w:val="0062668F"/>
    <w:rsid w:val="00626700"/>
    <w:rsid w:val="00626D44"/>
    <w:rsid w:val="00626D5F"/>
    <w:rsid w:val="00627082"/>
    <w:rsid w:val="0062731E"/>
    <w:rsid w:val="006276A4"/>
    <w:rsid w:val="006276EE"/>
    <w:rsid w:val="00627C0D"/>
    <w:rsid w:val="00627CCA"/>
    <w:rsid w:val="00630C88"/>
    <w:rsid w:val="00630DDA"/>
    <w:rsid w:val="00631570"/>
    <w:rsid w:val="0063175B"/>
    <w:rsid w:val="006317B1"/>
    <w:rsid w:val="00631973"/>
    <w:rsid w:val="006324FC"/>
    <w:rsid w:val="00632754"/>
    <w:rsid w:val="0063286D"/>
    <w:rsid w:val="006329B0"/>
    <w:rsid w:val="0063318B"/>
    <w:rsid w:val="00633705"/>
    <w:rsid w:val="00633E3A"/>
    <w:rsid w:val="006343A2"/>
    <w:rsid w:val="0063503F"/>
    <w:rsid w:val="006357D1"/>
    <w:rsid w:val="006359FF"/>
    <w:rsid w:val="00635F4F"/>
    <w:rsid w:val="006361B3"/>
    <w:rsid w:val="0063647D"/>
    <w:rsid w:val="00636AA2"/>
    <w:rsid w:val="00636DF5"/>
    <w:rsid w:val="0063716C"/>
    <w:rsid w:val="0063721A"/>
    <w:rsid w:val="0063732E"/>
    <w:rsid w:val="00637530"/>
    <w:rsid w:val="00637988"/>
    <w:rsid w:val="00637F39"/>
    <w:rsid w:val="00637F52"/>
    <w:rsid w:val="0064034A"/>
    <w:rsid w:val="00641AD4"/>
    <w:rsid w:val="00641BD4"/>
    <w:rsid w:val="0064273D"/>
    <w:rsid w:val="00642FF5"/>
    <w:rsid w:val="00643300"/>
    <w:rsid w:val="006433B5"/>
    <w:rsid w:val="00644341"/>
    <w:rsid w:val="0064484A"/>
    <w:rsid w:val="006448A1"/>
    <w:rsid w:val="006450C8"/>
    <w:rsid w:val="006457F9"/>
    <w:rsid w:val="006458EC"/>
    <w:rsid w:val="00646979"/>
    <w:rsid w:val="00646ADE"/>
    <w:rsid w:val="0064762D"/>
    <w:rsid w:val="0064764C"/>
    <w:rsid w:val="006477FC"/>
    <w:rsid w:val="00647B00"/>
    <w:rsid w:val="00647E2E"/>
    <w:rsid w:val="00647E82"/>
    <w:rsid w:val="00650273"/>
    <w:rsid w:val="00650922"/>
    <w:rsid w:val="00650D6B"/>
    <w:rsid w:val="00651AFB"/>
    <w:rsid w:val="00653518"/>
    <w:rsid w:val="006535D0"/>
    <w:rsid w:val="0065415D"/>
    <w:rsid w:val="006542BB"/>
    <w:rsid w:val="00654959"/>
    <w:rsid w:val="00654992"/>
    <w:rsid w:val="00654D80"/>
    <w:rsid w:val="00654E2E"/>
    <w:rsid w:val="0065505C"/>
    <w:rsid w:val="006557CF"/>
    <w:rsid w:val="00655A1F"/>
    <w:rsid w:val="00655A9A"/>
    <w:rsid w:val="00655EE3"/>
    <w:rsid w:val="0065637C"/>
    <w:rsid w:val="006571BE"/>
    <w:rsid w:val="00657B2A"/>
    <w:rsid w:val="00657C20"/>
    <w:rsid w:val="00660845"/>
    <w:rsid w:val="006609C2"/>
    <w:rsid w:val="00660F7F"/>
    <w:rsid w:val="0066106E"/>
    <w:rsid w:val="00661BBB"/>
    <w:rsid w:val="00662061"/>
    <w:rsid w:val="0066257D"/>
    <w:rsid w:val="006627B4"/>
    <w:rsid w:val="00662CA1"/>
    <w:rsid w:val="006632EB"/>
    <w:rsid w:val="006635C9"/>
    <w:rsid w:val="00663C4F"/>
    <w:rsid w:val="00663E8C"/>
    <w:rsid w:val="00663FE4"/>
    <w:rsid w:val="006652C7"/>
    <w:rsid w:val="00665530"/>
    <w:rsid w:val="00665816"/>
    <w:rsid w:val="00665FA4"/>
    <w:rsid w:val="00666023"/>
    <w:rsid w:val="00666201"/>
    <w:rsid w:val="0066628E"/>
    <w:rsid w:val="006664D9"/>
    <w:rsid w:val="00666842"/>
    <w:rsid w:val="00666D34"/>
    <w:rsid w:val="00666E58"/>
    <w:rsid w:val="00667E21"/>
    <w:rsid w:val="006704B3"/>
    <w:rsid w:val="006707CA"/>
    <w:rsid w:val="006708D3"/>
    <w:rsid w:val="00670A4D"/>
    <w:rsid w:val="00670BE9"/>
    <w:rsid w:val="0067100D"/>
    <w:rsid w:val="006713D8"/>
    <w:rsid w:val="00671B85"/>
    <w:rsid w:val="00671DEF"/>
    <w:rsid w:val="00672716"/>
    <w:rsid w:val="00673142"/>
    <w:rsid w:val="00673437"/>
    <w:rsid w:val="0067384A"/>
    <w:rsid w:val="00673894"/>
    <w:rsid w:val="00673910"/>
    <w:rsid w:val="00673958"/>
    <w:rsid w:val="00673D50"/>
    <w:rsid w:val="00673F82"/>
    <w:rsid w:val="006745B5"/>
    <w:rsid w:val="006746A7"/>
    <w:rsid w:val="006746C4"/>
    <w:rsid w:val="006747B4"/>
    <w:rsid w:val="00674EEA"/>
    <w:rsid w:val="006751BF"/>
    <w:rsid w:val="006755E2"/>
    <w:rsid w:val="00675C30"/>
    <w:rsid w:val="00676303"/>
    <w:rsid w:val="00677671"/>
    <w:rsid w:val="006776A1"/>
    <w:rsid w:val="00677704"/>
    <w:rsid w:val="00677C95"/>
    <w:rsid w:val="0068017C"/>
    <w:rsid w:val="00680462"/>
    <w:rsid w:val="00680898"/>
    <w:rsid w:val="006808DF"/>
    <w:rsid w:val="0068190E"/>
    <w:rsid w:val="00681EEF"/>
    <w:rsid w:val="00681FAA"/>
    <w:rsid w:val="00683334"/>
    <w:rsid w:val="006833FF"/>
    <w:rsid w:val="00683967"/>
    <w:rsid w:val="00684207"/>
    <w:rsid w:val="006842C3"/>
    <w:rsid w:val="00684CA3"/>
    <w:rsid w:val="00684CFA"/>
    <w:rsid w:val="00684D05"/>
    <w:rsid w:val="00685090"/>
    <w:rsid w:val="006851A6"/>
    <w:rsid w:val="0068548A"/>
    <w:rsid w:val="00685D9D"/>
    <w:rsid w:val="00685F15"/>
    <w:rsid w:val="00686587"/>
    <w:rsid w:val="00686C27"/>
    <w:rsid w:val="006873E4"/>
    <w:rsid w:val="006913F7"/>
    <w:rsid w:val="00691879"/>
    <w:rsid w:val="006918A0"/>
    <w:rsid w:val="006919A2"/>
    <w:rsid w:val="00691EC4"/>
    <w:rsid w:val="00692E4D"/>
    <w:rsid w:val="006931FC"/>
    <w:rsid w:val="00693302"/>
    <w:rsid w:val="00693B98"/>
    <w:rsid w:val="00693BF7"/>
    <w:rsid w:val="006946A3"/>
    <w:rsid w:val="00694E1B"/>
    <w:rsid w:val="0069543C"/>
    <w:rsid w:val="006955FA"/>
    <w:rsid w:val="006956AE"/>
    <w:rsid w:val="006959A8"/>
    <w:rsid w:val="00695AA2"/>
    <w:rsid w:val="00695E76"/>
    <w:rsid w:val="00696780"/>
    <w:rsid w:val="00696E45"/>
    <w:rsid w:val="00697292"/>
    <w:rsid w:val="00697F8D"/>
    <w:rsid w:val="006A0178"/>
    <w:rsid w:val="006A05D9"/>
    <w:rsid w:val="006A0819"/>
    <w:rsid w:val="006A081E"/>
    <w:rsid w:val="006A0C53"/>
    <w:rsid w:val="006A0D8A"/>
    <w:rsid w:val="006A1170"/>
    <w:rsid w:val="006A1B36"/>
    <w:rsid w:val="006A21C2"/>
    <w:rsid w:val="006A28D8"/>
    <w:rsid w:val="006A2A3D"/>
    <w:rsid w:val="006A4AE8"/>
    <w:rsid w:val="006A513A"/>
    <w:rsid w:val="006A541A"/>
    <w:rsid w:val="006A5CB2"/>
    <w:rsid w:val="006A5E7B"/>
    <w:rsid w:val="006A63DC"/>
    <w:rsid w:val="006A68EB"/>
    <w:rsid w:val="006A6F0E"/>
    <w:rsid w:val="006A6F36"/>
    <w:rsid w:val="006A78A9"/>
    <w:rsid w:val="006A7D4B"/>
    <w:rsid w:val="006B032E"/>
    <w:rsid w:val="006B0643"/>
    <w:rsid w:val="006B0763"/>
    <w:rsid w:val="006B07F2"/>
    <w:rsid w:val="006B0B0C"/>
    <w:rsid w:val="006B10B9"/>
    <w:rsid w:val="006B10F9"/>
    <w:rsid w:val="006B25A0"/>
    <w:rsid w:val="006B29EB"/>
    <w:rsid w:val="006B2F22"/>
    <w:rsid w:val="006B3614"/>
    <w:rsid w:val="006B3AED"/>
    <w:rsid w:val="006B3F4A"/>
    <w:rsid w:val="006B46E2"/>
    <w:rsid w:val="006B4866"/>
    <w:rsid w:val="006B48BD"/>
    <w:rsid w:val="006B49DE"/>
    <w:rsid w:val="006B4B86"/>
    <w:rsid w:val="006B5468"/>
    <w:rsid w:val="006B5ABB"/>
    <w:rsid w:val="006B6140"/>
    <w:rsid w:val="006B6AD8"/>
    <w:rsid w:val="006B7863"/>
    <w:rsid w:val="006B78DB"/>
    <w:rsid w:val="006B78F4"/>
    <w:rsid w:val="006C012A"/>
    <w:rsid w:val="006C01F1"/>
    <w:rsid w:val="006C10C2"/>
    <w:rsid w:val="006C115A"/>
    <w:rsid w:val="006C12C9"/>
    <w:rsid w:val="006C1466"/>
    <w:rsid w:val="006C1E22"/>
    <w:rsid w:val="006C2150"/>
    <w:rsid w:val="006C2672"/>
    <w:rsid w:val="006C28DB"/>
    <w:rsid w:val="006C2A02"/>
    <w:rsid w:val="006C2D7E"/>
    <w:rsid w:val="006C2FC1"/>
    <w:rsid w:val="006C3227"/>
    <w:rsid w:val="006C4BAE"/>
    <w:rsid w:val="006C5B06"/>
    <w:rsid w:val="006C5D6C"/>
    <w:rsid w:val="006C5D77"/>
    <w:rsid w:val="006C5EC1"/>
    <w:rsid w:val="006C60AF"/>
    <w:rsid w:val="006C68C3"/>
    <w:rsid w:val="006C69A3"/>
    <w:rsid w:val="006C7C69"/>
    <w:rsid w:val="006D0130"/>
    <w:rsid w:val="006D0365"/>
    <w:rsid w:val="006D069E"/>
    <w:rsid w:val="006D0EB8"/>
    <w:rsid w:val="006D1110"/>
    <w:rsid w:val="006D13A7"/>
    <w:rsid w:val="006D1904"/>
    <w:rsid w:val="006D1905"/>
    <w:rsid w:val="006D1953"/>
    <w:rsid w:val="006D2269"/>
    <w:rsid w:val="006D2BB3"/>
    <w:rsid w:val="006D2C76"/>
    <w:rsid w:val="006D2FA6"/>
    <w:rsid w:val="006D3890"/>
    <w:rsid w:val="006D3F2F"/>
    <w:rsid w:val="006D4FAA"/>
    <w:rsid w:val="006D5327"/>
    <w:rsid w:val="006D535D"/>
    <w:rsid w:val="006D5992"/>
    <w:rsid w:val="006D6C1C"/>
    <w:rsid w:val="006D70DC"/>
    <w:rsid w:val="006D72D5"/>
    <w:rsid w:val="006E0051"/>
    <w:rsid w:val="006E00DF"/>
    <w:rsid w:val="006E011C"/>
    <w:rsid w:val="006E043F"/>
    <w:rsid w:val="006E0AE6"/>
    <w:rsid w:val="006E0BE5"/>
    <w:rsid w:val="006E0E79"/>
    <w:rsid w:val="006E1193"/>
    <w:rsid w:val="006E13FD"/>
    <w:rsid w:val="006E1B9A"/>
    <w:rsid w:val="006E2020"/>
    <w:rsid w:val="006E2054"/>
    <w:rsid w:val="006E2EE4"/>
    <w:rsid w:val="006E3226"/>
    <w:rsid w:val="006E327F"/>
    <w:rsid w:val="006E3A15"/>
    <w:rsid w:val="006E3F34"/>
    <w:rsid w:val="006E4067"/>
    <w:rsid w:val="006E41EA"/>
    <w:rsid w:val="006E47A7"/>
    <w:rsid w:val="006E4F4D"/>
    <w:rsid w:val="006E534C"/>
    <w:rsid w:val="006E577A"/>
    <w:rsid w:val="006E5EFB"/>
    <w:rsid w:val="006E7FA3"/>
    <w:rsid w:val="006F0552"/>
    <w:rsid w:val="006F2970"/>
    <w:rsid w:val="006F443F"/>
    <w:rsid w:val="006F445C"/>
    <w:rsid w:val="006F4C0A"/>
    <w:rsid w:val="006F5019"/>
    <w:rsid w:val="006F5278"/>
    <w:rsid w:val="006F5829"/>
    <w:rsid w:val="006F610B"/>
    <w:rsid w:val="006F61A7"/>
    <w:rsid w:val="006F631D"/>
    <w:rsid w:val="006F6905"/>
    <w:rsid w:val="006F7A25"/>
    <w:rsid w:val="0070056F"/>
    <w:rsid w:val="0070107D"/>
    <w:rsid w:val="00701989"/>
    <w:rsid w:val="00701B23"/>
    <w:rsid w:val="00702078"/>
    <w:rsid w:val="0070228D"/>
    <w:rsid w:val="00702361"/>
    <w:rsid w:val="00703226"/>
    <w:rsid w:val="007040B4"/>
    <w:rsid w:val="00704423"/>
    <w:rsid w:val="0070475F"/>
    <w:rsid w:val="0070673F"/>
    <w:rsid w:val="00706A4C"/>
    <w:rsid w:val="00707032"/>
    <w:rsid w:val="007074CB"/>
    <w:rsid w:val="0070754E"/>
    <w:rsid w:val="007078A4"/>
    <w:rsid w:val="00711F04"/>
    <w:rsid w:val="00712038"/>
    <w:rsid w:val="00712139"/>
    <w:rsid w:val="00712685"/>
    <w:rsid w:val="00712C41"/>
    <w:rsid w:val="007133A2"/>
    <w:rsid w:val="00713FBF"/>
    <w:rsid w:val="00714969"/>
    <w:rsid w:val="00714DB6"/>
    <w:rsid w:val="00715447"/>
    <w:rsid w:val="007156DB"/>
    <w:rsid w:val="00715BD9"/>
    <w:rsid w:val="00715D69"/>
    <w:rsid w:val="007168A5"/>
    <w:rsid w:val="007170E4"/>
    <w:rsid w:val="00717615"/>
    <w:rsid w:val="00717735"/>
    <w:rsid w:val="00717AEA"/>
    <w:rsid w:val="00717B99"/>
    <w:rsid w:val="00717E35"/>
    <w:rsid w:val="007206BB"/>
    <w:rsid w:val="00720705"/>
    <w:rsid w:val="0072097E"/>
    <w:rsid w:val="00720D8C"/>
    <w:rsid w:val="00720FF7"/>
    <w:rsid w:val="00721C33"/>
    <w:rsid w:val="00721D66"/>
    <w:rsid w:val="00721DC0"/>
    <w:rsid w:val="007224FE"/>
    <w:rsid w:val="0072285E"/>
    <w:rsid w:val="00723721"/>
    <w:rsid w:val="007244DF"/>
    <w:rsid w:val="007247B8"/>
    <w:rsid w:val="0072531D"/>
    <w:rsid w:val="007257AE"/>
    <w:rsid w:val="00725EEE"/>
    <w:rsid w:val="007263A8"/>
    <w:rsid w:val="00726A3C"/>
    <w:rsid w:val="00726BB4"/>
    <w:rsid w:val="007271C8"/>
    <w:rsid w:val="007274A7"/>
    <w:rsid w:val="0073050F"/>
    <w:rsid w:val="00730B55"/>
    <w:rsid w:val="007312E6"/>
    <w:rsid w:val="00731792"/>
    <w:rsid w:val="00731841"/>
    <w:rsid w:val="007320B4"/>
    <w:rsid w:val="00732C03"/>
    <w:rsid w:val="00732D76"/>
    <w:rsid w:val="00733724"/>
    <w:rsid w:val="007337DF"/>
    <w:rsid w:val="00733C6F"/>
    <w:rsid w:val="00734881"/>
    <w:rsid w:val="00734971"/>
    <w:rsid w:val="00734A86"/>
    <w:rsid w:val="00735D46"/>
    <w:rsid w:val="00735DAA"/>
    <w:rsid w:val="00735EA6"/>
    <w:rsid w:val="00736337"/>
    <w:rsid w:val="007363CE"/>
    <w:rsid w:val="007371AE"/>
    <w:rsid w:val="00737980"/>
    <w:rsid w:val="00737DB9"/>
    <w:rsid w:val="00740097"/>
    <w:rsid w:val="007404B1"/>
    <w:rsid w:val="0074072E"/>
    <w:rsid w:val="0074079C"/>
    <w:rsid w:val="00740C87"/>
    <w:rsid w:val="007410EC"/>
    <w:rsid w:val="00741293"/>
    <w:rsid w:val="00741996"/>
    <w:rsid w:val="00741AD9"/>
    <w:rsid w:val="007420EB"/>
    <w:rsid w:val="00743872"/>
    <w:rsid w:val="007439DF"/>
    <w:rsid w:val="007439F1"/>
    <w:rsid w:val="00743DBB"/>
    <w:rsid w:val="00743E55"/>
    <w:rsid w:val="0074431B"/>
    <w:rsid w:val="00744835"/>
    <w:rsid w:val="00744C68"/>
    <w:rsid w:val="00744CA4"/>
    <w:rsid w:val="00744DC6"/>
    <w:rsid w:val="007452B5"/>
    <w:rsid w:val="007456CA"/>
    <w:rsid w:val="00745F30"/>
    <w:rsid w:val="00745FA2"/>
    <w:rsid w:val="007469AE"/>
    <w:rsid w:val="007470DD"/>
    <w:rsid w:val="00747716"/>
    <w:rsid w:val="007477AD"/>
    <w:rsid w:val="0075008A"/>
    <w:rsid w:val="007509B1"/>
    <w:rsid w:val="007512E6"/>
    <w:rsid w:val="00751E4B"/>
    <w:rsid w:val="0075245F"/>
    <w:rsid w:val="007526E9"/>
    <w:rsid w:val="00752A33"/>
    <w:rsid w:val="00752E1E"/>
    <w:rsid w:val="007530D4"/>
    <w:rsid w:val="00753B5A"/>
    <w:rsid w:val="00753C49"/>
    <w:rsid w:val="00754202"/>
    <w:rsid w:val="00754AB0"/>
    <w:rsid w:val="00755BE0"/>
    <w:rsid w:val="00756104"/>
    <w:rsid w:val="00756D72"/>
    <w:rsid w:val="00757B73"/>
    <w:rsid w:val="00757F90"/>
    <w:rsid w:val="0076001D"/>
    <w:rsid w:val="007610B2"/>
    <w:rsid w:val="0076157C"/>
    <w:rsid w:val="00761B52"/>
    <w:rsid w:val="00761B7A"/>
    <w:rsid w:val="00761E1A"/>
    <w:rsid w:val="007624FE"/>
    <w:rsid w:val="0076290A"/>
    <w:rsid w:val="00763161"/>
    <w:rsid w:val="007633CD"/>
    <w:rsid w:val="00763747"/>
    <w:rsid w:val="0076384B"/>
    <w:rsid w:val="00763C79"/>
    <w:rsid w:val="00763E75"/>
    <w:rsid w:val="0076410E"/>
    <w:rsid w:val="00764547"/>
    <w:rsid w:val="0076483F"/>
    <w:rsid w:val="00764847"/>
    <w:rsid w:val="0076572F"/>
    <w:rsid w:val="00765CFB"/>
    <w:rsid w:val="00765F5E"/>
    <w:rsid w:val="0076619B"/>
    <w:rsid w:val="00766872"/>
    <w:rsid w:val="00767692"/>
    <w:rsid w:val="00767B6E"/>
    <w:rsid w:val="00767BC9"/>
    <w:rsid w:val="0077017E"/>
    <w:rsid w:val="00770486"/>
    <w:rsid w:val="00770975"/>
    <w:rsid w:val="007709CF"/>
    <w:rsid w:val="00770C4A"/>
    <w:rsid w:val="00770D4F"/>
    <w:rsid w:val="007714DB"/>
    <w:rsid w:val="00771D37"/>
    <w:rsid w:val="007721F4"/>
    <w:rsid w:val="0077252E"/>
    <w:rsid w:val="00772548"/>
    <w:rsid w:val="00772E11"/>
    <w:rsid w:val="007731EC"/>
    <w:rsid w:val="00773754"/>
    <w:rsid w:val="00773A81"/>
    <w:rsid w:val="00774070"/>
    <w:rsid w:val="007746F8"/>
    <w:rsid w:val="0077481A"/>
    <w:rsid w:val="00775FA9"/>
    <w:rsid w:val="007762F7"/>
    <w:rsid w:val="007765A0"/>
    <w:rsid w:val="007767D5"/>
    <w:rsid w:val="00776D88"/>
    <w:rsid w:val="007771D1"/>
    <w:rsid w:val="007774FF"/>
    <w:rsid w:val="00777AEC"/>
    <w:rsid w:val="00777EC4"/>
    <w:rsid w:val="00777FBF"/>
    <w:rsid w:val="00780034"/>
    <w:rsid w:val="007801DE"/>
    <w:rsid w:val="007807F5"/>
    <w:rsid w:val="00781574"/>
    <w:rsid w:val="00781FCB"/>
    <w:rsid w:val="00782A03"/>
    <w:rsid w:val="00782EFB"/>
    <w:rsid w:val="00783381"/>
    <w:rsid w:val="00784586"/>
    <w:rsid w:val="007847D6"/>
    <w:rsid w:val="00784DB0"/>
    <w:rsid w:val="00784F23"/>
    <w:rsid w:val="007853BD"/>
    <w:rsid w:val="0078555A"/>
    <w:rsid w:val="0078566C"/>
    <w:rsid w:val="00785876"/>
    <w:rsid w:val="00785C1A"/>
    <w:rsid w:val="00785D95"/>
    <w:rsid w:val="00785F7B"/>
    <w:rsid w:val="007860CB"/>
    <w:rsid w:val="00786E8B"/>
    <w:rsid w:val="007876AB"/>
    <w:rsid w:val="0078779A"/>
    <w:rsid w:val="007878C8"/>
    <w:rsid w:val="00787D06"/>
    <w:rsid w:val="00790051"/>
    <w:rsid w:val="00790509"/>
    <w:rsid w:val="00791606"/>
    <w:rsid w:val="00791D39"/>
    <w:rsid w:val="00792443"/>
    <w:rsid w:val="00792CAD"/>
    <w:rsid w:val="00793636"/>
    <w:rsid w:val="0079366D"/>
    <w:rsid w:val="00794079"/>
    <w:rsid w:val="0079479C"/>
    <w:rsid w:val="00794CF1"/>
    <w:rsid w:val="00795140"/>
    <w:rsid w:val="007951AF"/>
    <w:rsid w:val="00795ABB"/>
    <w:rsid w:val="00795D83"/>
    <w:rsid w:val="00795E84"/>
    <w:rsid w:val="00795F2B"/>
    <w:rsid w:val="0079623D"/>
    <w:rsid w:val="00796AAD"/>
    <w:rsid w:val="00797438"/>
    <w:rsid w:val="00797635"/>
    <w:rsid w:val="007A05A0"/>
    <w:rsid w:val="007A06C8"/>
    <w:rsid w:val="007A1224"/>
    <w:rsid w:val="007A1839"/>
    <w:rsid w:val="007A2257"/>
    <w:rsid w:val="007A3A85"/>
    <w:rsid w:val="007A4E20"/>
    <w:rsid w:val="007A5787"/>
    <w:rsid w:val="007A5854"/>
    <w:rsid w:val="007A6402"/>
    <w:rsid w:val="007A7303"/>
    <w:rsid w:val="007A78A0"/>
    <w:rsid w:val="007A7942"/>
    <w:rsid w:val="007A798A"/>
    <w:rsid w:val="007B01F3"/>
    <w:rsid w:val="007B04A5"/>
    <w:rsid w:val="007B07E5"/>
    <w:rsid w:val="007B0E9C"/>
    <w:rsid w:val="007B1171"/>
    <w:rsid w:val="007B129E"/>
    <w:rsid w:val="007B15AB"/>
    <w:rsid w:val="007B1651"/>
    <w:rsid w:val="007B1DD4"/>
    <w:rsid w:val="007B1DF1"/>
    <w:rsid w:val="007B314B"/>
    <w:rsid w:val="007B364F"/>
    <w:rsid w:val="007B4C6B"/>
    <w:rsid w:val="007B4D41"/>
    <w:rsid w:val="007B5309"/>
    <w:rsid w:val="007B5751"/>
    <w:rsid w:val="007B5DCA"/>
    <w:rsid w:val="007B63A1"/>
    <w:rsid w:val="007B6D2C"/>
    <w:rsid w:val="007B6E09"/>
    <w:rsid w:val="007B7A6D"/>
    <w:rsid w:val="007B7E29"/>
    <w:rsid w:val="007C0C29"/>
    <w:rsid w:val="007C0C35"/>
    <w:rsid w:val="007C0DA6"/>
    <w:rsid w:val="007C0F14"/>
    <w:rsid w:val="007C1907"/>
    <w:rsid w:val="007C19C3"/>
    <w:rsid w:val="007C1AEF"/>
    <w:rsid w:val="007C1E43"/>
    <w:rsid w:val="007C2263"/>
    <w:rsid w:val="007C2787"/>
    <w:rsid w:val="007C28B8"/>
    <w:rsid w:val="007C35FA"/>
    <w:rsid w:val="007C35FD"/>
    <w:rsid w:val="007C480E"/>
    <w:rsid w:val="007C4EA0"/>
    <w:rsid w:val="007C5DA1"/>
    <w:rsid w:val="007C6016"/>
    <w:rsid w:val="007C679C"/>
    <w:rsid w:val="007C6F72"/>
    <w:rsid w:val="007C7408"/>
    <w:rsid w:val="007C7464"/>
    <w:rsid w:val="007D00FB"/>
    <w:rsid w:val="007D02C6"/>
    <w:rsid w:val="007D06FC"/>
    <w:rsid w:val="007D0899"/>
    <w:rsid w:val="007D149B"/>
    <w:rsid w:val="007D1757"/>
    <w:rsid w:val="007D191D"/>
    <w:rsid w:val="007D1D01"/>
    <w:rsid w:val="007D24CC"/>
    <w:rsid w:val="007D2DC5"/>
    <w:rsid w:val="007D3128"/>
    <w:rsid w:val="007D4092"/>
    <w:rsid w:val="007D40A4"/>
    <w:rsid w:val="007D41DF"/>
    <w:rsid w:val="007D4661"/>
    <w:rsid w:val="007D4F52"/>
    <w:rsid w:val="007D58F6"/>
    <w:rsid w:val="007D5BEB"/>
    <w:rsid w:val="007D5DDD"/>
    <w:rsid w:val="007D5EE8"/>
    <w:rsid w:val="007D607D"/>
    <w:rsid w:val="007D65CC"/>
    <w:rsid w:val="007D6746"/>
    <w:rsid w:val="007D67C6"/>
    <w:rsid w:val="007D6A50"/>
    <w:rsid w:val="007D6DAD"/>
    <w:rsid w:val="007D6E40"/>
    <w:rsid w:val="007D6FF3"/>
    <w:rsid w:val="007E0A5B"/>
    <w:rsid w:val="007E0ABF"/>
    <w:rsid w:val="007E0AF2"/>
    <w:rsid w:val="007E185C"/>
    <w:rsid w:val="007E1DF0"/>
    <w:rsid w:val="007E2025"/>
    <w:rsid w:val="007E2D35"/>
    <w:rsid w:val="007E3A00"/>
    <w:rsid w:val="007E3F5C"/>
    <w:rsid w:val="007E458A"/>
    <w:rsid w:val="007E4728"/>
    <w:rsid w:val="007E47F8"/>
    <w:rsid w:val="007E4BA4"/>
    <w:rsid w:val="007E5378"/>
    <w:rsid w:val="007E5BD8"/>
    <w:rsid w:val="007E61C8"/>
    <w:rsid w:val="007E6437"/>
    <w:rsid w:val="007E6DD9"/>
    <w:rsid w:val="007E75AF"/>
    <w:rsid w:val="007E7FEC"/>
    <w:rsid w:val="007F03E4"/>
    <w:rsid w:val="007F0CD0"/>
    <w:rsid w:val="007F0FBC"/>
    <w:rsid w:val="007F19A4"/>
    <w:rsid w:val="007F25B0"/>
    <w:rsid w:val="007F2BFA"/>
    <w:rsid w:val="007F478D"/>
    <w:rsid w:val="007F493C"/>
    <w:rsid w:val="007F5368"/>
    <w:rsid w:val="007F564A"/>
    <w:rsid w:val="007F6EFA"/>
    <w:rsid w:val="007F6F2C"/>
    <w:rsid w:val="007F735B"/>
    <w:rsid w:val="007F743D"/>
    <w:rsid w:val="007F76E8"/>
    <w:rsid w:val="007F7A0B"/>
    <w:rsid w:val="007F7A63"/>
    <w:rsid w:val="007F7B84"/>
    <w:rsid w:val="007F7E22"/>
    <w:rsid w:val="0080001C"/>
    <w:rsid w:val="00800EE7"/>
    <w:rsid w:val="008017E8"/>
    <w:rsid w:val="0080198A"/>
    <w:rsid w:val="00802429"/>
    <w:rsid w:val="00803115"/>
    <w:rsid w:val="008039C0"/>
    <w:rsid w:val="00803BA0"/>
    <w:rsid w:val="00803F0F"/>
    <w:rsid w:val="0080423E"/>
    <w:rsid w:val="0080454C"/>
    <w:rsid w:val="00804584"/>
    <w:rsid w:val="0080638A"/>
    <w:rsid w:val="00806747"/>
    <w:rsid w:val="00806833"/>
    <w:rsid w:val="00806BBE"/>
    <w:rsid w:val="00806CD3"/>
    <w:rsid w:val="00807231"/>
    <w:rsid w:val="00807A2B"/>
    <w:rsid w:val="00807E29"/>
    <w:rsid w:val="00810470"/>
    <w:rsid w:val="008105E2"/>
    <w:rsid w:val="008106F9"/>
    <w:rsid w:val="0081092B"/>
    <w:rsid w:val="00811D89"/>
    <w:rsid w:val="00811E3B"/>
    <w:rsid w:val="00811E8D"/>
    <w:rsid w:val="008121E6"/>
    <w:rsid w:val="00812D08"/>
    <w:rsid w:val="008134C2"/>
    <w:rsid w:val="00814024"/>
    <w:rsid w:val="0081405E"/>
    <w:rsid w:val="00814240"/>
    <w:rsid w:val="0081443C"/>
    <w:rsid w:val="00814FD5"/>
    <w:rsid w:val="00815475"/>
    <w:rsid w:val="008157B7"/>
    <w:rsid w:val="00815918"/>
    <w:rsid w:val="00815D8C"/>
    <w:rsid w:val="008165F2"/>
    <w:rsid w:val="00816667"/>
    <w:rsid w:val="008168DC"/>
    <w:rsid w:val="008202AC"/>
    <w:rsid w:val="008210D0"/>
    <w:rsid w:val="0082169C"/>
    <w:rsid w:val="00821BA2"/>
    <w:rsid w:val="00821C8C"/>
    <w:rsid w:val="00822027"/>
    <w:rsid w:val="0082203B"/>
    <w:rsid w:val="0082254B"/>
    <w:rsid w:val="00822BF2"/>
    <w:rsid w:val="00823AED"/>
    <w:rsid w:val="00823F9C"/>
    <w:rsid w:val="00824061"/>
    <w:rsid w:val="008243B7"/>
    <w:rsid w:val="00824940"/>
    <w:rsid w:val="008250F6"/>
    <w:rsid w:val="00825438"/>
    <w:rsid w:val="008255F1"/>
    <w:rsid w:val="00825D72"/>
    <w:rsid w:val="008260F6"/>
    <w:rsid w:val="0082612C"/>
    <w:rsid w:val="00827682"/>
    <w:rsid w:val="00827D50"/>
    <w:rsid w:val="00830448"/>
    <w:rsid w:val="008305B7"/>
    <w:rsid w:val="00831382"/>
    <w:rsid w:val="00831B6E"/>
    <w:rsid w:val="00832275"/>
    <w:rsid w:val="008322F5"/>
    <w:rsid w:val="008326E7"/>
    <w:rsid w:val="00832BE8"/>
    <w:rsid w:val="00833291"/>
    <w:rsid w:val="00833674"/>
    <w:rsid w:val="008337DB"/>
    <w:rsid w:val="00833B62"/>
    <w:rsid w:val="00834B35"/>
    <w:rsid w:val="00834D58"/>
    <w:rsid w:val="0083520E"/>
    <w:rsid w:val="0083581E"/>
    <w:rsid w:val="00835939"/>
    <w:rsid w:val="00836745"/>
    <w:rsid w:val="00836BB1"/>
    <w:rsid w:val="00836F24"/>
    <w:rsid w:val="00837A3F"/>
    <w:rsid w:val="00837DC2"/>
    <w:rsid w:val="008400D4"/>
    <w:rsid w:val="00840339"/>
    <w:rsid w:val="00840504"/>
    <w:rsid w:val="008409A7"/>
    <w:rsid w:val="00840F87"/>
    <w:rsid w:val="00840FF3"/>
    <w:rsid w:val="0084112C"/>
    <w:rsid w:val="00841169"/>
    <w:rsid w:val="008412A8"/>
    <w:rsid w:val="008415FB"/>
    <w:rsid w:val="0084202E"/>
    <w:rsid w:val="00842639"/>
    <w:rsid w:val="008427FA"/>
    <w:rsid w:val="0084281D"/>
    <w:rsid w:val="00842C5C"/>
    <w:rsid w:val="00842D27"/>
    <w:rsid w:val="00842EBC"/>
    <w:rsid w:val="008436CC"/>
    <w:rsid w:val="008438D4"/>
    <w:rsid w:val="00843B1F"/>
    <w:rsid w:val="00844253"/>
    <w:rsid w:val="00844453"/>
    <w:rsid w:val="008444FD"/>
    <w:rsid w:val="00845293"/>
    <w:rsid w:val="008454F5"/>
    <w:rsid w:val="00845AFA"/>
    <w:rsid w:val="00845E50"/>
    <w:rsid w:val="00846768"/>
    <w:rsid w:val="00846B80"/>
    <w:rsid w:val="00847E8E"/>
    <w:rsid w:val="00850C41"/>
    <w:rsid w:val="00850E30"/>
    <w:rsid w:val="00851157"/>
    <w:rsid w:val="008516BF"/>
    <w:rsid w:val="00851C0F"/>
    <w:rsid w:val="00851D5F"/>
    <w:rsid w:val="00851E8C"/>
    <w:rsid w:val="00852E17"/>
    <w:rsid w:val="00853494"/>
    <w:rsid w:val="008536FA"/>
    <w:rsid w:val="00853EC4"/>
    <w:rsid w:val="00853FEC"/>
    <w:rsid w:val="00854669"/>
    <w:rsid w:val="0085493D"/>
    <w:rsid w:val="00854C08"/>
    <w:rsid w:val="00854C63"/>
    <w:rsid w:val="00854DD3"/>
    <w:rsid w:val="00854FF4"/>
    <w:rsid w:val="0085568D"/>
    <w:rsid w:val="008556A9"/>
    <w:rsid w:val="00855CC8"/>
    <w:rsid w:val="0085677E"/>
    <w:rsid w:val="008576B0"/>
    <w:rsid w:val="00857956"/>
    <w:rsid w:val="00857CA7"/>
    <w:rsid w:val="00857FAB"/>
    <w:rsid w:val="0086063B"/>
    <w:rsid w:val="008606D9"/>
    <w:rsid w:val="00860963"/>
    <w:rsid w:val="00860F09"/>
    <w:rsid w:val="00860F26"/>
    <w:rsid w:val="008611FE"/>
    <w:rsid w:val="00861463"/>
    <w:rsid w:val="008615CE"/>
    <w:rsid w:val="008625A5"/>
    <w:rsid w:val="0086291B"/>
    <w:rsid w:val="00862C1C"/>
    <w:rsid w:val="00862F43"/>
    <w:rsid w:val="00863895"/>
    <w:rsid w:val="00864748"/>
    <w:rsid w:val="0086487B"/>
    <w:rsid w:val="00864C4A"/>
    <w:rsid w:val="00865641"/>
    <w:rsid w:val="00865A14"/>
    <w:rsid w:val="008661B9"/>
    <w:rsid w:val="008664FE"/>
    <w:rsid w:val="0086702C"/>
    <w:rsid w:val="008671EA"/>
    <w:rsid w:val="0086745C"/>
    <w:rsid w:val="00867A63"/>
    <w:rsid w:val="00867B12"/>
    <w:rsid w:val="00867E18"/>
    <w:rsid w:val="00870D10"/>
    <w:rsid w:val="00871186"/>
    <w:rsid w:val="00871385"/>
    <w:rsid w:val="008713D5"/>
    <w:rsid w:val="00871444"/>
    <w:rsid w:val="00871F5B"/>
    <w:rsid w:val="00872D80"/>
    <w:rsid w:val="008735AD"/>
    <w:rsid w:val="00873657"/>
    <w:rsid w:val="0087375D"/>
    <w:rsid w:val="00873FCA"/>
    <w:rsid w:val="0087429C"/>
    <w:rsid w:val="00874C4B"/>
    <w:rsid w:val="00875260"/>
    <w:rsid w:val="008759C1"/>
    <w:rsid w:val="00876063"/>
    <w:rsid w:val="00876EF7"/>
    <w:rsid w:val="00876F93"/>
    <w:rsid w:val="0087741F"/>
    <w:rsid w:val="00877D70"/>
    <w:rsid w:val="00881B81"/>
    <w:rsid w:val="00881C78"/>
    <w:rsid w:val="008834E5"/>
    <w:rsid w:val="00883B5F"/>
    <w:rsid w:val="008840BB"/>
    <w:rsid w:val="0088435C"/>
    <w:rsid w:val="00884A06"/>
    <w:rsid w:val="00884E70"/>
    <w:rsid w:val="008854AE"/>
    <w:rsid w:val="00886153"/>
    <w:rsid w:val="00886324"/>
    <w:rsid w:val="00886363"/>
    <w:rsid w:val="00886D9B"/>
    <w:rsid w:val="00886E1E"/>
    <w:rsid w:val="008870F1"/>
    <w:rsid w:val="00887ADB"/>
    <w:rsid w:val="00887BC7"/>
    <w:rsid w:val="00887CDE"/>
    <w:rsid w:val="0089012C"/>
    <w:rsid w:val="0089111A"/>
    <w:rsid w:val="008915CE"/>
    <w:rsid w:val="00891699"/>
    <w:rsid w:val="008917C4"/>
    <w:rsid w:val="008917E7"/>
    <w:rsid w:val="00891825"/>
    <w:rsid w:val="008922C0"/>
    <w:rsid w:val="00892A5B"/>
    <w:rsid w:val="00892FFB"/>
    <w:rsid w:val="00893355"/>
    <w:rsid w:val="00893723"/>
    <w:rsid w:val="008943F1"/>
    <w:rsid w:val="00894C0B"/>
    <w:rsid w:val="00894C7A"/>
    <w:rsid w:val="008956A1"/>
    <w:rsid w:val="00895C28"/>
    <w:rsid w:val="00895DB2"/>
    <w:rsid w:val="008978AE"/>
    <w:rsid w:val="00897BD0"/>
    <w:rsid w:val="008A1145"/>
    <w:rsid w:val="008A1FEE"/>
    <w:rsid w:val="008A28F8"/>
    <w:rsid w:val="008A2D66"/>
    <w:rsid w:val="008A3B7C"/>
    <w:rsid w:val="008A3FA1"/>
    <w:rsid w:val="008A4018"/>
    <w:rsid w:val="008A4A58"/>
    <w:rsid w:val="008A4DD5"/>
    <w:rsid w:val="008A51FB"/>
    <w:rsid w:val="008A531F"/>
    <w:rsid w:val="008A569E"/>
    <w:rsid w:val="008A5B6A"/>
    <w:rsid w:val="008A5F6B"/>
    <w:rsid w:val="008A5FE7"/>
    <w:rsid w:val="008A6914"/>
    <w:rsid w:val="008A6A25"/>
    <w:rsid w:val="008A7C63"/>
    <w:rsid w:val="008A7D3C"/>
    <w:rsid w:val="008B0C48"/>
    <w:rsid w:val="008B0DEB"/>
    <w:rsid w:val="008B1425"/>
    <w:rsid w:val="008B1678"/>
    <w:rsid w:val="008B175A"/>
    <w:rsid w:val="008B1BB1"/>
    <w:rsid w:val="008B200E"/>
    <w:rsid w:val="008B218A"/>
    <w:rsid w:val="008B2408"/>
    <w:rsid w:val="008B2DC3"/>
    <w:rsid w:val="008B2F24"/>
    <w:rsid w:val="008B350C"/>
    <w:rsid w:val="008B3511"/>
    <w:rsid w:val="008B3601"/>
    <w:rsid w:val="008B3BB9"/>
    <w:rsid w:val="008B3EA0"/>
    <w:rsid w:val="008B5232"/>
    <w:rsid w:val="008B5712"/>
    <w:rsid w:val="008B5CD7"/>
    <w:rsid w:val="008B5EC6"/>
    <w:rsid w:val="008B654E"/>
    <w:rsid w:val="008B73FF"/>
    <w:rsid w:val="008B7AB4"/>
    <w:rsid w:val="008C0087"/>
    <w:rsid w:val="008C096D"/>
    <w:rsid w:val="008C0CB0"/>
    <w:rsid w:val="008C100F"/>
    <w:rsid w:val="008C16DE"/>
    <w:rsid w:val="008C1AEA"/>
    <w:rsid w:val="008C1F7E"/>
    <w:rsid w:val="008C235B"/>
    <w:rsid w:val="008C25BB"/>
    <w:rsid w:val="008C2971"/>
    <w:rsid w:val="008C3197"/>
    <w:rsid w:val="008C340A"/>
    <w:rsid w:val="008C349B"/>
    <w:rsid w:val="008C39E6"/>
    <w:rsid w:val="008C4219"/>
    <w:rsid w:val="008C439B"/>
    <w:rsid w:val="008C48A0"/>
    <w:rsid w:val="008C516E"/>
    <w:rsid w:val="008C589A"/>
    <w:rsid w:val="008C597B"/>
    <w:rsid w:val="008C5A7B"/>
    <w:rsid w:val="008C62CD"/>
    <w:rsid w:val="008C6696"/>
    <w:rsid w:val="008C67E2"/>
    <w:rsid w:val="008C6829"/>
    <w:rsid w:val="008C6B81"/>
    <w:rsid w:val="008C6DF2"/>
    <w:rsid w:val="008C7B6D"/>
    <w:rsid w:val="008C7DF6"/>
    <w:rsid w:val="008D0559"/>
    <w:rsid w:val="008D0600"/>
    <w:rsid w:val="008D088E"/>
    <w:rsid w:val="008D09EB"/>
    <w:rsid w:val="008D1050"/>
    <w:rsid w:val="008D1F83"/>
    <w:rsid w:val="008D2270"/>
    <w:rsid w:val="008D2380"/>
    <w:rsid w:val="008D2EDD"/>
    <w:rsid w:val="008D2EF9"/>
    <w:rsid w:val="008D33DC"/>
    <w:rsid w:val="008D39EC"/>
    <w:rsid w:val="008D3B62"/>
    <w:rsid w:val="008D45E0"/>
    <w:rsid w:val="008D4956"/>
    <w:rsid w:val="008D50E4"/>
    <w:rsid w:val="008D541A"/>
    <w:rsid w:val="008D563F"/>
    <w:rsid w:val="008D6214"/>
    <w:rsid w:val="008D6367"/>
    <w:rsid w:val="008D6556"/>
    <w:rsid w:val="008D68B4"/>
    <w:rsid w:val="008D6D66"/>
    <w:rsid w:val="008D6F14"/>
    <w:rsid w:val="008D73A3"/>
    <w:rsid w:val="008D7546"/>
    <w:rsid w:val="008D79DB"/>
    <w:rsid w:val="008E0492"/>
    <w:rsid w:val="008E09A3"/>
    <w:rsid w:val="008E0F4F"/>
    <w:rsid w:val="008E127C"/>
    <w:rsid w:val="008E1551"/>
    <w:rsid w:val="008E1881"/>
    <w:rsid w:val="008E22BE"/>
    <w:rsid w:val="008E3352"/>
    <w:rsid w:val="008E3364"/>
    <w:rsid w:val="008E3D87"/>
    <w:rsid w:val="008E3E4A"/>
    <w:rsid w:val="008E40CB"/>
    <w:rsid w:val="008E4176"/>
    <w:rsid w:val="008E5954"/>
    <w:rsid w:val="008E6014"/>
    <w:rsid w:val="008E6540"/>
    <w:rsid w:val="008E66AD"/>
    <w:rsid w:val="008E6A64"/>
    <w:rsid w:val="008E6C2E"/>
    <w:rsid w:val="008E6E18"/>
    <w:rsid w:val="008E6E3B"/>
    <w:rsid w:val="008F03CE"/>
    <w:rsid w:val="008F077E"/>
    <w:rsid w:val="008F0C3E"/>
    <w:rsid w:val="008F0D65"/>
    <w:rsid w:val="008F0D74"/>
    <w:rsid w:val="008F113C"/>
    <w:rsid w:val="008F1681"/>
    <w:rsid w:val="008F1827"/>
    <w:rsid w:val="008F1D1B"/>
    <w:rsid w:val="008F1D72"/>
    <w:rsid w:val="008F204E"/>
    <w:rsid w:val="008F24A4"/>
    <w:rsid w:val="008F269F"/>
    <w:rsid w:val="008F27A1"/>
    <w:rsid w:val="008F298F"/>
    <w:rsid w:val="008F2B84"/>
    <w:rsid w:val="008F3036"/>
    <w:rsid w:val="008F34DC"/>
    <w:rsid w:val="008F3E7E"/>
    <w:rsid w:val="008F4261"/>
    <w:rsid w:val="008F4CD6"/>
    <w:rsid w:val="008F4EE3"/>
    <w:rsid w:val="008F4F93"/>
    <w:rsid w:val="008F535D"/>
    <w:rsid w:val="008F62E0"/>
    <w:rsid w:val="008F683D"/>
    <w:rsid w:val="008F71D3"/>
    <w:rsid w:val="008F74B0"/>
    <w:rsid w:val="008F75BE"/>
    <w:rsid w:val="008F76A9"/>
    <w:rsid w:val="009001F1"/>
    <w:rsid w:val="00900223"/>
    <w:rsid w:val="00901172"/>
    <w:rsid w:val="00901C5F"/>
    <w:rsid w:val="0090277F"/>
    <w:rsid w:val="00903C9A"/>
    <w:rsid w:val="00903FDE"/>
    <w:rsid w:val="009041D3"/>
    <w:rsid w:val="009049A2"/>
    <w:rsid w:val="00904D8E"/>
    <w:rsid w:val="00904FFC"/>
    <w:rsid w:val="0090513D"/>
    <w:rsid w:val="009054D5"/>
    <w:rsid w:val="009059D4"/>
    <w:rsid w:val="00905E19"/>
    <w:rsid w:val="009063E0"/>
    <w:rsid w:val="0090724B"/>
    <w:rsid w:val="00907613"/>
    <w:rsid w:val="00907851"/>
    <w:rsid w:val="009079B9"/>
    <w:rsid w:val="00910237"/>
    <w:rsid w:val="009102F9"/>
    <w:rsid w:val="00910320"/>
    <w:rsid w:val="009113FE"/>
    <w:rsid w:val="00911FB9"/>
    <w:rsid w:val="00912095"/>
    <w:rsid w:val="009121B9"/>
    <w:rsid w:val="0091422C"/>
    <w:rsid w:val="00914705"/>
    <w:rsid w:val="009155D1"/>
    <w:rsid w:val="00915880"/>
    <w:rsid w:val="00915A6D"/>
    <w:rsid w:val="00915C16"/>
    <w:rsid w:val="00916235"/>
    <w:rsid w:val="00916411"/>
    <w:rsid w:val="009166AD"/>
    <w:rsid w:val="00916A44"/>
    <w:rsid w:val="0091700C"/>
    <w:rsid w:val="0091717A"/>
    <w:rsid w:val="0091733C"/>
    <w:rsid w:val="00917DD1"/>
    <w:rsid w:val="00920024"/>
    <w:rsid w:val="00920C82"/>
    <w:rsid w:val="00920F85"/>
    <w:rsid w:val="009212DA"/>
    <w:rsid w:val="0092171C"/>
    <w:rsid w:val="0092178D"/>
    <w:rsid w:val="00921BDE"/>
    <w:rsid w:val="00922318"/>
    <w:rsid w:val="00922576"/>
    <w:rsid w:val="0092316E"/>
    <w:rsid w:val="00923A0A"/>
    <w:rsid w:val="00923A2C"/>
    <w:rsid w:val="00923AF5"/>
    <w:rsid w:val="00924288"/>
    <w:rsid w:val="0092429C"/>
    <w:rsid w:val="009248D9"/>
    <w:rsid w:val="009250D1"/>
    <w:rsid w:val="00925412"/>
    <w:rsid w:val="00925418"/>
    <w:rsid w:val="00925498"/>
    <w:rsid w:val="00925CE7"/>
    <w:rsid w:val="00925E97"/>
    <w:rsid w:val="00925EF8"/>
    <w:rsid w:val="009274ED"/>
    <w:rsid w:val="009276CD"/>
    <w:rsid w:val="009279B2"/>
    <w:rsid w:val="00927BC1"/>
    <w:rsid w:val="00927CF0"/>
    <w:rsid w:val="00930176"/>
    <w:rsid w:val="00930565"/>
    <w:rsid w:val="00930900"/>
    <w:rsid w:val="00930C36"/>
    <w:rsid w:val="00931BEE"/>
    <w:rsid w:val="009322A0"/>
    <w:rsid w:val="00932384"/>
    <w:rsid w:val="0093340C"/>
    <w:rsid w:val="00933610"/>
    <w:rsid w:val="00933612"/>
    <w:rsid w:val="00933CFD"/>
    <w:rsid w:val="009348BC"/>
    <w:rsid w:val="00934BF2"/>
    <w:rsid w:val="00935823"/>
    <w:rsid w:val="009360C5"/>
    <w:rsid w:val="00936837"/>
    <w:rsid w:val="00936B19"/>
    <w:rsid w:val="009379E8"/>
    <w:rsid w:val="00937C62"/>
    <w:rsid w:val="009401F4"/>
    <w:rsid w:val="00940B22"/>
    <w:rsid w:val="00940D47"/>
    <w:rsid w:val="00940D6E"/>
    <w:rsid w:val="00940E66"/>
    <w:rsid w:val="00941930"/>
    <w:rsid w:val="00941CEE"/>
    <w:rsid w:val="00941D5D"/>
    <w:rsid w:val="0094263C"/>
    <w:rsid w:val="009429D4"/>
    <w:rsid w:val="009439BB"/>
    <w:rsid w:val="00943B9A"/>
    <w:rsid w:val="00943DD8"/>
    <w:rsid w:val="00944605"/>
    <w:rsid w:val="00944637"/>
    <w:rsid w:val="009446B9"/>
    <w:rsid w:val="00944827"/>
    <w:rsid w:val="009453DA"/>
    <w:rsid w:val="0094595C"/>
    <w:rsid w:val="00945EE7"/>
    <w:rsid w:val="0094616B"/>
    <w:rsid w:val="00946533"/>
    <w:rsid w:val="00946C1E"/>
    <w:rsid w:val="00946E6C"/>
    <w:rsid w:val="0094700D"/>
    <w:rsid w:val="00947265"/>
    <w:rsid w:val="009512AD"/>
    <w:rsid w:val="00951583"/>
    <w:rsid w:val="00951A21"/>
    <w:rsid w:val="00951A29"/>
    <w:rsid w:val="00951E14"/>
    <w:rsid w:val="00952431"/>
    <w:rsid w:val="00952448"/>
    <w:rsid w:val="009525A6"/>
    <w:rsid w:val="009529C5"/>
    <w:rsid w:val="00952E45"/>
    <w:rsid w:val="009535EC"/>
    <w:rsid w:val="00953922"/>
    <w:rsid w:val="00953C6E"/>
    <w:rsid w:val="00953D00"/>
    <w:rsid w:val="00953F70"/>
    <w:rsid w:val="00954967"/>
    <w:rsid w:val="009550EC"/>
    <w:rsid w:val="00955220"/>
    <w:rsid w:val="00955D67"/>
    <w:rsid w:val="00956021"/>
    <w:rsid w:val="00956457"/>
    <w:rsid w:val="00957246"/>
    <w:rsid w:val="0095772E"/>
    <w:rsid w:val="00960031"/>
    <w:rsid w:val="00960558"/>
    <w:rsid w:val="00960634"/>
    <w:rsid w:val="009607A0"/>
    <w:rsid w:val="009609A3"/>
    <w:rsid w:val="0096122B"/>
    <w:rsid w:val="0096233C"/>
    <w:rsid w:val="0096240E"/>
    <w:rsid w:val="00962987"/>
    <w:rsid w:val="00962B63"/>
    <w:rsid w:val="00962B8C"/>
    <w:rsid w:val="00962C14"/>
    <w:rsid w:val="00962F4A"/>
    <w:rsid w:val="00962FD1"/>
    <w:rsid w:val="00962FEE"/>
    <w:rsid w:val="00963BAA"/>
    <w:rsid w:val="00963BFD"/>
    <w:rsid w:val="00963C5D"/>
    <w:rsid w:val="0096404E"/>
    <w:rsid w:val="009643AC"/>
    <w:rsid w:val="009648BC"/>
    <w:rsid w:val="009649C3"/>
    <w:rsid w:val="00964EE2"/>
    <w:rsid w:val="00965124"/>
    <w:rsid w:val="009653DC"/>
    <w:rsid w:val="00965604"/>
    <w:rsid w:val="00965E1F"/>
    <w:rsid w:val="00966623"/>
    <w:rsid w:val="00966A80"/>
    <w:rsid w:val="00966C8A"/>
    <w:rsid w:val="00966F98"/>
    <w:rsid w:val="009670FC"/>
    <w:rsid w:val="009671D3"/>
    <w:rsid w:val="00967A07"/>
    <w:rsid w:val="00967F47"/>
    <w:rsid w:val="00970461"/>
    <w:rsid w:val="00970C45"/>
    <w:rsid w:val="00971E58"/>
    <w:rsid w:val="00972785"/>
    <w:rsid w:val="009734F6"/>
    <w:rsid w:val="009735FE"/>
    <w:rsid w:val="00973F18"/>
    <w:rsid w:val="00973FF8"/>
    <w:rsid w:val="0097473E"/>
    <w:rsid w:val="00974A2A"/>
    <w:rsid w:val="00974A33"/>
    <w:rsid w:val="00974E9B"/>
    <w:rsid w:val="009751D7"/>
    <w:rsid w:val="009751DA"/>
    <w:rsid w:val="009757CA"/>
    <w:rsid w:val="00975917"/>
    <w:rsid w:val="0097631A"/>
    <w:rsid w:val="00976939"/>
    <w:rsid w:val="009776BC"/>
    <w:rsid w:val="00980577"/>
    <w:rsid w:val="00980EBB"/>
    <w:rsid w:val="0098107A"/>
    <w:rsid w:val="009811D8"/>
    <w:rsid w:val="00981AF8"/>
    <w:rsid w:val="00982C02"/>
    <w:rsid w:val="00982D01"/>
    <w:rsid w:val="009834B7"/>
    <w:rsid w:val="00983CD5"/>
    <w:rsid w:val="00983E1F"/>
    <w:rsid w:val="009842A7"/>
    <w:rsid w:val="00984815"/>
    <w:rsid w:val="00984D8F"/>
    <w:rsid w:val="0098502A"/>
    <w:rsid w:val="00985848"/>
    <w:rsid w:val="00985A98"/>
    <w:rsid w:val="00985CF6"/>
    <w:rsid w:val="0098612F"/>
    <w:rsid w:val="009862A4"/>
    <w:rsid w:val="0098658F"/>
    <w:rsid w:val="00986AED"/>
    <w:rsid w:val="00987160"/>
    <w:rsid w:val="00987A29"/>
    <w:rsid w:val="00987B88"/>
    <w:rsid w:val="00987BDB"/>
    <w:rsid w:val="00990358"/>
    <w:rsid w:val="00990666"/>
    <w:rsid w:val="00990B33"/>
    <w:rsid w:val="00990ECE"/>
    <w:rsid w:val="009919BE"/>
    <w:rsid w:val="009925A7"/>
    <w:rsid w:val="00992990"/>
    <w:rsid w:val="009932E0"/>
    <w:rsid w:val="00993662"/>
    <w:rsid w:val="00993AF8"/>
    <w:rsid w:val="00993CDE"/>
    <w:rsid w:val="00993EBE"/>
    <w:rsid w:val="00995034"/>
    <w:rsid w:val="009953C0"/>
    <w:rsid w:val="0099569B"/>
    <w:rsid w:val="009956D1"/>
    <w:rsid w:val="00995737"/>
    <w:rsid w:val="00995C80"/>
    <w:rsid w:val="00995CBE"/>
    <w:rsid w:val="00996005"/>
    <w:rsid w:val="0099610C"/>
    <w:rsid w:val="00997317"/>
    <w:rsid w:val="00997466"/>
    <w:rsid w:val="00997EEA"/>
    <w:rsid w:val="00997F13"/>
    <w:rsid w:val="009A00C6"/>
    <w:rsid w:val="009A0331"/>
    <w:rsid w:val="009A1109"/>
    <w:rsid w:val="009A12B8"/>
    <w:rsid w:val="009A1908"/>
    <w:rsid w:val="009A1A65"/>
    <w:rsid w:val="009A2224"/>
    <w:rsid w:val="009A2FB9"/>
    <w:rsid w:val="009A367E"/>
    <w:rsid w:val="009A3A53"/>
    <w:rsid w:val="009A4A47"/>
    <w:rsid w:val="009A4C74"/>
    <w:rsid w:val="009A4D93"/>
    <w:rsid w:val="009A4F9E"/>
    <w:rsid w:val="009A517E"/>
    <w:rsid w:val="009A64A7"/>
    <w:rsid w:val="009A64BF"/>
    <w:rsid w:val="009A67FD"/>
    <w:rsid w:val="009A6EB3"/>
    <w:rsid w:val="009A7436"/>
    <w:rsid w:val="009A78F8"/>
    <w:rsid w:val="009A7959"/>
    <w:rsid w:val="009B0384"/>
    <w:rsid w:val="009B0459"/>
    <w:rsid w:val="009B102B"/>
    <w:rsid w:val="009B11D7"/>
    <w:rsid w:val="009B12AA"/>
    <w:rsid w:val="009B12DF"/>
    <w:rsid w:val="009B134B"/>
    <w:rsid w:val="009B1C5D"/>
    <w:rsid w:val="009B28E7"/>
    <w:rsid w:val="009B3183"/>
    <w:rsid w:val="009B36DC"/>
    <w:rsid w:val="009B3A4D"/>
    <w:rsid w:val="009B44F3"/>
    <w:rsid w:val="009B49B5"/>
    <w:rsid w:val="009B4D53"/>
    <w:rsid w:val="009B522B"/>
    <w:rsid w:val="009B586D"/>
    <w:rsid w:val="009B5875"/>
    <w:rsid w:val="009B5919"/>
    <w:rsid w:val="009B5F58"/>
    <w:rsid w:val="009B62DC"/>
    <w:rsid w:val="009B65AA"/>
    <w:rsid w:val="009B69C3"/>
    <w:rsid w:val="009B7593"/>
    <w:rsid w:val="009B76C6"/>
    <w:rsid w:val="009C00DC"/>
    <w:rsid w:val="009C0C15"/>
    <w:rsid w:val="009C0F9C"/>
    <w:rsid w:val="009C0F9F"/>
    <w:rsid w:val="009C12B1"/>
    <w:rsid w:val="009C1493"/>
    <w:rsid w:val="009C1692"/>
    <w:rsid w:val="009C1D4F"/>
    <w:rsid w:val="009C227C"/>
    <w:rsid w:val="009C3C37"/>
    <w:rsid w:val="009C5285"/>
    <w:rsid w:val="009C544F"/>
    <w:rsid w:val="009C54AC"/>
    <w:rsid w:val="009C572B"/>
    <w:rsid w:val="009C620F"/>
    <w:rsid w:val="009C62D9"/>
    <w:rsid w:val="009C6399"/>
    <w:rsid w:val="009C65C6"/>
    <w:rsid w:val="009C6E87"/>
    <w:rsid w:val="009C6EBC"/>
    <w:rsid w:val="009C729E"/>
    <w:rsid w:val="009D0B49"/>
    <w:rsid w:val="009D11F8"/>
    <w:rsid w:val="009D134C"/>
    <w:rsid w:val="009D1715"/>
    <w:rsid w:val="009D1CB2"/>
    <w:rsid w:val="009D3363"/>
    <w:rsid w:val="009D37B0"/>
    <w:rsid w:val="009D389F"/>
    <w:rsid w:val="009D3E36"/>
    <w:rsid w:val="009D4FFE"/>
    <w:rsid w:val="009D576C"/>
    <w:rsid w:val="009D5922"/>
    <w:rsid w:val="009D5CB3"/>
    <w:rsid w:val="009D5ED6"/>
    <w:rsid w:val="009D5F96"/>
    <w:rsid w:val="009D6311"/>
    <w:rsid w:val="009D6939"/>
    <w:rsid w:val="009D74E1"/>
    <w:rsid w:val="009D7ADF"/>
    <w:rsid w:val="009D7BE4"/>
    <w:rsid w:val="009E03C7"/>
    <w:rsid w:val="009E05D8"/>
    <w:rsid w:val="009E07B9"/>
    <w:rsid w:val="009E08DD"/>
    <w:rsid w:val="009E0A1E"/>
    <w:rsid w:val="009E0DA8"/>
    <w:rsid w:val="009E1CE8"/>
    <w:rsid w:val="009E200C"/>
    <w:rsid w:val="009E24CA"/>
    <w:rsid w:val="009E266D"/>
    <w:rsid w:val="009E32FD"/>
    <w:rsid w:val="009E37CE"/>
    <w:rsid w:val="009E42D0"/>
    <w:rsid w:val="009E489D"/>
    <w:rsid w:val="009E529E"/>
    <w:rsid w:val="009E5FAA"/>
    <w:rsid w:val="009E62F6"/>
    <w:rsid w:val="009E6BD9"/>
    <w:rsid w:val="009E6D87"/>
    <w:rsid w:val="009E7145"/>
    <w:rsid w:val="009E75D4"/>
    <w:rsid w:val="009E76EE"/>
    <w:rsid w:val="009E7D22"/>
    <w:rsid w:val="009F035C"/>
    <w:rsid w:val="009F0470"/>
    <w:rsid w:val="009F0B48"/>
    <w:rsid w:val="009F0BF1"/>
    <w:rsid w:val="009F0C30"/>
    <w:rsid w:val="009F0CA0"/>
    <w:rsid w:val="009F0ECD"/>
    <w:rsid w:val="009F11F2"/>
    <w:rsid w:val="009F13CF"/>
    <w:rsid w:val="009F13E2"/>
    <w:rsid w:val="009F165A"/>
    <w:rsid w:val="009F1885"/>
    <w:rsid w:val="009F196F"/>
    <w:rsid w:val="009F1F00"/>
    <w:rsid w:val="009F1FFD"/>
    <w:rsid w:val="009F2597"/>
    <w:rsid w:val="009F2F14"/>
    <w:rsid w:val="009F314E"/>
    <w:rsid w:val="009F38F7"/>
    <w:rsid w:val="009F41BF"/>
    <w:rsid w:val="009F4728"/>
    <w:rsid w:val="009F47C5"/>
    <w:rsid w:val="009F48AC"/>
    <w:rsid w:val="009F50DD"/>
    <w:rsid w:val="009F5C12"/>
    <w:rsid w:val="009F5FC7"/>
    <w:rsid w:val="009F64D2"/>
    <w:rsid w:val="009F66E1"/>
    <w:rsid w:val="009F6A03"/>
    <w:rsid w:val="009F6CAC"/>
    <w:rsid w:val="00A00834"/>
    <w:rsid w:val="00A00924"/>
    <w:rsid w:val="00A00E30"/>
    <w:rsid w:val="00A01376"/>
    <w:rsid w:val="00A01570"/>
    <w:rsid w:val="00A01DAE"/>
    <w:rsid w:val="00A029A0"/>
    <w:rsid w:val="00A02C50"/>
    <w:rsid w:val="00A032DB"/>
    <w:rsid w:val="00A0347B"/>
    <w:rsid w:val="00A03607"/>
    <w:rsid w:val="00A0367B"/>
    <w:rsid w:val="00A03710"/>
    <w:rsid w:val="00A0379A"/>
    <w:rsid w:val="00A03AA9"/>
    <w:rsid w:val="00A04341"/>
    <w:rsid w:val="00A0461C"/>
    <w:rsid w:val="00A05C0F"/>
    <w:rsid w:val="00A05E33"/>
    <w:rsid w:val="00A05FF6"/>
    <w:rsid w:val="00A062CA"/>
    <w:rsid w:val="00A06336"/>
    <w:rsid w:val="00A0670F"/>
    <w:rsid w:val="00A06944"/>
    <w:rsid w:val="00A0710A"/>
    <w:rsid w:val="00A10768"/>
    <w:rsid w:val="00A108F7"/>
    <w:rsid w:val="00A10A3C"/>
    <w:rsid w:val="00A10CB4"/>
    <w:rsid w:val="00A11A65"/>
    <w:rsid w:val="00A11D10"/>
    <w:rsid w:val="00A11E56"/>
    <w:rsid w:val="00A123E7"/>
    <w:rsid w:val="00A12B2D"/>
    <w:rsid w:val="00A132B3"/>
    <w:rsid w:val="00A1361F"/>
    <w:rsid w:val="00A13A48"/>
    <w:rsid w:val="00A13AEE"/>
    <w:rsid w:val="00A13D86"/>
    <w:rsid w:val="00A145AA"/>
    <w:rsid w:val="00A148E9"/>
    <w:rsid w:val="00A15767"/>
    <w:rsid w:val="00A15898"/>
    <w:rsid w:val="00A165E8"/>
    <w:rsid w:val="00A1691B"/>
    <w:rsid w:val="00A174FC"/>
    <w:rsid w:val="00A20192"/>
    <w:rsid w:val="00A21214"/>
    <w:rsid w:val="00A21CFE"/>
    <w:rsid w:val="00A2225F"/>
    <w:rsid w:val="00A225AD"/>
    <w:rsid w:val="00A22884"/>
    <w:rsid w:val="00A2291D"/>
    <w:rsid w:val="00A22B4A"/>
    <w:rsid w:val="00A22C5B"/>
    <w:rsid w:val="00A22F82"/>
    <w:rsid w:val="00A23045"/>
    <w:rsid w:val="00A232E7"/>
    <w:rsid w:val="00A23561"/>
    <w:rsid w:val="00A23CFF"/>
    <w:rsid w:val="00A245E3"/>
    <w:rsid w:val="00A249D7"/>
    <w:rsid w:val="00A24EFB"/>
    <w:rsid w:val="00A25987"/>
    <w:rsid w:val="00A26ACE"/>
    <w:rsid w:val="00A26D1C"/>
    <w:rsid w:val="00A26DAD"/>
    <w:rsid w:val="00A2773D"/>
    <w:rsid w:val="00A2789D"/>
    <w:rsid w:val="00A278E9"/>
    <w:rsid w:val="00A27A14"/>
    <w:rsid w:val="00A27A81"/>
    <w:rsid w:val="00A27CB4"/>
    <w:rsid w:val="00A27CE0"/>
    <w:rsid w:val="00A30755"/>
    <w:rsid w:val="00A30A27"/>
    <w:rsid w:val="00A30A92"/>
    <w:rsid w:val="00A3136A"/>
    <w:rsid w:val="00A318B0"/>
    <w:rsid w:val="00A32075"/>
    <w:rsid w:val="00A321B5"/>
    <w:rsid w:val="00A3231A"/>
    <w:rsid w:val="00A3284C"/>
    <w:rsid w:val="00A32987"/>
    <w:rsid w:val="00A32E13"/>
    <w:rsid w:val="00A32FB3"/>
    <w:rsid w:val="00A338B4"/>
    <w:rsid w:val="00A338EA"/>
    <w:rsid w:val="00A34448"/>
    <w:rsid w:val="00A344FE"/>
    <w:rsid w:val="00A34CF5"/>
    <w:rsid w:val="00A352D2"/>
    <w:rsid w:val="00A3647E"/>
    <w:rsid w:val="00A367F7"/>
    <w:rsid w:val="00A36978"/>
    <w:rsid w:val="00A36E39"/>
    <w:rsid w:val="00A374A6"/>
    <w:rsid w:val="00A4118C"/>
    <w:rsid w:val="00A41328"/>
    <w:rsid w:val="00A41C6A"/>
    <w:rsid w:val="00A42101"/>
    <w:rsid w:val="00A42677"/>
    <w:rsid w:val="00A42867"/>
    <w:rsid w:val="00A43ADD"/>
    <w:rsid w:val="00A445BA"/>
    <w:rsid w:val="00A44683"/>
    <w:rsid w:val="00A45034"/>
    <w:rsid w:val="00A455BA"/>
    <w:rsid w:val="00A46F11"/>
    <w:rsid w:val="00A472FF"/>
    <w:rsid w:val="00A4743A"/>
    <w:rsid w:val="00A475BA"/>
    <w:rsid w:val="00A47902"/>
    <w:rsid w:val="00A47992"/>
    <w:rsid w:val="00A47C81"/>
    <w:rsid w:val="00A51146"/>
    <w:rsid w:val="00A5153D"/>
    <w:rsid w:val="00A515A4"/>
    <w:rsid w:val="00A51699"/>
    <w:rsid w:val="00A5178D"/>
    <w:rsid w:val="00A51888"/>
    <w:rsid w:val="00A51AAA"/>
    <w:rsid w:val="00A51BFA"/>
    <w:rsid w:val="00A51CC7"/>
    <w:rsid w:val="00A520BC"/>
    <w:rsid w:val="00A5265E"/>
    <w:rsid w:val="00A52ABF"/>
    <w:rsid w:val="00A534FF"/>
    <w:rsid w:val="00A53507"/>
    <w:rsid w:val="00A53F29"/>
    <w:rsid w:val="00A54753"/>
    <w:rsid w:val="00A548AB"/>
    <w:rsid w:val="00A54D42"/>
    <w:rsid w:val="00A55DD5"/>
    <w:rsid w:val="00A560A1"/>
    <w:rsid w:val="00A562B4"/>
    <w:rsid w:val="00A566A5"/>
    <w:rsid w:val="00A56AF7"/>
    <w:rsid w:val="00A56CF8"/>
    <w:rsid w:val="00A570F3"/>
    <w:rsid w:val="00A57409"/>
    <w:rsid w:val="00A574AB"/>
    <w:rsid w:val="00A601EB"/>
    <w:rsid w:val="00A60376"/>
    <w:rsid w:val="00A60C01"/>
    <w:rsid w:val="00A61284"/>
    <w:rsid w:val="00A61449"/>
    <w:rsid w:val="00A61AE3"/>
    <w:rsid w:val="00A61C4F"/>
    <w:rsid w:val="00A61D79"/>
    <w:rsid w:val="00A61EF3"/>
    <w:rsid w:val="00A62767"/>
    <w:rsid w:val="00A62ED5"/>
    <w:rsid w:val="00A63178"/>
    <w:rsid w:val="00A63634"/>
    <w:rsid w:val="00A63A41"/>
    <w:rsid w:val="00A63AB1"/>
    <w:rsid w:val="00A63D03"/>
    <w:rsid w:val="00A64BCF"/>
    <w:rsid w:val="00A6690C"/>
    <w:rsid w:val="00A6751A"/>
    <w:rsid w:val="00A67716"/>
    <w:rsid w:val="00A679ED"/>
    <w:rsid w:val="00A67D3A"/>
    <w:rsid w:val="00A70144"/>
    <w:rsid w:val="00A70282"/>
    <w:rsid w:val="00A711B6"/>
    <w:rsid w:val="00A711D0"/>
    <w:rsid w:val="00A722FA"/>
    <w:rsid w:val="00A727D2"/>
    <w:rsid w:val="00A72AAD"/>
    <w:rsid w:val="00A72DDC"/>
    <w:rsid w:val="00A73233"/>
    <w:rsid w:val="00A7371F"/>
    <w:rsid w:val="00A73B17"/>
    <w:rsid w:val="00A73C3C"/>
    <w:rsid w:val="00A743B8"/>
    <w:rsid w:val="00A74978"/>
    <w:rsid w:val="00A75267"/>
    <w:rsid w:val="00A757EF"/>
    <w:rsid w:val="00A7590A"/>
    <w:rsid w:val="00A75B08"/>
    <w:rsid w:val="00A765AF"/>
    <w:rsid w:val="00A765C8"/>
    <w:rsid w:val="00A769CC"/>
    <w:rsid w:val="00A7798E"/>
    <w:rsid w:val="00A77D87"/>
    <w:rsid w:val="00A803C2"/>
    <w:rsid w:val="00A80CB8"/>
    <w:rsid w:val="00A811C7"/>
    <w:rsid w:val="00A81753"/>
    <w:rsid w:val="00A819AB"/>
    <w:rsid w:val="00A81E04"/>
    <w:rsid w:val="00A826DB"/>
    <w:rsid w:val="00A83FD9"/>
    <w:rsid w:val="00A84188"/>
    <w:rsid w:val="00A856F9"/>
    <w:rsid w:val="00A8587B"/>
    <w:rsid w:val="00A86245"/>
    <w:rsid w:val="00A864CA"/>
    <w:rsid w:val="00A870A6"/>
    <w:rsid w:val="00A870C4"/>
    <w:rsid w:val="00A87889"/>
    <w:rsid w:val="00A90062"/>
    <w:rsid w:val="00A90A34"/>
    <w:rsid w:val="00A90E8F"/>
    <w:rsid w:val="00A91D98"/>
    <w:rsid w:val="00A91F1F"/>
    <w:rsid w:val="00A9207F"/>
    <w:rsid w:val="00A922EC"/>
    <w:rsid w:val="00A923F4"/>
    <w:rsid w:val="00A92490"/>
    <w:rsid w:val="00A92747"/>
    <w:rsid w:val="00A92912"/>
    <w:rsid w:val="00A92C1C"/>
    <w:rsid w:val="00A92E8E"/>
    <w:rsid w:val="00A93685"/>
    <w:rsid w:val="00A93AAE"/>
    <w:rsid w:val="00A93BAF"/>
    <w:rsid w:val="00A93F0C"/>
    <w:rsid w:val="00A93F88"/>
    <w:rsid w:val="00A94C91"/>
    <w:rsid w:val="00A94F67"/>
    <w:rsid w:val="00A9505E"/>
    <w:rsid w:val="00A959E1"/>
    <w:rsid w:val="00A95AD8"/>
    <w:rsid w:val="00A96A98"/>
    <w:rsid w:val="00A96B5C"/>
    <w:rsid w:val="00A96FB3"/>
    <w:rsid w:val="00A97368"/>
    <w:rsid w:val="00AA066A"/>
    <w:rsid w:val="00AA0D6B"/>
    <w:rsid w:val="00AA0FA9"/>
    <w:rsid w:val="00AA1A45"/>
    <w:rsid w:val="00AA21D3"/>
    <w:rsid w:val="00AA21D6"/>
    <w:rsid w:val="00AA2899"/>
    <w:rsid w:val="00AA2D15"/>
    <w:rsid w:val="00AA3187"/>
    <w:rsid w:val="00AA347C"/>
    <w:rsid w:val="00AA34C9"/>
    <w:rsid w:val="00AA3707"/>
    <w:rsid w:val="00AA38A7"/>
    <w:rsid w:val="00AA3A1D"/>
    <w:rsid w:val="00AA3BF0"/>
    <w:rsid w:val="00AA3CB6"/>
    <w:rsid w:val="00AA4DA0"/>
    <w:rsid w:val="00AA4DAB"/>
    <w:rsid w:val="00AA4DE5"/>
    <w:rsid w:val="00AA5E00"/>
    <w:rsid w:val="00AA747D"/>
    <w:rsid w:val="00AA7744"/>
    <w:rsid w:val="00AA7888"/>
    <w:rsid w:val="00AA7D6F"/>
    <w:rsid w:val="00AB0541"/>
    <w:rsid w:val="00AB0D28"/>
    <w:rsid w:val="00AB158C"/>
    <w:rsid w:val="00AB1E6D"/>
    <w:rsid w:val="00AB2A02"/>
    <w:rsid w:val="00AB2C8E"/>
    <w:rsid w:val="00AB2FD5"/>
    <w:rsid w:val="00AB322B"/>
    <w:rsid w:val="00AB3273"/>
    <w:rsid w:val="00AB32FE"/>
    <w:rsid w:val="00AB3957"/>
    <w:rsid w:val="00AB3DA3"/>
    <w:rsid w:val="00AB4600"/>
    <w:rsid w:val="00AB46DB"/>
    <w:rsid w:val="00AB483B"/>
    <w:rsid w:val="00AB4BD7"/>
    <w:rsid w:val="00AB5105"/>
    <w:rsid w:val="00AB5198"/>
    <w:rsid w:val="00AB5843"/>
    <w:rsid w:val="00AB5A5A"/>
    <w:rsid w:val="00AB5EF3"/>
    <w:rsid w:val="00AB62AE"/>
    <w:rsid w:val="00AB7123"/>
    <w:rsid w:val="00AB7293"/>
    <w:rsid w:val="00AB73BB"/>
    <w:rsid w:val="00AB73C6"/>
    <w:rsid w:val="00AB7BAF"/>
    <w:rsid w:val="00AC0551"/>
    <w:rsid w:val="00AC1584"/>
    <w:rsid w:val="00AC1681"/>
    <w:rsid w:val="00AC1AD1"/>
    <w:rsid w:val="00AC1CAC"/>
    <w:rsid w:val="00AC1FAD"/>
    <w:rsid w:val="00AC2261"/>
    <w:rsid w:val="00AC303B"/>
    <w:rsid w:val="00AC3D22"/>
    <w:rsid w:val="00AC40B3"/>
    <w:rsid w:val="00AC4145"/>
    <w:rsid w:val="00AC4668"/>
    <w:rsid w:val="00AC5064"/>
    <w:rsid w:val="00AC5861"/>
    <w:rsid w:val="00AC5EBB"/>
    <w:rsid w:val="00AC6B90"/>
    <w:rsid w:val="00AC7127"/>
    <w:rsid w:val="00AC7220"/>
    <w:rsid w:val="00AC76C4"/>
    <w:rsid w:val="00AC7880"/>
    <w:rsid w:val="00AC7A5B"/>
    <w:rsid w:val="00AC7D01"/>
    <w:rsid w:val="00AD0870"/>
    <w:rsid w:val="00AD0B06"/>
    <w:rsid w:val="00AD0B59"/>
    <w:rsid w:val="00AD0B67"/>
    <w:rsid w:val="00AD0D7C"/>
    <w:rsid w:val="00AD0E15"/>
    <w:rsid w:val="00AD0FE9"/>
    <w:rsid w:val="00AD1575"/>
    <w:rsid w:val="00AD1826"/>
    <w:rsid w:val="00AD1B02"/>
    <w:rsid w:val="00AD2EA9"/>
    <w:rsid w:val="00AD2EAD"/>
    <w:rsid w:val="00AD306E"/>
    <w:rsid w:val="00AD3B7E"/>
    <w:rsid w:val="00AD4263"/>
    <w:rsid w:val="00AD44BA"/>
    <w:rsid w:val="00AD5396"/>
    <w:rsid w:val="00AD559C"/>
    <w:rsid w:val="00AD579B"/>
    <w:rsid w:val="00AD61E2"/>
    <w:rsid w:val="00AD67A1"/>
    <w:rsid w:val="00AD7411"/>
    <w:rsid w:val="00AD75DA"/>
    <w:rsid w:val="00AD7FB1"/>
    <w:rsid w:val="00AE00DD"/>
    <w:rsid w:val="00AE0AF7"/>
    <w:rsid w:val="00AE0F98"/>
    <w:rsid w:val="00AE0FB6"/>
    <w:rsid w:val="00AE101F"/>
    <w:rsid w:val="00AE1378"/>
    <w:rsid w:val="00AE1992"/>
    <w:rsid w:val="00AE19FE"/>
    <w:rsid w:val="00AE1A5F"/>
    <w:rsid w:val="00AE1B36"/>
    <w:rsid w:val="00AE1FBF"/>
    <w:rsid w:val="00AE26FD"/>
    <w:rsid w:val="00AE293E"/>
    <w:rsid w:val="00AE2CF0"/>
    <w:rsid w:val="00AE2DC9"/>
    <w:rsid w:val="00AE30E6"/>
    <w:rsid w:val="00AE32E5"/>
    <w:rsid w:val="00AE3549"/>
    <w:rsid w:val="00AE35B4"/>
    <w:rsid w:val="00AE36C3"/>
    <w:rsid w:val="00AE36CC"/>
    <w:rsid w:val="00AE3A02"/>
    <w:rsid w:val="00AE3CCD"/>
    <w:rsid w:val="00AE3F7C"/>
    <w:rsid w:val="00AE477B"/>
    <w:rsid w:val="00AE5281"/>
    <w:rsid w:val="00AE5468"/>
    <w:rsid w:val="00AE6C9F"/>
    <w:rsid w:val="00AE7155"/>
    <w:rsid w:val="00AE73A4"/>
    <w:rsid w:val="00AE744D"/>
    <w:rsid w:val="00AE76F7"/>
    <w:rsid w:val="00AE7938"/>
    <w:rsid w:val="00AE7C8E"/>
    <w:rsid w:val="00AE7C9F"/>
    <w:rsid w:val="00AF0280"/>
    <w:rsid w:val="00AF0397"/>
    <w:rsid w:val="00AF0813"/>
    <w:rsid w:val="00AF0FAC"/>
    <w:rsid w:val="00AF10D7"/>
    <w:rsid w:val="00AF161D"/>
    <w:rsid w:val="00AF1E40"/>
    <w:rsid w:val="00AF1EAC"/>
    <w:rsid w:val="00AF2416"/>
    <w:rsid w:val="00AF24AE"/>
    <w:rsid w:val="00AF2BFB"/>
    <w:rsid w:val="00AF31BF"/>
    <w:rsid w:val="00AF31F8"/>
    <w:rsid w:val="00AF3293"/>
    <w:rsid w:val="00AF36B5"/>
    <w:rsid w:val="00AF38DC"/>
    <w:rsid w:val="00AF3C9C"/>
    <w:rsid w:val="00AF42C5"/>
    <w:rsid w:val="00AF4467"/>
    <w:rsid w:val="00AF47B8"/>
    <w:rsid w:val="00AF568D"/>
    <w:rsid w:val="00AF5AB8"/>
    <w:rsid w:val="00AF5E14"/>
    <w:rsid w:val="00AF6074"/>
    <w:rsid w:val="00AF6307"/>
    <w:rsid w:val="00AF66F4"/>
    <w:rsid w:val="00AF6757"/>
    <w:rsid w:val="00AF7E23"/>
    <w:rsid w:val="00B0068B"/>
    <w:rsid w:val="00B00B1D"/>
    <w:rsid w:val="00B0100B"/>
    <w:rsid w:val="00B010B3"/>
    <w:rsid w:val="00B01421"/>
    <w:rsid w:val="00B01A06"/>
    <w:rsid w:val="00B01A75"/>
    <w:rsid w:val="00B01F31"/>
    <w:rsid w:val="00B023C3"/>
    <w:rsid w:val="00B02DB3"/>
    <w:rsid w:val="00B02FA0"/>
    <w:rsid w:val="00B03092"/>
    <w:rsid w:val="00B032A1"/>
    <w:rsid w:val="00B035E8"/>
    <w:rsid w:val="00B038C2"/>
    <w:rsid w:val="00B03A2E"/>
    <w:rsid w:val="00B03A37"/>
    <w:rsid w:val="00B03B69"/>
    <w:rsid w:val="00B03C9B"/>
    <w:rsid w:val="00B03D17"/>
    <w:rsid w:val="00B03E81"/>
    <w:rsid w:val="00B03FBB"/>
    <w:rsid w:val="00B04830"/>
    <w:rsid w:val="00B049C4"/>
    <w:rsid w:val="00B04CFD"/>
    <w:rsid w:val="00B0516A"/>
    <w:rsid w:val="00B061BB"/>
    <w:rsid w:val="00B06C28"/>
    <w:rsid w:val="00B07B71"/>
    <w:rsid w:val="00B07DA3"/>
    <w:rsid w:val="00B10350"/>
    <w:rsid w:val="00B1051C"/>
    <w:rsid w:val="00B106C3"/>
    <w:rsid w:val="00B1089A"/>
    <w:rsid w:val="00B10DC1"/>
    <w:rsid w:val="00B11746"/>
    <w:rsid w:val="00B119F4"/>
    <w:rsid w:val="00B1229B"/>
    <w:rsid w:val="00B12A0C"/>
    <w:rsid w:val="00B12BE3"/>
    <w:rsid w:val="00B13394"/>
    <w:rsid w:val="00B133AC"/>
    <w:rsid w:val="00B13A61"/>
    <w:rsid w:val="00B13C9F"/>
    <w:rsid w:val="00B1469F"/>
    <w:rsid w:val="00B14706"/>
    <w:rsid w:val="00B15981"/>
    <w:rsid w:val="00B15EBD"/>
    <w:rsid w:val="00B15F90"/>
    <w:rsid w:val="00B16163"/>
    <w:rsid w:val="00B1685A"/>
    <w:rsid w:val="00B16B33"/>
    <w:rsid w:val="00B16D77"/>
    <w:rsid w:val="00B16E1C"/>
    <w:rsid w:val="00B174EE"/>
    <w:rsid w:val="00B175DE"/>
    <w:rsid w:val="00B176BD"/>
    <w:rsid w:val="00B2008A"/>
    <w:rsid w:val="00B204DB"/>
    <w:rsid w:val="00B20C01"/>
    <w:rsid w:val="00B2135E"/>
    <w:rsid w:val="00B21A95"/>
    <w:rsid w:val="00B21CFE"/>
    <w:rsid w:val="00B22296"/>
    <w:rsid w:val="00B228AA"/>
    <w:rsid w:val="00B235B6"/>
    <w:rsid w:val="00B23D2D"/>
    <w:rsid w:val="00B242FB"/>
    <w:rsid w:val="00B2445A"/>
    <w:rsid w:val="00B24577"/>
    <w:rsid w:val="00B245D7"/>
    <w:rsid w:val="00B24C56"/>
    <w:rsid w:val="00B24D1E"/>
    <w:rsid w:val="00B24D33"/>
    <w:rsid w:val="00B24EF0"/>
    <w:rsid w:val="00B250F4"/>
    <w:rsid w:val="00B2524B"/>
    <w:rsid w:val="00B254DD"/>
    <w:rsid w:val="00B25ACC"/>
    <w:rsid w:val="00B26DB4"/>
    <w:rsid w:val="00B272A7"/>
    <w:rsid w:val="00B279FF"/>
    <w:rsid w:val="00B27B41"/>
    <w:rsid w:val="00B27BDE"/>
    <w:rsid w:val="00B30882"/>
    <w:rsid w:val="00B309EE"/>
    <w:rsid w:val="00B30C25"/>
    <w:rsid w:val="00B30E4A"/>
    <w:rsid w:val="00B31235"/>
    <w:rsid w:val="00B313EA"/>
    <w:rsid w:val="00B31484"/>
    <w:rsid w:val="00B31B81"/>
    <w:rsid w:val="00B32913"/>
    <w:rsid w:val="00B33B40"/>
    <w:rsid w:val="00B33F9C"/>
    <w:rsid w:val="00B34834"/>
    <w:rsid w:val="00B34954"/>
    <w:rsid w:val="00B34A65"/>
    <w:rsid w:val="00B3515C"/>
    <w:rsid w:val="00B3540A"/>
    <w:rsid w:val="00B355AB"/>
    <w:rsid w:val="00B355E2"/>
    <w:rsid w:val="00B35D48"/>
    <w:rsid w:val="00B35DC9"/>
    <w:rsid w:val="00B36B4C"/>
    <w:rsid w:val="00B36FF5"/>
    <w:rsid w:val="00B378DF"/>
    <w:rsid w:val="00B37913"/>
    <w:rsid w:val="00B40200"/>
    <w:rsid w:val="00B40495"/>
    <w:rsid w:val="00B40F3A"/>
    <w:rsid w:val="00B40F89"/>
    <w:rsid w:val="00B416A8"/>
    <w:rsid w:val="00B41CC7"/>
    <w:rsid w:val="00B4207F"/>
    <w:rsid w:val="00B427E7"/>
    <w:rsid w:val="00B42800"/>
    <w:rsid w:val="00B429B4"/>
    <w:rsid w:val="00B429D2"/>
    <w:rsid w:val="00B42ACB"/>
    <w:rsid w:val="00B42F37"/>
    <w:rsid w:val="00B4348A"/>
    <w:rsid w:val="00B434A4"/>
    <w:rsid w:val="00B437AC"/>
    <w:rsid w:val="00B44428"/>
    <w:rsid w:val="00B44496"/>
    <w:rsid w:val="00B4493E"/>
    <w:rsid w:val="00B451B1"/>
    <w:rsid w:val="00B4522F"/>
    <w:rsid w:val="00B45678"/>
    <w:rsid w:val="00B456B6"/>
    <w:rsid w:val="00B45752"/>
    <w:rsid w:val="00B459D4"/>
    <w:rsid w:val="00B45F17"/>
    <w:rsid w:val="00B462CE"/>
    <w:rsid w:val="00B46550"/>
    <w:rsid w:val="00B466AB"/>
    <w:rsid w:val="00B469FF"/>
    <w:rsid w:val="00B46ABF"/>
    <w:rsid w:val="00B471AC"/>
    <w:rsid w:val="00B47509"/>
    <w:rsid w:val="00B47519"/>
    <w:rsid w:val="00B47F3C"/>
    <w:rsid w:val="00B50273"/>
    <w:rsid w:val="00B50692"/>
    <w:rsid w:val="00B507B3"/>
    <w:rsid w:val="00B509A7"/>
    <w:rsid w:val="00B50A7E"/>
    <w:rsid w:val="00B51303"/>
    <w:rsid w:val="00B516B9"/>
    <w:rsid w:val="00B5178B"/>
    <w:rsid w:val="00B51B16"/>
    <w:rsid w:val="00B51C51"/>
    <w:rsid w:val="00B52690"/>
    <w:rsid w:val="00B52E1F"/>
    <w:rsid w:val="00B53876"/>
    <w:rsid w:val="00B54366"/>
    <w:rsid w:val="00B547FD"/>
    <w:rsid w:val="00B54E60"/>
    <w:rsid w:val="00B5503D"/>
    <w:rsid w:val="00B558C9"/>
    <w:rsid w:val="00B5744A"/>
    <w:rsid w:val="00B575D9"/>
    <w:rsid w:val="00B57AFA"/>
    <w:rsid w:val="00B57C7A"/>
    <w:rsid w:val="00B608A7"/>
    <w:rsid w:val="00B60BBE"/>
    <w:rsid w:val="00B60F82"/>
    <w:rsid w:val="00B61210"/>
    <w:rsid w:val="00B612EF"/>
    <w:rsid w:val="00B61C4B"/>
    <w:rsid w:val="00B61DF5"/>
    <w:rsid w:val="00B62210"/>
    <w:rsid w:val="00B6256B"/>
    <w:rsid w:val="00B625D2"/>
    <w:rsid w:val="00B6275E"/>
    <w:rsid w:val="00B63241"/>
    <w:rsid w:val="00B63289"/>
    <w:rsid w:val="00B6352C"/>
    <w:rsid w:val="00B638B3"/>
    <w:rsid w:val="00B63FBB"/>
    <w:rsid w:val="00B64275"/>
    <w:rsid w:val="00B64427"/>
    <w:rsid w:val="00B653C4"/>
    <w:rsid w:val="00B657EE"/>
    <w:rsid w:val="00B65984"/>
    <w:rsid w:val="00B65AFC"/>
    <w:rsid w:val="00B66008"/>
    <w:rsid w:val="00B6686F"/>
    <w:rsid w:val="00B66C32"/>
    <w:rsid w:val="00B66D78"/>
    <w:rsid w:val="00B67540"/>
    <w:rsid w:val="00B67C66"/>
    <w:rsid w:val="00B70120"/>
    <w:rsid w:val="00B70B38"/>
    <w:rsid w:val="00B70BAA"/>
    <w:rsid w:val="00B70BD0"/>
    <w:rsid w:val="00B71AEA"/>
    <w:rsid w:val="00B72253"/>
    <w:rsid w:val="00B7317C"/>
    <w:rsid w:val="00B731C9"/>
    <w:rsid w:val="00B7324B"/>
    <w:rsid w:val="00B741F1"/>
    <w:rsid w:val="00B74341"/>
    <w:rsid w:val="00B74457"/>
    <w:rsid w:val="00B74EA2"/>
    <w:rsid w:val="00B752D6"/>
    <w:rsid w:val="00B75514"/>
    <w:rsid w:val="00B75860"/>
    <w:rsid w:val="00B75A6A"/>
    <w:rsid w:val="00B76226"/>
    <w:rsid w:val="00B76230"/>
    <w:rsid w:val="00B7637E"/>
    <w:rsid w:val="00B76BEA"/>
    <w:rsid w:val="00B76C35"/>
    <w:rsid w:val="00B76E41"/>
    <w:rsid w:val="00B773A0"/>
    <w:rsid w:val="00B77584"/>
    <w:rsid w:val="00B77B88"/>
    <w:rsid w:val="00B8036E"/>
    <w:rsid w:val="00B80623"/>
    <w:rsid w:val="00B809FB"/>
    <w:rsid w:val="00B80E00"/>
    <w:rsid w:val="00B80EFD"/>
    <w:rsid w:val="00B8119E"/>
    <w:rsid w:val="00B81201"/>
    <w:rsid w:val="00B815F5"/>
    <w:rsid w:val="00B816D8"/>
    <w:rsid w:val="00B81993"/>
    <w:rsid w:val="00B81EF6"/>
    <w:rsid w:val="00B82010"/>
    <w:rsid w:val="00B82F79"/>
    <w:rsid w:val="00B833A3"/>
    <w:rsid w:val="00B83733"/>
    <w:rsid w:val="00B8383F"/>
    <w:rsid w:val="00B83E64"/>
    <w:rsid w:val="00B8444A"/>
    <w:rsid w:val="00B849D1"/>
    <w:rsid w:val="00B84F1D"/>
    <w:rsid w:val="00B84FB7"/>
    <w:rsid w:val="00B8531D"/>
    <w:rsid w:val="00B85320"/>
    <w:rsid w:val="00B854B4"/>
    <w:rsid w:val="00B85A52"/>
    <w:rsid w:val="00B85D9A"/>
    <w:rsid w:val="00B85E92"/>
    <w:rsid w:val="00B86CAB"/>
    <w:rsid w:val="00B87788"/>
    <w:rsid w:val="00B87ACB"/>
    <w:rsid w:val="00B87C6C"/>
    <w:rsid w:val="00B87DFD"/>
    <w:rsid w:val="00B90256"/>
    <w:rsid w:val="00B903BC"/>
    <w:rsid w:val="00B9051C"/>
    <w:rsid w:val="00B90C48"/>
    <w:rsid w:val="00B91A3B"/>
    <w:rsid w:val="00B91DAF"/>
    <w:rsid w:val="00B92062"/>
    <w:rsid w:val="00B9287B"/>
    <w:rsid w:val="00B92CF1"/>
    <w:rsid w:val="00B931EC"/>
    <w:rsid w:val="00B9354A"/>
    <w:rsid w:val="00B939A7"/>
    <w:rsid w:val="00B93C5F"/>
    <w:rsid w:val="00B944E1"/>
    <w:rsid w:val="00B945B1"/>
    <w:rsid w:val="00B94B99"/>
    <w:rsid w:val="00B96405"/>
    <w:rsid w:val="00B9643E"/>
    <w:rsid w:val="00B96463"/>
    <w:rsid w:val="00B96A77"/>
    <w:rsid w:val="00B96CA9"/>
    <w:rsid w:val="00B97141"/>
    <w:rsid w:val="00B9755C"/>
    <w:rsid w:val="00BA00B0"/>
    <w:rsid w:val="00BA0234"/>
    <w:rsid w:val="00BA0302"/>
    <w:rsid w:val="00BA0422"/>
    <w:rsid w:val="00BA0E93"/>
    <w:rsid w:val="00BA150C"/>
    <w:rsid w:val="00BA15BA"/>
    <w:rsid w:val="00BA20B1"/>
    <w:rsid w:val="00BA21E6"/>
    <w:rsid w:val="00BA224D"/>
    <w:rsid w:val="00BA2302"/>
    <w:rsid w:val="00BA32C0"/>
    <w:rsid w:val="00BA37BE"/>
    <w:rsid w:val="00BA3A4E"/>
    <w:rsid w:val="00BA3BB3"/>
    <w:rsid w:val="00BA43E2"/>
    <w:rsid w:val="00BA448E"/>
    <w:rsid w:val="00BA471F"/>
    <w:rsid w:val="00BA5BDC"/>
    <w:rsid w:val="00BA6263"/>
    <w:rsid w:val="00BA64E1"/>
    <w:rsid w:val="00BA6703"/>
    <w:rsid w:val="00BA6FFB"/>
    <w:rsid w:val="00BA7E2D"/>
    <w:rsid w:val="00BB072C"/>
    <w:rsid w:val="00BB0DBB"/>
    <w:rsid w:val="00BB108E"/>
    <w:rsid w:val="00BB23AA"/>
    <w:rsid w:val="00BB2921"/>
    <w:rsid w:val="00BB299E"/>
    <w:rsid w:val="00BB2CDA"/>
    <w:rsid w:val="00BB3840"/>
    <w:rsid w:val="00BB42B4"/>
    <w:rsid w:val="00BB491B"/>
    <w:rsid w:val="00BB49C7"/>
    <w:rsid w:val="00BB4D3E"/>
    <w:rsid w:val="00BB53CD"/>
    <w:rsid w:val="00BB53DE"/>
    <w:rsid w:val="00BB556B"/>
    <w:rsid w:val="00BB634F"/>
    <w:rsid w:val="00BB6B3D"/>
    <w:rsid w:val="00BB6B54"/>
    <w:rsid w:val="00BB6CB9"/>
    <w:rsid w:val="00BB72B3"/>
    <w:rsid w:val="00BB751A"/>
    <w:rsid w:val="00BB76F2"/>
    <w:rsid w:val="00BB7934"/>
    <w:rsid w:val="00BB7E0C"/>
    <w:rsid w:val="00BC02A6"/>
    <w:rsid w:val="00BC03B8"/>
    <w:rsid w:val="00BC0839"/>
    <w:rsid w:val="00BC113D"/>
    <w:rsid w:val="00BC1CE7"/>
    <w:rsid w:val="00BC1CEC"/>
    <w:rsid w:val="00BC208D"/>
    <w:rsid w:val="00BC22D8"/>
    <w:rsid w:val="00BC27D6"/>
    <w:rsid w:val="00BC295E"/>
    <w:rsid w:val="00BC2BD0"/>
    <w:rsid w:val="00BC3048"/>
    <w:rsid w:val="00BC3300"/>
    <w:rsid w:val="00BC3634"/>
    <w:rsid w:val="00BC3AD7"/>
    <w:rsid w:val="00BC3C35"/>
    <w:rsid w:val="00BC3C90"/>
    <w:rsid w:val="00BC441E"/>
    <w:rsid w:val="00BC4852"/>
    <w:rsid w:val="00BC48D2"/>
    <w:rsid w:val="00BC4E02"/>
    <w:rsid w:val="00BC57CE"/>
    <w:rsid w:val="00BC5A1A"/>
    <w:rsid w:val="00BC63FE"/>
    <w:rsid w:val="00BC6E6B"/>
    <w:rsid w:val="00BC704D"/>
    <w:rsid w:val="00BC7110"/>
    <w:rsid w:val="00BC715B"/>
    <w:rsid w:val="00BD0007"/>
    <w:rsid w:val="00BD0050"/>
    <w:rsid w:val="00BD0071"/>
    <w:rsid w:val="00BD0DC3"/>
    <w:rsid w:val="00BD1A2C"/>
    <w:rsid w:val="00BD1C5B"/>
    <w:rsid w:val="00BD22D5"/>
    <w:rsid w:val="00BD29BB"/>
    <w:rsid w:val="00BD367D"/>
    <w:rsid w:val="00BD401A"/>
    <w:rsid w:val="00BD481D"/>
    <w:rsid w:val="00BD4ACA"/>
    <w:rsid w:val="00BD4B37"/>
    <w:rsid w:val="00BD4DAA"/>
    <w:rsid w:val="00BD5F5C"/>
    <w:rsid w:val="00BD65E5"/>
    <w:rsid w:val="00BD68CD"/>
    <w:rsid w:val="00BD6C18"/>
    <w:rsid w:val="00BD6DDB"/>
    <w:rsid w:val="00BD7057"/>
    <w:rsid w:val="00BD731A"/>
    <w:rsid w:val="00BD76E6"/>
    <w:rsid w:val="00BD785A"/>
    <w:rsid w:val="00BE06FC"/>
    <w:rsid w:val="00BE0BA5"/>
    <w:rsid w:val="00BE19A9"/>
    <w:rsid w:val="00BE1FFA"/>
    <w:rsid w:val="00BE3111"/>
    <w:rsid w:val="00BE358C"/>
    <w:rsid w:val="00BE35E0"/>
    <w:rsid w:val="00BE3F2D"/>
    <w:rsid w:val="00BE40FF"/>
    <w:rsid w:val="00BE4746"/>
    <w:rsid w:val="00BE47A6"/>
    <w:rsid w:val="00BE4996"/>
    <w:rsid w:val="00BE4A69"/>
    <w:rsid w:val="00BE57E5"/>
    <w:rsid w:val="00BE5C29"/>
    <w:rsid w:val="00BE64B9"/>
    <w:rsid w:val="00BE6F5D"/>
    <w:rsid w:val="00BE7040"/>
    <w:rsid w:val="00BE7058"/>
    <w:rsid w:val="00BE742A"/>
    <w:rsid w:val="00BE7983"/>
    <w:rsid w:val="00BE7BBD"/>
    <w:rsid w:val="00BF07B2"/>
    <w:rsid w:val="00BF10E2"/>
    <w:rsid w:val="00BF1D8E"/>
    <w:rsid w:val="00BF25F9"/>
    <w:rsid w:val="00BF278B"/>
    <w:rsid w:val="00BF2853"/>
    <w:rsid w:val="00BF32B5"/>
    <w:rsid w:val="00BF3313"/>
    <w:rsid w:val="00BF3653"/>
    <w:rsid w:val="00BF3BB8"/>
    <w:rsid w:val="00BF3BDA"/>
    <w:rsid w:val="00BF4052"/>
    <w:rsid w:val="00BF421F"/>
    <w:rsid w:val="00BF477F"/>
    <w:rsid w:val="00BF49A8"/>
    <w:rsid w:val="00BF49E9"/>
    <w:rsid w:val="00BF5498"/>
    <w:rsid w:val="00BF583D"/>
    <w:rsid w:val="00BF586E"/>
    <w:rsid w:val="00BF6357"/>
    <w:rsid w:val="00BF6540"/>
    <w:rsid w:val="00BF6990"/>
    <w:rsid w:val="00BF7204"/>
    <w:rsid w:val="00BF73D2"/>
    <w:rsid w:val="00BF77B2"/>
    <w:rsid w:val="00C0037B"/>
    <w:rsid w:val="00C00606"/>
    <w:rsid w:val="00C00769"/>
    <w:rsid w:val="00C00C77"/>
    <w:rsid w:val="00C01276"/>
    <w:rsid w:val="00C017E9"/>
    <w:rsid w:val="00C01DE4"/>
    <w:rsid w:val="00C01FE5"/>
    <w:rsid w:val="00C025A1"/>
    <w:rsid w:val="00C026B8"/>
    <w:rsid w:val="00C035DF"/>
    <w:rsid w:val="00C043DF"/>
    <w:rsid w:val="00C0511A"/>
    <w:rsid w:val="00C0579F"/>
    <w:rsid w:val="00C05933"/>
    <w:rsid w:val="00C0613E"/>
    <w:rsid w:val="00C06741"/>
    <w:rsid w:val="00C06C99"/>
    <w:rsid w:val="00C06E9A"/>
    <w:rsid w:val="00C075B0"/>
    <w:rsid w:val="00C0768C"/>
    <w:rsid w:val="00C078FA"/>
    <w:rsid w:val="00C07A16"/>
    <w:rsid w:val="00C07F99"/>
    <w:rsid w:val="00C1055C"/>
    <w:rsid w:val="00C106A9"/>
    <w:rsid w:val="00C10AB6"/>
    <w:rsid w:val="00C10C9F"/>
    <w:rsid w:val="00C11800"/>
    <w:rsid w:val="00C11999"/>
    <w:rsid w:val="00C11DC7"/>
    <w:rsid w:val="00C12345"/>
    <w:rsid w:val="00C12676"/>
    <w:rsid w:val="00C13275"/>
    <w:rsid w:val="00C1364D"/>
    <w:rsid w:val="00C137B8"/>
    <w:rsid w:val="00C14068"/>
    <w:rsid w:val="00C1415A"/>
    <w:rsid w:val="00C143FD"/>
    <w:rsid w:val="00C14A93"/>
    <w:rsid w:val="00C1574E"/>
    <w:rsid w:val="00C15795"/>
    <w:rsid w:val="00C15976"/>
    <w:rsid w:val="00C15B2C"/>
    <w:rsid w:val="00C15BF3"/>
    <w:rsid w:val="00C15DAD"/>
    <w:rsid w:val="00C1619F"/>
    <w:rsid w:val="00C16514"/>
    <w:rsid w:val="00C165EE"/>
    <w:rsid w:val="00C16FFB"/>
    <w:rsid w:val="00C171C4"/>
    <w:rsid w:val="00C17B24"/>
    <w:rsid w:val="00C17C99"/>
    <w:rsid w:val="00C203D9"/>
    <w:rsid w:val="00C20D62"/>
    <w:rsid w:val="00C212E9"/>
    <w:rsid w:val="00C21696"/>
    <w:rsid w:val="00C223EE"/>
    <w:rsid w:val="00C22BA6"/>
    <w:rsid w:val="00C2336E"/>
    <w:rsid w:val="00C2344D"/>
    <w:rsid w:val="00C2358F"/>
    <w:rsid w:val="00C23A72"/>
    <w:rsid w:val="00C23CAE"/>
    <w:rsid w:val="00C245C7"/>
    <w:rsid w:val="00C25C19"/>
    <w:rsid w:val="00C267B7"/>
    <w:rsid w:val="00C26888"/>
    <w:rsid w:val="00C2699C"/>
    <w:rsid w:val="00C26B65"/>
    <w:rsid w:val="00C27615"/>
    <w:rsid w:val="00C27979"/>
    <w:rsid w:val="00C27BED"/>
    <w:rsid w:val="00C304A7"/>
    <w:rsid w:val="00C30615"/>
    <w:rsid w:val="00C30A52"/>
    <w:rsid w:val="00C30BC3"/>
    <w:rsid w:val="00C30CF5"/>
    <w:rsid w:val="00C3163E"/>
    <w:rsid w:val="00C317A8"/>
    <w:rsid w:val="00C3190B"/>
    <w:rsid w:val="00C3200C"/>
    <w:rsid w:val="00C32185"/>
    <w:rsid w:val="00C325F6"/>
    <w:rsid w:val="00C32632"/>
    <w:rsid w:val="00C32A59"/>
    <w:rsid w:val="00C32FEB"/>
    <w:rsid w:val="00C33277"/>
    <w:rsid w:val="00C33342"/>
    <w:rsid w:val="00C33441"/>
    <w:rsid w:val="00C34B08"/>
    <w:rsid w:val="00C34BBA"/>
    <w:rsid w:val="00C34D88"/>
    <w:rsid w:val="00C35CB1"/>
    <w:rsid w:val="00C35F41"/>
    <w:rsid w:val="00C3611E"/>
    <w:rsid w:val="00C3626C"/>
    <w:rsid w:val="00C36596"/>
    <w:rsid w:val="00C36B70"/>
    <w:rsid w:val="00C36DD2"/>
    <w:rsid w:val="00C36E30"/>
    <w:rsid w:val="00C371E2"/>
    <w:rsid w:val="00C374A5"/>
    <w:rsid w:val="00C37B81"/>
    <w:rsid w:val="00C37F46"/>
    <w:rsid w:val="00C40BAE"/>
    <w:rsid w:val="00C41030"/>
    <w:rsid w:val="00C41AA4"/>
    <w:rsid w:val="00C41B11"/>
    <w:rsid w:val="00C41D43"/>
    <w:rsid w:val="00C4204B"/>
    <w:rsid w:val="00C421D1"/>
    <w:rsid w:val="00C426A5"/>
    <w:rsid w:val="00C42806"/>
    <w:rsid w:val="00C42BED"/>
    <w:rsid w:val="00C4354B"/>
    <w:rsid w:val="00C43F09"/>
    <w:rsid w:val="00C444EA"/>
    <w:rsid w:val="00C447EA"/>
    <w:rsid w:val="00C44942"/>
    <w:rsid w:val="00C44979"/>
    <w:rsid w:val="00C4497B"/>
    <w:rsid w:val="00C45132"/>
    <w:rsid w:val="00C45397"/>
    <w:rsid w:val="00C454BF"/>
    <w:rsid w:val="00C4558C"/>
    <w:rsid w:val="00C457DF"/>
    <w:rsid w:val="00C45905"/>
    <w:rsid w:val="00C45952"/>
    <w:rsid w:val="00C45CC5"/>
    <w:rsid w:val="00C463C8"/>
    <w:rsid w:val="00C46428"/>
    <w:rsid w:val="00C46AD1"/>
    <w:rsid w:val="00C46B83"/>
    <w:rsid w:val="00C47050"/>
    <w:rsid w:val="00C47394"/>
    <w:rsid w:val="00C47E79"/>
    <w:rsid w:val="00C517F8"/>
    <w:rsid w:val="00C51BD1"/>
    <w:rsid w:val="00C51E3B"/>
    <w:rsid w:val="00C5255C"/>
    <w:rsid w:val="00C525AA"/>
    <w:rsid w:val="00C52CA5"/>
    <w:rsid w:val="00C52CAA"/>
    <w:rsid w:val="00C52E84"/>
    <w:rsid w:val="00C534F9"/>
    <w:rsid w:val="00C536B7"/>
    <w:rsid w:val="00C538CE"/>
    <w:rsid w:val="00C5390F"/>
    <w:rsid w:val="00C53968"/>
    <w:rsid w:val="00C56802"/>
    <w:rsid w:val="00C5699D"/>
    <w:rsid w:val="00C5793E"/>
    <w:rsid w:val="00C57A88"/>
    <w:rsid w:val="00C6006A"/>
    <w:rsid w:val="00C6065F"/>
    <w:rsid w:val="00C60EAA"/>
    <w:rsid w:val="00C61CB3"/>
    <w:rsid w:val="00C63442"/>
    <w:rsid w:val="00C636DF"/>
    <w:rsid w:val="00C63E8E"/>
    <w:rsid w:val="00C63F05"/>
    <w:rsid w:val="00C64736"/>
    <w:rsid w:val="00C6556D"/>
    <w:rsid w:val="00C65698"/>
    <w:rsid w:val="00C65957"/>
    <w:rsid w:val="00C65A5A"/>
    <w:rsid w:val="00C661FE"/>
    <w:rsid w:val="00C66657"/>
    <w:rsid w:val="00C66739"/>
    <w:rsid w:val="00C66A93"/>
    <w:rsid w:val="00C66BED"/>
    <w:rsid w:val="00C66DC2"/>
    <w:rsid w:val="00C66F3B"/>
    <w:rsid w:val="00C67915"/>
    <w:rsid w:val="00C701EF"/>
    <w:rsid w:val="00C70612"/>
    <w:rsid w:val="00C70B9C"/>
    <w:rsid w:val="00C727C3"/>
    <w:rsid w:val="00C72907"/>
    <w:rsid w:val="00C72A14"/>
    <w:rsid w:val="00C73161"/>
    <w:rsid w:val="00C737C6"/>
    <w:rsid w:val="00C73C4F"/>
    <w:rsid w:val="00C73FAA"/>
    <w:rsid w:val="00C74224"/>
    <w:rsid w:val="00C74A6B"/>
    <w:rsid w:val="00C74DFD"/>
    <w:rsid w:val="00C750F5"/>
    <w:rsid w:val="00C75802"/>
    <w:rsid w:val="00C75961"/>
    <w:rsid w:val="00C75AED"/>
    <w:rsid w:val="00C75C0F"/>
    <w:rsid w:val="00C75E51"/>
    <w:rsid w:val="00C761F9"/>
    <w:rsid w:val="00C763D2"/>
    <w:rsid w:val="00C76873"/>
    <w:rsid w:val="00C7690A"/>
    <w:rsid w:val="00C76B13"/>
    <w:rsid w:val="00C76C35"/>
    <w:rsid w:val="00C76CB8"/>
    <w:rsid w:val="00C77475"/>
    <w:rsid w:val="00C779CE"/>
    <w:rsid w:val="00C77B6C"/>
    <w:rsid w:val="00C77FC1"/>
    <w:rsid w:val="00C80881"/>
    <w:rsid w:val="00C81214"/>
    <w:rsid w:val="00C81703"/>
    <w:rsid w:val="00C81DB0"/>
    <w:rsid w:val="00C8261E"/>
    <w:rsid w:val="00C826AD"/>
    <w:rsid w:val="00C82A4D"/>
    <w:rsid w:val="00C8352A"/>
    <w:rsid w:val="00C84034"/>
    <w:rsid w:val="00C844D5"/>
    <w:rsid w:val="00C84AFD"/>
    <w:rsid w:val="00C84B4F"/>
    <w:rsid w:val="00C84D73"/>
    <w:rsid w:val="00C8563D"/>
    <w:rsid w:val="00C85672"/>
    <w:rsid w:val="00C8567D"/>
    <w:rsid w:val="00C8611A"/>
    <w:rsid w:val="00C862D0"/>
    <w:rsid w:val="00C8649F"/>
    <w:rsid w:val="00C864B8"/>
    <w:rsid w:val="00C867F0"/>
    <w:rsid w:val="00C878A2"/>
    <w:rsid w:val="00C87E4F"/>
    <w:rsid w:val="00C909F2"/>
    <w:rsid w:val="00C920F6"/>
    <w:rsid w:val="00C92298"/>
    <w:rsid w:val="00C92DAC"/>
    <w:rsid w:val="00C92E0A"/>
    <w:rsid w:val="00C93286"/>
    <w:rsid w:val="00C93520"/>
    <w:rsid w:val="00C9366F"/>
    <w:rsid w:val="00C93838"/>
    <w:rsid w:val="00C93BBC"/>
    <w:rsid w:val="00C944C8"/>
    <w:rsid w:val="00C94A82"/>
    <w:rsid w:val="00C94BF8"/>
    <w:rsid w:val="00C9567D"/>
    <w:rsid w:val="00C962A1"/>
    <w:rsid w:val="00C964EE"/>
    <w:rsid w:val="00C9656E"/>
    <w:rsid w:val="00C969FA"/>
    <w:rsid w:val="00C9744A"/>
    <w:rsid w:val="00C97578"/>
    <w:rsid w:val="00C97870"/>
    <w:rsid w:val="00CA10DE"/>
    <w:rsid w:val="00CA13F9"/>
    <w:rsid w:val="00CA147C"/>
    <w:rsid w:val="00CA183B"/>
    <w:rsid w:val="00CA1B95"/>
    <w:rsid w:val="00CA1D38"/>
    <w:rsid w:val="00CA235D"/>
    <w:rsid w:val="00CA23B6"/>
    <w:rsid w:val="00CA2BDB"/>
    <w:rsid w:val="00CA2E81"/>
    <w:rsid w:val="00CA3362"/>
    <w:rsid w:val="00CA490C"/>
    <w:rsid w:val="00CA4CF4"/>
    <w:rsid w:val="00CA4E72"/>
    <w:rsid w:val="00CA5CD9"/>
    <w:rsid w:val="00CA609C"/>
    <w:rsid w:val="00CA66E4"/>
    <w:rsid w:val="00CA6B44"/>
    <w:rsid w:val="00CA7339"/>
    <w:rsid w:val="00CA7502"/>
    <w:rsid w:val="00CB142D"/>
    <w:rsid w:val="00CB1727"/>
    <w:rsid w:val="00CB176B"/>
    <w:rsid w:val="00CB1C0D"/>
    <w:rsid w:val="00CB1CF4"/>
    <w:rsid w:val="00CB1EB4"/>
    <w:rsid w:val="00CB22BA"/>
    <w:rsid w:val="00CB2921"/>
    <w:rsid w:val="00CB2B6C"/>
    <w:rsid w:val="00CB2F74"/>
    <w:rsid w:val="00CB3265"/>
    <w:rsid w:val="00CB328B"/>
    <w:rsid w:val="00CB368C"/>
    <w:rsid w:val="00CB3C1D"/>
    <w:rsid w:val="00CB46B0"/>
    <w:rsid w:val="00CB4C70"/>
    <w:rsid w:val="00CB4F6E"/>
    <w:rsid w:val="00CB5533"/>
    <w:rsid w:val="00CB5613"/>
    <w:rsid w:val="00CB582B"/>
    <w:rsid w:val="00CB5F1B"/>
    <w:rsid w:val="00CB66CD"/>
    <w:rsid w:val="00CB6B18"/>
    <w:rsid w:val="00CB6DF2"/>
    <w:rsid w:val="00CB6F3E"/>
    <w:rsid w:val="00CB7EE8"/>
    <w:rsid w:val="00CC02B0"/>
    <w:rsid w:val="00CC06C9"/>
    <w:rsid w:val="00CC08A3"/>
    <w:rsid w:val="00CC0D50"/>
    <w:rsid w:val="00CC106A"/>
    <w:rsid w:val="00CC12B7"/>
    <w:rsid w:val="00CC1783"/>
    <w:rsid w:val="00CC271D"/>
    <w:rsid w:val="00CC2FBC"/>
    <w:rsid w:val="00CC3390"/>
    <w:rsid w:val="00CC3440"/>
    <w:rsid w:val="00CC3666"/>
    <w:rsid w:val="00CC3D0F"/>
    <w:rsid w:val="00CC4D45"/>
    <w:rsid w:val="00CC4F7F"/>
    <w:rsid w:val="00CC53D2"/>
    <w:rsid w:val="00CC61A8"/>
    <w:rsid w:val="00CC6258"/>
    <w:rsid w:val="00CC6D37"/>
    <w:rsid w:val="00CC741F"/>
    <w:rsid w:val="00CC75BC"/>
    <w:rsid w:val="00CC798F"/>
    <w:rsid w:val="00CC7BD4"/>
    <w:rsid w:val="00CD01C5"/>
    <w:rsid w:val="00CD0472"/>
    <w:rsid w:val="00CD14B7"/>
    <w:rsid w:val="00CD1868"/>
    <w:rsid w:val="00CD1A99"/>
    <w:rsid w:val="00CD1D5B"/>
    <w:rsid w:val="00CD23A0"/>
    <w:rsid w:val="00CD284B"/>
    <w:rsid w:val="00CD2A00"/>
    <w:rsid w:val="00CD2BFB"/>
    <w:rsid w:val="00CD3C25"/>
    <w:rsid w:val="00CD3D00"/>
    <w:rsid w:val="00CD3E0C"/>
    <w:rsid w:val="00CD3ED5"/>
    <w:rsid w:val="00CD4E0E"/>
    <w:rsid w:val="00CD526E"/>
    <w:rsid w:val="00CD6732"/>
    <w:rsid w:val="00CD6D52"/>
    <w:rsid w:val="00CD6DBD"/>
    <w:rsid w:val="00CD742A"/>
    <w:rsid w:val="00CD75AC"/>
    <w:rsid w:val="00CD7B9F"/>
    <w:rsid w:val="00CE02E8"/>
    <w:rsid w:val="00CE07A8"/>
    <w:rsid w:val="00CE09BD"/>
    <w:rsid w:val="00CE13E4"/>
    <w:rsid w:val="00CE1719"/>
    <w:rsid w:val="00CE1A4A"/>
    <w:rsid w:val="00CE1CAB"/>
    <w:rsid w:val="00CE28DE"/>
    <w:rsid w:val="00CE2B79"/>
    <w:rsid w:val="00CE32F9"/>
    <w:rsid w:val="00CE3E20"/>
    <w:rsid w:val="00CE4026"/>
    <w:rsid w:val="00CE4292"/>
    <w:rsid w:val="00CE4C1D"/>
    <w:rsid w:val="00CE506A"/>
    <w:rsid w:val="00CE6087"/>
    <w:rsid w:val="00CE60E8"/>
    <w:rsid w:val="00CE6668"/>
    <w:rsid w:val="00CE6D88"/>
    <w:rsid w:val="00CE7200"/>
    <w:rsid w:val="00CE7605"/>
    <w:rsid w:val="00CE7C89"/>
    <w:rsid w:val="00CE7D29"/>
    <w:rsid w:val="00CF0977"/>
    <w:rsid w:val="00CF0AF1"/>
    <w:rsid w:val="00CF0B87"/>
    <w:rsid w:val="00CF0EA5"/>
    <w:rsid w:val="00CF1221"/>
    <w:rsid w:val="00CF1AC7"/>
    <w:rsid w:val="00CF28F9"/>
    <w:rsid w:val="00CF2DE2"/>
    <w:rsid w:val="00CF331F"/>
    <w:rsid w:val="00CF35F3"/>
    <w:rsid w:val="00CF3B54"/>
    <w:rsid w:val="00CF3CF2"/>
    <w:rsid w:val="00CF3F53"/>
    <w:rsid w:val="00CF498E"/>
    <w:rsid w:val="00CF4AB0"/>
    <w:rsid w:val="00CF4D62"/>
    <w:rsid w:val="00CF515B"/>
    <w:rsid w:val="00CF542C"/>
    <w:rsid w:val="00CF5B01"/>
    <w:rsid w:val="00CF6655"/>
    <w:rsid w:val="00CF754E"/>
    <w:rsid w:val="00CF7CC5"/>
    <w:rsid w:val="00D0033E"/>
    <w:rsid w:val="00D007F3"/>
    <w:rsid w:val="00D00EF9"/>
    <w:rsid w:val="00D01902"/>
    <w:rsid w:val="00D0207A"/>
    <w:rsid w:val="00D02111"/>
    <w:rsid w:val="00D02225"/>
    <w:rsid w:val="00D02387"/>
    <w:rsid w:val="00D02976"/>
    <w:rsid w:val="00D03332"/>
    <w:rsid w:val="00D03860"/>
    <w:rsid w:val="00D03AF9"/>
    <w:rsid w:val="00D03E60"/>
    <w:rsid w:val="00D04709"/>
    <w:rsid w:val="00D04E58"/>
    <w:rsid w:val="00D04E7E"/>
    <w:rsid w:val="00D05CD4"/>
    <w:rsid w:val="00D0603C"/>
    <w:rsid w:val="00D06B8D"/>
    <w:rsid w:val="00D06BDC"/>
    <w:rsid w:val="00D07151"/>
    <w:rsid w:val="00D07A31"/>
    <w:rsid w:val="00D07DBD"/>
    <w:rsid w:val="00D100C0"/>
    <w:rsid w:val="00D1018C"/>
    <w:rsid w:val="00D10227"/>
    <w:rsid w:val="00D10396"/>
    <w:rsid w:val="00D1039C"/>
    <w:rsid w:val="00D10BF4"/>
    <w:rsid w:val="00D10EF2"/>
    <w:rsid w:val="00D10FF8"/>
    <w:rsid w:val="00D1159A"/>
    <w:rsid w:val="00D12447"/>
    <w:rsid w:val="00D1380E"/>
    <w:rsid w:val="00D139F7"/>
    <w:rsid w:val="00D147CF"/>
    <w:rsid w:val="00D14887"/>
    <w:rsid w:val="00D14E27"/>
    <w:rsid w:val="00D159DB"/>
    <w:rsid w:val="00D1701B"/>
    <w:rsid w:val="00D17B82"/>
    <w:rsid w:val="00D20515"/>
    <w:rsid w:val="00D20582"/>
    <w:rsid w:val="00D20A5C"/>
    <w:rsid w:val="00D23C97"/>
    <w:rsid w:val="00D241DD"/>
    <w:rsid w:val="00D241E6"/>
    <w:rsid w:val="00D248F5"/>
    <w:rsid w:val="00D24985"/>
    <w:rsid w:val="00D252DD"/>
    <w:rsid w:val="00D25438"/>
    <w:rsid w:val="00D2580D"/>
    <w:rsid w:val="00D262F7"/>
    <w:rsid w:val="00D267E4"/>
    <w:rsid w:val="00D26879"/>
    <w:rsid w:val="00D26DB4"/>
    <w:rsid w:val="00D2764B"/>
    <w:rsid w:val="00D30223"/>
    <w:rsid w:val="00D30263"/>
    <w:rsid w:val="00D3073D"/>
    <w:rsid w:val="00D30E93"/>
    <w:rsid w:val="00D3137C"/>
    <w:rsid w:val="00D314A3"/>
    <w:rsid w:val="00D316B2"/>
    <w:rsid w:val="00D32170"/>
    <w:rsid w:val="00D32594"/>
    <w:rsid w:val="00D32845"/>
    <w:rsid w:val="00D328F8"/>
    <w:rsid w:val="00D33181"/>
    <w:rsid w:val="00D344C4"/>
    <w:rsid w:val="00D348B4"/>
    <w:rsid w:val="00D34D9F"/>
    <w:rsid w:val="00D3508A"/>
    <w:rsid w:val="00D35D52"/>
    <w:rsid w:val="00D36A7C"/>
    <w:rsid w:val="00D36B7B"/>
    <w:rsid w:val="00D37D34"/>
    <w:rsid w:val="00D37FE9"/>
    <w:rsid w:val="00D4154E"/>
    <w:rsid w:val="00D419DF"/>
    <w:rsid w:val="00D42AD7"/>
    <w:rsid w:val="00D42E6E"/>
    <w:rsid w:val="00D437A1"/>
    <w:rsid w:val="00D44112"/>
    <w:rsid w:val="00D44901"/>
    <w:rsid w:val="00D44AC0"/>
    <w:rsid w:val="00D44AF2"/>
    <w:rsid w:val="00D45375"/>
    <w:rsid w:val="00D45620"/>
    <w:rsid w:val="00D458C1"/>
    <w:rsid w:val="00D462F5"/>
    <w:rsid w:val="00D4653D"/>
    <w:rsid w:val="00D4660E"/>
    <w:rsid w:val="00D468A1"/>
    <w:rsid w:val="00D46F5A"/>
    <w:rsid w:val="00D47158"/>
    <w:rsid w:val="00D47BCE"/>
    <w:rsid w:val="00D47C08"/>
    <w:rsid w:val="00D47C26"/>
    <w:rsid w:val="00D47E56"/>
    <w:rsid w:val="00D47FAC"/>
    <w:rsid w:val="00D510EA"/>
    <w:rsid w:val="00D510F2"/>
    <w:rsid w:val="00D5179E"/>
    <w:rsid w:val="00D51A26"/>
    <w:rsid w:val="00D5231C"/>
    <w:rsid w:val="00D52B68"/>
    <w:rsid w:val="00D52BF1"/>
    <w:rsid w:val="00D53249"/>
    <w:rsid w:val="00D533B4"/>
    <w:rsid w:val="00D53762"/>
    <w:rsid w:val="00D54272"/>
    <w:rsid w:val="00D54882"/>
    <w:rsid w:val="00D54F2F"/>
    <w:rsid w:val="00D5595D"/>
    <w:rsid w:val="00D563AC"/>
    <w:rsid w:val="00D571E4"/>
    <w:rsid w:val="00D5731F"/>
    <w:rsid w:val="00D5771E"/>
    <w:rsid w:val="00D578C6"/>
    <w:rsid w:val="00D57F18"/>
    <w:rsid w:val="00D600C5"/>
    <w:rsid w:val="00D600CC"/>
    <w:rsid w:val="00D611DD"/>
    <w:rsid w:val="00D6142F"/>
    <w:rsid w:val="00D61ACE"/>
    <w:rsid w:val="00D6217E"/>
    <w:rsid w:val="00D623B4"/>
    <w:rsid w:val="00D632DF"/>
    <w:rsid w:val="00D63F9C"/>
    <w:rsid w:val="00D641B6"/>
    <w:rsid w:val="00D6450D"/>
    <w:rsid w:val="00D64648"/>
    <w:rsid w:val="00D6472F"/>
    <w:rsid w:val="00D64735"/>
    <w:rsid w:val="00D65582"/>
    <w:rsid w:val="00D65AE9"/>
    <w:rsid w:val="00D65EB4"/>
    <w:rsid w:val="00D6623C"/>
    <w:rsid w:val="00D66626"/>
    <w:rsid w:val="00D66A24"/>
    <w:rsid w:val="00D703A1"/>
    <w:rsid w:val="00D70520"/>
    <w:rsid w:val="00D708E4"/>
    <w:rsid w:val="00D7217D"/>
    <w:rsid w:val="00D73024"/>
    <w:rsid w:val="00D7331B"/>
    <w:rsid w:val="00D739F6"/>
    <w:rsid w:val="00D73FB8"/>
    <w:rsid w:val="00D7422C"/>
    <w:rsid w:val="00D74AC8"/>
    <w:rsid w:val="00D7543E"/>
    <w:rsid w:val="00D7549D"/>
    <w:rsid w:val="00D75722"/>
    <w:rsid w:val="00D75D31"/>
    <w:rsid w:val="00D760A6"/>
    <w:rsid w:val="00D7641F"/>
    <w:rsid w:val="00D7760E"/>
    <w:rsid w:val="00D779D7"/>
    <w:rsid w:val="00D77AF9"/>
    <w:rsid w:val="00D807AC"/>
    <w:rsid w:val="00D808D7"/>
    <w:rsid w:val="00D80A9D"/>
    <w:rsid w:val="00D80DC7"/>
    <w:rsid w:val="00D80E70"/>
    <w:rsid w:val="00D80EE1"/>
    <w:rsid w:val="00D81105"/>
    <w:rsid w:val="00D8202E"/>
    <w:rsid w:val="00D8237E"/>
    <w:rsid w:val="00D82860"/>
    <w:rsid w:val="00D834D6"/>
    <w:rsid w:val="00D837F3"/>
    <w:rsid w:val="00D8392A"/>
    <w:rsid w:val="00D83AF2"/>
    <w:rsid w:val="00D843F5"/>
    <w:rsid w:val="00D84F8E"/>
    <w:rsid w:val="00D855FA"/>
    <w:rsid w:val="00D85844"/>
    <w:rsid w:val="00D85FE1"/>
    <w:rsid w:val="00D860D9"/>
    <w:rsid w:val="00D87159"/>
    <w:rsid w:val="00D87437"/>
    <w:rsid w:val="00D87C74"/>
    <w:rsid w:val="00D901BB"/>
    <w:rsid w:val="00D90587"/>
    <w:rsid w:val="00D909C7"/>
    <w:rsid w:val="00D909FB"/>
    <w:rsid w:val="00D90A04"/>
    <w:rsid w:val="00D9134A"/>
    <w:rsid w:val="00D91B1A"/>
    <w:rsid w:val="00D91B33"/>
    <w:rsid w:val="00D91B6A"/>
    <w:rsid w:val="00D9257E"/>
    <w:rsid w:val="00D928F0"/>
    <w:rsid w:val="00D928F1"/>
    <w:rsid w:val="00D92B26"/>
    <w:rsid w:val="00D92D49"/>
    <w:rsid w:val="00D93036"/>
    <w:rsid w:val="00D9308E"/>
    <w:rsid w:val="00D930B1"/>
    <w:rsid w:val="00D93925"/>
    <w:rsid w:val="00D93B1D"/>
    <w:rsid w:val="00D93B93"/>
    <w:rsid w:val="00D94071"/>
    <w:rsid w:val="00D94237"/>
    <w:rsid w:val="00D943E6"/>
    <w:rsid w:val="00D943F0"/>
    <w:rsid w:val="00D94690"/>
    <w:rsid w:val="00D94F15"/>
    <w:rsid w:val="00D95123"/>
    <w:rsid w:val="00D95592"/>
    <w:rsid w:val="00D960AC"/>
    <w:rsid w:val="00D960AE"/>
    <w:rsid w:val="00D9752A"/>
    <w:rsid w:val="00D978B3"/>
    <w:rsid w:val="00D97CD2"/>
    <w:rsid w:val="00D97F00"/>
    <w:rsid w:val="00DA0272"/>
    <w:rsid w:val="00DA0BF4"/>
    <w:rsid w:val="00DA143A"/>
    <w:rsid w:val="00DA1AAC"/>
    <w:rsid w:val="00DA1ABC"/>
    <w:rsid w:val="00DA1AEE"/>
    <w:rsid w:val="00DA1EEF"/>
    <w:rsid w:val="00DA20FC"/>
    <w:rsid w:val="00DA28ED"/>
    <w:rsid w:val="00DA2DFC"/>
    <w:rsid w:val="00DA2E28"/>
    <w:rsid w:val="00DA3583"/>
    <w:rsid w:val="00DA3590"/>
    <w:rsid w:val="00DA3733"/>
    <w:rsid w:val="00DA3841"/>
    <w:rsid w:val="00DA3FDB"/>
    <w:rsid w:val="00DA4086"/>
    <w:rsid w:val="00DA4542"/>
    <w:rsid w:val="00DA4729"/>
    <w:rsid w:val="00DA4CF9"/>
    <w:rsid w:val="00DA5597"/>
    <w:rsid w:val="00DA5CA7"/>
    <w:rsid w:val="00DA622C"/>
    <w:rsid w:val="00DA670C"/>
    <w:rsid w:val="00DA6A2B"/>
    <w:rsid w:val="00DA7649"/>
    <w:rsid w:val="00DB03C3"/>
    <w:rsid w:val="00DB0958"/>
    <w:rsid w:val="00DB0A5C"/>
    <w:rsid w:val="00DB1883"/>
    <w:rsid w:val="00DB1AD8"/>
    <w:rsid w:val="00DB1B33"/>
    <w:rsid w:val="00DB1D22"/>
    <w:rsid w:val="00DB27C1"/>
    <w:rsid w:val="00DB374F"/>
    <w:rsid w:val="00DB3848"/>
    <w:rsid w:val="00DB38C7"/>
    <w:rsid w:val="00DB43E3"/>
    <w:rsid w:val="00DB4541"/>
    <w:rsid w:val="00DB45F2"/>
    <w:rsid w:val="00DB515E"/>
    <w:rsid w:val="00DB55B2"/>
    <w:rsid w:val="00DB5A71"/>
    <w:rsid w:val="00DB5DAD"/>
    <w:rsid w:val="00DB606C"/>
    <w:rsid w:val="00DB621A"/>
    <w:rsid w:val="00DB6E6F"/>
    <w:rsid w:val="00DB7C6C"/>
    <w:rsid w:val="00DC0017"/>
    <w:rsid w:val="00DC0356"/>
    <w:rsid w:val="00DC062F"/>
    <w:rsid w:val="00DC06DB"/>
    <w:rsid w:val="00DC06EA"/>
    <w:rsid w:val="00DC095F"/>
    <w:rsid w:val="00DC0A84"/>
    <w:rsid w:val="00DC0FD8"/>
    <w:rsid w:val="00DC117D"/>
    <w:rsid w:val="00DC14DC"/>
    <w:rsid w:val="00DC297A"/>
    <w:rsid w:val="00DC2B27"/>
    <w:rsid w:val="00DC393E"/>
    <w:rsid w:val="00DC3C5A"/>
    <w:rsid w:val="00DC457E"/>
    <w:rsid w:val="00DC45CA"/>
    <w:rsid w:val="00DC4725"/>
    <w:rsid w:val="00DC489A"/>
    <w:rsid w:val="00DC5601"/>
    <w:rsid w:val="00DC56DF"/>
    <w:rsid w:val="00DC58E1"/>
    <w:rsid w:val="00DC5DCD"/>
    <w:rsid w:val="00DC60D4"/>
    <w:rsid w:val="00DC676E"/>
    <w:rsid w:val="00DC6946"/>
    <w:rsid w:val="00DC6ACE"/>
    <w:rsid w:val="00DD01FC"/>
    <w:rsid w:val="00DD02DA"/>
    <w:rsid w:val="00DD044C"/>
    <w:rsid w:val="00DD05C4"/>
    <w:rsid w:val="00DD0FEA"/>
    <w:rsid w:val="00DD149C"/>
    <w:rsid w:val="00DD1A4C"/>
    <w:rsid w:val="00DD2029"/>
    <w:rsid w:val="00DD276A"/>
    <w:rsid w:val="00DD2CB1"/>
    <w:rsid w:val="00DD2E98"/>
    <w:rsid w:val="00DD2EF6"/>
    <w:rsid w:val="00DD3449"/>
    <w:rsid w:val="00DD34E2"/>
    <w:rsid w:val="00DD35E5"/>
    <w:rsid w:val="00DD3760"/>
    <w:rsid w:val="00DD38A9"/>
    <w:rsid w:val="00DD4524"/>
    <w:rsid w:val="00DD4FE7"/>
    <w:rsid w:val="00DD53DD"/>
    <w:rsid w:val="00DD54FF"/>
    <w:rsid w:val="00DD55CA"/>
    <w:rsid w:val="00DD57E7"/>
    <w:rsid w:val="00DD6BDB"/>
    <w:rsid w:val="00DD7262"/>
    <w:rsid w:val="00DD7313"/>
    <w:rsid w:val="00DD77CF"/>
    <w:rsid w:val="00DD7AA5"/>
    <w:rsid w:val="00DE0717"/>
    <w:rsid w:val="00DE097D"/>
    <w:rsid w:val="00DE0EE8"/>
    <w:rsid w:val="00DE10E6"/>
    <w:rsid w:val="00DE12A6"/>
    <w:rsid w:val="00DE1A35"/>
    <w:rsid w:val="00DE1D50"/>
    <w:rsid w:val="00DE1F1D"/>
    <w:rsid w:val="00DE396E"/>
    <w:rsid w:val="00DE3CEB"/>
    <w:rsid w:val="00DE4DD9"/>
    <w:rsid w:val="00DE4FCA"/>
    <w:rsid w:val="00DE67F6"/>
    <w:rsid w:val="00DE68FA"/>
    <w:rsid w:val="00DE6ED9"/>
    <w:rsid w:val="00DE7622"/>
    <w:rsid w:val="00DE78CA"/>
    <w:rsid w:val="00DE7CE5"/>
    <w:rsid w:val="00DF0076"/>
    <w:rsid w:val="00DF024E"/>
    <w:rsid w:val="00DF0573"/>
    <w:rsid w:val="00DF0574"/>
    <w:rsid w:val="00DF096F"/>
    <w:rsid w:val="00DF09A4"/>
    <w:rsid w:val="00DF0BD3"/>
    <w:rsid w:val="00DF0DF9"/>
    <w:rsid w:val="00DF1321"/>
    <w:rsid w:val="00DF1412"/>
    <w:rsid w:val="00DF2D0F"/>
    <w:rsid w:val="00DF367C"/>
    <w:rsid w:val="00DF390C"/>
    <w:rsid w:val="00DF395A"/>
    <w:rsid w:val="00DF3DF3"/>
    <w:rsid w:val="00DF478A"/>
    <w:rsid w:val="00DF486D"/>
    <w:rsid w:val="00DF4D9C"/>
    <w:rsid w:val="00DF4E6B"/>
    <w:rsid w:val="00DF4F23"/>
    <w:rsid w:val="00DF514B"/>
    <w:rsid w:val="00DF541B"/>
    <w:rsid w:val="00DF552F"/>
    <w:rsid w:val="00DF588A"/>
    <w:rsid w:val="00DF590F"/>
    <w:rsid w:val="00DF59D3"/>
    <w:rsid w:val="00DF59EF"/>
    <w:rsid w:val="00DF5F22"/>
    <w:rsid w:val="00DF607A"/>
    <w:rsid w:val="00DF64F0"/>
    <w:rsid w:val="00DF65B8"/>
    <w:rsid w:val="00DF6BC9"/>
    <w:rsid w:val="00DF6C26"/>
    <w:rsid w:val="00DF6D7F"/>
    <w:rsid w:val="00DF743F"/>
    <w:rsid w:val="00DF7AB8"/>
    <w:rsid w:val="00E00120"/>
    <w:rsid w:val="00E02737"/>
    <w:rsid w:val="00E030DB"/>
    <w:rsid w:val="00E035E2"/>
    <w:rsid w:val="00E03694"/>
    <w:rsid w:val="00E038A2"/>
    <w:rsid w:val="00E03EF6"/>
    <w:rsid w:val="00E0407D"/>
    <w:rsid w:val="00E046D3"/>
    <w:rsid w:val="00E0484A"/>
    <w:rsid w:val="00E04B66"/>
    <w:rsid w:val="00E04D87"/>
    <w:rsid w:val="00E0546E"/>
    <w:rsid w:val="00E05580"/>
    <w:rsid w:val="00E055D5"/>
    <w:rsid w:val="00E0590E"/>
    <w:rsid w:val="00E05D85"/>
    <w:rsid w:val="00E05E12"/>
    <w:rsid w:val="00E05F24"/>
    <w:rsid w:val="00E06392"/>
    <w:rsid w:val="00E07057"/>
    <w:rsid w:val="00E07355"/>
    <w:rsid w:val="00E07824"/>
    <w:rsid w:val="00E1014D"/>
    <w:rsid w:val="00E10889"/>
    <w:rsid w:val="00E114FC"/>
    <w:rsid w:val="00E1259B"/>
    <w:rsid w:val="00E12CB2"/>
    <w:rsid w:val="00E13AAA"/>
    <w:rsid w:val="00E14050"/>
    <w:rsid w:val="00E1417A"/>
    <w:rsid w:val="00E14902"/>
    <w:rsid w:val="00E151A7"/>
    <w:rsid w:val="00E151F6"/>
    <w:rsid w:val="00E15372"/>
    <w:rsid w:val="00E155FC"/>
    <w:rsid w:val="00E158D4"/>
    <w:rsid w:val="00E16E4B"/>
    <w:rsid w:val="00E1761C"/>
    <w:rsid w:val="00E17999"/>
    <w:rsid w:val="00E17D31"/>
    <w:rsid w:val="00E20320"/>
    <w:rsid w:val="00E205C1"/>
    <w:rsid w:val="00E20CB9"/>
    <w:rsid w:val="00E212C0"/>
    <w:rsid w:val="00E21374"/>
    <w:rsid w:val="00E21C75"/>
    <w:rsid w:val="00E22445"/>
    <w:rsid w:val="00E23236"/>
    <w:rsid w:val="00E232B9"/>
    <w:rsid w:val="00E23534"/>
    <w:rsid w:val="00E23AF2"/>
    <w:rsid w:val="00E2426E"/>
    <w:rsid w:val="00E24FF2"/>
    <w:rsid w:val="00E25C59"/>
    <w:rsid w:val="00E26047"/>
    <w:rsid w:val="00E261D5"/>
    <w:rsid w:val="00E27343"/>
    <w:rsid w:val="00E277CC"/>
    <w:rsid w:val="00E27AA5"/>
    <w:rsid w:val="00E27E91"/>
    <w:rsid w:val="00E3018D"/>
    <w:rsid w:val="00E307E8"/>
    <w:rsid w:val="00E31702"/>
    <w:rsid w:val="00E3183B"/>
    <w:rsid w:val="00E3194F"/>
    <w:rsid w:val="00E31A93"/>
    <w:rsid w:val="00E31E9A"/>
    <w:rsid w:val="00E3280D"/>
    <w:rsid w:val="00E32B2F"/>
    <w:rsid w:val="00E32BE2"/>
    <w:rsid w:val="00E32E82"/>
    <w:rsid w:val="00E33456"/>
    <w:rsid w:val="00E33E58"/>
    <w:rsid w:val="00E33EEB"/>
    <w:rsid w:val="00E3449E"/>
    <w:rsid w:val="00E34520"/>
    <w:rsid w:val="00E346B8"/>
    <w:rsid w:val="00E34E08"/>
    <w:rsid w:val="00E35764"/>
    <w:rsid w:val="00E3577B"/>
    <w:rsid w:val="00E35C8F"/>
    <w:rsid w:val="00E35FE2"/>
    <w:rsid w:val="00E36362"/>
    <w:rsid w:val="00E37E93"/>
    <w:rsid w:val="00E37FFA"/>
    <w:rsid w:val="00E40462"/>
    <w:rsid w:val="00E40E35"/>
    <w:rsid w:val="00E40FCA"/>
    <w:rsid w:val="00E41261"/>
    <w:rsid w:val="00E416C2"/>
    <w:rsid w:val="00E4171E"/>
    <w:rsid w:val="00E41D2F"/>
    <w:rsid w:val="00E41D4D"/>
    <w:rsid w:val="00E41F49"/>
    <w:rsid w:val="00E42833"/>
    <w:rsid w:val="00E43182"/>
    <w:rsid w:val="00E43DC4"/>
    <w:rsid w:val="00E4452E"/>
    <w:rsid w:val="00E44D62"/>
    <w:rsid w:val="00E44E94"/>
    <w:rsid w:val="00E44EE9"/>
    <w:rsid w:val="00E45037"/>
    <w:rsid w:val="00E45945"/>
    <w:rsid w:val="00E465D8"/>
    <w:rsid w:val="00E46817"/>
    <w:rsid w:val="00E46BEA"/>
    <w:rsid w:val="00E46CCE"/>
    <w:rsid w:val="00E46D36"/>
    <w:rsid w:val="00E474D7"/>
    <w:rsid w:val="00E47BCC"/>
    <w:rsid w:val="00E50191"/>
    <w:rsid w:val="00E50B50"/>
    <w:rsid w:val="00E50D0F"/>
    <w:rsid w:val="00E513DA"/>
    <w:rsid w:val="00E527B7"/>
    <w:rsid w:val="00E52ECD"/>
    <w:rsid w:val="00E52ED4"/>
    <w:rsid w:val="00E5304F"/>
    <w:rsid w:val="00E535E0"/>
    <w:rsid w:val="00E537DF"/>
    <w:rsid w:val="00E53995"/>
    <w:rsid w:val="00E54B34"/>
    <w:rsid w:val="00E550A5"/>
    <w:rsid w:val="00E5641F"/>
    <w:rsid w:val="00E5644F"/>
    <w:rsid w:val="00E56554"/>
    <w:rsid w:val="00E56618"/>
    <w:rsid w:val="00E567D1"/>
    <w:rsid w:val="00E568DE"/>
    <w:rsid w:val="00E569AF"/>
    <w:rsid w:val="00E56D68"/>
    <w:rsid w:val="00E57327"/>
    <w:rsid w:val="00E5763A"/>
    <w:rsid w:val="00E576BC"/>
    <w:rsid w:val="00E57910"/>
    <w:rsid w:val="00E60A60"/>
    <w:rsid w:val="00E60D2D"/>
    <w:rsid w:val="00E60E2C"/>
    <w:rsid w:val="00E60F6E"/>
    <w:rsid w:val="00E61543"/>
    <w:rsid w:val="00E6154F"/>
    <w:rsid w:val="00E615F0"/>
    <w:rsid w:val="00E61765"/>
    <w:rsid w:val="00E6183F"/>
    <w:rsid w:val="00E6189F"/>
    <w:rsid w:val="00E621D2"/>
    <w:rsid w:val="00E62F8F"/>
    <w:rsid w:val="00E632EE"/>
    <w:rsid w:val="00E64181"/>
    <w:rsid w:val="00E6449E"/>
    <w:rsid w:val="00E6457E"/>
    <w:rsid w:val="00E64919"/>
    <w:rsid w:val="00E66170"/>
    <w:rsid w:val="00E66B43"/>
    <w:rsid w:val="00E66FE8"/>
    <w:rsid w:val="00E6744A"/>
    <w:rsid w:val="00E67E83"/>
    <w:rsid w:val="00E67F50"/>
    <w:rsid w:val="00E705A9"/>
    <w:rsid w:val="00E70A59"/>
    <w:rsid w:val="00E71E4B"/>
    <w:rsid w:val="00E723C5"/>
    <w:rsid w:val="00E7246E"/>
    <w:rsid w:val="00E726A1"/>
    <w:rsid w:val="00E72F87"/>
    <w:rsid w:val="00E737E9"/>
    <w:rsid w:val="00E7397C"/>
    <w:rsid w:val="00E73E35"/>
    <w:rsid w:val="00E74515"/>
    <w:rsid w:val="00E74547"/>
    <w:rsid w:val="00E74579"/>
    <w:rsid w:val="00E750BA"/>
    <w:rsid w:val="00E753BB"/>
    <w:rsid w:val="00E753EE"/>
    <w:rsid w:val="00E7633B"/>
    <w:rsid w:val="00E765B0"/>
    <w:rsid w:val="00E76ED4"/>
    <w:rsid w:val="00E77304"/>
    <w:rsid w:val="00E777CC"/>
    <w:rsid w:val="00E77A0B"/>
    <w:rsid w:val="00E77A0E"/>
    <w:rsid w:val="00E800A2"/>
    <w:rsid w:val="00E817F0"/>
    <w:rsid w:val="00E827EE"/>
    <w:rsid w:val="00E82BF7"/>
    <w:rsid w:val="00E82F41"/>
    <w:rsid w:val="00E8321C"/>
    <w:rsid w:val="00E8347F"/>
    <w:rsid w:val="00E835BB"/>
    <w:rsid w:val="00E8364C"/>
    <w:rsid w:val="00E83D49"/>
    <w:rsid w:val="00E83E50"/>
    <w:rsid w:val="00E844F2"/>
    <w:rsid w:val="00E84FC6"/>
    <w:rsid w:val="00E84FF8"/>
    <w:rsid w:val="00E8511B"/>
    <w:rsid w:val="00E85C6B"/>
    <w:rsid w:val="00E85F6F"/>
    <w:rsid w:val="00E86171"/>
    <w:rsid w:val="00E86A91"/>
    <w:rsid w:val="00E86BE5"/>
    <w:rsid w:val="00E87062"/>
    <w:rsid w:val="00E87318"/>
    <w:rsid w:val="00E874F8"/>
    <w:rsid w:val="00E87CAB"/>
    <w:rsid w:val="00E87D4C"/>
    <w:rsid w:val="00E87EA4"/>
    <w:rsid w:val="00E900FA"/>
    <w:rsid w:val="00E901DB"/>
    <w:rsid w:val="00E9049A"/>
    <w:rsid w:val="00E905F5"/>
    <w:rsid w:val="00E91161"/>
    <w:rsid w:val="00E91AA0"/>
    <w:rsid w:val="00E92039"/>
    <w:rsid w:val="00E928A1"/>
    <w:rsid w:val="00E92A30"/>
    <w:rsid w:val="00E92A48"/>
    <w:rsid w:val="00E92DD2"/>
    <w:rsid w:val="00E93277"/>
    <w:rsid w:val="00E93760"/>
    <w:rsid w:val="00E9475E"/>
    <w:rsid w:val="00E948DC"/>
    <w:rsid w:val="00E949F2"/>
    <w:rsid w:val="00E94AE6"/>
    <w:rsid w:val="00E94E83"/>
    <w:rsid w:val="00E9552C"/>
    <w:rsid w:val="00E9559F"/>
    <w:rsid w:val="00E971ED"/>
    <w:rsid w:val="00E975E6"/>
    <w:rsid w:val="00E9793A"/>
    <w:rsid w:val="00E97D92"/>
    <w:rsid w:val="00EA0671"/>
    <w:rsid w:val="00EA1012"/>
    <w:rsid w:val="00EA10FB"/>
    <w:rsid w:val="00EA1695"/>
    <w:rsid w:val="00EA1DE5"/>
    <w:rsid w:val="00EA1F2A"/>
    <w:rsid w:val="00EA2331"/>
    <w:rsid w:val="00EA25D3"/>
    <w:rsid w:val="00EA27B8"/>
    <w:rsid w:val="00EA306D"/>
    <w:rsid w:val="00EA33D1"/>
    <w:rsid w:val="00EA386F"/>
    <w:rsid w:val="00EA3F9C"/>
    <w:rsid w:val="00EA4591"/>
    <w:rsid w:val="00EA45CF"/>
    <w:rsid w:val="00EA4777"/>
    <w:rsid w:val="00EA4A9F"/>
    <w:rsid w:val="00EA4C52"/>
    <w:rsid w:val="00EA5D0D"/>
    <w:rsid w:val="00EA6FEF"/>
    <w:rsid w:val="00EA7AE1"/>
    <w:rsid w:val="00EB0199"/>
    <w:rsid w:val="00EB059A"/>
    <w:rsid w:val="00EB16F1"/>
    <w:rsid w:val="00EB17E4"/>
    <w:rsid w:val="00EB1AE2"/>
    <w:rsid w:val="00EB1C46"/>
    <w:rsid w:val="00EB206C"/>
    <w:rsid w:val="00EB22D7"/>
    <w:rsid w:val="00EB356A"/>
    <w:rsid w:val="00EB38EB"/>
    <w:rsid w:val="00EB47CC"/>
    <w:rsid w:val="00EB496E"/>
    <w:rsid w:val="00EB4A6F"/>
    <w:rsid w:val="00EB51FA"/>
    <w:rsid w:val="00EB5EAB"/>
    <w:rsid w:val="00EB61EA"/>
    <w:rsid w:val="00EB62A9"/>
    <w:rsid w:val="00EB67A8"/>
    <w:rsid w:val="00EB79BA"/>
    <w:rsid w:val="00EC03CA"/>
    <w:rsid w:val="00EC0583"/>
    <w:rsid w:val="00EC09BA"/>
    <w:rsid w:val="00EC0A7B"/>
    <w:rsid w:val="00EC1181"/>
    <w:rsid w:val="00EC1482"/>
    <w:rsid w:val="00EC1A26"/>
    <w:rsid w:val="00EC2247"/>
    <w:rsid w:val="00EC23FB"/>
    <w:rsid w:val="00EC30E5"/>
    <w:rsid w:val="00EC333E"/>
    <w:rsid w:val="00EC377D"/>
    <w:rsid w:val="00EC3B65"/>
    <w:rsid w:val="00EC4328"/>
    <w:rsid w:val="00EC46B8"/>
    <w:rsid w:val="00EC48A9"/>
    <w:rsid w:val="00EC578F"/>
    <w:rsid w:val="00EC5B5B"/>
    <w:rsid w:val="00EC5B84"/>
    <w:rsid w:val="00EC66BE"/>
    <w:rsid w:val="00EC6B82"/>
    <w:rsid w:val="00EC6B8A"/>
    <w:rsid w:val="00EC7025"/>
    <w:rsid w:val="00EC7F99"/>
    <w:rsid w:val="00EC7FCC"/>
    <w:rsid w:val="00ED00D6"/>
    <w:rsid w:val="00ED02DF"/>
    <w:rsid w:val="00ED05C8"/>
    <w:rsid w:val="00ED084B"/>
    <w:rsid w:val="00ED0ED8"/>
    <w:rsid w:val="00ED1F0E"/>
    <w:rsid w:val="00ED214E"/>
    <w:rsid w:val="00ED24A7"/>
    <w:rsid w:val="00ED26AB"/>
    <w:rsid w:val="00ED2863"/>
    <w:rsid w:val="00ED290D"/>
    <w:rsid w:val="00ED316F"/>
    <w:rsid w:val="00ED3428"/>
    <w:rsid w:val="00ED36FC"/>
    <w:rsid w:val="00ED38F0"/>
    <w:rsid w:val="00ED3A6E"/>
    <w:rsid w:val="00ED45A7"/>
    <w:rsid w:val="00ED45C6"/>
    <w:rsid w:val="00ED4D66"/>
    <w:rsid w:val="00ED4E26"/>
    <w:rsid w:val="00ED512E"/>
    <w:rsid w:val="00ED5ED7"/>
    <w:rsid w:val="00ED5FBC"/>
    <w:rsid w:val="00ED653D"/>
    <w:rsid w:val="00ED7443"/>
    <w:rsid w:val="00ED7C3A"/>
    <w:rsid w:val="00EE01A8"/>
    <w:rsid w:val="00EE0505"/>
    <w:rsid w:val="00EE090D"/>
    <w:rsid w:val="00EE1150"/>
    <w:rsid w:val="00EE140F"/>
    <w:rsid w:val="00EE2763"/>
    <w:rsid w:val="00EE2A44"/>
    <w:rsid w:val="00EE41A8"/>
    <w:rsid w:val="00EE4476"/>
    <w:rsid w:val="00EE48FF"/>
    <w:rsid w:val="00EE4AE4"/>
    <w:rsid w:val="00EE4AF0"/>
    <w:rsid w:val="00EE4FD4"/>
    <w:rsid w:val="00EE5657"/>
    <w:rsid w:val="00EE5A29"/>
    <w:rsid w:val="00EE6EF1"/>
    <w:rsid w:val="00EE6F55"/>
    <w:rsid w:val="00EE6F7C"/>
    <w:rsid w:val="00EE7341"/>
    <w:rsid w:val="00EE7352"/>
    <w:rsid w:val="00EE747D"/>
    <w:rsid w:val="00EE7CCB"/>
    <w:rsid w:val="00EF02ED"/>
    <w:rsid w:val="00EF0388"/>
    <w:rsid w:val="00EF0623"/>
    <w:rsid w:val="00EF0672"/>
    <w:rsid w:val="00EF0A5C"/>
    <w:rsid w:val="00EF10E2"/>
    <w:rsid w:val="00EF110B"/>
    <w:rsid w:val="00EF12E3"/>
    <w:rsid w:val="00EF198E"/>
    <w:rsid w:val="00EF1A14"/>
    <w:rsid w:val="00EF1D2E"/>
    <w:rsid w:val="00EF24F3"/>
    <w:rsid w:val="00EF29D9"/>
    <w:rsid w:val="00EF2B9F"/>
    <w:rsid w:val="00EF2DD0"/>
    <w:rsid w:val="00EF36D5"/>
    <w:rsid w:val="00EF3FD5"/>
    <w:rsid w:val="00EF4263"/>
    <w:rsid w:val="00EF42A1"/>
    <w:rsid w:val="00EF4331"/>
    <w:rsid w:val="00EF4887"/>
    <w:rsid w:val="00EF4E84"/>
    <w:rsid w:val="00EF52EE"/>
    <w:rsid w:val="00EF55D8"/>
    <w:rsid w:val="00EF5954"/>
    <w:rsid w:val="00EF64CF"/>
    <w:rsid w:val="00EF6857"/>
    <w:rsid w:val="00EF68A9"/>
    <w:rsid w:val="00EF6A26"/>
    <w:rsid w:val="00EF6E4B"/>
    <w:rsid w:val="00EF7045"/>
    <w:rsid w:val="00EF7118"/>
    <w:rsid w:val="00EF7277"/>
    <w:rsid w:val="00EF766B"/>
    <w:rsid w:val="00EF7EEC"/>
    <w:rsid w:val="00F000E8"/>
    <w:rsid w:val="00F00479"/>
    <w:rsid w:val="00F009AF"/>
    <w:rsid w:val="00F0102D"/>
    <w:rsid w:val="00F0128A"/>
    <w:rsid w:val="00F01807"/>
    <w:rsid w:val="00F0198E"/>
    <w:rsid w:val="00F01CAD"/>
    <w:rsid w:val="00F01D08"/>
    <w:rsid w:val="00F02227"/>
    <w:rsid w:val="00F024B3"/>
    <w:rsid w:val="00F02E40"/>
    <w:rsid w:val="00F02F1B"/>
    <w:rsid w:val="00F034B8"/>
    <w:rsid w:val="00F0413F"/>
    <w:rsid w:val="00F043B8"/>
    <w:rsid w:val="00F044F1"/>
    <w:rsid w:val="00F049D0"/>
    <w:rsid w:val="00F050B7"/>
    <w:rsid w:val="00F067F0"/>
    <w:rsid w:val="00F06870"/>
    <w:rsid w:val="00F06F96"/>
    <w:rsid w:val="00F06FD8"/>
    <w:rsid w:val="00F070CE"/>
    <w:rsid w:val="00F071C3"/>
    <w:rsid w:val="00F07497"/>
    <w:rsid w:val="00F1040D"/>
    <w:rsid w:val="00F10674"/>
    <w:rsid w:val="00F10DF5"/>
    <w:rsid w:val="00F115D1"/>
    <w:rsid w:val="00F1179D"/>
    <w:rsid w:val="00F117BD"/>
    <w:rsid w:val="00F120EC"/>
    <w:rsid w:val="00F12B47"/>
    <w:rsid w:val="00F13DBB"/>
    <w:rsid w:val="00F140E7"/>
    <w:rsid w:val="00F14C1F"/>
    <w:rsid w:val="00F14EC2"/>
    <w:rsid w:val="00F153C8"/>
    <w:rsid w:val="00F15688"/>
    <w:rsid w:val="00F15E1B"/>
    <w:rsid w:val="00F16159"/>
    <w:rsid w:val="00F16558"/>
    <w:rsid w:val="00F16711"/>
    <w:rsid w:val="00F1688A"/>
    <w:rsid w:val="00F16A73"/>
    <w:rsid w:val="00F173DE"/>
    <w:rsid w:val="00F17C54"/>
    <w:rsid w:val="00F17CB5"/>
    <w:rsid w:val="00F17CE9"/>
    <w:rsid w:val="00F2057E"/>
    <w:rsid w:val="00F20828"/>
    <w:rsid w:val="00F20AAB"/>
    <w:rsid w:val="00F215BA"/>
    <w:rsid w:val="00F216EC"/>
    <w:rsid w:val="00F21C82"/>
    <w:rsid w:val="00F2222B"/>
    <w:rsid w:val="00F22511"/>
    <w:rsid w:val="00F2275B"/>
    <w:rsid w:val="00F23150"/>
    <w:rsid w:val="00F23B55"/>
    <w:rsid w:val="00F23BDA"/>
    <w:rsid w:val="00F2451E"/>
    <w:rsid w:val="00F249F5"/>
    <w:rsid w:val="00F24FCB"/>
    <w:rsid w:val="00F25F02"/>
    <w:rsid w:val="00F26821"/>
    <w:rsid w:val="00F26896"/>
    <w:rsid w:val="00F26FCD"/>
    <w:rsid w:val="00F2754C"/>
    <w:rsid w:val="00F27B9C"/>
    <w:rsid w:val="00F30680"/>
    <w:rsid w:val="00F30C2B"/>
    <w:rsid w:val="00F30FA4"/>
    <w:rsid w:val="00F310CD"/>
    <w:rsid w:val="00F322E4"/>
    <w:rsid w:val="00F32FCA"/>
    <w:rsid w:val="00F336D8"/>
    <w:rsid w:val="00F33A66"/>
    <w:rsid w:val="00F340FA"/>
    <w:rsid w:val="00F34666"/>
    <w:rsid w:val="00F34678"/>
    <w:rsid w:val="00F34AC2"/>
    <w:rsid w:val="00F34F1A"/>
    <w:rsid w:val="00F350EB"/>
    <w:rsid w:val="00F35413"/>
    <w:rsid w:val="00F36374"/>
    <w:rsid w:val="00F3649E"/>
    <w:rsid w:val="00F3665C"/>
    <w:rsid w:val="00F36A06"/>
    <w:rsid w:val="00F372EA"/>
    <w:rsid w:val="00F37331"/>
    <w:rsid w:val="00F37DAA"/>
    <w:rsid w:val="00F4031E"/>
    <w:rsid w:val="00F40CF1"/>
    <w:rsid w:val="00F4100B"/>
    <w:rsid w:val="00F413CC"/>
    <w:rsid w:val="00F417A8"/>
    <w:rsid w:val="00F41FA6"/>
    <w:rsid w:val="00F420FC"/>
    <w:rsid w:val="00F42437"/>
    <w:rsid w:val="00F42503"/>
    <w:rsid w:val="00F429E0"/>
    <w:rsid w:val="00F42B83"/>
    <w:rsid w:val="00F42C0C"/>
    <w:rsid w:val="00F43000"/>
    <w:rsid w:val="00F44454"/>
    <w:rsid w:val="00F44587"/>
    <w:rsid w:val="00F44B6D"/>
    <w:rsid w:val="00F4557B"/>
    <w:rsid w:val="00F457B4"/>
    <w:rsid w:val="00F45F01"/>
    <w:rsid w:val="00F46988"/>
    <w:rsid w:val="00F46F39"/>
    <w:rsid w:val="00F477CC"/>
    <w:rsid w:val="00F4789B"/>
    <w:rsid w:val="00F47DCC"/>
    <w:rsid w:val="00F50775"/>
    <w:rsid w:val="00F50897"/>
    <w:rsid w:val="00F50E2A"/>
    <w:rsid w:val="00F510F8"/>
    <w:rsid w:val="00F516C9"/>
    <w:rsid w:val="00F519D3"/>
    <w:rsid w:val="00F525EB"/>
    <w:rsid w:val="00F52C43"/>
    <w:rsid w:val="00F53178"/>
    <w:rsid w:val="00F533C6"/>
    <w:rsid w:val="00F538FB"/>
    <w:rsid w:val="00F53B2E"/>
    <w:rsid w:val="00F53CCF"/>
    <w:rsid w:val="00F53CF4"/>
    <w:rsid w:val="00F53D80"/>
    <w:rsid w:val="00F5445C"/>
    <w:rsid w:val="00F54527"/>
    <w:rsid w:val="00F54BBC"/>
    <w:rsid w:val="00F54CA4"/>
    <w:rsid w:val="00F55681"/>
    <w:rsid w:val="00F556EE"/>
    <w:rsid w:val="00F55907"/>
    <w:rsid w:val="00F55C67"/>
    <w:rsid w:val="00F55DEE"/>
    <w:rsid w:val="00F55E7E"/>
    <w:rsid w:val="00F5619F"/>
    <w:rsid w:val="00F56AF4"/>
    <w:rsid w:val="00F57A90"/>
    <w:rsid w:val="00F57BAE"/>
    <w:rsid w:val="00F60557"/>
    <w:rsid w:val="00F6078B"/>
    <w:rsid w:val="00F607C4"/>
    <w:rsid w:val="00F60819"/>
    <w:rsid w:val="00F60AC6"/>
    <w:rsid w:val="00F60B11"/>
    <w:rsid w:val="00F61496"/>
    <w:rsid w:val="00F617A0"/>
    <w:rsid w:val="00F618CA"/>
    <w:rsid w:val="00F61C61"/>
    <w:rsid w:val="00F621CD"/>
    <w:rsid w:val="00F62714"/>
    <w:rsid w:val="00F63804"/>
    <w:rsid w:val="00F639CC"/>
    <w:rsid w:val="00F641DE"/>
    <w:rsid w:val="00F64233"/>
    <w:rsid w:val="00F64CFB"/>
    <w:rsid w:val="00F65587"/>
    <w:rsid w:val="00F659B2"/>
    <w:rsid w:val="00F65B6E"/>
    <w:rsid w:val="00F661FD"/>
    <w:rsid w:val="00F6650B"/>
    <w:rsid w:val="00F66629"/>
    <w:rsid w:val="00F668E4"/>
    <w:rsid w:val="00F674C6"/>
    <w:rsid w:val="00F6766C"/>
    <w:rsid w:val="00F67AA1"/>
    <w:rsid w:val="00F70A88"/>
    <w:rsid w:val="00F70C94"/>
    <w:rsid w:val="00F71462"/>
    <w:rsid w:val="00F71483"/>
    <w:rsid w:val="00F714CB"/>
    <w:rsid w:val="00F7161A"/>
    <w:rsid w:val="00F717F1"/>
    <w:rsid w:val="00F7199D"/>
    <w:rsid w:val="00F71AF5"/>
    <w:rsid w:val="00F720C5"/>
    <w:rsid w:val="00F7226B"/>
    <w:rsid w:val="00F72749"/>
    <w:rsid w:val="00F727FF"/>
    <w:rsid w:val="00F72FAA"/>
    <w:rsid w:val="00F73B53"/>
    <w:rsid w:val="00F748B7"/>
    <w:rsid w:val="00F752F4"/>
    <w:rsid w:val="00F75F98"/>
    <w:rsid w:val="00F7604A"/>
    <w:rsid w:val="00F7606C"/>
    <w:rsid w:val="00F77061"/>
    <w:rsid w:val="00F77523"/>
    <w:rsid w:val="00F8117D"/>
    <w:rsid w:val="00F8193E"/>
    <w:rsid w:val="00F81993"/>
    <w:rsid w:val="00F81A11"/>
    <w:rsid w:val="00F82226"/>
    <w:rsid w:val="00F83716"/>
    <w:rsid w:val="00F83B2E"/>
    <w:rsid w:val="00F83B31"/>
    <w:rsid w:val="00F83B45"/>
    <w:rsid w:val="00F83C19"/>
    <w:rsid w:val="00F83ED5"/>
    <w:rsid w:val="00F84118"/>
    <w:rsid w:val="00F841A7"/>
    <w:rsid w:val="00F84334"/>
    <w:rsid w:val="00F84481"/>
    <w:rsid w:val="00F856A3"/>
    <w:rsid w:val="00F8572F"/>
    <w:rsid w:val="00F85FFC"/>
    <w:rsid w:val="00F863AE"/>
    <w:rsid w:val="00F86967"/>
    <w:rsid w:val="00F870B6"/>
    <w:rsid w:val="00F87332"/>
    <w:rsid w:val="00F876C5"/>
    <w:rsid w:val="00F87AFE"/>
    <w:rsid w:val="00F87E41"/>
    <w:rsid w:val="00F87EBD"/>
    <w:rsid w:val="00F87F3B"/>
    <w:rsid w:val="00F90F36"/>
    <w:rsid w:val="00F9191C"/>
    <w:rsid w:val="00F91E23"/>
    <w:rsid w:val="00F9273D"/>
    <w:rsid w:val="00F92C1C"/>
    <w:rsid w:val="00F92EF3"/>
    <w:rsid w:val="00F93185"/>
    <w:rsid w:val="00F934A8"/>
    <w:rsid w:val="00F9364B"/>
    <w:rsid w:val="00F93F8D"/>
    <w:rsid w:val="00F94050"/>
    <w:rsid w:val="00F94086"/>
    <w:rsid w:val="00F94225"/>
    <w:rsid w:val="00F946DE"/>
    <w:rsid w:val="00F94807"/>
    <w:rsid w:val="00F948E5"/>
    <w:rsid w:val="00F948F7"/>
    <w:rsid w:val="00F94B68"/>
    <w:rsid w:val="00F95001"/>
    <w:rsid w:val="00F95528"/>
    <w:rsid w:val="00F95535"/>
    <w:rsid w:val="00F95580"/>
    <w:rsid w:val="00F95720"/>
    <w:rsid w:val="00F95EE2"/>
    <w:rsid w:val="00F962CD"/>
    <w:rsid w:val="00F963FA"/>
    <w:rsid w:val="00F964CB"/>
    <w:rsid w:val="00F96768"/>
    <w:rsid w:val="00F97534"/>
    <w:rsid w:val="00F97629"/>
    <w:rsid w:val="00F97E37"/>
    <w:rsid w:val="00FA07F7"/>
    <w:rsid w:val="00FA0B67"/>
    <w:rsid w:val="00FA0CA1"/>
    <w:rsid w:val="00FA0E2A"/>
    <w:rsid w:val="00FA125F"/>
    <w:rsid w:val="00FA13D4"/>
    <w:rsid w:val="00FA1527"/>
    <w:rsid w:val="00FA1A3D"/>
    <w:rsid w:val="00FA2320"/>
    <w:rsid w:val="00FA2AE7"/>
    <w:rsid w:val="00FA2B12"/>
    <w:rsid w:val="00FA2B45"/>
    <w:rsid w:val="00FA2DBA"/>
    <w:rsid w:val="00FA3066"/>
    <w:rsid w:val="00FA31AC"/>
    <w:rsid w:val="00FA3EFC"/>
    <w:rsid w:val="00FA40DC"/>
    <w:rsid w:val="00FA40DF"/>
    <w:rsid w:val="00FA4534"/>
    <w:rsid w:val="00FA5219"/>
    <w:rsid w:val="00FA52B4"/>
    <w:rsid w:val="00FA5464"/>
    <w:rsid w:val="00FA58EF"/>
    <w:rsid w:val="00FA5AAE"/>
    <w:rsid w:val="00FA6179"/>
    <w:rsid w:val="00FA640D"/>
    <w:rsid w:val="00FA6827"/>
    <w:rsid w:val="00FA69F3"/>
    <w:rsid w:val="00FA6F7A"/>
    <w:rsid w:val="00FB005E"/>
    <w:rsid w:val="00FB0198"/>
    <w:rsid w:val="00FB01F7"/>
    <w:rsid w:val="00FB02EC"/>
    <w:rsid w:val="00FB06F2"/>
    <w:rsid w:val="00FB0864"/>
    <w:rsid w:val="00FB0B89"/>
    <w:rsid w:val="00FB0C7D"/>
    <w:rsid w:val="00FB16E1"/>
    <w:rsid w:val="00FB1C84"/>
    <w:rsid w:val="00FB2C76"/>
    <w:rsid w:val="00FB2E1C"/>
    <w:rsid w:val="00FB39CF"/>
    <w:rsid w:val="00FB4164"/>
    <w:rsid w:val="00FB435B"/>
    <w:rsid w:val="00FB482D"/>
    <w:rsid w:val="00FB4B4C"/>
    <w:rsid w:val="00FB4D16"/>
    <w:rsid w:val="00FB4F84"/>
    <w:rsid w:val="00FB5D62"/>
    <w:rsid w:val="00FB5F64"/>
    <w:rsid w:val="00FB61B5"/>
    <w:rsid w:val="00FB6B15"/>
    <w:rsid w:val="00FB6DB2"/>
    <w:rsid w:val="00FB7122"/>
    <w:rsid w:val="00FB7AAA"/>
    <w:rsid w:val="00FB7E36"/>
    <w:rsid w:val="00FC0209"/>
    <w:rsid w:val="00FC1462"/>
    <w:rsid w:val="00FC24D5"/>
    <w:rsid w:val="00FC2AF8"/>
    <w:rsid w:val="00FC31F6"/>
    <w:rsid w:val="00FC36F7"/>
    <w:rsid w:val="00FC3859"/>
    <w:rsid w:val="00FC437D"/>
    <w:rsid w:val="00FC4855"/>
    <w:rsid w:val="00FC4999"/>
    <w:rsid w:val="00FC4A8C"/>
    <w:rsid w:val="00FC4C69"/>
    <w:rsid w:val="00FC5020"/>
    <w:rsid w:val="00FC5262"/>
    <w:rsid w:val="00FC5633"/>
    <w:rsid w:val="00FC5984"/>
    <w:rsid w:val="00FC5A78"/>
    <w:rsid w:val="00FC5BC5"/>
    <w:rsid w:val="00FC7093"/>
    <w:rsid w:val="00FC72D1"/>
    <w:rsid w:val="00FC73E3"/>
    <w:rsid w:val="00FC76C3"/>
    <w:rsid w:val="00FC7A30"/>
    <w:rsid w:val="00FC7F95"/>
    <w:rsid w:val="00FD0793"/>
    <w:rsid w:val="00FD0F15"/>
    <w:rsid w:val="00FD14B1"/>
    <w:rsid w:val="00FD14E5"/>
    <w:rsid w:val="00FD17A0"/>
    <w:rsid w:val="00FD1E1A"/>
    <w:rsid w:val="00FD217A"/>
    <w:rsid w:val="00FD2345"/>
    <w:rsid w:val="00FD27F5"/>
    <w:rsid w:val="00FD3E8A"/>
    <w:rsid w:val="00FD4567"/>
    <w:rsid w:val="00FD50A0"/>
    <w:rsid w:val="00FD597A"/>
    <w:rsid w:val="00FD5E42"/>
    <w:rsid w:val="00FD6107"/>
    <w:rsid w:val="00FD6371"/>
    <w:rsid w:val="00FD691C"/>
    <w:rsid w:val="00FD6CF7"/>
    <w:rsid w:val="00FD7436"/>
    <w:rsid w:val="00FD76DF"/>
    <w:rsid w:val="00FD7781"/>
    <w:rsid w:val="00FE0563"/>
    <w:rsid w:val="00FE093D"/>
    <w:rsid w:val="00FE0AEB"/>
    <w:rsid w:val="00FE0B40"/>
    <w:rsid w:val="00FE0B5E"/>
    <w:rsid w:val="00FE0DAE"/>
    <w:rsid w:val="00FE0ED8"/>
    <w:rsid w:val="00FE11E5"/>
    <w:rsid w:val="00FE137C"/>
    <w:rsid w:val="00FE14BE"/>
    <w:rsid w:val="00FE14D2"/>
    <w:rsid w:val="00FE194F"/>
    <w:rsid w:val="00FE1AAD"/>
    <w:rsid w:val="00FE1BD8"/>
    <w:rsid w:val="00FE1E91"/>
    <w:rsid w:val="00FE2164"/>
    <w:rsid w:val="00FE2234"/>
    <w:rsid w:val="00FE224E"/>
    <w:rsid w:val="00FE3C0F"/>
    <w:rsid w:val="00FE418D"/>
    <w:rsid w:val="00FE4350"/>
    <w:rsid w:val="00FE454A"/>
    <w:rsid w:val="00FE46C2"/>
    <w:rsid w:val="00FE4982"/>
    <w:rsid w:val="00FE49FD"/>
    <w:rsid w:val="00FE4BA2"/>
    <w:rsid w:val="00FE4F81"/>
    <w:rsid w:val="00FE5DDE"/>
    <w:rsid w:val="00FE5EAF"/>
    <w:rsid w:val="00FE6009"/>
    <w:rsid w:val="00FE6543"/>
    <w:rsid w:val="00FE6A87"/>
    <w:rsid w:val="00FE79CA"/>
    <w:rsid w:val="00FE7C35"/>
    <w:rsid w:val="00FE7E45"/>
    <w:rsid w:val="00FF01A1"/>
    <w:rsid w:val="00FF0EC7"/>
    <w:rsid w:val="00FF13EE"/>
    <w:rsid w:val="00FF1D4C"/>
    <w:rsid w:val="00FF2ADC"/>
    <w:rsid w:val="00FF397A"/>
    <w:rsid w:val="00FF3D68"/>
    <w:rsid w:val="00FF420C"/>
    <w:rsid w:val="00FF458E"/>
    <w:rsid w:val="00FF4A50"/>
    <w:rsid w:val="00FF4B63"/>
    <w:rsid w:val="00FF4C95"/>
    <w:rsid w:val="00FF5BBC"/>
    <w:rsid w:val="00FF5C8A"/>
    <w:rsid w:val="00FF6347"/>
    <w:rsid w:val="00FF63E4"/>
    <w:rsid w:val="00FF7C1F"/>
    <w:rsid w:val="01004732"/>
    <w:rsid w:val="01113D6B"/>
    <w:rsid w:val="01130DE1"/>
    <w:rsid w:val="012F5F9F"/>
    <w:rsid w:val="01466C5D"/>
    <w:rsid w:val="014F03EF"/>
    <w:rsid w:val="015935C7"/>
    <w:rsid w:val="01613449"/>
    <w:rsid w:val="018F4C90"/>
    <w:rsid w:val="01B666C0"/>
    <w:rsid w:val="01D11142"/>
    <w:rsid w:val="01EB7A3B"/>
    <w:rsid w:val="01EE19B6"/>
    <w:rsid w:val="020411DA"/>
    <w:rsid w:val="022C24DE"/>
    <w:rsid w:val="023F66B6"/>
    <w:rsid w:val="024D1101"/>
    <w:rsid w:val="02605236"/>
    <w:rsid w:val="02726200"/>
    <w:rsid w:val="028F7182"/>
    <w:rsid w:val="028F7400"/>
    <w:rsid w:val="02BC3862"/>
    <w:rsid w:val="02D45050"/>
    <w:rsid w:val="02ED71AE"/>
    <w:rsid w:val="02F7260F"/>
    <w:rsid w:val="030E2678"/>
    <w:rsid w:val="030E6FEE"/>
    <w:rsid w:val="033B6E7D"/>
    <w:rsid w:val="034249F3"/>
    <w:rsid w:val="037F4C5C"/>
    <w:rsid w:val="038970AE"/>
    <w:rsid w:val="03A10CAA"/>
    <w:rsid w:val="03AB327E"/>
    <w:rsid w:val="03F83EAE"/>
    <w:rsid w:val="0405464E"/>
    <w:rsid w:val="040F20B8"/>
    <w:rsid w:val="041A1188"/>
    <w:rsid w:val="042E6715"/>
    <w:rsid w:val="04510922"/>
    <w:rsid w:val="04B21400"/>
    <w:rsid w:val="04D67EED"/>
    <w:rsid w:val="04E13A54"/>
    <w:rsid w:val="04EB3BB5"/>
    <w:rsid w:val="05184F9C"/>
    <w:rsid w:val="051B47FF"/>
    <w:rsid w:val="052B5896"/>
    <w:rsid w:val="053A13B6"/>
    <w:rsid w:val="0540041A"/>
    <w:rsid w:val="05483AD3"/>
    <w:rsid w:val="055F2BCB"/>
    <w:rsid w:val="058A2288"/>
    <w:rsid w:val="05974544"/>
    <w:rsid w:val="05A46471"/>
    <w:rsid w:val="063B36C5"/>
    <w:rsid w:val="06744454"/>
    <w:rsid w:val="068A01DD"/>
    <w:rsid w:val="06AE79A3"/>
    <w:rsid w:val="06C74ECC"/>
    <w:rsid w:val="06E25862"/>
    <w:rsid w:val="06F56A16"/>
    <w:rsid w:val="06F757B1"/>
    <w:rsid w:val="071B72C1"/>
    <w:rsid w:val="072B2159"/>
    <w:rsid w:val="074958E1"/>
    <w:rsid w:val="07672E8A"/>
    <w:rsid w:val="07813335"/>
    <w:rsid w:val="07BB5A3C"/>
    <w:rsid w:val="07DF67FC"/>
    <w:rsid w:val="07F24F95"/>
    <w:rsid w:val="07F4584C"/>
    <w:rsid w:val="07F7533D"/>
    <w:rsid w:val="08055CAB"/>
    <w:rsid w:val="0816718C"/>
    <w:rsid w:val="0844216B"/>
    <w:rsid w:val="085A1063"/>
    <w:rsid w:val="086867DB"/>
    <w:rsid w:val="086F1377"/>
    <w:rsid w:val="08755633"/>
    <w:rsid w:val="08847D87"/>
    <w:rsid w:val="08A632D3"/>
    <w:rsid w:val="08DD09D6"/>
    <w:rsid w:val="0914384A"/>
    <w:rsid w:val="09343104"/>
    <w:rsid w:val="093A1985"/>
    <w:rsid w:val="095347F5"/>
    <w:rsid w:val="095D5673"/>
    <w:rsid w:val="096B5295"/>
    <w:rsid w:val="09786515"/>
    <w:rsid w:val="097906FF"/>
    <w:rsid w:val="09DA6CC4"/>
    <w:rsid w:val="09E1763E"/>
    <w:rsid w:val="0A434869"/>
    <w:rsid w:val="0A4C1970"/>
    <w:rsid w:val="0A57101C"/>
    <w:rsid w:val="0A6312F6"/>
    <w:rsid w:val="0AEC0884"/>
    <w:rsid w:val="0B1E67E4"/>
    <w:rsid w:val="0B2D3E07"/>
    <w:rsid w:val="0B3A2110"/>
    <w:rsid w:val="0B6032EA"/>
    <w:rsid w:val="0BBC084E"/>
    <w:rsid w:val="0BBC0D77"/>
    <w:rsid w:val="0BBF1DEA"/>
    <w:rsid w:val="0BC773CD"/>
    <w:rsid w:val="0BDC4F75"/>
    <w:rsid w:val="0BF25CC4"/>
    <w:rsid w:val="0BFF33B8"/>
    <w:rsid w:val="0C040028"/>
    <w:rsid w:val="0C160487"/>
    <w:rsid w:val="0C2506CA"/>
    <w:rsid w:val="0C3B50BE"/>
    <w:rsid w:val="0C493B5F"/>
    <w:rsid w:val="0C547201"/>
    <w:rsid w:val="0C6147DC"/>
    <w:rsid w:val="0C625CD5"/>
    <w:rsid w:val="0C8D28DB"/>
    <w:rsid w:val="0C9B103D"/>
    <w:rsid w:val="0CAE6912"/>
    <w:rsid w:val="0CB832EC"/>
    <w:rsid w:val="0CC80DE3"/>
    <w:rsid w:val="0CF34325"/>
    <w:rsid w:val="0CF5079A"/>
    <w:rsid w:val="0D225A9E"/>
    <w:rsid w:val="0D576FA9"/>
    <w:rsid w:val="0D853915"/>
    <w:rsid w:val="0DB66863"/>
    <w:rsid w:val="0DBC0BBA"/>
    <w:rsid w:val="0DBC6E0C"/>
    <w:rsid w:val="0DC21F49"/>
    <w:rsid w:val="0DC41CBD"/>
    <w:rsid w:val="0DF04D08"/>
    <w:rsid w:val="0DFC5B27"/>
    <w:rsid w:val="0E023283"/>
    <w:rsid w:val="0E3B73E7"/>
    <w:rsid w:val="0E456E02"/>
    <w:rsid w:val="0E6B6D19"/>
    <w:rsid w:val="0E7E2314"/>
    <w:rsid w:val="0E8042DE"/>
    <w:rsid w:val="0E817239"/>
    <w:rsid w:val="0EA37FCC"/>
    <w:rsid w:val="0EC00F82"/>
    <w:rsid w:val="0ECC307F"/>
    <w:rsid w:val="0F192516"/>
    <w:rsid w:val="0F3C156A"/>
    <w:rsid w:val="0F3F72FB"/>
    <w:rsid w:val="0F545EB6"/>
    <w:rsid w:val="0F6C4862"/>
    <w:rsid w:val="0FC1070A"/>
    <w:rsid w:val="0FC458F6"/>
    <w:rsid w:val="0FC83617"/>
    <w:rsid w:val="103769B4"/>
    <w:rsid w:val="1041184B"/>
    <w:rsid w:val="104646E8"/>
    <w:rsid w:val="106A0DA2"/>
    <w:rsid w:val="107D6C1D"/>
    <w:rsid w:val="108A4FA0"/>
    <w:rsid w:val="109C4CD3"/>
    <w:rsid w:val="10B4797C"/>
    <w:rsid w:val="10C36704"/>
    <w:rsid w:val="10CF3F1B"/>
    <w:rsid w:val="10DD43D0"/>
    <w:rsid w:val="10FD7E68"/>
    <w:rsid w:val="11276849"/>
    <w:rsid w:val="1154735C"/>
    <w:rsid w:val="115B06EA"/>
    <w:rsid w:val="115B2DE0"/>
    <w:rsid w:val="116D7F23"/>
    <w:rsid w:val="11913A22"/>
    <w:rsid w:val="119B4F8B"/>
    <w:rsid w:val="119E48C8"/>
    <w:rsid w:val="11DB3F2E"/>
    <w:rsid w:val="12241424"/>
    <w:rsid w:val="12331667"/>
    <w:rsid w:val="123A5D65"/>
    <w:rsid w:val="124039AB"/>
    <w:rsid w:val="12605D94"/>
    <w:rsid w:val="12692EF2"/>
    <w:rsid w:val="12707B11"/>
    <w:rsid w:val="12C10A21"/>
    <w:rsid w:val="12C56763"/>
    <w:rsid w:val="12DA24F9"/>
    <w:rsid w:val="12EE78B6"/>
    <w:rsid w:val="12F26E2C"/>
    <w:rsid w:val="12F93868"/>
    <w:rsid w:val="13131717"/>
    <w:rsid w:val="1323348A"/>
    <w:rsid w:val="13566E31"/>
    <w:rsid w:val="1362032D"/>
    <w:rsid w:val="13701C79"/>
    <w:rsid w:val="138403CC"/>
    <w:rsid w:val="13C0517C"/>
    <w:rsid w:val="13CE6890"/>
    <w:rsid w:val="13F26B37"/>
    <w:rsid w:val="1433083B"/>
    <w:rsid w:val="14411045"/>
    <w:rsid w:val="145F04F1"/>
    <w:rsid w:val="14854F7E"/>
    <w:rsid w:val="148557AE"/>
    <w:rsid w:val="14E8107C"/>
    <w:rsid w:val="15345415"/>
    <w:rsid w:val="153B4ABB"/>
    <w:rsid w:val="15557ACD"/>
    <w:rsid w:val="159140C6"/>
    <w:rsid w:val="159D5775"/>
    <w:rsid w:val="15A07BB3"/>
    <w:rsid w:val="15AB2FBC"/>
    <w:rsid w:val="15AC47E9"/>
    <w:rsid w:val="15D171CD"/>
    <w:rsid w:val="15E6711C"/>
    <w:rsid w:val="15E96F23"/>
    <w:rsid w:val="15EE09F8"/>
    <w:rsid w:val="16897527"/>
    <w:rsid w:val="16932DAA"/>
    <w:rsid w:val="16BE3BF5"/>
    <w:rsid w:val="16BE59A3"/>
    <w:rsid w:val="16C11BD4"/>
    <w:rsid w:val="17092996"/>
    <w:rsid w:val="17335AB8"/>
    <w:rsid w:val="175525D1"/>
    <w:rsid w:val="17712A16"/>
    <w:rsid w:val="178843F6"/>
    <w:rsid w:val="17CE60BA"/>
    <w:rsid w:val="17D55FD6"/>
    <w:rsid w:val="17EF7DDE"/>
    <w:rsid w:val="18027647"/>
    <w:rsid w:val="18041ADC"/>
    <w:rsid w:val="180A2E6A"/>
    <w:rsid w:val="182C4B8E"/>
    <w:rsid w:val="183C74C7"/>
    <w:rsid w:val="185D2F9A"/>
    <w:rsid w:val="18617D0D"/>
    <w:rsid w:val="18656713"/>
    <w:rsid w:val="186E3284"/>
    <w:rsid w:val="187D3277"/>
    <w:rsid w:val="188C136C"/>
    <w:rsid w:val="18A73A15"/>
    <w:rsid w:val="18C15C1F"/>
    <w:rsid w:val="19033B41"/>
    <w:rsid w:val="191A0E8B"/>
    <w:rsid w:val="192C2D2A"/>
    <w:rsid w:val="1968609A"/>
    <w:rsid w:val="196A036B"/>
    <w:rsid w:val="19AA0783"/>
    <w:rsid w:val="19CF7EC7"/>
    <w:rsid w:val="19D523F8"/>
    <w:rsid w:val="19DF0844"/>
    <w:rsid w:val="19E307C9"/>
    <w:rsid w:val="19E80F89"/>
    <w:rsid w:val="19EA67AC"/>
    <w:rsid w:val="1A044015"/>
    <w:rsid w:val="1A250EF2"/>
    <w:rsid w:val="1A2F6BB8"/>
    <w:rsid w:val="1A473F02"/>
    <w:rsid w:val="1A5049F6"/>
    <w:rsid w:val="1AB228AA"/>
    <w:rsid w:val="1AF40C41"/>
    <w:rsid w:val="1AF907A1"/>
    <w:rsid w:val="1B124510"/>
    <w:rsid w:val="1B8360B6"/>
    <w:rsid w:val="1BA846C4"/>
    <w:rsid w:val="1BBF7E22"/>
    <w:rsid w:val="1BC05D1A"/>
    <w:rsid w:val="1C8E6C47"/>
    <w:rsid w:val="1CA153A3"/>
    <w:rsid w:val="1CDA533C"/>
    <w:rsid w:val="1D2D73DF"/>
    <w:rsid w:val="1D4472C9"/>
    <w:rsid w:val="1D484C98"/>
    <w:rsid w:val="1D756FD8"/>
    <w:rsid w:val="1DB647E1"/>
    <w:rsid w:val="1DC35F95"/>
    <w:rsid w:val="1E185370"/>
    <w:rsid w:val="1E2F7187"/>
    <w:rsid w:val="1E432C32"/>
    <w:rsid w:val="1E4F15D7"/>
    <w:rsid w:val="1E652BA8"/>
    <w:rsid w:val="1E6E4153"/>
    <w:rsid w:val="1E85149C"/>
    <w:rsid w:val="1E870471"/>
    <w:rsid w:val="1EFC62F3"/>
    <w:rsid w:val="1F107BAD"/>
    <w:rsid w:val="1F2962CC"/>
    <w:rsid w:val="1F4849A4"/>
    <w:rsid w:val="1F8A5B25"/>
    <w:rsid w:val="1FA827E9"/>
    <w:rsid w:val="1FAB5836"/>
    <w:rsid w:val="1FB5655C"/>
    <w:rsid w:val="1FDC3EDB"/>
    <w:rsid w:val="1FE02E2E"/>
    <w:rsid w:val="20043C15"/>
    <w:rsid w:val="200A61BF"/>
    <w:rsid w:val="202366A3"/>
    <w:rsid w:val="202C6073"/>
    <w:rsid w:val="203211B0"/>
    <w:rsid w:val="2054653C"/>
    <w:rsid w:val="208A2D9A"/>
    <w:rsid w:val="20DE6C42"/>
    <w:rsid w:val="20E24984"/>
    <w:rsid w:val="20E406FC"/>
    <w:rsid w:val="210B5C89"/>
    <w:rsid w:val="211B1AE3"/>
    <w:rsid w:val="212B741D"/>
    <w:rsid w:val="21486EDD"/>
    <w:rsid w:val="21670FC9"/>
    <w:rsid w:val="21771570"/>
    <w:rsid w:val="21835DE4"/>
    <w:rsid w:val="21E64000"/>
    <w:rsid w:val="21F15A4A"/>
    <w:rsid w:val="21F67BC2"/>
    <w:rsid w:val="21FA5CFD"/>
    <w:rsid w:val="22280ABD"/>
    <w:rsid w:val="2229651D"/>
    <w:rsid w:val="22403F6C"/>
    <w:rsid w:val="22DD2C04"/>
    <w:rsid w:val="22E63803"/>
    <w:rsid w:val="22F6200B"/>
    <w:rsid w:val="22FD5AA5"/>
    <w:rsid w:val="23152DEF"/>
    <w:rsid w:val="234D7DFA"/>
    <w:rsid w:val="23A5273A"/>
    <w:rsid w:val="23AD1279"/>
    <w:rsid w:val="23C850BC"/>
    <w:rsid w:val="23D9206E"/>
    <w:rsid w:val="24003A9F"/>
    <w:rsid w:val="241412F8"/>
    <w:rsid w:val="24410BFC"/>
    <w:rsid w:val="24855D52"/>
    <w:rsid w:val="249B3B4A"/>
    <w:rsid w:val="24AC5084"/>
    <w:rsid w:val="24AF7273"/>
    <w:rsid w:val="24B95082"/>
    <w:rsid w:val="24D10F97"/>
    <w:rsid w:val="24E422B9"/>
    <w:rsid w:val="24ED76EC"/>
    <w:rsid w:val="251B4360"/>
    <w:rsid w:val="252C2760"/>
    <w:rsid w:val="25587028"/>
    <w:rsid w:val="257E5408"/>
    <w:rsid w:val="25851015"/>
    <w:rsid w:val="25B139F7"/>
    <w:rsid w:val="25B763DF"/>
    <w:rsid w:val="25C94EDA"/>
    <w:rsid w:val="25C97EC1"/>
    <w:rsid w:val="25CD3864"/>
    <w:rsid w:val="25EF5485"/>
    <w:rsid w:val="262D5356"/>
    <w:rsid w:val="269404CF"/>
    <w:rsid w:val="26990197"/>
    <w:rsid w:val="269C55D5"/>
    <w:rsid w:val="26EA4592"/>
    <w:rsid w:val="26F23A10"/>
    <w:rsid w:val="271A0FDD"/>
    <w:rsid w:val="27547E37"/>
    <w:rsid w:val="275B7415"/>
    <w:rsid w:val="275D3A14"/>
    <w:rsid w:val="27602680"/>
    <w:rsid w:val="277504A6"/>
    <w:rsid w:val="27765E26"/>
    <w:rsid w:val="27A85B99"/>
    <w:rsid w:val="27AC7A9A"/>
    <w:rsid w:val="27F21F37"/>
    <w:rsid w:val="280D0539"/>
    <w:rsid w:val="281D5D88"/>
    <w:rsid w:val="281F4B45"/>
    <w:rsid w:val="28306099"/>
    <w:rsid w:val="284C64E6"/>
    <w:rsid w:val="284D24AC"/>
    <w:rsid w:val="286E33A7"/>
    <w:rsid w:val="287145EE"/>
    <w:rsid w:val="289B1FE8"/>
    <w:rsid w:val="28A54C15"/>
    <w:rsid w:val="28AF236B"/>
    <w:rsid w:val="28C4329F"/>
    <w:rsid w:val="29001E4B"/>
    <w:rsid w:val="291C7C25"/>
    <w:rsid w:val="29680339"/>
    <w:rsid w:val="298F012D"/>
    <w:rsid w:val="29B175E9"/>
    <w:rsid w:val="29B6075C"/>
    <w:rsid w:val="29D7493D"/>
    <w:rsid w:val="29F96D75"/>
    <w:rsid w:val="2A0F1003"/>
    <w:rsid w:val="2A31538D"/>
    <w:rsid w:val="2A331DAD"/>
    <w:rsid w:val="2A351FC9"/>
    <w:rsid w:val="2A461AE0"/>
    <w:rsid w:val="2A602D23"/>
    <w:rsid w:val="2AB47391"/>
    <w:rsid w:val="2AC6733E"/>
    <w:rsid w:val="2AE123D4"/>
    <w:rsid w:val="2AE458DA"/>
    <w:rsid w:val="2B2D3A0D"/>
    <w:rsid w:val="2B731BD4"/>
    <w:rsid w:val="2B786611"/>
    <w:rsid w:val="2B793E8B"/>
    <w:rsid w:val="2B857303"/>
    <w:rsid w:val="2B8C79C6"/>
    <w:rsid w:val="2B9B0227"/>
    <w:rsid w:val="2B9D6077"/>
    <w:rsid w:val="2BAF6D82"/>
    <w:rsid w:val="2BC41856"/>
    <w:rsid w:val="2BFA5278"/>
    <w:rsid w:val="2C063C1D"/>
    <w:rsid w:val="2C0E3F33"/>
    <w:rsid w:val="2C0E487F"/>
    <w:rsid w:val="2C3342E6"/>
    <w:rsid w:val="2C614701"/>
    <w:rsid w:val="2CA948D3"/>
    <w:rsid w:val="2CD31625"/>
    <w:rsid w:val="2CDE2BAA"/>
    <w:rsid w:val="2CF912AC"/>
    <w:rsid w:val="2D034B15"/>
    <w:rsid w:val="2D402BD8"/>
    <w:rsid w:val="2D483DC1"/>
    <w:rsid w:val="2D4909DF"/>
    <w:rsid w:val="2D500AB3"/>
    <w:rsid w:val="2D6F75A0"/>
    <w:rsid w:val="2D9F7551"/>
    <w:rsid w:val="2DB502DF"/>
    <w:rsid w:val="2DD217B8"/>
    <w:rsid w:val="2DDF51E2"/>
    <w:rsid w:val="2E1B583B"/>
    <w:rsid w:val="2E1D0DBC"/>
    <w:rsid w:val="2E1D6FFC"/>
    <w:rsid w:val="2E6229D4"/>
    <w:rsid w:val="2E6E5AA9"/>
    <w:rsid w:val="2E7F1256"/>
    <w:rsid w:val="2E8157DC"/>
    <w:rsid w:val="2F155F25"/>
    <w:rsid w:val="2F202CEE"/>
    <w:rsid w:val="2F70314D"/>
    <w:rsid w:val="2FB13E9F"/>
    <w:rsid w:val="2FC0771D"/>
    <w:rsid w:val="30005332"/>
    <w:rsid w:val="30461A33"/>
    <w:rsid w:val="305B0304"/>
    <w:rsid w:val="306E1D90"/>
    <w:rsid w:val="308E729A"/>
    <w:rsid w:val="30963095"/>
    <w:rsid w:val="30B33D9F"/>
    <w:rsid w:val="310B14A5"/>
    <w:rsid w:val="311566B0"/>
    <w:rsid w:val="316B4D20"/>
    <w:rsid w:val="31711475"/>
    <w:rsid w:val="31794E91"/>
    <w:rsid w:val="319770C5"/>
    <w:rsid w:val="31A63151"/>
    <w:rsid w:val="31B078DD"/>
    <w:rsid w:val="31C854D0"/>
    <w:rsid w:val="31F27B3F"/>
    <w:rsid w:val="31F6028F"/>
    <w:rsid w:val="31FA1D24"/>
    <w:rsid w:val="32096215"/>
    <w:rsid w:val="322040CC"/>
    <w:rsid w:val="3231094A"/>
    <w:rsid w:val="32694FCA"/>
    <w:rsid w:val="32786EF6"/>
    <w:rsid w:val="328400CE"/>
    <w:rsid w:val="328610E0"/>
    <w:rsid w:val="328A68DD"/>
    <w:rsid w:val="32C92877"/>
    <w:rsid w:val="32D6161D"/>
    <w:rsid w:val="32E427DE"/>
    <w:rsid w:val="32EC3440"/>
    <w:rsid w:val="32FF3DCD"/>
    <w:rsid w:val="33025012"/>
    <w:rsid w:val="33283FCC"/>
    <w:rsid w:val="332C4ACC"/>
    <w:rsid w:val="333170A5"/>
    <w:rsid w:val="33404075"/>
    <w:rsid w:val="334122E0"/>
    <w:rsid w:val="335A0A8F"/>
    <w:rsid w:val="33813B89"/>
    <w:rsid w:val="33872395"/>
    <w:rsid w:val="33B4365C"/>
    <w:rsid w:val="33EF4F96"/>
    <w:rsid w:val="340547BA"/>
    <w:rsid w:val="340D59C2"/>
    <w:rsid w:val="342A06C4"/>
    <w:rsid w:val="349021CF"/>
    <w:rsid w:val="34AE4E51"/>
    <w:rsid w:val="34BD4D58"/>
    <w:rsid w:val="34C91167"/>
    <w:rsid w:val="34C93A39"/>
    <w:rsid w:val="3522139B"/>
    <w:rsid w:val="35577112"/>
    <w:rsid w:val="3572263D"/>
    <w:rsid w:val="358768A1"/>
    <w:rsid w:val="358B23EF"/>
    <w:rsid w:val="35A43C40"/>
    <w:rsid w:val="35C3492C"/>
    <w:rsid w:val="35DE1E91"/>
    <w:rsid w:val="35E11274"/>
    <w:rsid w:val="35FE5A40"/>
    <w:rsid w:val="3604093F"/>
    <w:rsid w:val="36662444"/>
    <w:rsid w:val="3680281D"/>
    <w:rsid w:val="368D0A96"/>
    <w:rsid w:val="36A24542"/>
    <w:rsid w:val="36B97ADD"/>
    <w:rsid w:val="36D11EA1"/>
    <w:rsid w:val="37056FAC"/>
    <w:rsid w:val="3716325B"/>
    <w:rsid w:val="375A12C0"/>
    <w:rsid w:val="37685806"/>
    <w:rsid w:val="376F58CB"/>
    <w:rsid w:val="3776777C"/>
    <w:rsid w:val="37773C20"/>
    <w:rsid w:val="378325C5"/>
    <w:rsid w:val="37A10C9D"/>
    <w:rsid w:val="37A34A15"/>
    <w:rsid w:val="37AB1B1C"/>
    <w:rsid w:val="37C654C0"/>
    <w:rsid w:val="37CA01F4"/>
    <w:rsid w:val="37D01583"/>
    <w:rsid w:val="37DE3C9F"/>
    <w:rsid w:val="37E86FAC"/>
    <w:rsid w:val="37FB0978"/>
    <w:rsid w:val="38284F1B"/>
    <w:rsid w:val="382974A2"/>
    <w:rsid w:val="38313605"/>
    <w:rsid w:val="383425AF"/>
    <w:rsid w:val="38543F62"/>
    <w:rsid w:val="38657F1D"/>
    <w:rsid w:val="38810921"/>
    <w:rsid w:val="388C4CAF"/>
    <w:rsid w:val="38A547BD"/>
    <w:rsid w:val="38AD0CB1"/>
    <w:rsid w:val="38C8230C"/>
    <w:rsid w:val="38CC31C1"/>
    <w:rsid w:val="38D428CC"/>
    <w:rsid w:val="38E47094"/>
    <w:rsid w:val="38FF61B2"/>
    <w:rsid w:val="390E4110"/>
    <w:rsid w:val="39203E44"/>
    <w:rsid w:val="394A2C6F"/>
    <w:rsid w:val="395F2BBE"/>
    <w:rsid w:val="396401D4"/>
    <w:rsid w:val="399035CA"/>
    <w:rsid w:val="39C172DE"/>
    <w:rsid w:val="39CC0C76"/>
    <w:rsid w:val="39CE5387"/>
    <w:rsid w:val="39E937CC"/>
    <w:rsid w:val="39EA6762"/>
    <w:rsid w:val="3A0D0760"/>
    <w:rsid w:val="3A0F0C00"/>
    <w:rsid w:val="3A175247"/>
    <w:rsid w:val="3A1E26DE"/>
    <w:rsid w:val="3A210AE8"/>
    <w:rsid w:val="3A2F0D01"/>
    <w:rsid w:val="3A5F276E"/>
    <w:rsid w:val="3A697741"/>
    <w:rsid w:val="3A7A2BFC"/>
    <w:rsid w:val="3A9E3272"/>
    <w:rsid w:val="3AA34D2C"/>
    <w:rsid w:val="3AAA7E69"/>
    <w:rsid w:val="3AAE7735"/>
    <w:rsid w:val="3AB22DD0"/>
    <w:rsid w:val="3AF03DBF"/>
    <w:rsid w:val="3B314F27"/>
    <w:rsid w:val="3B4756B8"/>
    <w:rsid w:val="3B7F03E3"/>
    <w:rsid w:val="3B840969"/>
    <w:rsid w:val="3BB2237B"/>
    <w:rsid w:val="3BD01B51"/>
    <w:rsid w:val="3BD81AF8"/>
    <w:rsid w:val="3BFC46F4"/>
    <w:rsid w:val="3C0903C2"/>
    <w:rsid w:val="3C2043D6"/>
    <w:rsid w:val="3C241E9D"/>
    <w:rsid w:val="3C275295"/>
    <w:rsid w:val="3C300842"/>
    <w:rsid w:val="3C526083"/>
    <w:rsid w:val="3C664263"/>
    <w:rsid w:val="3C7E77FF"/>
    <w:rsid w:val="3C7E7E4E"/>
    <w:rsid w:val="3C89198F"/>
    <w:rsid w:val="3C8F0749"/>
    <w:rsid w:val="3CAC63A9"/>
    <w:rsid w:val="3CE33B06"/>
    <w:rsid w:val="3CE53779"/>
    <w:rsid w:val="3CE715FC"/>
    <w:rsid w:val="3DA81714"/>
    <w:rsid w:val="3DB008D4"/>
    <w:rsid w:val="3DD1395F"/>
    <w:rsid w:val="3E5F0F6A"/>
    <w:rsid w:val="3E614CE2"/>
    <w:rsid w:val="3E6C798A"/>
    <w:rsid w:val="3E8D0EE7"/>
    <w:rsid w:val="3E976956"/>
    <w:rsid w:val="3E980ABE"/>
    <w:rsid w:val="3E9A4D2A"/>
    <w:rsid w:val="3EB552EA"/>
    <w:rsid w:val="3EC66732"/>
    <w:rsid w:val="3EC82569"/>
    <w:rsid w:val="3EF4009C"/>
    <w:rsid w:val="3EF75F59"/>
    <w:rsid w:val="3EFE4C27"/>
    <w:rsid w:val="3F3441A5"/>
    <w:rsid w:val="3F406FEE"/>
    <w:rsid w:val="3F43349B"/>
    <w:rsid w:val="3F5D7954"/>
    <w:rsid w:val="3F632CDC"/>
    <w:rsid w:val="3F681944"/>
    <w:rsid w:val="3F6A5E19"/>
    <w:rsid w:val="3F7C79BF"/>
    <w:rsid w:val="3F93536F"/>
    <w:rsid w:val="3FA16D4A"/>
    <w:rsid w:val="401A3B92"/>
    <w:rsid w:val="403708E0"/>
    <w:rsid w:val="40503261"/>
    <w:rsid w:val="40585504"/>
    <w:rsid w:val="40693C3C"/>
    <w:rsid w:val="40A47ABF"/>
    <w:rsid w:val="40AB66E9"/>
    <w:rsid w:val="40BF7600"/>
    <w:rsid w:val="40C003E6"/>
    <w:rsid w:val="40E4470B"/>
    <w:rsid w:val="40E85247"/>
    <w:rsid w:val="41114A04"/>
    <w:rsid w:val="412414C8"/>
    <w:rsid w:val="414A4FC6"/>
    <w:rsid w:val="415B2A37"/>
    <w:rsid w:val="41826AB5"/>
    <w:rsid w:val="41BD66D4"/>
    <w:rsid w:val="42666D6B"/>
    <w:rsid w:val="429B5526"/>
    <w:rsid w:val="429F3A96"/>
    <w:rsid w:val="42C02B49"/>
    <w:rsid w:val="42C817D4"/>
    <w:rsid w:val="42FB6FC1"/>
    <w:rsid w:val="432E715D"/>
    <w:rsid w:val="434A69BC"/>
    <w:rsid w:val="434F77FF"/>
    <w:rsid w:val="43782A6B"/>
    <w:rsid w:val="43AE09CA"/>
    <w:rsid w:val="43DD12AF"/>
    <w:rsid w:val="43ED3E65"/>
    <w:rsid w:val="43F51F14"/>
    <w:rsid w:val="43FC569C"/>
    <w:rsid w:val="4409453F"/>
    <w:rsid w:val="442758AC"/>
    <w:rsid w:val="442D1D69"/>
    <w:rsid w:val="447E5B53"/>
    <w:rsid w:val="44827761"/>
    <w:rsid w:val="451D4B3D"/>
    <w:rsid w:val="45244CBC"/>
    <w:rsid w:val="453273D9"/>
    <w:rsid w:val="454C1C75"/>
    <w:rsid w:val="45521829"/>
    <w:rsid w:val="45537C28"/>
    <w:rsid w:val="455C4456"/>
    <w:rsid w:val="45903175"/>
    <w:rsid w:val="45921C25"/>
    <w:rsid w:val="45971DB8"/>
    <w:rsid w:val="459A6473"/>
    <w:rsid w:val="459B7DF3"/>
    <w:rsid w:val="45A55DFD"/>
    <w:rsid w:val="45B002FD"/>
    <w:rsid w:val="45B46040"/>
    <w:rsid w:val="45C17500"/>
    <w:rsid w:val="45E663DE"/>
    <w:rsid w:val="45F26B0C"/>
    <w:rsid w:val="46192347"/>
    <w:rsid w:val="463827CD"/>
    <w:rsid w:val="463B15AE"/>
    <w:rsid w:val="467D0B27"/>
    <w:rsid w:val="468B4FF2"/>
    <w:rsid w:val="46936C54"/>
    <w:rsid w:val="469D5817"/>
    <w:rsid w:val="46EA777F"/>
    <w:rsid w:val="46EE5581"/>
    <w:rsid w:val="477A6E15"/>
    <w:rsid w:val="47811F51"/>
    <w:rsid w:val="479779C7"/>
    <w:rsid w:val="47AD4B97"/>
    <w:rsid w:val="47E6311A"/>
    <w:rsid w:val="48550972"/>
    <w:rsid w:val="48B87BF5"/>
    <w:rsid w:val="48F016D9"/>
    <w:rsid w:val="49061C3E"/>
    <w:rsid w:val="490D6193"/>
    <w:rsid w:val="491C6F4F"/>
    <w:rsid w:val="494C645B"/>
    <w:rsid w:val="496D5A0C"/>
    <w:rsid w:val="496E6505"/>
    <w:rsid w:val="49953004"/>
    <w:rsid w:val="49A83627"/>
    <w:rsid w:val="4A3C6604"/>
    <w:rsid w:val="4A5120AF"/>
    <w:rsid w:val="4A6C4310"/>
    <w:rsid w:val="4A77763C"/>
    <w:rsid w:val="4A93269C"/>
    <w:rsid w:val="4AD23DF3"/>
    <w:rsid w:val="4AD30D16"/>
    <w:rsid w:val="4AD54A8E"/>
    <w:rsid w:val="4B7D39AD"/>
    <w:rsid w:val="4B856B5C"/>
    <w:rsid w:val="4B8D5369"/>
    <w:rsid w:val="4B992086"/>
    <w:rsid w:val="4B99364C"/>
    <w:rsid w:val="4B9C1A50"/>
    <w:rsid w:val="4BA12BC2"/>
    <w:rsid w:val="4BD5089F"/>
    <w:rsid w:val="4BFE0D61"/>
    <w:rsid w:val="4C0A4C0B"/>
    <w:rsid w:val="4C12415D"/>
    <w:rsid w:val="4C3B3607"/>
    <w:rsid w:val="4C3E2B07"/>
    <w:rsid w:val="4C51061F"/>
    <w:rsid w:val="4CA961D2"/>
    <w:rsid w:val="4CAC7A71"/>
    <w:rsid w:val="4CC06916"/>
    <w:rsid w:val="4CC36B68"/>
    <w:rsid w:val="4CD80866"/>
    <w:rsid w:val="4CDF6854"/>
    <w:rsid w:val="4CF431C6"/>
    <w:rsid w:val="4D110253"/>
    <w:rsid w:val="4D1227E8"/>
    <w:rsid w:val="4D242C7E"/>
    <w:rsid w:val="4D44414D"/>
    <w:rsid w:val="4D626381"/>
    <w:rsid w:val="4D830A74"/>
    <w:rsid w:val="4D875DE8"/>
    <w:rsid w:val="4D8966B3"/>
    <w:rsid w:val="4D9D2733"/>
    <w:rsid w:val="4DB316D4"/>
    <w:rsid w:val="4DBD267D"/>
    <w:rsid w:val="4DDF57BA"/>
    <w:rsid w:val="4E3645E8"/>
    <w:rsid w:val="4E3E1419"/>
    <w:rsid w:val="4E52407B"/>
    <w:rsid w:val="4E8B488E"/>
    <w:rsid w:val="4EA01857"/>
    <w:rsid w:val="4EAA4484"/>
    <w:rsid w:val="4EAD5D22"/>
    <w:rsid w:val="4EB847E8"/>
    <w:rsid w:val="4ECC264C"/>
    <w:rsid w:val="4EF05FCB"/>
    <w:rsid w:val="4EFB276B"/>
    <w:rsid w:val="4F0F0906"/>
    <w:rsid w:val="4F2B7875"/>
    <w:rsid w:val="4F796605"/>
    <w:rsid w:val="4FA04B0C"/>
    <w:rsid w:val="4FA42493"/>
    <w:rsid w:val="4FC02CAD"/>
    <w:rsid w:val="4FDD43E5"/>
    <w:rsid w:val="50011E81"/>
    <w:rsid w:val="501871CB"/>
    <w:rsid w:val="501C2843"/>
    <w:rsid w:val="50257B54"/>
    <w:rsid w:val="502B33A2"/>
    <w:rsid w:val="503E4F82"/>
    <w:rsid w:val="50667122"/>
    <w:rsid w:val="50905795"/>
    <w:rsid w:val="509332EC"/>
    <w:rsid w:val="509E3B74"/>
    <w:rsid w:val="50C3270A"/>
    <w:rsid w:val="50E67400"/>
    <w:rsid w:val="50F55844"/>
    <w:rsid w:val="5108451B"/>
    <w:rsid w:val="5131770C"/>
    <w:rsid w:val="51A21442"/>
    <w:rsid w:val="51A52CE0"/>
    <w:rsid w:val="51AB2CE1"/>
    <w:rsid w:val="51B0782A"/>
    <w:rsid w:val="520176F5"/>
    <w:rsid w:val="520F24CA"/>
    <w:rsid w:val="522400A9"/>
    <w:rsid w:val="52323C88"/>
    <w:rsid w:val="523E6318"/>
    <w:rsid w:val="52481FEA"/>
    <w:rsid w:val="527C647C"/>
    <w:rsid w:val="52AB0355"/>
    <w:rsid w:val="52AB6FB7"/>
    <w:rsid w:val="52AC352C"/>
    <w:rsid w:val="52B36826"/>
    <w:rsid w:val="52D47D21"/>
    <w:rsid w:val="52D63AA2"/>
    <w:rsid w:val="52E4399A"/>
    <w:rsid w:val="530D05AF"/>
    <w:rsid w:val="53106546"/>
    <w:rsid w:val="53130849"/>
    <w:rsid w:val="531B48F2"/>
    <w:rsid w:val="533D58C6"/>
    <w:rsid w:val="534A543F"/>
    <w:rsid w:val="534E30E0"/>
    <w:rsid w:val="5375744A"/>
    <w:rsid w:val="54290643"/>
    <w:rsid w:val="54322F51"/>
    <w:rsid w:val="54843081"/>
    <w:rsid w:val="54E0748A"/>
    <w:rsid w:val="54FA3343"/>
    <w:rsid w:val="5502605B"/>
    <w:rsid w:val="551C457A"/>
    <w:rsid w:val="55257EBD"/>
    <w:rsid w:val="55301AD2"/>
    <w:rsid w:val="554D1BF6"/>
    <w:rsid w:val="554E4C05"/>
    <w:rsid w:val="555A44E9"/>
    <w:rsid w:val="55627866"/>
    <w:rsid w:val="55713605"/>
    <w:rsid w:val="55B303E2"/>
    <w:rsid w:val="55BA1450"/>
    <w:rsid w:val="55D63DB0"/>
    <w:rsid w:val="561B48BB"/>
    <w:rsid w:val="562B33BD"/>
    <w:rsid w:val="563F3E8D"/>
    <w:rsid w:val="56B0015D"/>
    <w:rsid w:val="56B91708"/>
    <w:rsid w:val="56E3393A"/>
    <w:rsid w:val="575651A9"/>
    <w:rsid w:val="575925A3"/>
    <w:rsid w:val="577D2735"/>
    <w:rsid w:val="577F2B4C"/>
    <w:rsid w:val="57D52571"/>
    <w:rsid w:val="57F04479"/>
    <w:rsid w:val="580B0D23"/>
    <w:rsid w:val="58104109"/>
    <w:rsid w:val="58170670"/>
    <w:rsid w:val="58263B5F"/>
    <w:rsid w:val="583D3C73"/>
    <w:rsid w:val="584D3B14"/>
    <w:rsid w:val="586C27AA"/>
    <w:rsid w:val="589C3B71"/>
    <w:rsid w:val="58A40196"/>
    <w:rsid w:val="58DD1AA3"/>
    <w:rsid w:val="5949092E"/>
    <w:rsid w:val="59A10231"/>
    <w:rsid w:val="5A1D7AAD"/>
    <w:rsid w:val="5A1F14AE"/>
    <w:rsid w:val="5A376D05"/>
    <w:rsid w:val="5A5A4F84"/>
    <w:rsid w:val="5AA63CBA"/>
    <w:rsid w:val="5AAA2F8A"/>
    <w:rsid w:val="5AAA42D2"/>
    <w:rsid w:val="5ADF1BC9"/>
    <w:rsid w:val="5AE95F7E"/>
    <w:rsid w:val="5B175AF8"/>
    <w:rsid w:val="5B6339F0"/>
    <w:rsid w:val="5B856C33"/>
    <w:rsid w:val="5BBA02C6"/>
    <w:rsid w:val="5BC1412F"/>
    <w:rsid w:val="5BCC5A39"/>
    <w:rsid w:val="5BF22FC6"/>
    <w:rsid w:val="5C1E087C"/>
    <w:rsid w:val="5C4B346F"/>
    <w:rsid w:val="5C906961"/>
    <w:rsid w:val="5C911BF4"/>
    <w:rsid w:val="5CA72002"/>
    <w:rsid w:val="5CF27722"/>
    <w:rsid w:val="5D066D29"/>
    <w:rsid w:val="5D1E7981"/>
    <w:rsid w:val="5D467A6D"/>
    <w:rsid w:val="5D50555C"/>
    <w:rsid w:val="5DA12EF6"/>
    <w:rsid w:val="5DB26EB1"/>
    <w:rsid w:val="5DD30284"/>
    <w:rsid w:val="5E2F0501"/>
    <w:rsid w:val="5E451AD3"/>
    <w:rsid w:val="5E510478"/>
    <w:rsid w:val="5E9071F2"/>
    <w:rsid w:val="5EA2127A"/>
    <w:rsid w:val="5EB427B5"/>
    <w:rsid w:val="5EB558FD"/>
    <w:rsid w:val="5EB97DCB"/>
    <w:rsid w:val="5EF62DCD"/>
    <w:rsid w:val="5F5E109E"/>
    <w:rsid w:val="5FB9506D"/>
    <w:rsid w:val="5FCF3D4A"/>
    <w:rsid w:val="5FE324CE"/>
    <w:rsid w:val="5FF8319C"/>
    <w:rsid w:val="5FF91EEE"/>
    <w:rsid w:val="60327E35"/>
    <w:rsid w:val="603718EF"/>
    <w:rsid w:val="60377838"/>
    <w:rsid w:val="603D69BC"/>
    <w:rsid w:val="608C5797"/>
    <w:rsid w:val="60A35B69"/>
    <w:rsid w:val="60BB3DF0"/>
    <w:rsid w:val="60D622A9"/>
    <w:rsid w:val="60DF0010"/>
    <w:rsid w:val="61112C38"/>
    <w:rsid w:val="6118702B"/>
    <w:rsid w:val="61356E89"/>
    <w:rsid w:val="61437985"/>
    <w:rsid w:val="6175447D"/>
    <w:rsid w:val="61932B55"/>
    <w:rsid w:val="61A46B11"/>
    <w:rsid w:val="61AB60F1"/>
    <w:rsid w:val="61B94FDB"/>
    <w:rsid w:val="61BB4D11"/>
    <w:rsid w:val="61BE4076"/>
    <w:rsid w:val="61D27B22"/>
    <w:rsid w:val="61F53DF7"/>
    <w:rsid w:val="62197368"/>
    <w:rsid w:val="62210161"/>
    <w:rsid w:val="624E45E4"/>
    <w:rsid w:val="62984A3B"/>
    <w:rsid w:val="62D172D1"/>
    <w:rsid w:val="62DB155F"/>
    <w:rsid w:val="62E93C35"/>
    <w:rsid w:val="62EC69C1"/>
    <w:rsid w:val="63584057"/>
    <w:rsid w:val="638210D3"/>
    <w:rsid w:val="63827280"/>
    <w:rsid w:val="63A91133"/>
    <w:rsid w:val="63AF04B5"/>
    <w:rsid w:val="63B868A3"/>
    <w:rsid w:val="63C67212"/>
    <w:rsid w:val="63FF0976"/>
    <w:rsid w:val="64026D73"/>
    <w:rsid w:val="642E1C76"/>
    <w:rsid w:val="64460353"/>
    <w:rsid w:val="6449399F"/>
    <w:rsid w:val="64654F9C"/>
    <w:rsid w:val="64945083"/>
    <w:rsid w:val="64B11B69"/>
    <w:rsid w:val="64B15CC4"/>
    <w:rsid w:val="64CD45D0"/>
    <w:rsid w:val="64CF3058"/>
    <w:rsid w:val="64DE31B7"/>
    <w:rsid w:val="64E13556"/>
    <w:rsid w:val="653B59DE"/>
    <w:rsid w:val="6574196C"/>
    <w:rsid w:val="65D111E8"/>
    <w:rsid w:val="65D379C4"/>
    <w:rsid w:val="65E05DA7"/>
    <w:rsid w:val="65EA6B6B"/>
    <w:rsid w:val="6603474E"/>
    <w:rsid w:val="6617016D"/>
    <w:rsid w:val="66194122"/>
    <w:rsid w:val="66240220"/>
    <w:rsid w:val="66440D27"/>
    <w:rsid w:val="666A657B"/>
    <w:rsid w:val="666D423B"/>
    <w:rsid w:val="6672290A"/>
    <w:rsid w:val="6686712D"/>
    <w:rsid w:val="66B477F6"/>
    <w:rsid w:val="66C06A53"/>
    <w:rsid w:val="66CA0BF5"/>
    <w:rsid w:val="66D63C10"/>
    <w:rsid w:val="66DF61C6"/>
    <w:rsid w:val="66E02795"/>
    <w:rsid w:val="67185FD7"/>
    <w:rsid w:val="67245712"/>
    <w:rsid w:val="673C7244"/>
    <w:rsid w:val="67513297"/>
    <w:rsid w:val="676C4179"/>
    <w:rsid w:val="67705E13"/>
    <w:rsid w:val="679D010D"/>
    <w:rsid w:val="679E4055"/>
    <w:rsid w:val="67B8132E"/>
    <w:rsid w:val="67C768A3"/>
    <w:rsid w:val="67DA74D0"/>
    <w:rsid w:val="67EA744A"/>
    <w:rsid w:val="67F512FA"/>
    <w:rsid w:val="680F1F45"/>
    <w:rsid w:val="68104F00"/>
    <w:rsid w:val="682F28F8"/>
    <w:rsid w:val="684F6744"/>
    <w:rsid w:val="68506534"/>
    <w:rsid w:val="68A40D24"/>
    <w:rsid w:val="68B020BD"/>
    <w:rsid w:val="68CA1553"/>
    <w:rsid w:val="68D0643D"/>
    <w:rsid w:val="68EC771B"/>
    <w:rsid w:val="68EF05FA"/>
    <w:rsid w:val="690E1330"/>
    <w:rsid w:val="694105EE"/>
    <w:rsid w:val="69476AC1"/>
    <w:rsid w:val="696D1EBC"/>
    <w:rsid w:val="69783816"/>
    <w:rsid w:val="6985191D"/>
    <w:rsid w:val="69C24906"/>
    <w:rsid w:val="69D647C9"/>
    <w:rsid w:val="6A0E7BD0"/>
    <w:rsid w:val="6A114F5F"/>
    <w:rsid w:val="6A400462"/>
    <w:rsid w:val="6A5E607B"/>
    <w:rsid w:val="6A674B7F"/>
    <w:rsid w:val="6A69374E"/>
    <w:rsid w:val="6A721EA2"/>
    <w:rsid w:val="6A7774B8"/>
    <w:rsid w:val="6AD761A9"/>
    <w:rsid w:val="6ADB16A9"/>
    <w:rsid w:val="6AE6019A"/>
    <w:rsid w:val="6B00125C"/>
    <w:rsid w:val="6B106260"/>
    <w:rsid w:val="6B1E5508"/>
    <w:rsid w:val="6B4A6CBB"/>
    <w:rsid w:val="6B57546A"/>
    <w:rsid w:val="6B7F594C"/>
    <w:rsid w:val="6B802775"/>
    <w:rsid w:val="6B9E0FF1"/>
    <w:rsid w:val="6BB314DC"/>
    <w:rsid w:val="6BBB5183"/>
    <w:rsid w:val="6BF53FFE"/>
    <w:rsid w:val="6C2E37D4"/>
    <w:rsid w:val="6C327B3B"/>
    <w:rsid w:val="6C3B62C3"/>
    <w:rsid w:val="6C4433CA"/>
    <w:rsid w:val="6C445178"/>
    <w:rsid w:val="6C6707B0"/>
    <w:rsid w:val="6CAB297C"/>
    <w:rsid w:val="6CBB7B24"/>
    <w:rsid w:val="6CE95F94"/>
    <w:rsid w:val="6D1014FE"/>
    <w:rsid w:val="6D56066E"/>
    <w:rsid w:val="6D65184A"/>
    <w:rsid w:val="6D8A10DF"/>
    <w:rsid w:val="6DA275BE"/>
    <w:rsid w:val="6DAE1443"/>
    <w:rsid w:val="6DD124C7"/>
    <w:rsid w:val="6E192634"/>
    <w:rsid w:val="6E4B6C92"/>
    <w:rsid w:val="6E670DA6"/>
    <w:rsid w:val="6EBE5AE7"/>
    <w:rsid w:val="6EE71199"/>
    <w:rsid w:val="6EF6513E"/>
    <w:rsid w:val="6F10774F"/>
    <w:rsid w:val="6F6049BF"/>
    <w:rsid w:val="6F6E5A8D"/>
    <w:rsid w:val="6FA309FD"/>
    <w:rsid w:val="6FAC3760"/>
    <w:rsid w:val="6FB50E16"/>
    <w:rsid w:val="6FBC771B"/>
    <w:rsid w:val="70293003"/>
    <w:rsid w:val="70974410"/>
    <w:rsid w:val="71535E5D"/>
    <w:rsid w:val="71566079"/>
    <w:rsid w:val="715B38AB"/>
    <w:rsid w:val="716A1981"/>
    <w:rsid w:val="717F7743"/>
    <w:rsid w:val="718129CA"/>
    <w:rsid w:val="719C15B2"/>
    <w:rsid w:val="71F55ACE"/>
    <w:rsid w:val="72026B7A"/>
    <w:rsid w:val="72505EA0"/>
    <w:rsid w:val="72581463"/>
    <w:rsid w:val="72727917"/>
    <w:rsid w:val="727662A7"/>
    <w:rsid w:val="72D92B30"/>
    <w:rsid w:val="72E22A6C"/>
    <w:rsid w:val="72F90BB3"/>
    <w:rsid w:val="730218E9"/>
    <w:rsid w:val="7306762B"/>
    <w:rsid w:val="732B0F03"/>
    <w:rsid w:val="736760CB"/>
    <w:rsid w:val="736B1B84"/>
    <w:rsid w:val="736E51D0"/>
    <w:rsid w:val="73942E89"/>
    <w:rsid w:val="739C66E0"/>
    <w:rsid w:val="73B13A3B"/>
    <w:rsid w:val="73CE15C2"/>
    <w:rsid w:val="73F73418"/>
    <w:rsid w:val="74014883"/>
    <w:rsid w:val="740F3A7E"/>
    <w:rsid w:val="745A3F17"/>
    <w:rsid w:val="747C1AD0"/>
    <w:rsid w:val="747D527B"/>
    <w:rsid w:val="748C4390"/>
    <w:rsid w:val="74B55455"/>
    <w:rsid w:val="74EB0494"/>
    <w:rsid w:val="74F81DB2"/>
    <w:rsid w:val="750202C6"/>
    <w:rsid w:val="75295853"/>
    <w:rsid w:val="7530273D"/>
    <w:rsid w:val="753722BF"/>
    <w:rsid w:val="754809CC"/>
    <w:rsid w:val="754B40A5"/>
    <w:rsid w:val="755634F5"/>
    <w:rsid w:val="757D0B6E"/>
    <w:rsid w:val="757F36C5"/>
    <w:rsid w:val="75D5023B"/>
    <w:rsid w:val="76124539"/>
    <w:rsid w:val="76312C11"/>
    <w:rsid w:val="7638588C"/>
    <w:rsid w:val="7651346D"/>
    <w:rsid w:val="765D6201"/>
    <w:rsid w:val="765F0014"/>
    <w:rsid w:val="767E5FFC"/>
    <w:rsid w:val="76854D0B"/>
    <w:rsid w:val="76875482"/>
    <w:rsid w:val="769211D6"/>
    <w:rsid w:val="76B9295E"/>
    <w:rsid w:val="76BF646F"/>
    <w:rsid w:val="77100A78"/>
    <w:rsid w:val="772938E8"/>
    <w:rsid w:val="773D297D"/>
    <w:rsid w:val="77C16217"/>
    <w:rsid w:val="77EB6DF0"/>
    <w:rsid w:val="77F15B4B"/>
    <w:rsid w:val="783D4FC1"/>
    <w:rsid w:val="789D458E"/>
    <w:rsid w:val="78B97A17"/>
    <w:rsid w:val="78CC0649"/>
    <w:rsid w:val="78D46DCF"/>
    <w:rsid w:val="78E34762"/>
    <w:rsid w:val="78FE60EF"/>
    <w:rsid w:val="78FF3AE5"/>
    <w:rsid w:val="790C0C7F"/>
    <w:rsid w:val="790E0FE8"/>
    <w:rsid w:val="790E548B"/>
    <w:rsid w:val="79306A60"/>
    <w:rsid w:val="7970183D"/>
    <w:rsid w:val="798A4480"/>
    <w:rsid w:val="798B2638"/>
    <w:rsid w:val="7A27322F"/>
    <w:rsid w:val="7A3251AA"/>
    <w:rsid w:val="7A4F21AE"/>
    <w:rsid w:val="7AE5221C"/>
    <w:rsid w:val="7AEA01D8"/>
    <w:rsid w:val="7B04546D"/>
    <w:rsid w:val="7B050F05"/>
    <w:rsid w:val="7B0C1557"/>
    <w:rsid w:val="7B0E0AEB"/>
    <w:rsid w:val="7B3D6636"/>
    <w:rsid w:val="7B922DEE"/>
    <w:rsid w:val="7BDC0A4B"/>
    <w:rsid w:val="7BE96505"/>
    <w:rsid w:val="7BEB3862"/>
    <w:rsid w:val="7C0E60D1"/>
    <w:rsid w:val="7C1A4147"/>
    <w:rsid w:val="7C1C1C6D"/>
    <w:rsid w:val="7C46246B"/>
    <w:rsid w:val="7C662E46"/>
    <w:rsid w:val="7C824BB7"/>
    <w:rsid w:val="7C8C5A43"/>
    <w:rsid w:val="7C8C70B9"/>
    <w:rsid w:val="7CA67789"/>
    <w:rsid w:val="7CC66918"/>
    <w:rsid w:val="7CD2360B"/>
    <w:rsid w:val="7CFE1D78"/>
    <w:rsid w:val="7D1022BE"/>
    <w:rsid w:val="7D111A42"/>
    <w:rsid w:val="7D142945"/>
    <w:rsid w:val="7D226BCB"/>
    <w:rsid w:val="7D272678"/>
    <w:rsid w:val="7D456FA2"/>
    <w:rsid w:val="7D513339"/>
    <w:rsid w:val="7DB407F3"/>
    <w:rsid w:val="7DBD122E"/>
    <w:rsid w:val="7DC46119"/>
    <w:rsid w:val="7DCB1DED"/>
    <w:rsid w:val="7DED1B13"/>
    <w:rsid w:val="7DF775D0"/>
    <w:rsid w:val="7E411187"/>
    <w:rsid w:val="7E4A0D41"/>
    <w:rsid w:val="7E4D7032"/>
    <w:rsid w:val="7E7713DD"/>
    <w:rsid w:val="7E7B31DC"/>
    <w:rsid w:val="7EA56D7E"/>
    <w:rsid w:val="7EC36C16"/>
    <w:rsid w:val="7EEA1BAF"/>
    <w:rsid w:val="7EEE5F7F"/>
    <w:rsid w:val="7EF8435D"/>
    <w:rsid w:val="7F2257ED"/>
    <w:rsid w:val="7F2477AB"/>
    <w:rsid w:val="7F5636E8"/>
    <w:rsid w:val="7F8F2756"/>
    <w:rsid w:val="7FBD5515"/>
    <w:rsid w:val="7FD60385"/>
    <w:rsid w:val="7FF06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1"/>
    <w:next w:val="1"/>
    <w:link w:val="37"/>
    <w:qFormat/>
    <w:uiPriority w:val="0"/>
    <w:pPr>
      <w:keepNext/>
      <w:keepLines/>
      <w:adjustRightInd w:val="0"/>
      <w:spacing w:before="260" w:after="260" w:line="416" w:lineRule="atLeast"/>
      <w:textAlignment w:val="baseline"/>
      <w:outlineLvl w:val="2"/>
    </w:pPr>
    <w:rPr>
      <w:b/>
      <w:kern w:val="0"/>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31"/>
    <w:qFormat/>
    <w:uiPriority w:val="0"/>
    <w:pPr>
      <w:jc w:val="left"/>
    </w:pPr>
  </w:style>
  <w:style w:type="paragraph" w:styleId="5">
    <w:name w:val="Body Text Indent"/>
    <w:basedOn w:val="1"/>
    <w:link w:val="38"/>
    <w:qFormat/>
    <w:uiPriority w:val="0"/>
    <w:pPr>
      <w:adjustRightInd w:val="0"/>
      <w:spacing w:line="360" w:lineRule="auto"/>
      <w:ind w:firstLine="600"/>
      <w:textAlignment w:val="baseline"/>
    </w:pPr>
    <w:rPr>
      <w:rFonts w:eastAsia="楷体_GB2312"/>
      <w:spacing w:val="6"/>
      <w:kern w:val="0"/>
      <w:sz w:val="28"/>
      <w:szCs w:val="20"/>
    </w:rPr>
  </w:style>
  <w:style w:type="paragraph" w:styleId="6">
    <w:name w:val="Body Text Indent 2"/>
    <w:basedOn w:val="1"/>
    <w:link w:val="41"/>
    <w:qFormat/>
    <w:uiPriority w:val="0"/>
    <w:pPr>
      <w:autoSpaceDE w:val="0"/>
      <w:autoSpaceDN w:val="0"/>
      <w:adjustRightInd w:val="0"/>
      <w:spacing w:line="360" w:lineRule="auto"/>
      <w:ind w:firstLine="560" w:firstLineChars="200"/>
      <w:jc w:val="left"/>
    </w:pPr>
    <w:rPr>
      <w:rFonts w:eastAsia="楷体_GB2312"/>
      <w:sz w:val="28"/>
      <w:szCs w:val="28"/>
    </w:rPr>
  </w:style>
  <w:style w:type="paragraph" w:styleId="7">
    <w:name w:val="Balloon Text"/>
    <w:basedOn w:val="1"/>
    <w:link w:val="23"/>
    <w:qFormat/>
    <w:uiPriority w:val="0"/>
    <w:rPr>
      <w:sz w:val="18"/>
      <w:szCs w:val="18"/>
    </w:rPr>
  </w:style>
  <w:style w:type="paragraph" w:styleId="8">
    <w:name w:val="footer"/>
    <w:basedOn w:val="1"/>
    <w:link w:val="42"/>
    <w:qFormat/>
    <w:uiPriority w:val="0"/>
    <w:pPr>
      <w:tabs>
        <w:tab w:val="center" w:pos="4320"/>
        <w:tab w:val="right" w:pos="8640"/>
      </w:tabs>
      <w:adjustRightInd w:val="0"/>
      <w:spacing w:line="240" w:lineRule="atLeast"/>
      <w:ind w:firstLine="397"/>
      <w:jc w:val="left"/>
      <w:textAlignment w:val="baseline"/>
    </w:pPr>
    <w:rPr>
      <w:spacing w:val="6"/>
      <w:kern w:val="0"/>
      <w:sz w:val="18"/>
      <w:szCs w:val="20"/>
    </w:rPr>
  </w:style>
  <w:style w:type="paragraph" w:styleId="9">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rPr>
      <w:sz w:val="24"/>
    </w:rPr>
  </w:style>
  <w:style w:type="paragraph" w:styleId="11">
    <w:name w:val="annotation subject"/>
    <w:basedOn w:val="4"/>
    <w:next w:val="4"/>
    <w:link w:val="32"/>
    <w:qFormat/>
    <w:uiPriority w:val="0"/>
    <w:rPr>
      <w:b/>
      <w:bCs/>
    </w:rPr>
  </w:style>
  <w:style w:type="table" w:styleId="13">
    <w:name w:val="Table Grid"/>
    <w:basedOn w:val="12"/>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page number"/>
    <w:basedOn w:val="14"/>
    <w:qFormat/>
    <w:uiPriority w:val="0"/>
  </w:style>
  <w:style w:type="character" w:styleId="17">
    <w:name w:val="line number"/>
    <w:basedOn w:val="14"/>
    <w:qFormat/>
    <w:uiPriority w:val="0"/>
  </w:style>
  <w:style w:type="character" w:styleId="18">
    <w:name w:val="Hyperlink"/>
    <w:qFormat/>
    <w:uiPriority w:val="0"/>
    <w:rPr>
      <w:color w:val="0000FF"/>
      <w:u w:val="single"/>
    </w:rPr>
  </w:style>
  <w:style w:type="character" w:styleId="19">
    <w:name w:val="annotation reference"/>
    <w:qFormat/>
    <w:uiPriority w:val="0"/>
    <w:rPr>
      <w:sz w:val="21"/>
      <w:szCs w:val="21"/>
    </w:rPr>
  </w:style>
  <w:style w:type="character" w:customStyle="1" w:styleId="20">
    <w:name w:val="正文缺省 Char Char"/>
    <w:qFormat/>
    <w:uiPriority w:val="0"/>
    <w:rPr>
      <w:rFonts w:eastAsia="宋体"/>
      <w:kern w:val="2"/>
      <w:sz w:val="21"/>
      <w:szCs w:val="21"/>
      <w:lang w:val="en-GB" w:eastAsia="zh-CN" w:bidi="ar-SA"/>
    </w:rPr>
  </w:style>
  <w:style w:type="character" w:customStyle="1" w:styleId="21">
    <w:name w:val="正文字符"/>
    <w:qFormat/>
    <w:uiPriority w:val="0"/>
    <w:rPr>
      <w:rFonts w:ascii="Times New Roman" w:hAnsi="Times New Roman" w:eastAsia="宋体"/>
      <w:spacing w:val="6"/>
      <w:position w:val="0"/>
      <w:sz w:val="26"/>
    </w:rPr>
  </w:style>
  <w:style w:type="character" w:customStyle="1" w:styleId="22">
    <w:name w:val="正文缺省 Char Char Char Char Char"/>
    <w:qFormat/>
    <w:uiPriority w:val="0"/>
    <w:rPr>
      <w:rFonts w:eastAsia="宋体"/>
      <w:kern w:val="2"/>
      <w:sz w:val="21"/>
      <w:szCs w:val="21"/>
      <w:lang w:val="en-GB" w:eastAsia="zh-CN" w:bidi="ar-SA"/>
    </w:rPr>
  </w:style>
  <w:style w:type="character" w:customStyle="1" w:styleId="23">
    <w:name w:val="批注框文本 字符"/>
    <w:link w:val="7"/>
    <w:qFormat/>
    <w:uiPriority w:val="0"/>
    <w:rPr>
      <w:kern w:val="2"/>
      <w:sz w:val="18"/>
      <w:szCs w:val="18"/>
    </w:rPr>
  </w:style>
  <w:style w:type="paragraph" w:styleId="24">
    <w:name w:val="List Paragraph"/>
    <w:basedOn w:val="1"/>
    <w:qFormat/>
    <w:uiPriority w:val="34"/>
    <w:pPr>
      <w:ind w:firstLine="420" w:firstLineChars="200"/>
    </w:pPr>
  </w:style>
  <w:style w:type="paragraph" w:customStyle="1" w:styleId="25">
    <w:name w:val="正文缺省 Char"/>
    <w:basedOn w:val="1"/>
    <w:qFormat/>
    <w:uiPriority w:val="0"/>
    <w:pPr>
      <w:spacing w:line="360" w:lineRule="auto"/>
      <w:ind w:firstLine="200" w:firstLineChars="200"/>
    </w:pPr>
    <w:rPr>
      <w:szCs w:val="21"/>
      <w:lang w:val="en-GB"/>
    </w:rPr>
  </w:style>
  <w:style w:type="paragraph" w:customStyle="1" w:styleId="26">
    <w:name w:val="_Style 1"/>
    <w:basedOn w:val="1"/>
    <w:qFormat/>
    <w:uiPriority w:val="34"/>
    <w:pPr>
      <w:ind w:firstLine="420" w:firstLineChars="200"/>
    </w:pPr>
  </w:style>
  <w:style w:type="paragraph" w:customStyle="1" w:styleId="27">
    <w:name w:val="正文缺省 Char Char Char Char"/>
    <w:basedOn w:val="1"/>
    <w:qFormat/>
    <w:uiPriority w:val="0"/>
    <w:pPr>
      <w:spacing w:line="360" w:lineRule="auto"/>
      <w:ind w:firstLine="200" w:firstLineChars="200"/>
    </w:pPr>
    <w:rPr>
      <w:szCs w:val="21"/>
      <w:lang w:val="en-GB"/>
    </w:rPr>
  </w:style>
  <w:style w:type="paragraph" w:customStyle="1" w:styleId="28">
    <w:name w:val="缺省文本"/>
    <w:basedOn w:val="1"/>
    <w:qFormat/>
    <w:uiPriority w:val="0"/>
    <w:pPr>
      <w:autoSpaceDE w:val="0"/>
      <w:autoSpaceDN w:val="0"/>
      <w:adjustRightInd w:val="0"/>
      <w:jc w:val="left"/>
    </w:pPr>
    <w:rPr>
      <w:kern w:val="0"/>
      <w:sz w:val="24"/>
    </w:rPr>
  </w:style>
  <w:style w:type="paragraph" w:customStyle="1" w:styleId="29">
    <w:name w:val="正文缺省"/>
    <w:basedOn w:val="1"/>
    <w:qFormat/>
    <w:uiPriority w:val="0"/>
    <w:pPr>
      <w:spacing w:line="360" w:lineRule="auto"/>
      <w:ind w:firstLine="200" w:firstLineChars="200"/>
    </w:pPr>
    <w:rPr>
      <w:szCs w:val="21"/>
      <w:lang w:val="en-GB"/>
    </w:rPr>
  </w:style>
  <w:style w:type="paragraph" w:customStyle="1" w:styleId="30">
    <w:name w:val="正文缺省 Char Char Char"/>
    <w:basedOn w:val="1"/>
    <w:qFormat/>
    <w:uiPriority w:val="0"/>
    <w:pPr>
      <w:spacing w:line="360" w:lineRule="auto"/>
      <w:ind w:firstLine="200" w:firstLineChars="200"/>
    </w:pPr>
    <w:rPr>
      <w:szCs w:val="21"/>
      <w:lang w:val="en-GB"/>
    </w:rPr>
  </w:style>
  <w:style w:type="character" w:customStyle="1" w:styleId="31">
    <w:name w:val="批注文字 字符"/>
    <w:link w:val="4"/>
    <w:qFormat/>
    <w:uiPriority w:val="0"/>
    <w:rPr>
      <w:kern w:val="2"/>
      <w:sz w:val="21"/>
      <w:szCs w:val="24"/>
    </w:rPr>
  </w:style>
  <w:style w:type="character" w:customStyle="1" w:styleId="32">
    <w:name w:val="批注主题 字符"/>
    <w:link w:val="11"/>
    <w:qFormat/>
    <w:uiPriority w:val="0"/>
    <w:rPr>
      <w:b/>
      <w:bCs/>
      <w:kern w:val="2"/>
      <w:sz w:val="21"/>
      <w:szCs w:val="24"/>
    </w:rPr>
  </w:style>
  <w:style w:type="paragraph" w:customStyle="1" w:styleId="33">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34">
    <w:name w:val="样式1"/>
    <w:basedOn w:val="1"/>
    <w:link w:val="35"/>
    <w:qFormat/>
    <w:uiPriority w:val="0"/>
    <w:pPr>
      <w:spacing w:line="360" w:lineRule="auto"/>
      <w:ind w:firstLine="200" w:firstLineChars="200"/>
    </w:pPr>
    <w:rPr>
      <w:rFonts w:eastAsia="楷体_GB2312"/>
      <w:sz w:val="28"/>
      <w:szCs w:val="28"/>
      <w:lang w:val="zh-CN"/>
    </w:rPr>
  </w:style>
  <w:style w:type="character" w:customStyle="1" w:styleId="35">
    <w:name w:val="样式1 Char"/>
    <w:link w:val="34"/>
    <w:qFormat/>
    <w:uiPriority w:val="0"/>
    <w:rPr>
      <w:rFonts w:eastAsia="楷体_GB2312"/>
      <w:kern w:val="2"/>
      <w:sz w:val="28"/>
      <w:szCs w:val="28"/>
      <w:lang w:val="zh-CN" w:eastAsia="zh-CN"/>
    </w:rPr>
  </w:style>
  <w:style w:type="character" w:customStyle="1" w:styleId="36">
    <w:name w:val="标题 1 字符"/>
    <w:link w:val="2"/>
    <w:qFormat/>
    <w:uiPriority w:val="0"/>
    <w:rPr>
      <w:rFonts w:eastAsia="楷体"/>
      <w:b/>
      <w:sz w:val="36"/>
    </w:rPr>
  </w:style>
  <w:style w:type="character" w:customStyle="1" w:styleId="37">
    <w:name w:val="标题 3 字符"/>
    <w:link w:val="3"/>
    <w:qFormat/>
    <w:uiPriority w:val="0"/>
    <w:rPr>
      <w:b/>
      <w:sz w:val="32"/>
    </w:rPr>
  </w:style>
  <w:style w:type="character" w:customStyle="1" w:styleId="38">
    <w:name w:val="正文文本缩进 字符"/>
    <w:link w:val="5"/>
    <w:qFormat/>
    <w:uiPriority w:val="0"/>
    <w:rPr>
      <w:rFonts w:eastAsia="楷体_GB2312"/>
      <w:spacing w:val="6"/>
      <w:sz w:val="28"/>
    </w:rPr>
  </w:style>
  <w:style w:type="character" w:customStyle="1" w:styleId="39">
    <w:name w:val="批注框文本 Char1"/>
    <w:semiHidden/>
    <w:qFormat/>
    <w:uiPriority w:val="99"/>
    <w:rPr>
      <w:rFonts w:ascii="Times New Roman" w:hAnsi="Times New Roman" w:eastAsia="宋体" w:cs="Times New Roman"/>
      <w:sz w:val="18"/>
      <w:szCs w:val="18"/>
    </w:rPr>
  </w:style>
  <w:style w:type="character" w:customStyle="1" w:styleId="40">
    <w:name w:val="页眉 字符"/>
    <w:link w:val="9"/>
    <w:qFormat/>
    <w:uiPriority w:val="0"/>
    <w:rPr>
      <w:kern w:val="2"/>
      <w:sz w:val="18"/>
      <w:szCs w:val="18"/>
    </w:rPr>
  </w:style>
  <w:style w:type="character" w:customStyle="1" w:styleId="41">
    <w:name w:val="正文文本缩进 2 字符"/>
    <w:link w:val="6"/>
    <w:qFormat/>
    <w:uiPriority w:val="0"/>
    <w:rPr>
      <w:rFonts w:eastAsia="楷体_GB2312"/>
      <w:kern w:val="2"/>
      <w:sz w:val="28"/>
      <w:szCs w:val="28"/>
    </w:rPr>
  </w:style>
  <w:style w:type="character" w:customStyle="1" w:styleId="42">
    <w:name w:val="页脚 字符"/>
    <w:link w:val="8"/>
    <w:qFormat/>
    <w:uiPriority w:val="0"/>
    <w:rPr>
      <w:spacing w:val="6"/>
      <w:sz w:val="18"/>
    </w:rPr>
  </w:style>
  <w:style w:type="paragraph" w:customStyle="1" w:styleId="43">
    <w:name w:val="修订2"/>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zyl\Application%20Data\Microsoft\Templates\&#25991;&#26412;-&#38468;&#2227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文本-附图.dot</Template>
  <Company>Hewlett-Packard</Company>
  <Pages>19</Pages>
  <Words>1729</Words>
  <Characters>1753</Characters>
  <Lines>305</Lines>
  <Paragraphs>223</Paragraphs>
  <TotalTime>22</TotalTime>
  <ScaleCrop>false</ScaleCrop>
  <LinksUpToDate>false</LinksUpToDate>
  <CharactersWithSpaces>1798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2024-12-03T07:04:00Z</dcterms:created>
  <dc:creator>zzy</dc:creator>
  <cp:lastModifiedBy>Jerry</cp:lastModifiedBy>
  <cp:lastPrinted>2005-04-25T02:21:00Z</cp:lastPrinted>
  <dcterms:modified xsi:type="dcterms:W3CDTF">2025-12-17T14:12:36Z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10EA6933A554483C91121F1EC21E5F2E</vt:lpwstr>
  </property>
  <property fmtid="{D5CDD505-2E9C-101B-9397-08002B2CF9AE}" pid="4" name="KSOTemplateDocerSaveRecord">
    <vt:lpwstr>eyJoZGlkIjoiZWEwODcwNzQxNjk3MDFjOTY5MGU4YTFmZGU4ZDdkMzEiLCJ1c2VySWQiOiI5NTI3MTk4MDcifQ==</vt:lpwstr>
  </property>
</Properties>
</file>