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81" w:rsidRPr="00443FD3" w:rsidRDefault="00107281" w:rsidP="00107281">
      <w:pPr>
        <w:pStyle w:val="Title"/>
        <w:rPr>
          <w:bCs/>
          <w:lang w:val="fr-CA"/>
        </w:rPr>
      </w:pPr>
      <w:r w:rsidRPr="00443FD3">
        <w:rPr>
          <w:bCs/>
          <w:lang w:val="fr-CA"/>
        </w:rPr>
        <w:t xml:space="preserve">Équation de </w:t>
      </w:r>
      <w:r w:rsidRPr="00443FD3">
        <w:rPr>
          <w:bCs/>
          <w:i/>
          <w:lang w:val="fr-CA"/>
        </w:rPr>
        <w:t>Helmholtz</w:t>
      </w:r>
      <w:r w:rsidRPr="00443FD3">
        <w:rPr>
          <w:bCs/>
          <w:lang w:val="fr-CA"/>
        </w:rPr>
        <w:t xml:space="preserve"> </w:t>
      </w:r>
      <w:r w:rsidRPr="00443FD3">
        <w:rPr>
          <w:position w:val="-24"/>
          <w:lang w:val="fr-CA"/>
        </w:rPr>
        <w:object w:dxaOrig="2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33pt" o:ole="">
            <v:imagedata r:id="rId9" o:title=""/>
          </v:shape>
          <o:OLEObject Type="Embed" ProgID="Equation.DSMT4" ShapeID="_x0000_i1025" DrawAspect="Content" ObjectID="_1407262988" r:id="rId10"/>
        </w:object>
      </w:r>
    </w:p>
    <w:p w:rsidR="00B46D8A" w:rsidRPr="00B46D8A" w:rsidRDefault="00B46D8A" w:rsidP="00B46D8A">
      <w:pPr>
        <w:rPr>
          <w:lang w:val="fr-CA"/>
        </w:rPr>
      </w:pPr>
      <w:r>
        <w:rPr>
          <w:lang w:val="fr-CA"/>
        </w:rPr>
        <w:t>Hossein Rahimzadeh</w:t>
      </w:r>
      <w:r>
        <w:rPr>
          <w:i/>
          <w:lang w:val="fr-CA"/>
        </w:rPr>
        <w:br/>
      </w:r>
      <w:r>
        <w:rPr>
          <w:lang w:val="fr-CA"/>
        </w:rPr>
        <w:t>www.cafeplanck.com</w:t>
      </w:r>
      <w:r>
        <w:rPr>
          <w:lang w:val="fr-CA"/>
        </w:rPr>
        <w:br/>
      </w:r>
      <w:r w:rsidRPr="00B46D8A">
        <w:rPr>
          <w:lang w:val="fr-CA"/>
        </w:rPr>
        <w:t>info@cafeplanck.com</w:t>
      </w:r>
    </w:p>
    <w:p w:rsidR="00107281" w:rsidRPr="00235B28" w:rsidRDefault="00107281" w:rsidP="0047300C">
      <w:pPr>
        <w:pStyle w:val="Heading1"/>
        <w:rPr>
          <w:lang w:val="fr-CA"/>
        </w:rPr>
      </w:pPr>
      <w:r w:rsidRPr="00235B28">
        <w:rPr>
          <w:lang w:val="fr-CA"/>
        </w:rPr>
        <w:t>En coordonnées c</w:t>
      </w:r>
      <w:r w:rsidR="001946A8">
        <w:rPr>
          <w:lang w:val="fr-CA"/>
        </w:rPr>
        <w:t>artésiennes et en une dimension</w: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position w:val="-24"/>
          <w:lang w:val="fr-CA"/>
        </w:rPr>
        <w:object w:dxaOrig="2260" w:dyaOrig="660">
          <v:shape id="_x0000_i1026" type="#_x0000_t75" style="width:112.5pt;height:33pt" o:ole="">
            <v:imagedata r:id="rId11" o:title=""/>
          </v:shape>
          <o:OLEObject Type="Embed" ProgID="Equation.DSMT4" ShapeID="_x0000_i1026" DrawAspect="Content" ObjectID="_1407262989" r:id="rId12"/>
        </w:objec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lang w:val="fr-CA"/>
        </w:rPr>
        <w:t xml:space="preserve">Avec les conditions frontières de </w:t>
      </w:r>
      <w:r w:rsidRPr="00235B28">
        <w:rPr>
          <w:i/>
          <w:lang w:val="fr-CA"/>
        </w:rPr>
        <w:t>Dirichlet</w:t>
      </w:r>
    </w:p>
    <w:p w:rsidR="00107281" w:rsidRPr="004C3268" w:rsidRDefault="00107281" w:rsidP="004C3268">
      <w:pPr>
        <w:pStyle w:val="ListParagraph"/>
        <w:numPr>
          <w:ilvl w:val="0"/>
          <w:numId w:val="13"/>
        </w:numPr>
        <w:spacing w:after="0" w:line="240" w:lineRule="auto"/>
        <w:rPr>
          <w:lang w:val="fr-CA"/>
        </w:rPr>
      </w:pPr>
      <w:r w:rsidRPr="00235B28">
        <w:rPr>
          <w:position w:val="-10"/>
          <w:lang w:val="fr-CA"/>
        </w:rPr>
        <w:object w:dxaOrig="920" w:dyaOrig="320">
          <v:shape id="_x0000_i1027" type="#_x0000_t75" style="width:45.75pt;height:15.75pt" o:ole="">
            <v:imagedata r:id="rId13" o:title=""/>
          </v:shape>
          <o:OLEObject Type="Embed" ProgID="Equation.DSMT4" ShapeID="_x0000_i1027" DrawAspect="Content" ObjectID="_1407262990" r:id="rId14"/>
        </w:object>
      </w:r>
    </w:p>
    <w:p w:rsidR="002B0AEE" w:rsidRPr="002B0AEE" w:rsidRDefault="00107281" w:rsidP="00052684">
      <w:pPr>
        <w:pStyle w:val="ListParagraph"/>
        <w:numPr>
          <w:ilvl w:val="0"/>
          <w:numId w:val="13"/>
        </w:numPr>
        <w:spacing w:after="0" w:line="240" w:lineRule="auto"/>
        <w:rPr>
          <w:lang w:val="fr-CA"/>
        </w:rPr>
      </w:pPr>
      <w:r w:rsidRPr="00235B28">
        <w:rPr>
          <w:position w:val="-10"/>
          <w:lang w:val="fr-CA"/>
        </w:rPr>
        <w:object w:dxaOrig="960" w:dyaOrig="320">
          <v:shape id="_x0000_i1028" type="#_x0000_t75" style="width:48pt;height:15.75pt" o:ole="">
            <v:imagedata r:id="rId15" o:title=""/>
          </v:shape>
          <o:OLEObject Type="Embed" ProgID="Equation.DSMT4" ShapeID="_x0000_i1028" DrawAspect="Content" ObjectID="_1407262991" r:id="rId16"/>
        </w:object>
      </w:r>
    </w:p>
    <w:p w:rsidR="00107281" w:rsidRPr="00235B28" w:rsidRDefault="00B50FFA" w:rsidP="00052684">
      <w:pPr>
        <w:rPr>
          <w:lang w:val="fr-CA"/>
        </w:rPr>
      </w:pPr>
      <w:r w:rsidRPr="00235B28">
        <w:rPr>
          <w:lang w:val="fr-CA"/>
        </w:rPr>
        <w:t xml:space="preserve">C'est l'équation de </w:t>
      </w:r>
      <w:r w:rsidRPr="00235B28">
        <w:rPr>
          <w:i/>
          <w:iCs/>
          <w:lang w:val="fr-CA"/>
        </w:rPr>
        <w:t>Sturm-Liouville</w:t>
      </w:r>
      <w:r w:rsidRPr="00235B28">
        <w:rPr>
          <w:lang w:val="fr-CA"/>
        </w:rPr>
        <w:t xml:space="preserve"> dans </w:t>
      </w:r>
      <w:bookmarkStart w:id="0" w:name="MTBlankEqn"/>
      <w:r w:rsidRPr="00235B28">
        <w:rPr>
          <w:position w:val="-6"/>
          <w:lang w:val="fr-CA"/>
        </w:rPr>
        <w:object w:dxaOrig="940" w:dyaOrig="279">
          <v:shape id="_x0000_i1029" type="#_x0000_t75" style="width:48pt;height:14.25pt" o:ole="">
            <v:imagedata r:id="rId17" o:title=""/>
          </v:shape>
          <o:OLEObject Type="Embed" ProgID="Equation.DSMT4" ShapeID="_x0000_i1029" DrawAspect="Content" ObjectID="_1407262992" r:id="rId18"/>
        </w:object>
      </w:r>
      <w:bookmarkEnd w:id="0"/>
      <w:r w:rsidRPr="00235B28">
        <w:rPr>
          <w:lang w:val="fr-CA"/>
        </w:rPr>
        <w:t>avec :</w:t>
      </w:r>
    </w:p>
    <w:p w:rsidR="00B50FFA" w:rsidRPr="00235B28" w:rsidRDefault="00B50FFA" w:rsidP="00052684">
      <w:pPr>
        <w:rPr>
          <w:lang w:val="fr-CA"/>
        </w:rPr>
      </w:pPr>
      <w:r w:rsidRPr="00235B28">
        <w:rPr>
          <w:position w:val="-10"/>
          <w:lang w:val="fr-CA"/>
        </w:rPr>
        <w:object w:dxaOrig="880" w:dyaOrig="320">
          <v:shape id="_x0000_i1030" type="#_x0000_t75" style="width:44.25pt;height:15.75pt" o:ole="">
            <v:imagedata r:id="rId19" o:title=""/>
          </v:shape>
          <o:OLEObject Type="Embed" ProgID="Equation.DSMT4" ShapeID="_x0000_i1030" DrawAspect="Content" ObjectID="_1407262993" r:id="rId20"/>
        </w:object>
      </w:r>
    </w:p>
    <w:p w:rsidR="00B50FFA" w:rsidRPr="00235B28" w:rsidRDefault="00B50FFA" w:rsidP="00052684">
      <w:pPr>
        <w:rPr>
          <w:lang w:val="fr-CA"/>
        </w:rPr>
      </w:pPr>
      <w:r w:rsidRPr="00235B28">
        <w:rPr>
          <w:position w:val="-10"/>
          <w:lang w:val="fr-CA"/>
        </w:rPr>
        <w:object w:dxaOrig="859" w:dyaOrig="320">
          <v:shape id="_x0000_i1031" type="#_x0000_t75" style="width:42.75pt;height:15.75pt" o:ole="">
            <v:imagedata r:id="rId21" o:title=""/>
          </v:shape>
          <o:OLEObject Type="Embed" ProgID="Equation.DSMT4" ShapeID="_x0000_i1031" DrawAspect="Content" ObjectID="_1407262994" r:id="rId22"/>
        </w:object>
      </w:r>
    </w:p>
    <w:p w:rsidR="00B50FFA" w:rsidRPr="00235B28" w:rsidRDefault="00B50FFA" w:rsidP="00052684">
      <w:pPr>
        <w:rPr>
          <w:lang w:val="fr-CA"/>
        </w:rPr>
      </w:pPr>
      <w:r w:rsidRPr="00235B28">
        <w:rPr>
          <w:position w:val="-10"/>
          <w:lang w:val="fr-CA"/>
        </w:rPr>
        <w:object w:dxaOrig="840" w:dyaOrig="320">
          <v:shape id="_x0000_i1032" type="#_x0000_t75" style="width:42pt;height:15.75pt" o:ole="">
            <v:imagedata r:id="rId23" o:title=""/>
          </v:shape>
          <o:OLEObject Type="Embed" ProgID="Equation.DSMT4" ShapeID="_x0000_i1032" DrawAspect="Content" ObjectID="_1407262995" r:id="rId24"/>
        </w:object>
      </w:r>
    </w:p>
    <w:p w:rsidR="003547B5" w:rsidRPr="00235B28" w:rsidRDefault="003547B5" w:rsidP="00052684">
      <w:pPr>
        <w:rPr>
          <w:lang w:val="fr-CA"/>
        </w:rPr>
      </w:pPr>
      <w:r w:rsidRPr="00235B28">
        <w:rPr>
          <w:position w:val="-6"/>
          <w:lang w:val="fr-CA"/>
        </w:rPr>
        <w:object w:dxaOrig="660" w:dyaOrig="320">
          <v:shape id="_x0000_i1033" type="#_x0000_t75" style="width:33pt;height:15.75pt" o:ole="">
            <v:imagedata r:id="rId25" o:title=""/>
          </v:shape>
          <o:OLEObject Type="Embed" ProgID="Equation.DSMT4" ShapeID="_x0000_i1033" DrawAspect="Content" ObjectID="_1407262996" r:id="rId26"/>
        </w:object>
      </w:r>
    </w:p>
    <w:p w:rsidR="00052684" w:rsidRPr="00235B28" w:rsidRDefault="00052684" w:rsidP="00235B28">
      <w:pPr>
        <w:pStyle w:val="Heading1"/>
        <w:rPr>
          <w:szCs w:val="22"/>
          <w:lang w:val="fr-CA"/>
        </w:rPr>
      </w:pPr>
      <w:r w:rsidRPr="00235B28">
        <w:rPr>
          <w:lang w:val="fr-CA"/>
        </w:rPr>
        <w:t>On trouve l</w:t>
      </w:r>
      <w:r w:rsidRPr="00235B28">
        <w:rPr>
          <w:szCs w:val="22"/>
          <w:lang w:val="fr-CA"/>
        </w:rPr>
        <w:t>es valeurs propres </w:t>
      </w:r>
      <w:r w:rsidR="00A959F0" w:rsidRPr="00235B28">
        <w:rPr>
          <w:position w:val="-12"/>
          <w:szCs w:val="22"/>
          <w:lang w:val="fr-CA"/>
        </w:rPr>
        <w:object w:dxaOrig="260" w:dyaOrig="360">
          <v:shape id="_x0000_i1034" type="#_x0000_t75" style="width:12.75pt;height:18pt" o:ole="">
            <v:imagedata r:id="rId27" o:title=""/>
          </v:shape>
          <o:OLEObject Type="Embed" ProgID="Equation.DSMT4" ShapeID="_x0000_i1034" DrawAspect="Content" ObjectID="_1407262997" r:id="rId28"/>
        </w:object>
      </w:r>
      <w:r w:rsidR="005B747B" w:rsidRPr="00235B28">
        <w:rPr>
          <w:szCs w:val="22"/>
          <w:lang w:val="fr-CA"/>
        </w:rPr>
        <w:t xml:space="preserve"> et les fonctions propres</w:t>
      </w:r>
      <w:r w:rsidR="00A959F0" w:rsidRPr="00235B28">
        <w:rPr>
          <w:position w:val="-12"/>
          <w:lang w:val="fr-CA"/>
        </w:rPr>
        <w:object w:dxaOrig="660" w:dyaOrig="360">
          <v:shape id="_x0000_i1035" type="#_x0000_t75" style="width:33pt;height:18pt" o:ole="">
            <v:imagedata r:id="rId29" o:title=""/>
          </v:shape>
          <o:OLEObject Type="Embed" ProgID="Equation.DSMT4" ShapeID="_x0000_i1035" DrawAspect="Content" ObjectID="_1407262998" r:id="rId30"/>
        </w:objec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lang w:val="fr-CA"/>
        </w:rPr>
        <w:t>Une  solution particulière peut  être en forme</w:t>
      </w:r>
      <w:r w:rsidR="00F77536">
        <w:rPr>
          <w:lang w:val="fr-CA"/>
        </w:rPr>
        <w:t xml:space="preserve"> </w:t>
      </w:r>
      <w:r w:rsidRPr="00235B28">
        <w:rPr>
          <w:lang w:val="fr-CA"/>
        </w:rPr>
        <w:t>:</w:t>
      </w:r>
    </w:p>
    <w:p w:rsidR="00107281" w:rsidRPr="00235B28" w:rsidRDefault="00E05137" w:rsidP="00107281">
      <w:pPr>
        <w:rPr>
          <w:lang w:val="fr-CA"/>
        </w:rPr>
      </w:pPr>
      <w:r w:rsidRPr="00235B28">
        <w:rPr>
          <w:position w:val="-14"/>
          <w:lang w:val="fr-CA"/>
        </w:rPr>
        <w:object w:dxaOrig="3680" w:dyaOrig="400">
          <v:shape id="_x0000_i1036" type="#_x0000_t75" style="width:184.5pt;height:19.5pt" o:ole="">
            <v:imagedata r:id="rId31" o:title=""/>
          </v:shape>
          <o:OLEObject Type="Embed" ProgID="Equation.DSMT4" ShapeID="_x0000_i1036" DrawAspect="Content" ObjectID="_1407262999" r:id="rId32"/>
        </w:object>
      </w:r>
    </w:p>
    <w:p w:rsidR="00107281" w:rsidRPr="00235B28" w:rsidRDefault="006257AB" w:rsidP="00107281">
      <w:pPr>
        <w:rPr>
          <w:lang w:val="fr-CA"/>
        </w:rPr>
      </w:pPr>
      <w:r w:rsidRPr="00235B28">
        <w:rPr>
          <w:lang w:val="fr-CA"/>
        </w:rPr>
        <w:t>En appliquant</w:t>
      </w:r>
      <w:r w:rsidR="00107281" w:rsidRPr="00235B28">
        <w:rPr>
          <w:lang w:val="fr-CA"/>
        </w:rPr>
        <w:t xml:space="preserve"> les conditions frontières :</w:t>
      </w:r>
    </w:p>
    <w:p w:rsidR="00107281" w:rsidRPr="00235B28" w:rsidRDefault="00235B28" w:rsidP="00107281">
      <w:pPr>
        <w:rPr>
          <w:lang w:val="fr-CA"/>
        </w:rPr>
      </w:pPr>
      <w:r w:rsidRPr="00235B28">
        <w:rPr>
          <w:position w:val="-30"/>
          <w:lang w:val="fr-CA"/>
        </w:rPr>
        <w:object w:dxaOrig="7580" w:dyaOrig="720">
          <v:shape id="_x0000_i1037" type="#_x0000_t75" style="width:378.75pt;height:36.75pt" o:ole="">
            <v:imagedata r:id="rId33" o:title=""/>
          </v:shape>
          <o:OLEObject Type="Embed" ProgID="Equation.DSMT4" ShapeID="_x0000_i1037" DrawAspect="Content" ObjectID="_1407263000" r:id="rId34"/>
        </w:object>
      </w:r>
    </w:p>
    <w:p w:rsidR="00107281" w:rsidRPr="00235B28" w:rsidRDefault="005B747B" w:rsidP="00107281">
      <w:pPr>
        <w:rPr>
          <w:lang w:val="fr-CA"/>
        </w:rPr>
      </w:pPr>
      <w:r w:rsidRPr="00235B28">
        <w:rPr>
          <w:position w:val="-24"/>
          <w:lang w:val="fr-CA"/>
        </w:rPr>
        <w:object w:dxaOrig="4640" w:dyaOrig="620">
          <v:shape id="_x0000_i1038" type="#_x0000_t75" style="width:231.75pt;height:31.5pt" o:ole="">
            <v:imagedata r:id="rId35" o:title=""/>
          </v:shape>
          <o:OLEObject Type="Embed" ProgID="Equation.DSMT4" ShapeID="_x0000_i1038" DrawAspect="Content" ObjectID="_1407263001" r:id="rId36"/>
        </w:object>
      </w:r>
      <w:r w:rsidR="00235B28" w:rsidRPr="00235B28">
        <w:rPr>
          <w:lang w:val="fr-CA"/>
        </w:rPr>
        <w:t xml:space="preserve"> </w:t>
      </w:r>
      <w:proofErr w:type="gramStart"/>
      <w:r w:rsidR="00235B28" w:rsidRPr="00235B28">
        <w:rPr>
          <w:lang w:val="fr-CA"/>
        </w:rPr>
        <w:t>d</w:t>
      </w:r>
      <w:r w:rsidR="00107281" w:rsidRPr="00235B28">
        <w:rPr>
          <w:lang w:val="fr-CA"/>
        </w:rPr>
        <w:t>onc</w:t>
      </w:r>
      <w:proofErr w:type="gramEnd"/>
      <w:r w:rsidR="00107281" w:rsidRPr="00235B28">
        <w:rPr>
          <w:lang w:val="fr-CA"/>
        </w:rPr>
        <w:t>,</w: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lang w:val="fr-CA"/>
        </w:rPr>
        <w:t xml:space="preserve">Les valeurs propres : </w:t>
      </w:r>
      <w:r w:rsidR="006257AB" w:rsidRPr="00235B28">
        <w:rPr>
          <w:position w:val="-24"/>
          <w:lang w:val="fr-CA"/>
        </w:rPr>
        <w:object w:dxaOrig="2460" w:dyaOrig="620">
          <v:shape id="_x0000_i1039" type="#_x0000_t75" style="width:123.75pt;height:31.5pt" o:ole="">
            <v:imagedata r:id="rId37" o:title=""/>
          </v:shape>
          <o:OLEObject Type="Embed" ProgID="Equation.DSMT4" ShapeID="_x0000_i1039" DrawAspect="Content" ObjectID="_1407263002" r:id="rId38"/>
        </w:objec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lang w:val="fr-CA"/>
        </w:rPr>
        <w:lastRenderedPageBreak/>
        <w:t xml:space="preserve">Les fonctions propres : </w:t>
      </w:r>
      <w:r w:rsidR="006257AB" w:rsidRPr="00235B28">
        <w:rPr>
          <w:position w:val="-24"/>
          <w:lang w:val="fr-CA"/>
        </w:rPr>
        <w:object w:dxaOrig="3700" w:dyaOrig="620">
          <v:shape id="_x0000_i1040" type="#_x0000_t75" style="width:184.5pt;height:31.5pt" o:ole="">
            <v:imagedata r:id="rId39" o:title=""/>
          </v:shape>
          <o:OLEObject Type="Embed" ProgID="Equation.DSMT4" ShapeID="_x0000_i1040" DrawAspect="Content" ObjectID="_1407263003" r:id="rId40"/>
        </w:object>
      </w:r>
    </w:p>
    <w:p w:rsidR="00107281" w:rsidRPr="00235B28" w:rsidRDefault="005B747B" w:rsidP="0047300C">
      <w:pPr>
        <w:pStyle w:val="Heading1"/>
        <w:rPr>
          <w:lang w:val="fr-CA"/>
        </w:rPr>
      </w:pPr>
      <w:r w:rsidRPr="00235B28">
        <w:rPr>
          <w:lang w:val="fr-CA"/>
        </w:rPr>
        <w:t xml:space="preserve">On trouve </w:t>
      </w:r>
      <w:r w:rsidR="001511BF" w:rsidRPr="00235B28">
        <w:rPr>
          <w:rStyle w:val="MathematicaFormatTextForm"/>
          <w:lang w:val="fr-CA"/>
        </w:rPr>
        <w:t>le</w:t>
      </w:r>
      <w:r w:rsidR="006257AB" w:rsidRPr="00235B28">
        <w:rPr>
          <w:rStyle w:val="MathematicaFormatTextForm"/>
          <w:lang w:val="fr-CA"/>
        </w:rPr>
        <w:t xml:space="preserve"> </w:t>
      </w:r>
      <w:r w:rsidR="006257AB" w:rsidRPr="0092166D">
        <w:rPr>
          <w:rStyle w:val="MathematicaFormatTextForm"/>
          <w:lang w:val="fr-CA"/>
        </w:rPr>
        <w:t>coefficient</w:t>
      </w:r>
      <w:r w:rsidR="006257AB" w:rsidRPr="00235B28">
        <w:rPr>
          <w:rStyle w:val="MathematicaFormatTextForm"/>
          <w:lang w:val="fr-CA"/>
        </w:rPr>
        <w:t xml:space="preserve"> de </w:t>
      </w:r>
      <w:r w:rsidR="006257AB" w:rsidRPr="00235B28">
        <w:rPr>
          <w:rStyle w:val="MathematicaFormatTextForm"/>
          <w:i/>
          <w:iCs/>
          <w:lang w:val="fr-CA"/>
        </w:rPr>
        <w:t>Fourier</w:t>
      </w:r>
      <w:r w:rsidR="006257AB" w:rsidRPr="00235B28">
        <w:rPr>
          <w:rStyle w:val="MathematicaFormatTextForm"/>
          <w:lang w:val="fr-CA"/>
        </w:rPr>
        <w:t xml:space="preserve"> </w:t>
      </w:r>
      <w:r w:rsidR="00107281" w:rsidRPr="00235B28">
        <w:rPr>
          <w:position w:val="-12"/>
          <w:lang w:val="fr-CA"/>
        </w:rPr>
        <w:object w:dxaOrig="300" w:dyaOrig="360">
          <v:shape id="_x0000_i1041" type="#_x0000_t75" style="width:15pt;height:18pt" o:ole="">
            <v:imagedata r:id="rId41" o:title=""/>
          </v:shape>
          <o:OLEObject Type="Embed" ProgID="Equation.DSMT4" ShapeID="_x0000_i1041" DrawAspect="Content" ObjectID="_1407263004" r:id="rId42"/>
        </w:object>
      </w:r>
      <w:r w:rsidR="00107281" w:rsidRPr="00235B28">
        <w:rPr>
          <w:lang w:val="fr-CA"/>
        </w:rPr>
        <w:t> :</w:t>
      </w:r>
    </w:p>
    <w:p w:rsidR="006257AB" w:rsidRPr="00235B28" w:rsidRDefault="006257AB" w:rsidP="00107281">
      <w:pPr>
        <w:rPr>
          <w:lang w:val="fr-CA"/>
        </w:rPr>
      </w:pPr>
      <w:r w:rsidRPr="00235B28">
        <w:rPr>
          <w:lang w:val="fr-CA"/>
        </w:rPr>
        <w:t>Les fonctions propres sont orthonormées :</w:t>
      </w:r>
    </w:p>
    <w:p w:rsidR="00107281" w:rsidRPr="00235B28" w:rsidRDefault="006257AB" w:rsidP="00107281">
      <w:pPr>
        <w:rPr>
          <w:lang w:val="fr-CA"/>
        </w:rPr>
      </w:pPr>
      <w:r w:rsidRPr="00235B28">
        <w:rPr>
          <w:position w:val="-32"/>
          <w:lang w:val="fr-CA"/>
        </w:rPr>
        <w:object w:dxaOrig="2180" w:dyaOrig="740">
          <v:shape id="_x0000_i1042" type="#_x0000_t75" style="width:108.75pt;height:36.75pt" o:ole="">
            <v:imagedata r:id="rId43" o:title=""/>
          </v:shape>
          <o:OLEObject Type="Embed" ProgID="Equation.DSMT4" ShapeID="_x0000_i1042" DrawAspect="Content" ObjectID="_1407263005" r:id="rId44"/>
        </w:objec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position w:val="-32"/>
          <w:lang w:val="fr-CA"/>
        </w:rPr>
        <w:object w:dxaOrig="3440" w:dyaOrig="740">
          <v:shape id="_x0000_i1043" type="#_x0000_t75" style="width:171.75pt;height:36.75pt" o:ole="">
            <v:imagedata r:id="rId45" o:title=""/>
          </v:shape>
          <o:OLEObject Type="Embed" ProgID="Equation.DSMT4" ShapeID="_x0000_i1043" DrawAspect="Content" ObjectID="_1407263006" r:id="rId46"/>
        </w:objec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lang w:val="fr-CA"/>
        </w:rPr>
        <w:t>Pour</w:t>
      </w:r>
      <w:r w:rsidRPr="00235B28">
        <w:rPr>
          <w:position w:val="-6"/>
          <w:lang w:val="fr-CA"/>
        </w:rPr>
        <w:object w:dxaOrig="620" w:dyaOrig="220">
          <v:shape id="_x0000_i1044" type="#_x0000_t75" style="width:31.5pt;height:10.5pt" o:ole="">
            <v:imagedata r:id="rId47" o:title=""/>
          </v:shape>
          <o:OLEObject Type="Embed" ProgID="Equation.DSMT4" ShapeID="_x0000_i1044" DrawAspect="Content" ObjectID="_1407263007" r:id="rId48"/>
        </w:object>
      </w:r>
      <w:r w:rsidRPr="00235B28">
        <w:rPr>
          <w:lang w:val="fr-CA"/>
        </w:rPr>
        <w:t>,</w: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position w:val="-32"/>
          <w:lang w:val="fr-CA"/>
        </w:rPr>
        <w:object w:dxaOrig="3140" w:dyaOrig="740">
          <v:shape id="_x0000_i1045" type="#_x0000_t75" style="width:157.5pt;height:36.75pt" o:ole="">
            <v:imagedata r:id="rId49" o:title=""/>
          </v:shape>
          <o:OLEObject Type="Embed" ProgID="Equation.DSMT4" ShapeID="_x0000_i1045" DrawAspect="Content" ObjectID="_1407263008" r:id="rId50"/>
        </w:objec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position w:val="-32"/>
          <w:lang w:val="fr-CA"/>
        </w:rPr>
        <w:object w:dxaOrig="2060" w:dyaOrig="740">
          <v:shape id="_x0000_i1046" type="#_x0000_t75" style="width:103.5pt;height:36.75pt" o:ole="">
            <v:imagedata r:id="rId51" o:title=""/>
          </v:shape>
          <o:OLEObject Type="Embed" ProgID="Equation.DSMT4" ShapeID="_x0000_i1046" DrawAspect="Content" ObjectID="_1407263009" r:id="rId52"/>
        </w:objec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position w:val="-24"/>
          <w:lang w:val="fr-CA"/>
        </w:rPr>
        <w:object w:dxaOrig="1020" w:dyaOrig="620">
          <v:shape id="_x0000_i1047" type="#_x0000_t75" style="width:51.75pt;height:31.5pt" o:ole="">
            <v:imagedata r:id="rId53" o:title=""/>
          </v:shape>
          <o:OLEObject Type="Embed" ProgID="Equation.DSMT4" ShapeID="_x0000_i1047" DrawAspect="Content" ObjectID="_1407263010" r:id="rId54"/>
        </w:objec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position w:val="-26"/>
          <w:lang w:val="fr-CA"/>
        </w:rPr>
        <w:object w:dxaOrig="920" w:dyaOrig="700">
          <v:shape id="_x0000_i1048" type="#_x0000_t75" style="width:45.75pt;height:35.25pt" o:ole="">
            <v:imagedata r:id="rId55" o:title=""/>
          </v:shape>
          <o:OLEObject Type="Embed" ProgID="Equation.DSMT4" ShapeID="_x0000_i1048" DrawAspect="Content" ObjectID="_1407263011" r:id="rId56"/>
        </w:object>
      </w:r>
      <w:r w:rsidR="00791577" w:rsidRPr="00235B28">
        <w:rPr>
          <w:lang w:val="fr-CA"/>
        </w:rPr>
        <w:t xml:space="preserve"> </w:t>
      </w:r>
      <w:proofErr w:type="gramStart"/>
      <w:r w:rsidR="00791577" w:rsidRPr="00235B28">
        <w:rPr>
          <w:lang w:val="fr-CA"/>
        </w:rPr>
        <w:t>donc</w:t>
      </w:r>
      <w:proofErr w:type="gramEnd"/>
      <w:r w:rsidR="00791577" w:rsidRPr="00235B28">
        <w:rPr>
          <w:lang w:val="fr-CA"/>
        </w:rPr>
        <w:t>,</w:t>
      </w:r>
    </w:p>
    <w:p w:rsidR="00791577" w:rsidRPr="00235B28" w:rsidRDefault="00791577" w:rsidP="00791577">
      <w:pPr>
        <w:rPr>
          <w:lang w:val="fr-CA"/>
        </w:rPr>
      </w:pPr>
      <w:r w:rsidRPr="00235B28">
        <w:rPr>
          <w:lang w:val="fr-CA"/>
        </w:rPr>
        <w:t xml:space="preserve">Les fonctions propres : </w:t>
      </w:r>
      <w:r w:rsidRPr="00235B28">
        <w:rPr>
          <w:position w:val="-26"/>
          <w:lang w:val="fr-CA"/>
        </w:rPr>
        <w:object w:dxaOrig="3820" w:dyaOrig="700">
          <v:shape id="_x0000_i1049" type="#_x0000_t75" style="width:192pt;height:35.25pt" o:ole="">
            <v:imagedata r:id="rId57" o:title=""/>
          </v:shape>
          <o:OLEObject Type="Embed" ProgID="Equation.DSMT4" ShapeID="_x0000_i1049" DrawAspect="Content" ObjectID="_1407263012" r:id="rId58"/>
        </w:object>
      </w:r>
    </w:p>
    <w:p w:rsidR="00791577" w:rsidRPr="00235B28" w:rsidRDefault="00791577" w:rsidP="00791577">
      <w:pPr>
        <w:pStyle w:val="Heading1"/>
        <w:rPr>
          <w:lang w:val="fr-CA"/>
        </w:rPr>
      </w:pPr>
      <w:r w:rsidRPr="00235B28">
        <w:rPr>
          <w:lang w:val="fr-CA"/>
        </w:rPr>
        <w:t>Solution générale </w:t>
      </w:r>
    </w:p>
    <w:p w:rsidR="00052684" w:rsidRPr="00235B28" w:rsidRDefault="001511BF" w:rsidP="00107281">
      <w:pPr>
        <w:rPr>
          <w:lang w:val="fr-CA"/>
        </w:rPr>
      </w:pPr>
      <w:r w:rsidRPr="00235B28">
        <w:rPr>
          <w:lang w:val="fr-CA"/>
        </w:rPr>
        <w:t>La</w:t>
      </w:r>
      <w:r w:rsidR="00791577" w:rsidRPr="00235B28">
        <w:rPr>
          <w:lang w:val="fr-CA"/>
        </w:rPr>
        <w:t xml:space="preserve"> solution générale s'écrira comme une superposition linéaire de tous les modes.</w:t>
      </w:r>
    </w:p>
    <w:p w:rsidR="00107281" w:rsidRPr="00235B28" w:rsidRDefault="00107281" w:rsidP="00107281">
      <w:pPr>
        <w:rPr>
          <w:lang w:val="fr-CA"/>
        </w:rPr>
      </w:pPr>
      <w:r w:rsidRPr="00235B28">
        <w:rPr>
          <w:lang w:val="fr-CA"/>
        </w:rPr>
        <w:t>Donc,</w:t>
      </w:r>
    </w:p>
    <w:p w:rsidR="00107281" w:rsidRDefault="00235B28" w:rsidP="005E6F2A">
      <w:pPr>
        <w:rPr>
          <w:lang w:val="fr-CA"/>
        </w:rPr>
      </w:pPr>
      <w:r w:rsidRPr="00235B28">
        <w:rPr>
          <w:position w:val="-28"/>
          <w:lang w:val="fr-CA"/>
        </w:rPr>
        <w:object w:dxaOrig="2400" w:dyaOrig="720">
          <v:shape id="_x0000_i1050" type="#_x0000_t75" style="width:120pt;height:36.75pt" o:ole="">
            <v:imagedata r:id="rId59" o:title=""/>
          </v:shape>
          <o:OLEObject Type="Embed" ProgID="Equation.DSMT4" ShapeID="_x0000_i1050" DrawAspect="Content" ObjectID="_1407263013" r:id="rId60"/>
        </w:object>
      </w:r>
    </w:p>
    <w:p w:rsidR="00A959F0" w:rsidRDefault="00A959F0" w:rsidP="005E6F2A">
      <w:pPr>
        <w:rPr>
          <w:lang w:val="fr-CA"/>
        </w:rPr>
      </w:pPr>
    </w:p>
    <w:p w:rsidR="00A959F0" w:rsidRDefault="00A959F0" w:rsidP="005E6F2A">
      <w:pPr>
        <w:rPr>
          <w:lang w:val="fr-CA"/>
        </w:rPr>
      </w:pPr>
    </w:p>
    <w:p w:rsidR="00A959F0" w:rsidRPr="00235B28" w:rsidRDefault="00A959F0" w:rsidP="005E6F2A">
      <w:pPr>
        <w:rPr>
          <w:lang w:val="fr-CA"/>
        </w:rPr>
      </w:pPr>
    </w:p>
    <w:p w:rsidR="00107281" w:rsidRPr="00235B28" w:rsidRDefault="0021475A" w:rsidP="005E6F2A">
      <w:pPr>
        <w:pStyle w:val="Heading1"/>
        <w:rPr>
          <w:lang w:val="fr-CA"/>
        </w:rPr>
      </w:pPr>
      <w:r>
        <w:rPr>
          <w:lang w:val="fr-CA"/>
        </w:rPr>
        <w:t>En résumé</w:t>
      </w:r>
    </w:p>
    <w:p w:rsidR="00107281" w:rsidRPr="00235B28" w:rsidRDefault="00107281" w:rsidP="00107281">
      <w:pPr>
        <w:rPr>
          <w:lang w:val="fr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6"/>
        <w:gridCol w:w="4970"/>
      </w:tblGrid>
      <w:tr w:rsidR="00107281" w:rsidRPr="00235B28">
        <w:tc>
          <w:tcPr>
            <w:tcW w:w="2405" w:type="pct"/>
            <w:vAlign w:val="center"/>
          </w:tcPr>
          <w:p w:rsidR="00107281" w:rsidRPr="00235B28" w:rsidRDefault="00107281" w:rsidP="00A959F0">
            <w:pPr>
              <w:rPr>
                <w:lang w:val="fr-CA"/>
              </w:rPr>
            </w:pPr>
            <w:r w:rsidRPr="00235B28">
              <w:rPr>
                <w:lang w:val="fr-CA"/>
              </w:rPr>
              <w:t xml:space="preserve">Équation de </w:t>
            </w:r>
            <w:r w:rsidRPr="00235B28">
              <w:rPr>
                <w:i/>
                <w:lang w:val="fr-CA"/>
              </w:rPr>
              <w:t>Helmholtz</w:t>
            </w:r>
            <w:r w:rsidRPr="00235B28">
              <w:rPr>
                <w:lang w:val="fr-CA"/>
              </w:rPr>
              <w:t xml:space="preserve"> en une dimension</w:t>
            </w:r>
          </w:p>
        </w:tc>
        <w:tc>
          <w:tcPr>
            <w:tcW w:w="2595" w:type="pct"/>
            <w:vAlign w:val="center"/>
          </w:tcPr>
          <w:p w:rsidR="00A959F0" w:rsidRPr="00235B28" w:rsidRDefault="00A959F0" w:rsidP="00A959F0">
            <w:pPr>
              <w:rPr>
                <w:lang w:val="fr-CA"/>
              </w:rPr>
            </w:pPr>
            <w:r w:rsidRPr="00235B28">
              <w:rPr>
                <w:position w:val="-24"/>
                <w:lang w:val="fr-CA"/>
              </w:rPr>
              <w:object w:dxaOrig="2260" w:dyaOrig="660">
                <v:shape id="_x0000_i1051" type="#_x0000_t75" style="width:112.5pt;height:33pt" o:ole="">
                  <v:imagedata r:id="rId11" o:title=""/>
                </v:shape>
                <o:OLEObject Type="Embed" ProgID="Equation.DSMT4" ShapeID="_x0000_i1051" DrawAspect="Content" ObjectID="_1407263014" r:id="rId61"/>
              </w:object>
            </w:r>
          </w:p>
          <w:p w:rsidR="00A959F0" w:rsidRPr="00235B28" w:rsidRDefault="00A959F0" w:rsidP="00A959F0">
            <w:pPr>
              <w:rPr>
                <w:lang w:val="fr-CA"/>
              </w:rPr>
            </w:pPr>
            <w:r w:rsidRPr="00235B28">
              <w:rPr>
                <w:lang w:val="fr-CA"/>
              </w:rPr>
              <w:t xml:space="preserve">Avec les conditions frontières de </w:t>
            </w:r>
            <w:r w:rsidRPr="00235B28">
              <w:rPr>
                <w:i/>
                <w:lang w:val="fr-CA"/>
              </w:rPr>
              <w:t>Dirichlet</w:t>
            </w:r>
          </w:p>
          <w:p w:rsidR="00A959F0" w:rsidRPr="004C3268" w:rsidRDefault="00A959F0" w:rsidP="004C326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lang w:val="fr-CA"/>
              </w:rPr>
            </w:pPr>
            <w:r w:rsidRPr="00235B28">
              <w:rPr>
                <w:position w:val="-10"/>
                <w:lang w:val="fr-CA"/>
              </w:rPr>
              <w:object w:dxaOrig="920" w:dyaOrig="320">
                <v:shape id="_x0000_i1052" type="#_x0000_t75" style="width:45.75pt;height:15.75pt" o:ole="">
                  <v:imagedata r:id="rId13" o:title=""/>
                </v:shape>
                <o:OLEObject Type="Embed" ProgID="Equation.DSMT4" ShapeID="_x0000_i1052" DrawAspect="Content" ObjectID="_1407263015" r:id="rId62"/>
              </w:object>
            </w:r>
          </w:p>
          <w:p w:rsidR="00107281" w:rsidRPr="004C3268" w:rsidRDefault="00A959F0" w:rsidP="004C326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lang w:val="fr-CA"/>
              </w:rPr>
            </w:pPr>
            <w:r w:rsidRPr="00235B28">
              <w:rPr>
                <w:position w:val="-10"/>
                <w:lang w:val="fr-CA"/>
              </w:rPr>
              <w:object w:dxaOrig="960" w:dyaOrig="320">
                <v:shape id="_x0000_i1053" type="#_x0000_t75" style="width:48pt;height:15.75pt" o:ole="">
                  <v:imagedata r:id="rId15" o:title=""/>
                </v:shape>
                <o:OLEObject Type="Embed" ProgID="Equation.DSMT4" ShapeID="_x0000_i1053" DrawAspect="Content" ObjectID="_1407263016" r:id="rId63"/>
              </w:object>
            </w:r>
          </w:p>
        </w:tc>
      </w:tr>
      <w:tr w:rsidR="00107281" w:rsidRPr="00235B28">
        <w:tc>
          <w:tcPr>
            <w:tcW w:w="2405" w:type="pct"/>
            <w:vAlign w:val="center"/>
          </w:tcPr>
          <w:p w:rsidR="00107281" w:rsidRPr="00235B28" w:rsidRDefault="00107281" w:rsidP="00A959F0">
            <w:pPr>
              <w:rPr>
                <w:bCs/>
                <w:lang w:val="fr-CA"/>
              </w:rPr>
            </w:pPr>
            <w:r w:rsidRPr="00235B28">
              <w:rPr>
                <w:bCs/>
                <w:lang w:val="fr-CA"/>
              </w:rPr>
              <w:t>Les valeurs propres </w:t>
            </w:r>
          </w:p>
        </w:tc>
        <w:tc>
          <w:tcPr>
            <w:tcW w:w="2595" w:type="pct"/>
            <w:vAlign w:val="center"/>
          </w:tcPr>
          <w:p w:rsidR="00107281" w:rsidRPr="00235B28" w:rsidRDefault="005E6F2A" w:rsidP="00E55041">
            <w:pPr>
              <w:rPr>
                <w:lang w:val="fr-CA"/>
              </w:rPr>
            </w:pPr>
            <w:r w:rsidRPr="00235B28">
              <w:rPr>
                <w:position w:val="-24"/>
                <w:lang w:val="fr-CA"/>
              </w:rPr>
              <w:object w:dxaOrig="2460" w:dyaOrig="620">
                <v:shape id="_x0000_i1054" type="#_x0000_t75" style="width:123.75pt;height:31.5pt" o:ole="">
                  <v:imagedata r:id="rId64" o:title=""/>
                </v:shape>
                <o:OLEObject Type="Embed" ProgID="Equation.DSMT4" ShapeID="_x0000_i1054" DrawAspect="Content" ObjectID="_1407263017" r:id="rId65"/>
              </w:object>
            </w:r>
          </w:p>
        </w:tc>
      </w:tr>
      <w:tr w:rsidR="00107281" w:rsidRPr="00235B28">
        <w:tc>
          <w:tcPr>
            <w:tcW w:w="2405" w:type="pct"/>
            <w:vAlign w:val="center"/>
          </w:tcPr>
          <w:p w:rsidR="00107281" w:rsidRPr="00235B28" w:rsidRDefault="00107281" w:rsidP="00A959F0">
            <w:pPr>
              <w:rPr>
                <w:bCs/>
                <w:lang w:val="fr-CA"/>
              </w:rPr>
            </w:pPr>
            <w:r w:rsidRPr="00235B28">
              <w:rPr>
                <w:bCs/>
                <w:lang w:val="fr-CA"/>
              </w:rPr>
              <w:t>Les fonctions propres</w:t>
            </w:r>
          </w:p>
        </w:tc>
        <w:tc>
          <w:tcPr>
            <w:tcW w:w="2595" w:type="pct"/>
            <w:vAlign w:val="center"/>
          </w:tcPr>
          <w:p w:rsidR="00107281" w:rsidRPr="00235B28" w:rsidRDefault="005E6F2A" w:rsidP="00E55041">
            <w:pPr>
              <w:rPr>
                <w:lang w:val="fr-CA"/>
              </w:rPr>
            </w:pPr>
            <w:r w:rsidRPr="00235B28">
              <w:rPr>
                <w:position w:val="-26"/>
                <w:lang w:val="fr-CA"/>
              </w:rPr>
              <w:object w:dxaOrig="3820" w:dyaOrig="700">
                <v:shape id="_x0000_i1055" type="#_x0000_t75" style="width:192pt;height:35.25pt" o:ole="">
                  <v:imagedata r:id="rId66" o:title=""/>
                </v:shape>
                <o:OLEObject Type="Embed" ProgID="Equation.DSMT4" ShapeID="_x0000_i1055" DrawAspect="Content" ObjectID="_1407263018" r:id="rId67"/>
              </w:object>
            </w:r>
          </w:p>
        </w:tc>
      </w:tr>
      <w:tr w:rsidR="00107281" w:rsidRPr="00235B28">
        <w:tc>
          <w:tcPr>
            <w:tcW w:w="2405" w:type="pct"/>
            <w:vAlign w:val="center"/>
          </w:tcPr>
          <w:p w:rsidR="00107281" w:rsidRPr="00235B28" w:rsidRDefault="00107281" w:rsidP="00A959F0">
            <w:pPr>
              <w:rPr>
                <w:bCs/>
                <w:lang w:val="fr-CA"/>
              </w:rPr>
            </w:pPr>
            <w:r w:rsidRPr="00235B28">
              <w:rPr>
                <w:bCs/>
                <w:lang w:val="fr-CA"/>
              </w:rPr>
              <w:t>La solution générale</w:t>
            </w:r>
          </w:p>
        </w:tc>
        <w:tc>
          <w:tcPr>
            <w:tcW w:w="2595" w:type="pct"/>
            <w:vAlign w:val="center"/>
          </w:tcPr>
          <w:p w:rsidR="00107281" w:rsidRPr="00235B28" w:rsidRDefault="005E6F2A" w:rsidP="00E55041">
            <w:pPr>
              <w:rPr>
                <w:lang w:val="fr-CA"/>
              </w:rPr>
            </w:pPr>
            <w:r w:rsidRPr="00235B28">
              <w:rPr>
                <w:position w:val="-28"/>
                <w:lang w:val="fr-CA"/>
              </w:rPr>
              <w:object w:dxaOrig="2380" w:dyaOrig="720">
                <v:shape id="_x0000_i1056" type="#_x0000_t75" style="width:120pt;height:36.75pt" o:ole="">
                  <v:imagedata r:id="rId68" o:title=""/>
                </v:shape>
                <o:OLEObject Type="Embed" ProgID="Equation.DSMT4" ShapeID="_x0000_i1056" DrawAspect="Content" ObjectID="_1407263019" r:id="rId69"/>
              </w:object>
            </w:r>
          </w:p>
        </w:tc>
      </w:tr>
    </w:tbl>
    <w:p w:rsidR="00107281" w:rsidRPr="00235B28" w:rsidRDefault="00107281" w:rsidP="00107281">
      <w:pPr>
        <w:rPr>
          <w:lang w:val="fr-CA"/>
        </w:rPr>
      </w:pPr>
    </w:p>
    <w:p w:rsidR="00107281" w:rsidRPr="00235B28" w:rsidRDefault="00107281" w:rsidP="00107281">
      <w:pPr>
        <w:rPr>
          <w:lang w:val="fr-CA"/>
        </w:rPr>
      </w:pPr>
    </w:p>
    <w:sectPr w:rsidR="00107281" w:rsidRPr="00235B28" w:rsidSect="00107281">
      <w:foot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EC9" w:rsidRDefault="007E2EC9" w:rsidP="006D3F06">
      <w:pPr>
        <w:spacing w:after="0" w:line="240" w:lineRule="auto"/>
      </w:pPr>
      <w:r>
        <w:separator/>
      </w:r>
    </w:p>
  </w:endnote>
  <w:endnote w:type="continuationSeparator" w:id="0">
    <w:p w:rsidR="007E2EC9" w:rsidRDefault="007E2EC9" w:rsidP="006D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1297"/>
      <w:docPartObj>
        <w:docPartGallery w:val="Page Numbers (Bottom of Page)"/>
        <w:docPartUnique/>
      </w:docPartObj>
    </w:sdtPr>
    <w:sdtContent>
      <w:p w:rsidR="00C709BA" w:rsidRDefault="00D85EFE">
        <w:pPr>
          <w:pStyle w:val="Footer"/>
          <w:jc w:val="center"/>
        </w:pPr>
        <w:fldSimple w:instr=" PAGE   \* MERGEFORMAT ">
          <w:r w:rsidR="0021475A">
            <w:rPr>
              <w:noProof/>
            </w:rPr>
            <w:t>3</w:t>
          </w:r>
        </w:fldSimple>
      </w:p>
    </w:sdtContent>
  </w:sdt>
  <w:p w:rsidR="00C454E3" w:rsidRDefault="00C45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EC9" w:rsidRDefault="007E2EC9" w:rsidP="006D3F06">
      <w:pPr>
        <w:spacing w:after="0" w:line="240" w:lineRule="auto"/>
      </w:pPr>
      <w:r>
        <w:separator/>
      </w:r>
    </w:p>
  </w:footnote>
  <w:footnote w:type="continuationSeparator" w:id="0">
    <w:p w:rsidR="007E2EC9" w:rsidRDefault="007E2EC9" w:rsidP="006D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31B5"/>
    <w:multiLevelType w:val="hybridMultilevel"/>
    <w:tmpl w:val="E412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A5E66"/>
    <w:multiLevelType w:val="hybridMultilevel"/>
    <w:tmpl w:val="0008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20DE"/>
    <w:multiLevelType w:val="hybridMultilevel"/>
    <w:tmpl w:val="1348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A21F5"/>
    <w:multiLevelType w:val="hybridMultilevel"/>
    <w:tmpl w:val="CB8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710D3"/>
    <w:multiLevelType w:val="hybridMultilevel"/>
    <w:tmpl w:val="35E2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A5AE8"/>
    <w:multiLevelType w:val="hybridMultilevel"/>
    <w:tmpl w:val="08D2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E2265"/>
    <w:multiLevelType w:val="hybridMultilevel"/>
    <w:tmpl w:val="833AB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172A9B"/>
    <w:multiLevelType w:val="hybridMultilevel"/>
    <w:tmpl w:val="7BF4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F3808"/>
    <w:multiLevelType w:val="hybridMultilevel"/>
    <w:tmpl w:val="6EC8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E0BDF"/>
    <w:multiLevelType w:val="hybridMultilevel"/>
    <w:tmpl w:val="45BE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961C6"/>
    <w:multiLevelType w:val="hybridMultilevel"/>
    <w:tmpl w:val="016C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D35CB"/>
    <w:multiLevelType w:val="hybridMultilevel"/>
    <w:tmpl w:val="CC26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A5ACF"/>
    <w:multiLevelType w:val="hybridMultilevel"/>
    <w:tmpl w:val="F1CE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attachedTemplate r:id="rId1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05137"/>
    <w:rsid w:val="00001427"/>
    <w:rsid w:val="00003AD6"/>
    <w:rsid w:val="00005B33"/>
    <w:rsid w:val="00022DE9"/>
    <w:rsid w:val="000316A7"/>
    <w:rsid w:val="00033BE4"/>
    <w:rsid w:val="000349BF"/>
    <w:rsid w:val="00042ADC"/>
    <w:rsid w:val="000464E7"/>
    <w:rsid w:val="00047321"/>
    <w:rsid w:val="00052684"/>
    <w:rsid w:val="0005412A"/>
    <w:rsid w:val="000544E3"/>
    <w:rsid w:val="00054743"/>
    <w:rsid w:val="00054AAD"/>
    <w:rsid w:val="000631C2"/>
    <w:rsid w:val="000668D0"/>
    <w:rsid w:val="00073417"/>
    <w:rsid w:val="00073B03"/>
    <w:rsid w:val="00073C1B"/>
    <w:rsid w:val="00077352"/>
    <w:rsid w:val="00081F82"/>
    <w:rsid w:val="000825F1"/>
    <w:rsid w:val="0008353A"/>
    <w:rsid w:val="00085486"/>
    <w:rsid w:val="000875E3"/>
    <w:rsid w:val="000915EC"/>
    <w:rsid w:val="000A0FB3"/>
    <w:rsid w:val="000A17EA"/>
    <w:rsid w:val="000A1918"/>
    <w:rsid w:val="000A2143"/>
    <w:rsid w:val="000A356C"/>
    <w:rsid w:val="000A468D"/>
    <w:rsid w:val="000A56A8"/>
    <w:rsid w:val="000A6B43"/>
    <w:rsid w:val="000A7A97"/>
    <w:rsid w:val="000B0AEC"/>
    <w:rsid w:val="000B3B70"/>
    <w:rsid w:val="000B46FB"/>
    <w:rsid w:val="000B7CC5"/>
    <w:rsid w:val="000C0437"/>
    <w:rsid w:val="000D101D"/>
    <w:rsid w:val="000D2695"/>
    <w:rsid w:val="000E0B20"/>
    <w:rsid w:val="000E1EC5"/>
    <w:rsid w:val="000E339F"/>
    <w:rsid w:val="000E3D54"/>
    <w:rsid w:val="000E40EA"/>
    <w:rsid w:val="000E4D26"/>
    <w:rsid w:val="000E61FD"/>
    <w:rsid w:val="000F083C"/>
    <w:rsid w:val="000F39EE"/>
    <w:rsid w:val="000F3E99"/>
    <w:rsid w:val="00103A41"/>
    <w:rsid w:val="0010667B"/>
    <w:rsid w:val="00107281"/>
    <w:rsid w:val="0011561D"/>
    <w:rsid w:val="00115BDE"/>
    <w:rsid w:val="001173FA"/>
    <w:rsid w:val="001419DA"/>
    <w:rsid w:val="001423A3"/>
    <w:rsid w:val="00143443"/>
    <w:rsid w:val="00143DF5"/>
    <w:rsid w:val="001476CC"/>
    <w:rsid w:val="00150137"/>
    <w:rsid w:val="00150AFC"/>
    <w:rsid w:val="001511BF"/>
    <w:rsid w:val="0015268D"/>
    <w:rsid w:val="00156854"/>
    <w:rsid w:val="00157401"/>
    <w:rsid w:val="00157C9F"/>
    <w:rsid w:val="00162FF2"/>
    <w:rsid w:val="00164AE7"/>
    <w:rsid w:val="00166C5B"/>
    <w:rsid w:val="001709A0"/>
    <w:rsid w:val="00172311"/>
    <w:rsid w:val="0017347E"/>
    <w:rsid w:val="00175F71"/>
    <w:rsid w:val="001823DF"/>
    <w:rsid w:val="001900B4"/>
    <w:rsid w:val="001946A8"/>
    <w:rsid w:val="00197984"/>
    <w:rsid w:val="00197EBC"/>
    <w:rsid w:val="001A24FD"/>
    <w:rsid w:val="001A4D4C"/>
    <w:rsid w:val="001B32A1"/>
    <w:rsid w:val="001B726E"/>
    <w:rsid w:val="001B7DD5"/>
    <w:rsid w:val="001C7290"/>
    <w:rsid w:val="001D7D43"/>
    <w:rsid w:val="001E1D90"/>
    <w:rsid w:val="001F361C"/>
    <w:rsid w:val="001F7441"/>
    <w:rsid w:val="00203F28"/>
    <w:rsid w:val="00207368"/>
    <w:rsid w:val="0020738B"/>
    <w:rsid w:val="002108C2"/>
    <w:rsid w:val="0021142C"/>
    <w:rsid w:val="002132C9"/>
    <w:rsid w:val="00213540"/>
    <w:rsid w:val="0021475A"/>
    <w:rsid w:val="00216113"/>
    <w:rsid w:val="002211E0"/>
    <w:rsid w:val="002235D0"/>
    <w:rsid w:val="002274A3"/>
    <w:rsid w:val="00232D21"/>
    <w:rsid w:val="002348D5"/>
    <w:rsid w:val="00235B28"/>
    <w:rsid w:val="002376D2"/>
    <w:rsid w:val="00240D81"/>
    <w:rsid w:val="0024757A"/>
    <w:rsid w:val="0025147F"/>
    <w:rsid w:val="00251CB5"/>
    <w:rsid w:val="00255BA2"/>
    <w:rsid w:val="0025759E"/>
    <w:rsid w:val="00260884"/>
    <w:rsid w:val="00263833"/>
    <w:rsid w:val="002639B1"/>
    <w:rsid w:val="0027064A"/>
    <w:rsid w:val="00271071"/>
    <w:rsid w:val="00274DDE"/>
    <w:rsid w:val="002766FD"/>
    <w:rsid w:val="002802BA"/>
    <w:rsid w:val="00282F2B"/>
    <w:rsid w:val="00287ECE"/>
    <w:rsid w:val="002904FC"/>
    <w:rsid w:val="00294016"/>
    <w:rsid w:val="00295C44"/>
    <w:rsid w:val="00296E4B"/>
    <w:rsid w:val="002A10B5"/>
    <w:rsid w:val="002A14E9"/>
    <w:rsid w:val="002A5316"/>
    <w:rsid w:val="002A551A"/>
    <w:rsid w:val="002B0AEE"/>
    <w:rsid w:val="002B42F0"/>
    <w:rsid w:val="002B7029"/>
    <w:rsid w:val="002D0384"/>
    <w:rsid w:val="002D2442"/>
    <w:rsid w:val="002D4015"/>
    <w:rsid w:val="002D46DF"/>
    <w:rsid w:val="002D4E0C"/>
    <w:rsid w:val="002F06AE"/>
    <w:rsid w:val="002F3670"/>
    <w:rsid w:val="002F4F70"/>
    <w:rsid w:val="002F5C1F"/>
    <w:rsid w:val="002F64A7"/>
    <w:rsid w:val="002F6BD5"/>
    <w:rsid w:val="0030544A"/>
    <w:rsid w:val="00311680"/>
    <w:rsid w:val="00317B97"/>
    <w:rsid w:val="00322620"/>
    <w:rsid w:val="0032449A"/>
    <w:rsid w:val="00332951"/>
    <w:rsid w:val="003354C7"/>
    <w:rsid w:val="0033720C"/>
    <w:rsid w:val="00337536"/>
    <w:rsid w:val="00342D2D"/>
    <w:rsid w:val="00353028"/>
    <w:rsid w:val="003539BE"/>
    <w:rsid w:val="003547B5"/>
    <w:rsid w:val="00354DCC"/>
    <w:rsid w:val="00364A3B"/>
    <w:rsid w:val="00364CD0"/>
    <w:rsid w:val="00365196"/>
    <w:rsid w:val="00365F48"/>
    <w:rsid w:val="00374A30"/>
    <w:rsid w:val="00377E1C"/>
    <w:rsid w:val="00384A39"/>
    <w:rsid w:val="00384F2B"/>
    <w:rsid w:val="0038747A"/>
    <w:rsid w:val="00387493"/>
    <w:rsid w:val="00392EDC"/>
    <w:rsid w:val="00393E8A"/>
    <w:rsid w:val="00396BDA"/>
    <w:rsid w:val="00397AA8"/>
    <w:rsid w:val="003A078E"/>
    <w:rsid w:val="003A3060"/>
    <w:rsid w:val="003A672C"/>
    <w:rsid w:val="003B4398"/>
    <w:rsid w:val="003C64BB"/>
    <w:rsid w:val="003D160B"/>
    <w:rsid w:val="003E0CF7"/>
    <w:rsid w:val="003E2A33"/>
    <w:rsid w:val="003E4F67"/>
    <w:rsid w:val="003E53B7"/>
    <w:rsid w:val="003E79D3"/>
    <w:rsid w:val="003F1032"/>
    <w:rsid w:val="003F1379"/>
    <w:rsid w:val="003F1543"/>
    <w:rsid w:val="003F33D9"/>
    <w:rsid w:val="003F4EEC"/>
    <w:rsid w:val="003F762B"/>
    <w:rsid w:val="003F7AAF"/>
    <w:rsid w:val="00402AA6"/>
    <w:rsid w:val="00404185"/>
    <w:rsid w:val="0041011E"/>
    <w:rsid w:val="00410504"/>
    <w:rsid w:val="00412B13"/>
    <w:rsid w:val="0041797B"/>
    <w:rsid w:val="004214ED"/>
    <w:rsid w:val="0042164D"/>
    <w:rsid w:val="0042244A"/>
    <w:rsid w:val="00426C02"/>
    <w:rsid w:val="00427D02"/>
    <w:rsid w:val="004318D6"/>
    <w:rsid w:val="00433EFD"/>
    <w:rsid w:val="00440362"/>
    <w:rsid w:val="0044067C"/>
    <w:rsid w:val="00440EB4"/>
    <w:rsid w:val="0044120A"/>
    <w:rsid w:val="0044340B"/>
    <w:rsid w:val="00443FD3"/>
    <w:rsid w:val="00452870"/>
    <w:rsid w:val="00452FDF"/>
    <w:rsid w:val="00463AAF"/>
    <w:rsid w:val="004651D1"/>
    <w:rsid w:val="0047300C"/>
    <w:rsid w:val="00477266"/>
    <w:rsid w:val="0048151A"/>
    <w:rsid w:val="00482293"/>
    <w:rsid w:val="00485784"/>
    <w:rsid w:val="00493170"/>
    <w:rsid w:val="00493DF1"/>
    <w:rsid w:val="00497582"/>
    <w:rsid w:val="004A3AF8"/>
    <w:rsid w:val="004A406A"/>
    <w:rsid w:val="004A4C2B"/>
    <w:rsid w:val="004A5E71"/>
    <w:rsid w:val="004A6BC1"/>
    <w:rsid w:val="004B052E"/>
    <w:rsid w:val="004B0771"/>
    <w:rsid w:val="004B1C72"/>
    <w:rsid w:val="004B285E"/>
    <w:rsid w:val="004C3268"/>
    <w:rsid w:val="004C3863"/>
    <w:rsid w:val="004C447B"/>
    <w:rsid w:val="004C5B39"/>
    <w:rsid w:val="004D07E4"/>
    <w:rsid w:val="004D1D34"/>
    <w:rsid w:val="004D2212"/>
    <w:rsid w:val="004D582C"/>
    <w:rsid w:val="004D6AB8"/>
    <w:rsid w:val="004D6D7D"/>
    <w:rsid w:val="004E01B1"/>
    <w:rsid w:val="004E14E3"/>
    <w:rsid w:val="004E1D0E"/>
    <w:rsid w:val="004E201D"/>
    <w:rsid w:val="004E2F90"/>
    <w:rsid w:val="004E3A87"/>
    <w:rsid w:val="004E3E7E"/>
    <w:rsid w:val="004E4769"/>
    <w:rsid w:val="004E4B24"/>
    <w:rsid w:val="004F008A"/>
    <w:rsid w:val="004F07F2"/>
    <w:rsid w:val="004F1763"/>
    <w:rsid w:val="004F5320"/>
    <w:rsid w:val="004F646B"/>
    <w:rsid w:val="00501AC6"/>
    <w:rsid w:val="00506F36"/>
    <w:rsid w:val="00510324"/>
    <w:rsid w:val="00512BA9"/>
    <w:rsid w:val="00521376"/>
    <w:rsid w:val="00523786"/>
    <w:rsid w:val="00523CDE"/>
    <w:rsid w:val="00524264"/>
    <w:rsid w:val="00532CE8"/>
    <w:rsid w:val="0053796B"/>
    <w:rsid w:val="005403CB"/>
    <w:rsid w:val="00543FEB"/>
    <w:rsid w:val="0054455D"/>
    <w:rsid w:val="005465F9"/>
    <w:rsid w:val="0055227D"/>
    <w:rsid w:val="00553CEF"/>
    <w:rsid w:val="00555D69"/>
    <w:rsid w:val="0055690F"/>
    <w:rsid w:val="005632E5"/>
    <w:rsid w:val="00566FB7"/>
    <w:rsid w:val="0057287B"/>
    <w:rsid w:val="005778BB"/>
    <w:rsid w:val="00586850"/>
    <w:rsid w:val="0058749D"/>
    <w:rsid w:val="00591721"/>
    <w:rsid w:val="005966F2"/>
    <w:rsid w:val="005A5234"/>
    <w:rsid w:val="005B09B2"/>
    <w:rsid w:val="005B2AB6"/>
    <w:rsid w:val="005B30D1"/>
    <w:rsid w:val="005B35B1"/>
    <w:rsid w:val="005B5344"/>
    <w:rsid w:val="005B548D"/>
    <w:rsid w:val="005B6B86"/>
    <w:rsid w:val="005B6E0B"/>
    <w:rsid w:val="005B6FE8"/>
    <w:rsid w:val="005B7084"/>
    <w:rsid w:val="005B747B"/>
    <w:rsid w:val="005C230F"/>
    <w:rsid w:val="005C3560"/>
    <w:rsid w:val="005C4DA5"/>
    <w:rsid w:val="005D0090"/>
    <w:rsid w:val="005D36A0"/>
    <w:rsid w:val="005D520E"/>
    <w:rsid w:val="005D5BD7"/>
    <w:rsid w:val="005D676F"/>
    <w:rsid w:val="005D7F7E"/>
    <w:rsid w:val="005E42F8"/>
    <w:rsid w:val="005E6F2A"/>
    <w:rsid w:val="005E75CD"/>
    <w:rsid w:val="005F0524"/>
    <w:rsid w:val="006028BA"/>
    <w:rsid w:val="00603830"/>
    <w:rsid w:val="00606789"/>
    <w:rsid w:val="00612065"/>
    <w:rsid w:val="006126D5"/>
    <w:rsid w:val="0061538F"/>
    <w:rsid w:val="00615F93"/>
    <w:rsid w:val="006214C7"/>
    <w:rsid w:val="0062151F"/>
    <w:rsid w:val="00624AFC"/>
    <w:rsid w:val="006257AB"/>
    <w:rsid w:val="00626A56"/>
    <w:rsid w:val="00633044"/>
    <w:rsid w:val="00635F9D"/>
    <w:rsid w:val="00637CBC"/>
    <w:rsid w:val="00641417"/>
    <w:rsid w:val="00641E71"/>
    <w:rsid w:val="00643B00"/>
    <w:rsid w:val="006449CA"/>
    <w:rsid w:val="00645E58"/>
    <w:rsid w:val="00651514"/>
    <w:rsid w:val="006545D3"/>
    <w:rsid w:val="00663091"/>
    <w:rsid w:val="0066359C"/>
    <w:rsid w:val="00671227"/>
    <w:rsid w:val="00677224"/>
    <w:rsid w:val="0068084E"/>
    <w:rsid w:val="00683DC3"/>
    <w:rsid w:val="00684F75"/>
    <w:rsid w:val="00686E47"/>
    <w:rsid w:val="00687EA8"/>
    <w:rsid w:val="0069200A"/>
    <w:rsid w:val="006924B3"/>
    <w:rsid w:val="006A2F62"/>
    <w:rsid w:val="006A326F"/>
    <w:rsid w:val="006A3FB1"/>
    <w:rsid w:val="006A5948"/>
    <w:rsid w:val="006B1E6D"/>
    <w:rsid w:val="006B25EB"/>
    <w:rsid w:val="006B60AC"/>
    <w:rsid w:val="006B7AE2"/>
    <w:rsid w:val="006C1A91"/>
    <w:rsid w:val="006C32EA"/>
    <w:rsid w:val="006C7703"/>
    <w:rsid w:val="006D07FC"/>
    <w:rsid w:val="006D0EAE"/>
    <w:rsid w:val="006D1DCC"/>
    <w:rsid w:val="006D31C1"/>
    <w:rsid w:val="006D3F06"/>
    <w:rsid w:val="006D68EB"/>
    <w:rsid w:val="006E2F34"/>
    <w:rsid w:val="006F3793"/>
    <w:rsid w:val="006F3D76"/>
    <w:rsid w:val="00705F78"/>
    <w:rsid w:val="007136EE"/>
    <w:rsid w:val="00713E40"/>
    <w:rsid w:val="0071461E"/>
    <w:rsid w:val="00721BE7"/>
    <w:rsid w:val="00723AE4"/>
    <w:rsid w:val="00724156"/>
    <w:rsid w:val="007344B3"/>
    <w:rsid w:val="00737872"/>
    <w:rsid w:val="00737A0E"/>
    <w:rsid w:val="00743015"/>
    <w:rsid w:val="00750CD6"/>
    <w:rsid w:val="00752499"/>
    <w:rsid w:val="00755724"/>
    <w:rsid w:val="00755CF7"/>
    <w:rsid w:val="00761716"/>
    <w:rsid w:val="00762699"/>
    <w:rsid w:val="00763F80"/>
    <w:rsid w:val="0076626A"/>
    <w:rsid w:val="00774A0B"/>
    <w:rsid w:val="007764B2"/>
    <w:rsid w:val="007835FD"/>
    <w:rsid w:val="007837DC"/>
    <w:rsid w:val="00784545"/>
    <w:rsid w:val="00787CDA"/>
    <w:rsid w:val="007905D1"/>
    <w:rsid w:val="00791577"/>
    <w:rsid w:val="00791F90"/>
    <w:rsid w:val="0079352A"/>
    <w:rsid w:val="007944B7"/>
    <w:rsid w:val="007A039C"/>
    <w:rsid w:val="007A24F2"/>
    <w:rsid w:val="007A3021"/>
    <w:rsid w:val="007A5CDA"/>
    <w:rsid w:val="007B0364"/>
    <w:rsid w:val="007B7BC3"/>
    <w:rsid w:val="007C125E"/>
    <w:rsid w:val="007D24D6"/>
    <w:rsid w:val="007D2DD9"/>
    <w:rsid w:val="007D416B"/>
    <w:rsid w:val="007E2EC9"/>
    <w:rsid w:val="007E7378"/>
    <w:rsid w:val="007F325B"/>
    <w:rsid w:val="007F3428"/>
    <w:rsid w:val="007F5190"/>
    <w:rsid w:val="00800B4B"/>
    <w:rsid w:val="008054A3"/>
    <w:rsid w:val="00805982"/>
    <w:rsid w:val="00807657"/>
    <w:rsid w:val="0081344D"/>
    <w:rsid w:val="0081423F"/>
    <w:rsid w:val="00815A0A"/>
    <w:rsid w:val="00820470"/>
    <w:rsid w:val="00824187"/>
    <w:rsid w:val="00825177"/>
    <w:rsid w:val="00825B25"/>
    <w:rsid w:val="008279E9"/>
    <w:rsid w:val="0083045D"/>
    <w:rsid w:val="008372C4"/>
    <w:rsid w:val="00844207"/>
    <w:rsid w:val="00846BBD"/>
    <w:rsid w:val="0085204F"/>
    <w:rsid w:val="008558CD"/>
    <w:rsid w:val="00855ADE"/>
    <w:rsid w:val="00856F9B"/>
    <w:rsid w:val="00857BA7"/>
    <w:rsid w:val="00861CBF"/>
    <w:rsid w:val="008708DC"/>
    <w:rsid w:val="00871CA1"/>
    <w:rsid w:val="00872D69"/>
    <w:rsid w:val="00874013"/>
    <w:rsid w:val="00874EEA"/>
    <w:rsid w:val="0087502C"/>
    <w:rsid w:val="00877477"/>
    <w:rsid w:val="0088258D"/>
    <w:rsid w:val="00882AD3"/>
    <w:rsid w:val="008832FD"/>
    <w:rsid w:val="00885977"/>
    <w:rsid w:val="008913AA"/>
    <w:rsid w:val="0089257D"/>
    <w:rsid w:val="008A3718"/>
    <w:rsid w:val="008A580A"/>
    <w:rsid w:val="008A6B12"/>
    <w:rsid w:val="008B224E"/>
    <w:rsid w:val="008B29E8"/>
    <w:rsid w:val="008B3692"/>
    <w:rsid w:val="008B36FF"/>
    <w:rsid w:val="008B6F5B"/>
    <w:rsid w:val="008B7ADC"/>
    <w:rsid w:val="008C510A"/>
    <w:rsid w:val="008C5898"/>
    <w:rsid w:val="008D6295"/>
    <w:rsid w:val="008E1A62"/>
    <w:rsid w:val="008E7617"/>
    <w:rsid w:val="008F4DC7"/>
    <w:rsid w:val="00902F8E"/>
    <w:rsid w:val="00903376"/>
    <w:rsid w:val="0090432B"/>
    <w:rsid w:val="009057AE"/>
    <w:rsid w:val="009133CC"/>
    <w:rsid w:val="0092166D"/>
    <w:rsid w:val="00923C8A"/>
    <w:rsid w:val="00923DB6"/>
    <w:rsid w:val="0093044D"/>
    <w:rsid w:val="0093267D"/>
    <w:rsid w:val="00935BDF"/>
    <w:rsid w:val="00936154"/>
    <w:rsid w:val="00940C96"/>
    <w:rsid w:val="00941E72"/>
    <w:rsid w:val="00942125"/>
    <w:rsid w:val="00943F25"/>
    <w:rsid w:val="00945308"/>
    <w:rsid w:val="0095471C"/>
    <w:rsid w:val="00955AD7"/>
    <w:rsid w:val="00957382"/>
    <w:rsid w:val="00962FBD"/>
    <w:rsid w:val="00965C58"/>
    <w:rsid w:val="0097192C"/>
    <w:rsid w:val="00974333"/>
    <w:rsid w:val="00980CF2"/>
    <w:rsid w:val="009853CF"/>
    <w:rsid w:val="0098553F"/>
    <w:rsid w:val="0098572E"/>
    <w:rsid w:val="009858B4"/>
    <w:rsid w:val="0098713E"/>
    <w:rsid w:val="00990DC2"/>
    <w:rsid w:val="00992F05"/>
    <w:rsid w:val="009B5C3C"/>
    <w:rsid w:val="009C29D5"/>
    <w:rsid w:val="009C668A"/>
    <w:rsid w:val="009D01DE"/>
    <w:rsid w:val="009D02E9"/>
    <w:rsid w:val="009D0AC1"/>
    <w:rsid w:val="009D0D7E"/>
    <w:rsid w:val="009D2A49"/>
    <w:rsid w:val="009D687E"/>
    <w:rsid w:val="009D70B6"/>
    <w:rsid w:val="009D7445"/>
    <w:rsid w:val="009D7C5B"/>
    <w:rsid w:val="009D7D36"/>
    <w:rsid w:val="009E006A"/>
    <w:rsid w:val="009E07B9"/>
    <w:rsid w:val="009E44AE"/>
    <w:rsid w:val="009F26EA"/>
    <w:rsid w:val="00A068B2"/>
    <w:rsid w:val="00A15EF3"/>
    <w:rsid w:val="00A15FB9"/>
    <w:rsid w:val="00A24AD2"/>
    <w:rsid w:val="00A34612"/>
    <w:rsid w:val="00A35228"/>
    <w:rsid w:val="00A37052"/>
    <w:rsid w:val="00A42C3F"/>
    <w:rsid w:val="00A440BD"/>
    <w:rsid w:val="00A472AE"/>
    <w:rsid w:val="00A50DAF"/>
    <w:rsid w:val="00A52FCA"/>
    <w:rsid w:val="00A623D4"/>
    <w:rsid w:val="00A62FAE"/>
    <w:rsid w:val="00A63666"/>
    <w:rsid w:val="00A63C65"/>
    <w:rsid w:val="00A65EF2"/>
    <w:rsid w:val="00A709FB"/>
    <w:rsid w:val="00A74221"/>
    <w:rsid w:val="00A80FBD"/>
    <w:rsid w:val="00A835AC"/>
    <w:rsid w:val="00A83E6C"/>
    <w:rsid w:val="00A87EFD"/>
    <w:rsid w:val="00A9228B"/>
    <w:rsid w:val="00A959F0"/>
    <w:rsid w:val="00A95A83"/>
    <w:rsid w:val="00AA132C"/>
    <w:rsid w:val="00AA261A"/>
    <w:rsid w:val="00AA3384"/>
    <w:rsid w:val="00AA52CC"/>
    <w:rsid w:val="00AA6BDB"/>
    <w:rsid w:val="00AB0A0F"/>
    <w:rsid w:val="00AB1CD7"/>
    <w:rsid w:val="00AB5E55"/>
    <w:rsid w:val="00AC288C"/>
    <w:rsid w:val="00AC6B73"/>
    <w:rsid w:val="00AD007B"/>
    <w:rsid w:val="00AD0532"/>
    <w:rsid w:val="00AD2645"/>
    <w:rsid w:val="00AE00DE"/>
    <w:rsid w:val="00AE6C17"/>
    <w:rsid w:val="00AF08DA"/>
    <w:rsid w:val="00AF26DC"/>
    <w:rsid w:val="00AF3313"/>
    <w:rsid w:val="00AF416F"/>
    <w:rsid w:val="00AF4DB3"/>
    <w:rsid w:val="00B027BA"/>
    <w:rsid w:val="00B04B88"/>
    <w:rsid w:val="00B05A90"/>
    <w:rsid w:val="00B10FF0"/>
    <w:rsid w:val="00B126FF"/>
    <w:rsid w:val="00B21F39"/>
    <w:rsid w:val="00B3468E"/>
    <w:rsid w:val="00B37812"/>
    <w:rsid w:val="00B4177E"/>
    <w:rsid w:val="00B4492A"/>
    <w:rsid w:val="00B45540"/>
    <w:rsid w:val="00B46D8A"/>
    <w:rsid w:val="00B4728D"/>
    <w:rsid w:val="00B50FFA"/>
    <w:rsid w:val="00B52FDF"/>
    <w:rsid w:val="00B536C3"/>
    <w:rsid w:val="00B6199B"/>
    <w:rsid w:val="00B63EC3"/>
    <w:rsid w:val="00B65996"/>
    <w:rsid w:val="00B722F4"/>
    <w:rsid w:val="00B768B8"/>
    <w:rsid w:val="00B77A0F"/>
    <w:rsid w:val="00B77C96"/>
    <w:rsid w:val="00B80403"/>
    <w:rsid w:val="00B818F7"/>
    <w:rsid w:val="00B82485"/>
    <w:rsid w:val="00B82E48"/>
    <w:rsid w:val="00B9067C"/>
    <w:rsid w:val="00B90FAA"/>
    <w:rsid w:val="00B91078"/>
    <w:rsid w:val="00B95A01"/>
    <w:rsid w:val="00BA3905"/>
    <w:rsid w:val="00BA7757"/>
    <w:rsid w:val="00BB1475"/>
    <w:rsid w:val="00BB53BA"/>
    <w:rsid w:val="00BC00FB"/>
    <w:rsid w:val="00BC784A"/>
    <w:rsid w:val="00BD2C92"/>
    <w:rsid w:val="00BD3B75"/>
    <w:rsid w:val="00BD457D"/>
    <w:rsid w:val="00BD5AA4"/>
    <w:rsid w:val="00BD7FB9"/>
    <w:rsid w:val="00BE0A02"/>
    <w:rsid w:val="00BE23C5"/>
    <w:rsid w:val="00BE38CD"/>
    <w:rsid w:val="00BE5D86"/>
    <w:rsid w:val="00BE60E4"/>
    <w:rsid w:val="00BE7583"/>
    <w:rsid w:val="00BF047B"/>
    <w:rsid w:val="00BF4DE5"/>
    <w:rsid w:val="00C00319"/>
    <w:rsid w:val="00C027EE"/>
    <w:rsid w:val="00C12130"/>
    <w:rsid w:val="00C13F99"/>
    <w:rsid w:val="00C204AE"/>
    <w:rsid w:val="00C207CF"/>
    <w:rsid w:val="00C21E54"/>
    <w:rsid w:val="00C22DCA"/>
    <w:rsid w:val="00C31615"/>
    <w:rsid w:val="00C40175"/>
    <w:rsid w:val="00C40B0C"/>
    <w:rsid w:val="00C44900"/>
    <w:rsid w:val="00C454E3"/>
    <w:rsid w:val="00C51C39"/>
    <w:rsid w:val="00C545DF"/>
    <w:rsid w:val="00C5691F"/>
    <w:rsid w:val="00C66563"/>
    <w:rsid w:val="00C709BA"/>
    <w:rsid w:val="00C721FF"/>
    <w:rsid w:val="00C72C21"/>
    <w:rsid w:val="00C7430B"/>
    <w:rsid w:val="00C77FC3"/>
    <w:rsid w:val="00C813FB"/>
    <w:rsid w:val="00C83147"/>
    <w:rsid w:val="00C84712"/>
    <w:rsid w:val="00C84F21"/>
    <w:rsid w:val="00C8681A"/>
    <w:rsid w:val="00C87DBC"/>
    <w:rsid w:val="00C91B10"/>
    <w:rsid w:val="00C95CFB"/>
    <w:rsid w:val="00C95EC4"/>
    <w:rsid w:val="00CA11A2"/>
    <w:rsid w:val="00CA48C7"/>
    <w:rsid w:val="00CB2AE0"/>
    <w:rsid w:val="00CB3129"/>
    <w:rsid w:val="00CB387B"/>
    <w:rsid w:val="00CB3A8C"/>
    <w:rsid w:val="00CB6F78"/>
    <w:rsid w:val="00CC4364"/>
    <w:rsid w:val="00CC7063"/>
    <w:rsid w:val="00CD1067"/>
    <w:rsid w:val="00CD1C04"/>
    <w:rsid w:val="00CD4F4B"/>
    <w:rsid w:val="00CD4F92"/>
    <w:rsid w:val="00CD58D6"/>
    <w:rsid w:val="00CE0BC7"/>
    <w:rsid w:val="00CE6D44"/>
    <w:rsid w:val="00CF02CA"/>
    <w:rsid w:val="00CF17C0"/>
    <w:rsid w:val="00CF3123"/>
    <w:rsid w:val="00D00ACB"/>
    <w:rsid w:val="00D06B09"/>
    <w:rsid w:val="00D16353"/>
    <w:rsid w:val="00D16C87"/>
    <w:rsid w:val="00D204A0"/>
    <w:rsid w:val="00D22654"/>
    <w:rsid w:val="00D268CE"/>
    <w:rsid w:val="00D32385"/>
    <w:rsid w:val="00D40762"/>
    <w:rsid w:val="00D4503F"/>
    <w:rsid w:val="00D46223"/>
    <w:rsid w:val="00D46382"/>
    <w:rsid w:val="00D51FDC"/>
    <w:rsid w:val="00D56032"/>
    <w:rsid w:val="00D57351"/>
    <w:rsid w:val="00D640FF"/>
    <w:rsid w:val="00D65202"/>
    <w:rsid w:val="00D757BA"/>
    <w:rsid w:val="00D76A9C"/>
    <w:rsid w:val="00D817C6"/>
    <w:rsid w:val="00D85EFE"/>
    <w:rsid w:val="00DA4321"/>
    <w:rsid w:val="00DA57DB"/>
    <w:rsid w:val="00DA7898"/>
    <w:rsid w:val="00DB2296"/>
    <w:rsid w:val="00DB3BE3"/>
    <w:rsid w:val="00DB703D"/>
    <w:rsid w:val="00DC0F6D"/>
    <w:rsid w:val="00DC1DDA"/>
    <w:rsid w:val="00DE0A9F"/>
    <w:rsid w:val="00DE3E14"/>
    <w:rsid w:val="00DE622D"/>
    <w:rsid w:val="00DE7B4B"/>
    <w:rsid w:val="00DF3AD2"/>
    <w:rsid w:val="00DF7925"/>
    <w:rsid w:val="00E00EA6"/>
    <w:rsid w:val="00E05137"/>
    <w:rsid w:val="00E1002B"/>
    <w:rsid w:val="00E150D3"/>
    <w:rsid w:val="00E1599E"/>
    <w:rsid w:val="00E218C2"/>
    <w:rsid w:val="00E250B7"/>
    <w:rsid w:val="00E2562E"/>
    <w:rsid w:val="00E27F8E"/>
    <w:rsid w:val="00E33A95"/>
    <w:rsid w:val="00E46065"/>
    <w:rsid w:val="00E539AC"/>
    <w:rsid w:val="00E53A81"/>
    <w:rsid w:val="00E54639"/>
    <w:rsid w:val="00E61530"/>
    <w:rsid w:val="00E73231"/>
    <w:rsid w:val="00E7616A"/>
    <w:rsid w:val="00E82429"/>
    <w:rsid w:val="00E8698C"/>
    <w:rsid w:val="00E87C40"/>
    <w:rsid w:val="00E91343"/>
    <w:rsid w:val="00E93846"/>
    <w:rsid w:val="00EA45FA"/>
    <w:rsid w:val="00EA5C62"/>
    <w:rsid w:val="00EA5D8B"/>
    <w:rsid w:val="00EA6F14"/>
    <w:rsid w:val="00EA7DA4"/>
    <w:rsid w:val="00EB63F7"/>
    <w:rsid w:val="00EC00CD"/>
    <w:rsid w:val="00EC2DED"/>
    <w:rsid w:val="00EC35FF"/>
    <w:rsid w:val="00EC5E74"/>
    <w:rsid w:val="00ED09A9"/>
    <w:rsid w:val="00ED1A61"/>
    <w:rsid w:val="00ED253C"/>
    <w:rsid w:val="00ED32F0"/>
    <w:rsid w:val="00ED345B"/>
    <w:rsid w:val="00ED6E7B"/>
    <w:rsid w:val="00ED7F41"/>
    <w:rsid w:val="00EE306D"/>
    <w:rsid w:val="00EE6D05"/>
    <w:rsid w:val="00EF0E6B"/>
    <w:rsid w:val="00EF74E5"/>
    <w:rsid w:val="00F001DB"/>
    <w:rsid w:val="00F02ED9"/>
    <w:rsid w:val="00F04213"/>
    <w:rsid w:val="00F050B9"/>
    <w:rsid w:val="00F10496"/>
    <w:rsid w:val="00F17FA5"/>
    <w:rsid w:val="00F23251"/>
    <w:rsid w:val="00F25AA0"/>
    <w:rsid w:val="00F27C07"/>
    <w:rsid w:val="00F32DAE"/>
    <w:rsid w:val="00F32F98"/>
    <w:rsid w:val="00F40919"/>
    <w:rsid w:val="00F419C7"/>
    <w:rsid w:val="00F47568"/>
    <w:rsid w:val="00F5391F"/>
    <w:rsid w:val="00F6054B"/>
    <w:rsid w:val="00F6137A"/>
    <w:rsid w:val="00F66E05"/>
    <w:rsid w:val="00F7195D"/>
    <w:rsid w:val="00F77536"/>
    <w:rsid w:val="00F85481"/>
    <w:rsid w:val="00F86CFD"/>
    <w:rsid w:val="00F905B1"/>
    <w:rsid w:val="00FB64F7"/>
    <w:rsid w:val="00FC2EDE"/>
    <w:rsid w:val="00FC59F2"/>
    <w:rsid w:val="00FD1415"/>
    <w:rsid w:val="00FD2F66"/>
    <w:rsid w:val="00FE0A88"/>
    <w:rsid w:val="00FE0DA1"/>
    <w:rsid w:val="00FE65C2"/>
    <w:rsid w:val="00FE7E53"/>
    <w:rsid w:val="00FF0A8B"/>
    <w:rsid w:val="00FF21CD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66D"/>
  </w:style>
  <w:style w:type="paragraph" w:styleId="Heading1">
    <w:name w:val="heading 1"/>
    <w:basedOn w:val="Normal"/>
    <w:next w:val="Normal"/>
    <w:link w:val="Heading1Char"/>
    <w:uiPriority w:val="9"/>
    <w:qFormat/>
    <w:rsid w:val="0092166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6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66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6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6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6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6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6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6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6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66D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91F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1F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1F9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9216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6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92166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50D3"/>
  </w:style>
  <w:style w:type="paragraph" w:styleId="ListParagraph">
    <w:name w:val="List Paragraph"/>
    <w:basedOn w:val="Normal"/>
    <w:uiPriority w:val="34"/>
    <w:qFormat/>
    <w:rsid w:val="009216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66D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6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6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6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6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854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6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16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166D"/>
    <w:rPr>
      <w:b/>
      <w:bCs/>
    </w:rPr>
  </w:style>
  <w:style w:type="character" w:styleId="Emphasis">
    <w:name w:val="Emphasis"/>
    <w:uiPriority w:val="20"/>
    <w:qFormat/>
    <w:rsid w:val="009216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166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16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6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6D"/>
    <w:rPr>
      <w:b/>
      <w:bCs/>
      <w:i/>
      <w:iCs/>
    </w:rPr>
  </w:style>
  <w:style w:type="character" w:styleId="SubtleEmphasis">
    <w:name w:val="Subtle Emphasis"/>
    <w:uiPriority w:val="19"/>
    <w:qFormat/>
    <w:rsid w:val="0092166D"/>
    <w:rPr>
      <w:i/>
      <w:iCs/>
    </w:rPr>
  </w:style>
  <w:style w:type="character" w:styleId="IntenseEmphasis">
    <w:name w:val="Intense Emphasis"/>
    <w:uiPriority w:val="21"/>
    <w:qFormat/>
    <w:rsid w:val="0092166D"/>
    <w:rPr>
      <w:b/>
      <w:bCs/>
    </w:rPr>
  </w:style>
  <w:style w:type="character" w:styleId="SubtleReference">
    <w:name w:val="Subtle Reference"/>
    <w:uiPriority w:val="31"/>
    <w:qFormat/>
    <w:rsid w:val="0092166D"/>
    <w:rPr>
      <w:smallCaps/>
    </w:rPr>
  </w:style>
  <w:style w:type="character" w:styleId="IntenseReference">
    <w:name w:val="Intense Reference"/>
    <w:uiPriority w:val="32"/>
    <w:qFormat/>
    <w:rsid w:val="0092166D"/>
    <w:rPr>
      <w:smallCaps/>
      <w:spacing w:val="5"/>
      <w:u w:val="single"/>
    </w:rPr>
  </w:style>
  <w:style w:type="character" w:styleId="BookTitle">
    <w:name w:val="Book Title"/>
    <w:uiPriority w:val="33"/>
    <w:qFormat/>
    <w:rsid w:val="0092166D"/>
    <w:rPr>
      <w:i/>
      <w:i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D4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A623D4"/>
    <w:rPr>
      <w:vanish/>
      <w:color w:val="FF0000"/>
      <w:lang w:val="fr-CA"/>
    </w:rPr>
  </w:style>
  <w:style w:type="paragraph" w:customStyle="1" w:styleId="MTDisplayEquation">
    <w:name w:val="MTDisplayEquation"/>
    <w:basedOn w:val="Normal"/>
    <w:next w:val="Normal"/>
    <w:link w:val="MTDisplayEquationChar"/>
    <w:rsid w:val="00A623D4"/>
    <w:pPr>
      <w:tabs>
        <w:tab w:val="center" w:pos="4680"/>
        <w:tab w:val="right" w:pos="9360"/>
      </w:tabs>
    </w:pPr>
    <w:rPr>
      <w:lang w:val="fr-CA"/>
    </w:rPr>
  </w:style>
  <w:style w:type="character" w:customStyle="1" w:styleId="MTDisplayEquationChar">
    <w:name w:val="MTDisplayEquation Char"/>
    <w:basedOn w:val="DefaultParagraphFont"/>
    <w:link w:val="MTDisplayEquation"/>
    <w:rsid w:val="00A623D4"/>
    <w:rPr>
      <w:sz w:val="20"/>
      <w:szCs w:val="20"/>
      <w:lang w:val="fr-CA"/>
    </w:rPr>
  </w:style>
  <w:style w:type="table" w:styleId="TableGrid">
    <w:name w:val="Table Grid"/>
    <w:basedOn w:val="TableNormal"/>
    <w:uiPriority w:val="59"/>
    <w:rsid w:val="00BD3B75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F0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F06"/>
    <w:rPr>
      <w:sz w:val="20"/>
      <w:szCs w:val="20"/>
    </w:rPr>
  </w:style>
  <w:style w:type="character" w:customStyle="1" w:styleId="apple-style-span">
    <w:name w:val="apple-style-span"/>
    <w:basedOn w:val="DefaultParagraphFont"/>
    <w:rsid w:val="006214C7"/>
  </w:style>
  <w:style w:type="character" w:styleId="Hyperlink">
    <w:name w:val="Hyperlink"/>
    <w:basedOn w:val="DefaultParagraphFont"/>
    <w:uiPriority w:val="99"/>
    <w:unhideWhenUsed/>
    <w:rsid w:val="006214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3354C7"/>
  </w:style>
  <w:style w:type="character" w:customStyle="1" w:styleId="texhtml">
    <w:name w:val="texhtml"/>
    <w:basedOn w:val="DefaultParagraphFont"/>
    <w:rsid w:val="003354C7"/>
  </w:style>
  <w:style w:type="character" w:customStyle="1" w:styleId="MathematicaFormatTextForm">
    <w:name w:val="MathematicaFormatTextForm"/>
    <w:uiPriority w:val="99"/>
    <w:rsid w:val="009D7C5B"/>
  </w:style>
  <w:style w:type="character" w:customStyle="1" w:styleId="MathematicaFormatStandardForm">
    <w:name w:val="MathematicaFormatStandardForm"/>
    <w:uiPriority w:val="99"/>
    <w:rsid w:val="009D7C5B"/>
    <w:rPr>
      <w:rFonts w:ascii="Courier" w:hAnsi="Courier" w:cs="Courier"/>
    </w:rPr>
  </w:style>
  <w:style w:type="table" w:customStyle="1" w:styleId="LightGrid-Accent11">
    <w:name w:val="Light Grid - Accent 11"/>
    <w:basedOn w:val="TableNormal"/>
    <w:uiPriority w:val="62"/>
    <w:rsid w:val="00CD1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36154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1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1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2F05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2F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2F05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1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1E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147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image" Target="media/image28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pour\Desktop\Template.dotx" TargetMode="External"/></Relationships>
</file>

<file path=word/theme/theme1.xml><?xml version="1.0" encoding="utf-8"?>
<a:theme xmlns:a="http://schemas.openxmlformats.org/drawingml/2006/main" name="Advantag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« Mémoire sur le développement des fonctions en parties de fonctions en séries dont les divers termes sont assujettis à satisfaire à une même équation différentielle du second ordre contenant un paramètre variable », Journal de mathématiques pures et appliquées, 1 (juillet 1836), p. 253-265.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0B537C-A039-4D64-B14F-370537AC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125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Shahpour</dc:creator>
  <cp:lastModifiedBy>Pc</cp:lastModifiedBy>
  <cp:revision>34</cp:revision>
  <cp:lastPrinted>2010-07-29T16:50:00Z</cp:lastPrinted>
  <dcterms:created xsi:type="dcterms:W3CDTF">2010-07-29T15:10:00Z</dcterms:created>
  <dcterms:modified xsi:type="dcterms:W3CDTF">2012-08-24T01:36:00Z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UseMTPrefs">
    <vt:lpwstr>1</vt:lpwstr>
  </property>
</Properties>
</file>