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fr-CA"/>
        </w:rPr>
        <w:id w:val="485386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C0192" w:rsidRPr="001E3A7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CA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C0192" w:rsidRPr="001E3A76" w:rsidRDefault="00AF0AB5" w:rsidP="00AF0AB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</w:pPr>
                    <w:r w:rsidRPr="001E3A76"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  <w:t>www.pfonda.com</w:t>
                    </w:r>
                  </w:p>
                </w:tc>
              </w:sdtContent>
            </w:sdt>
          </w:tr>
          <w:tr w:rsidR="005C0192" w:rsidRPr="001E3A7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CA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F0AD00" w:themeColor="accent1"/>
                    </w:tcBorders>
                    <w:vAlign w:val="center"/>
                  </w:tcPr>
                  <w:p w:rsidR="005C0192" w:rsidRPr="001E3A76" w:rsidRDefault="00720B7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CA"/>
                      </w:rPr>
                    </w:pPr>
                    <w:r w:rsidRPr="001E3A7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CA"/>
                      </w:rPr>
                      <w:t>La barrière de potentiel</w:t>
                    </w:r>
                  </w:p>
                </w:tc>
              </w:sdtContent>
            </w:sdt>
          </w:tr>
          <w:tr w:rsidR="005C0192" w:rsidRPr="001E3A7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CA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F0AD00" w:themeColor="accent1"/>
                    </w:tcBorders>
                    <w:vAlign w:val="center"/>
                  </w:tcPr>
                  <w:p w:rsidR="005C0192" w:rsidRPr="001E3A76" w:rsidRDefault="005C01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</w:pPr>
                    <w:r w:rsidRPr="001E3A76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  <w:t>Mécanique Quantique</w:t>
                    </w:r>
                  </w:p>
                </w:tc>
              </w:sdtContent>
            </w:sdt>
          </w:tr>
          <w:tr w:rsidR="005C0192" w:rsidRPr="001E3A7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0192" w:rsidRPr="001E3A76" w:rsidRDefault="005C0192">
                <w:pPr>
                  <w:pStyle w:val="NoSpacing"/>
                  <w:jc w:val="center"/>
                  <w:rPr>
                    <w:lang w:val="fr-CA"/>
                  </w:rPr>
                </w:pPr>
              </w:p>
            </w:tc>
          </w:tr>
          <w:tr w:rsidR="005C0192" w:rsidRPr="001E3A76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1E3A76" w:rsidRDefault="005C0192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1E3A76">
                      <w:rPr>
                        <w:b/>
                        <w:bCs/>
                        <w:lang w:val="fr-CA"/>
                      </w:rPr>
                      <w:t>Hossein Rahimzadeh</w:t>
                    </w:r>
                  </w:p>
                </w:tc>
              </w:sdtContent>
            </w:sdt>
          </w:tr>
          <w:tr w:rsidR="005C0192" w:rsidRPr="001E3A76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08-08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1E3A76" w:rsidRDefault="00AF0AB5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1E3A76">
                      <w:rPr>
                        <w:b/>
                        <w:bCs/>
                        <w:lang w:val="fr-CA"/>
                      </w:rPr>
                      <w:t>8/19/2008</w:t>
                    </w:r>
                  </w:p>
                </w:tc>
              </w:sdtContent>
            </w:sdt>
          </w:tr>
        </w:tbl>
        <w:p w:rsidR="005C0192" w:rsidRPr="001E3A76" w:rsidRDefault="005C0192"/>
        <w:p w:rsidR="005C0192" w:rsidRPr="001E3A76" w:rsidRDefault="005C0192"/>
        <w:p w:rsidR="005C0192" w:rsidRPr="001E3A76" w:rsidRDefault="005C0192"/>
        <w:p w:rsidR="005C0192" w:rsidRPr="001E3A76" w:rsidRDefault="005C0192">
          <w:r w:rsidRPr="001E3A76">
            <w:br w:type="page"/>
          </w:r>
        </w:p>
      </w:sdtContent>
    </w:sdt>
    <w:p w:rsidR="00720B79" w:rsidRPr="001E3A76" w:rsidRDefault="00720B79" w:rsidP="001E3A76">
      <w:pPr>
        <w:pStyle w:val="Title"/>
        <w:rPr>
          <w:lang w:val="fr-CA"/>
        </w:rPr>
      </w:pPr>
      <w:r w:rsidRPr="001E3A76">
        <w:rPr>
          <w:lang w:val="fr-CA"/>
        </w:rPr>
        <w:lastRenderedPageBreak/>
        <w:t>La barrière de potentiel</w:t>
      </w:r>
    </w:p>
    <w:p w:rsidR="00720B79" w:rsidRPr="001E3A76" w:rsidRDefault="00720B79" w:rsidP="00720B79">
      <w:pPr>
        <w:jc w:val="center"/>
        <w:rPr>
          <w:position w:val="-50"/>
        </w:rPr>
      </w:pPr>
      <w:r w:rsidRPr="001E3A76">
        <w:rPr>
          <w:position w:val="-50"/>
        </w:rPr>
        <w:object w:dxaOrig="26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56.25pt" o:ole="">
            <v:imagedata r:id="rId9" o:title=""/>
          </v:shape>
          <o:OLEObject Type="Embed" ProgID="Equation.DSMT4" ShapeID="_x0000_i1025" DrawAspect="Content" ObjectID="_1281643149" r:id="rId10"/>
        </w:object>
      </w:r>
    </w:p>
    <w:p w:rsidR="00720B79" w:rsidRPr="001E3A76" w:rsidRDefault="00720B79" w:rsidP="00720B79">
      <w:r w:rsidRPr="001E3A76">
        <w:t xml:space="preserve">On s’intéresse ici seulement à la solution dans le cas où </w:t>
      </w:r>
      <w:r w:rsidRPr="001E3A76">
        <w:rPr>
          <w:b/>
          <w:color w:val="F0AD00" w:themeColor="accent1"/>
          <w:position w:val="-12"/>
          <w:sz w:val="24"/>
          <w:szCs w:val="24"/>
        </w:rPr>
        <w:object w:dxaOrig="660" w:dyaOrig="360">
          <v:shape id="_x0000_i1040" type="#_x0000_t75" style="width:32.25pt;height:18pt" o:ole="">
            <v:imagedata r:id="rId11" o:title=""/>
          </v:shape>
          <o:OLEObject Type="Embed" ProgID="Equation.DSMT4" ShapeID="_x0000_i1040" DrawAspect="Content" ObjectID="_1281643150" r:id="rId12"/>
        </w:object>
      </w:r>
    </w:p>
    <w:tbl>
      <w:tblPr>
        <w:tblStyle w:val="TableGrid"/>
        <w:tblW w:w="11766" w:type="dxa"/>
        <w:tblInd w:w="-1026" w:type="dxa"/>
        <w:tblLayout w:type="fixed"/>
        <w:tblLook w:val="04A0"/>
      </w:tblPr>
      <w:tblGrid>
        <w:gridCol w:w="3544"/>
        <w:gridCol w:w="425"/>
        <w:gridCol w:w="3828"/>
        <w:gridCol w:w="425"/>
        <w:gridCol w:w="3544"/>
      </w:tblGrid>
      <w:tr w:rsidR="00720B79" w:rsidRPr="001E3A76" w:rsidTr="00066528">
        <w:tc>
          <w:tcPr>
            <w:tcW w:w="11766" w:type="dxa"/>
            <w:gridSpan w:val="5"/>
          </w:tcPr>
          <w:p w:rsidR="00720B79" w:rsidRPr="001E3A76" w:rsidRDefault="00720B79" w:rsidP="001E3A76">
            <w:pPr>
              <w:pStyle w:val="Heading2"/>
              <w:jc w:val="center"/>
              <w:rPr>
                <w:lang w:val="fr-CA"/>
              </w:rPr>
            </w:pPr>
            <w:r w:rsidRPr="001E3A76">
              <w:rPr>
                <w:lang w:val="fr-CA"/>
              </w:rPr>
              <w:t xml:space="preserve">Le cas </w:t>
            </w:r>
            <w:r w:rsidR="001E3A76" w:rsidRPr="001E3A76">
              <w:rPr>
                <w:position w:val="-12"/>
                <w:lang w:val="fr-CA"/>
              </w:rPr>
              <w:object w:dxaOrig="680" w:dyaOrig="360">
                <v:shape id="_x0000_i1074" type="#_x0000_t75" style="width:33pt;height:18pt" o:ole="">
                  <v:imagedata r:id="rId13" o:title=""/>
                </v:shape>
                <o:OLEObject Type="Embed" ProgID="Equation.DSMT4" ShapeID="_x0000_i1074" DrawAspect="Content" ObjectID="_1281643151" r:id="rId14"/>
              </w:object>
            </w:r>
          </w:p>
        </w:tc>
      </w:tr>
      <w:tr w:rsidR="00720B79" w:rsidRPr="001E3A76" w:rsidTr="00066528">
        <w:tc>
          <w:tcPr>
            <w:tcW w:w="11766" w:type="dxa"/>
            <w:gridSpan w:val="5"/>
          </w:tcPr>
          <w:p w:rsidR="00720B79" w:rsidRPr="001E3A76" w:rsidRDefault="00720B79" w:rsidP="00066528">
            <w:pPr>
              <w:jc w:val="center"/>
              <w:rPr>
                <w:b/>
                <w:color w:val="F0AD00" w:themeColor="accent1"/>
              </w:rPr>
            </w:pPr>
          </w:p>
          <w:p w:rsidR="00720B79" w:rsidRPr="001E3A76" w:rsidRDefault="00720B79" w:rsidP="00066528">
            <w:pPr>
              <w:jc w:val="center"/>
              <w:rPr>
                <w:b/>
                <w:color w:val="F0AD00" w:themeColor="accent1"/>
              </w:rPr>
            </w:pPr>
          </w:p>
          <w:p w:rsidR="00720B79" w:rsidRPr="001E3A76" w:rsidRDefault="00720B79" w:rsidP="00066528">
            <w:pPr>
              <w:jc w:val="center"/>
              <w:rPr>
                <w:b/>
                <w:color w:val="F0AD00" w:themeColor="accent1"/>
              </w:rPr>
            </w:pPr>
            <w:r w:rsidRPr="001E3A76">
              <w:rPr>
                <w:b/>
                <w:noProof/>
                <w:color w:val="F0AD00" w:themeColor="accent1"/>
                <w:lang w:eastAsia="fr-CA"/>
              </w:rPr>
              <w:drawing>
                <wp:inline distT="0" distB="0" distL="0" distR="0">
                  <wp:extent cx="2676525" cy="1176337"/>
                  <wp:effectExtent l="19050" t="0" r="9525" b="0"/>
                  <wp:docPr id="10" name="Picture 9" descr="La barrière de potntiel-E plus petit que V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 barrière de potntiel-E plus petit que V0.bmp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176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0B79" w:rsidRPr="001E3A76" w:rsidRDefault="00720B79" w:rsidP="00066528">
            <w:pPr>
              <w:jc w:val="center"/>
              <w:rPr>
                <w:b/>
                <w:color w:val="F0AD00" w:themeColor="accent1"/>
              </w:rPr>
            </w:pPr>
          </w:p>
        </w:tc>
      </w:tr>
      <w:tr w:rsidR="00720B79" w:rsidRPr="001E3A76" w:rsidTr="00066528">
        <w:tc>
          <w:tcPr>
            <w:tcW w:w="3544" w:type="dxa"/>
            <w:tcBorders>
              <w:right w:val="single" w:sz="8" w:space="0" w:color="auto"/>
            </w:tcBorders>
          </w:tcPr>
          <w:p w:rsidR="00720B79" w:rsidRPr="001E3A76" w:rsidRDefault="00720B79" w:rsidP="001E3A76">
            <w:pPr>
              <w:pStyle w:val="Heading2"/>
              <w:jc w:val="center"/>
              <w:rPr>
                <w:lang w:val="fr-CA"/>
              </w:rPr>
            </w:pPr>
            <w:r w:rsidRPr="001E3A76">
              <w:rPr>
                <w:lang w:val="fr-CA"/>
              </w:rPr>
              <w:t xml:space="preserve">Région </w:t>
            </w:r>
            <w:r w:rsidRPr="001E3A76">
              <w:rPr>
                <w:lang w:val="fr-CA"/>
              </w:rPr>
              <w:object w:dxaOrig="200" w:dyaOrig="260">
                <v:shape id="_x0000_i1041" type="#_x0000_t75" style="width:10.5pt;height:12.75pt" o:ole="">
                  <v:imagedata r:id="rId16" o:title=""/>
                </v:shape>
                <o:OLEObject Type="Embed" ProgID="Equation.DSMT4" ShapeID="_x0000_i1041" DrawAspect="Content" ObjectID="_1281643152" r:id="rId17"/>
              </w:object>
            </w:r>
          </w:p>
        </w:tc>
        <w:tc>
          <w:tcPr>
            <w:tcW w:w="425" w:type="dxa"/>
            <w:vMerge w:val="restart"/>
            <w:tcBorders>
              <w:left w:val="single" w:sz="8" w:space="0" w:color="auto"/>
            </w:tcBorders>
            <w:shd w:val="clear" w:color="auto" w:fill="DCDFE5" w:themeFill="text2" w:themeFillTint="33"/>
            <w:textDirection w:val="btLr"/>
          </w:tcPr>
          <w:p w:rsidR="00720B79" w:rsidRPr="001E3A76" w:rsidRDefault="00720B79" w:rsidP="001E3A76">
            <w:pPr>
              <w:pStyle w:val="Heading2"/>
              <w:jc w:val="center"/>
              <w:rPr>
                <w:sz w:val="24"/>
                <w:szCs w:val="24"/>
                <w:lang w:val="fr-CA"/>
              </w:rPr>
            </w:pPr>
            <w:r w:rsidRPr="001E3A76">
              <w:rPr>
                <w:sz w:val="24"/>
                <w:szCs w:val="24"/>
                <w:lang w:val="fr-CA"/>
              </w:rPr>
              <w:t>Frontière X= -a</w:t>
            </w:r>
          </w:p>
        </w:tc>
        <w:tc>
          <w:tcPr>
            <w:tcW w:w="3828" w:type="dxa"/>
            <w:tcBorders>
              <w:right w:val="single" w:sz="8" w:space="0" w:color="auto"/>
            </w:tcBorders>
          </w:tcPr>
          <w:p w:rsidR="00720B79" w:rsidRPr="001E3A76" w:rsidRDefault="00720B79" w:rsidP="001E3A76">
            <w:pPr>
              <w:pStyle w:val="Heading2"/>
              <w:jc w:val="center"/>
              <w:rPr>
                <w:lang w:val="fr-CA"/>
              </w:rPr>
            </w:pPr>
            <w:r w:rsidRPr="001E3A76">
              <w:rPr>
                <w:lang w:val="fr-CA"/>
              </w:rPr>
              <w:t xml:space="preserve">Région </w:t>
            </w:r>
            <w:r w:rsidRPr="001E3A76">
              <w:rPr>
                <w:lang w:val="fr-CA"/>
              </w:rPr>
              <w:object w:dxaOrig="260" w:dyaOrig="260">
                <v:shape id="_x0000_i1042" type="#_x0000_t75" style="width:12.75pt;height:12.75pt" o:ole="">
                  <v:imagedata r:id="rId18" o:title=""/>
                </v:shape>
                <o:OLEObject Type="Embed" ProgID="Equation.DSMT4" ShapeID="_x0000_i1042" DrawAspect="Content" ObjectID="_1281643153" r:id="rId19"/>
              </w:object>
            </w:r>
          </w:p>
        </w:tc>
        <w:tc>
          <w:tcPr>
            <w:tcW w:w="425" w:type="dxa"/>
            <w:vMerge w:val="restart"/>
            <w:tcBorders>
              <w:right w:val="single" w:sz="8" w:space="0" w:color="auto"/>
            </w:tcBorders>
            <w:shd w:val="clear" w:color="auto" w:fill="DCDFE5" w:themeFill="text2" w:themeFillTint="33"/>
            <w:textDirection w:val="btLr"/>
          </w:tcPr>
          <w:p w:rsidR="00720B79" w:rsidRPr="001E3A76" w:rsidRDefault="00720B79" w:rsidP="001E3A76">
            <w:pPr>
              <w:pStyle w:val="Heading2"/>
              <w:jc w:val="center"/>
              <w:rPr>
                <w:lang w:val="fr-CA"/>
              </w:rPr>
            </w:pPr>
            <w:r w:rsidRPr="001E3A76">
              <w:rPr>
                <w:sz w:val="24"/>
                <w:szCs w:val="24"/>
                <w:lang w:val="fr-CA"/>
              </w:rPr>
              <w:t>Frontière X= a</w:t>
            </w:r>
          </w:p>
        </w:tc>
        <w:tc>
          <w:tcPr>
            <w:tcW w:w="3544" w:type="dxa"/>
            <w:tcBorders>
              <w:left w:val="single" w:sz="8" w:space="0" w:color="auto"/>
            </w:tcBorders>
          </w:tcPr>
          <w:p w:rsidR="00720B79" w:rsidRPr="001E3A76" w:rsidRDefault="00720B79" w:rsidP="001E3A76">
            <w:pPr>
              <w:pStyle w:val="Heading2"/>
              <w:jc w:val="center"/>
              <w:rPr>
                <w:lang w:val="fr-CA"/>
              </w:rPr>
            </w:pPr>
            <w:r w:rsidRPr="001E3A76">
              <w:rPr>
                <w:lang w:val="fr-CA"/>
              </w:rPr>
              <w:t xml:space="preserve">Région </w:t>
            </w:r>
            <w:r w:rsidRPr="001E3A76">
              <w:rPr>
                <w:lang w:val="fr-CA"/>
              </w:rPr>
              <w:object w:dxaOrig="340" w:dyaOrig="260">
                <v:shape id="_x0000_i1043" type="#_x0000_t75" style="width:17.25pt;height:12.75pt" o:ole="">
                  <v:imagedata r:id="rId20" o:title=""/>
                </v:shape>
                <o:OLEObject Type="Embed" ProgID="Equation.DSMT4" ShapeID="_x0000_i1043" DrawAspect="Content" ObjectID="_1281643154" r:id="rId21"/>
              </w:object>
            </w:r>
          </w:p>
        </w:tc>
      </w:tr>
      <w:tr w:rsidR="00720B79" w:rsidRPr="001E3A76" w:rsidTr="00066528">
        <w:tc>
          <w:tcPr>
            <w:tcW w:w="3544" w:type="dxa"/>
            <w:tcBorders>
              <w:right w:val="single" w:sz="8" w:space="0" w:color="auto"/>
            </w:tcBorders>
          </w:tcPr>
          <w:p w:rsidR="00720B79" w:rsidRPr="001E3A76" w:rsidRDefault="00720B79" w:rsidP="00066528">
            <w:r w:rsidRPr="001E3A76">
              <w:rPr>
                <w:position w:val="-10"/>
              </w:rPr>
              <w:object w:dxaOrig="1500" w:dyaOrig="380">
                <v:shape id="_x0000_i1044" type="#_x0000_t75" style="width:75pt;height:18.75pt" o:ole="">
                  <v:imagedata r:id="rId22" o:title=""/>
                </v:shape>
                <o:OLEObject Type="Embed" ProgID="Equation.DSMT4" ShapeID="_x0000_i1044" DrawAspect="Content" ObjectID="_1281643155" r:id="rId23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720B79" w:rsidRPr="001E3A76" w:rsidRDefault="00720B79" w:rsidP="00066528"/>
        </w:tc>
        <w:tc>
          <w:tcPr>
            <w:tcW w:w="3828" w:type="dxa"/>
            <w:tcBorders>
              <w:right w:val="single" w:sz="8" w:space="0" w:color="auto"/>
            </w:tcBorders>
          </w:tcPr>
          <w:p w:rsidR="00720B79" w:rsidRPr="001E3A76" w:rsidRDefault="00720B79" w:rsidP="00066528">
            <w:r w:rsidRPr="001E3A76">
              <w:rPr>
                <w:position w:val="-10"/>
              </w:rPr>
              <w:object w:dxaOrig="1500" w:dyaOrig="380">
                <v:shape id="_x0000_i1045" type="#_x0000_t75" style="width:75pt;height:18.75pt" o:ole="">
                  <v:imagedata r:id="rId22" o:title=""/>
                </v:shape>
                <o:OLEObject Type="Embed" ProgID="Equation.DSMT4" ShapeID="_x0000_i1045" DrawAspect="Content" ObjectID="_1281643156" r:id="rId24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720B79" w:rsidRPr="001E3A76" w:rsidRDefault="00720B79" w:rsidP="00066528"/>
        </w:tc>
        <w:tc>
          <w:tcPr>
            <w:tcW w:w="3544" w:type="dxa"/>
            <w:tcBorders>
              <w:left w:val="single" w:sz="8" w:space="0" w:color="auto"/>
            </w:tcBorders>
          </w:tcPr>
          <w:p w:rsidR="00720B79" w:rsidRPr="001E3A76" w:rsidRDefault="00720B79" w:rsidP="00066528">
            <w:r w:rsidRPr="001E3A76">
              <w:rPr>
                <w:position w:val="-10"/>
              </w:rPr>
              <w:object w:dxaOrig="1500" w:dyaOrig="380">
                <v:shape id="_x0000_i1046" type="#_x0000_t75" style="width:75pt;height:18.75pt" o:ole="">
                  <v:imagedata r:id="rId22" o:title=""/>
                </v:shape>
                <o:OLEObject Type="Embed" ProgID="Equation.DSMT4" ShapeID="_x0000_i1046" DrawAspect="Content" ObjectID="_1281643157" r:id="rId25"/>
              </w:object>
            </w:r>
          </w:p>
        </w:tc>
      </w:tr>
      <w:tr w:rsidR="00720B79" w:rsidRPr="001E3A76" w:rsidTr="00066528">
        <w:tc>
          <w:tcPr>
            <w:tcW w:w="3544" w:type="dxa"/>
            <w:tcBorders>
              <w:right w:val="single" w:sz="8" w:space="0" w:color="auto"/>
            </w:tcBorders>
          </w:tcPr>
          <w:p w:rsidR="00720B79" w:rsidRPr="001E3A76" w:rsidRDefault="00720B79" w:rsidP="00066528">
            <w:r w:rsidRPr="001E3A76">
              <w:rPr>
                <w:position w:val="-32"/>
              </w:rPr>
              <w:object w:dxaOrig="3120" w:dyaOrig="760">
                <v:shape id="_x0000_i1047" type="#_x0000_t75" style="width:155.25pt;height:38.25pt" o:ole="">
                  <v:imagedata r:id="rId26" o:title=""/>
                </v:shape>
                <o:OLEObject Type="Embed" ProgID="Equation.DSMT4" ShapeID="_x0000_i1047" DrawAspect="Content" ObjectID="_1281643158" r:id="rId27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720B79" w:rsidRPr="001E3A76" w:rsidRDefault="00720B79" w:rsidP="00066528"/>
        </w:tc>
        <w:tc>
          <w:tcPr>
            <w:tcW w:w="3828" w:type="dxa"/>
            <w:tcBorders>
              <w:right w:val="single" w:sz="8" w:space="0" w:color="auto"/>
            </w:tcBorders>
          </w:tcPr>
          <w:p w:rsidR="00720B79" w:rsidRPr="001E3A76" w:rsidRDefault="00720B79" w:rsidP="00066528">
            <w:r w:rsidRPr="001E3A76">
              <w:rPr>
                <w:position w:val="-32"/>
              </w:rPr>
              <w:object w:dxaOrig="3120" w:dyaOrig="760">
                <v:shape id="_x0000_i1048" type="#_x0000_t75" style="width:155.25pt;height:38.25pt" o:ole="">
                  <v:imagedata r:id="rId26" o:title=""/>
                </v:shape>
                <o:OLEObject Type="Embed" ProgID="Equation.DSMT4" ShapeID="_x0000_i1048" DrawAspect="Content" ObjectID="_1281643159" r:id="rId28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720B79" w:rsidRPr="001E3A76" w:rsidRDefault="00720B79" w:rsidP="00066528"/>
        </w:tc>
        <w:tc>
          <w:tcPr>
            <w:tcW w:w="3544" w:type="dxa"/>
            <w:tcBorders>
              <w:left w:val="single" w:sz="8" w:space="0" w:color="auto"/>
            </w:tcBorders>
          </w:tcPr>
          <w:p w:rsidR="00720B79" w:rsidRPr="001E3A76" w:rsidRDefault="00720B79" w:rsidP="00066528">
            <w:r w:rsidRPr="001E3A76">
              <w:rPr>
                <w:position w:val="-32"/>
              </w:rPr>
              <w:object w:dxaOrig="3120" w:dyaOrig="760">
                <v:shape id="_x0000_i1049" type="#_x0000_t75" style="width:155.25pt;height:38.25pt" o:ole="">
                  <v:imagedata r:id="rId26" o:title=""/>
                </v:shape>
                <o:OLEObject Type="Embed" ProgID="Equation.DSMT4" ShapeID="_x0000_i1049" DrawAspect="Content" ObjectID="_1281643160" r:id="rId29"/>
              </w:object>
            </w:r>
          </w:p>
        </w:tc>
      </w:tr>
      <w:tr w:rsidR="00720B79" w:rsidRPr="001E3A76" w:rsidTr="00066528">
        <w:tc>
          <w:tcPr>
            <w:tcW w:w="3544" w:type="dxa"/>
            <w:tcBorders>
              <w:right w:val="single" w:sz="8" w:space="0" w:color="auto"/>
            </w:tcBorders>
          </w:tcPr>
          <w:p w:rsidR="00720B79" w:rsidRPr="001E3A76" w:rsidRDefault="00720B79" w:rsidP="00066528">
            <w:r w:rsidRPr="001E3A76">
              <w:rPr>
                <w:position w:val="-24"/>
              </w:rPr>
              <w:object w:dxaOrig="3340" w:dyaOrig="660">
                <v:shape id="_x0000_i1050" type="#_x0000_t75" style="width:167.25pt;height:33pt" o:ole="">
                  <v:imagedata r:id="rId30" o:title=""/>
                </v:shape>
                <o:OLEObject Type="Embed" ProgID="Equation.DSMT4" ShapeID="_x0000_i1050" DrawAspect="Content" ObjectID="_1281643161" r:id="rId31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720B79" w:rsidRPr="001E3A76" w:rsidRDefault="00720B79" w:rsidP="00066528"/>
        </w:tc>
        <w:tc>
          <w:tcPr>
            <w:tcW w:w="3828" w:type="dxa"/>
            <w:tcBorders>
              <w:right w:val="single" w:sz="8" w:space="0" w:color="auto"/>
            </w:tcBorders>
          </w:tcPr>
          <w:p w:rsidR="00720B79" w:rsidRPr="001E3A76" w:rsidRDefault="00720B79" w:rsidP="00066528">
            <w:r w:rsidRPr="001E3A76">
              <w:rPr>
                <w:position w:val="-24"/>
              </w:rPr>
              <w:object w:dxaOrig="3340" w:dyaOrig="660">
                <v:shape id="_x0000_i1051" type="#_x0000_t75" style="width:167.25pt;height:33pt" o:ole="">
                  <v:imagedata r:id="rId30" o:title=""/>
                </v:shape>
                <o:OLEObject Type="Embed" ProgID="Equation.DSMT4" ShapeID="_x0000_i1051" DrawAspect="Content" ObjectID="_1281643162" r:id="rId32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720B79" w:rsidRPr="001E3A76" w:rsidRDefault="00720B79" w:rsidP="00066528"/>
        </w:tc>
        <w:tc>
          <w:tcPr>
            <w:tcW w:w="3544" w:type="dxa"/>
            <w:tcBorders>
              <w:left w:val="single" w:sz="8" w:space="0" w:color="auto"/>
            </w:tcBorders>
          </w:tcPr>
          <w:p w:rsidR="00720B79" w:rsidRPr="001E3A76" w:rsidRDefault="00720B79" w:rsidP="00066528">
            <w:r w:rsidRPr="001E3A76">
              <w:rPr>
                <w:position w:val="-24"/>
              </w:rPr>
              <w:object w:dxaOrig="3340" w:dyaOrig="660">
                <v:shape id="_x0000_i1052" type="#_x0000_t75" style="width:167.25pt;height:33pt" o:ole="">
                  <v:imagedata r:id="rId30" o:title=""/>
                </v:shape>
                <o:OLEObject Type="Embed" ProgID="Equation.DSMT4" ShapeID="_x0000_i1052" DrawAspect="Content" ObjectID="_1281643163" r:id="rId33"/>
              </w:object>
            </w:r>
          </w:p>
        </w:tc>
      </w:tr>
      <w:tr w:rsidR="00720B79" w:rsidRPr="001E3A76" w:rsidTr="00066528">
        <w:tc>
          <w:tcPr>
            <w:tcW w:w="3544" w:type="dxa"/>
            <w:tcBorders>
              <w:right w:val="single" w:sz="8" w:space="0" w:color="auto"/>
            </w:tcBorders>
          </w:tcPr>
          <w:p w:rsidR="00720B79" w:rsidRPr="001E3A76" w:rsidRDefault="00720B79" w:rsidP="00066528">
            <w:r w:rsidRPr="001E3A76">
              <w:rPr>
                <w:position w:val="-10"/>
              </w:rPr>
              <w:object w:dxaOrig="880" w:dyaOrig="320">
                <v:shape id="_x0000_i1053" type="#_x0000_t75" style="width:44.25pt;height:15.75pt" o:ole="">
                  <v:imagedata r:id="rId34" o:title=""/>
                </v:shape>
                <o:OLEObject Type="Embed" ProgID="Equation.DSMT4" ShapeID="_x0000_i1053" DrawAspect="Content" ObjectID="_1281643164" r:id="rId35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720B79" w:rsidRPr="001E3A76" w:rsidRDefault="00720B79" w:rsidP="00066528"/>
        </w:tc>
        <w:tc>
          <w:tcPr>
            <w:tcW w:w="3828" w:type="dxa"/>
            <w:tcBorders>
              <w:right w:val="single" w:sz="8" w:space="0" w:color="auto"/>
            </w:tcBorders>
          </w:tcPr>
          <w:p w:rsidR="00720B79" w:rsidRPr="001E3A76" w:rsidRDefault="00720B79" w:rsidP="00066528">
            <w:r w:rsidRPr="001E3A76">
              <w:rPr>
                <w:position w:val="-12"/>
              </w:rPr>
              <w:object w:dxaOrig="960" w:dyaOrig="360">
                <v:shape id="_x0000_i1054" type="#_x0000_t75" style="width:48pt;height:18pt" o:ole="">
                  <v:imagedata r:id="rId36" o:title=""/>
                </v:shape>
                <o:OLEObject Type="Embed" ProgID="Equation.DSMT4" ShapeID="_x0000_i1054" DrawAspect="Content" ObjectID="_1281643165" r:id="rId37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720B79" w:rsidRPr="001E3A76" w:rsidRDefault="00720B79" w:rsidP="00066528"/>
        </w:tc>
        <w:tc>
          <w:tcPr>
            <w:tcW w:w="3544" w:type="dxa"/>
            <w:tcBorders>
              <w:left w:val="single" w:sz="8" w:space="0" w:color="auto"/>
            </w:tcBorders>
          </w:tcPr>
          <w:p w:rsidR="00720B79" w:rsidRPr="001E3A76" w:rsidRDefault="00720B79" w:rsidP="00066528">
            <w:r w:rsidRPr="001E3A76">
              <w:rPr>
                <w:position w:val="-10"/>
              </w:rPr>
              <w:object w:dxaOrig="880" w:dyaOrig="320">
                <v:shape id="_x0000_i1055" type="#_x0000_t75" style="width:44.25pt;height:15.75pt" o:ole="">
                  <v:imagedata r:id="rId34" o:title=""/>
                </v:shape>
                <o:OLEObject Type="Embed" ProgID="Equation.DSMT4" ShapeID="_x0000_i1055" DrawAspect="Content" ObjectID="_1281643166" r:id="rId38"/>
              </w:object>
            </w:r>
          </w:p>
        </w:tc>
      </w:tr>
      <w:tr w:rsidR="00720B79" w:rsidRPr="001E3A76" w:rsidTr="00066528">
        <w:tc>
          <w:tcPr>
            <w:tcW w:w="3544" w:type="dxa"/>
            <w:tcBorders>
              <w:right w:val="single" w:sz="8" w:space="0" w:color="auto"/>
            </w:tcBorders>
          </w:tcPr>
          <w:p w:rsidR="00720B79" w:rsidRPr="001E3A76" w:rsidRDefault="00720B79" w:rsidP="00066528">
            <w:r w:rsidRPr="001E3A76">
              <w:rPr>
                <w:position w:val="-24"/>
              </w:rPr>
              <w:object w:dxaOrig="2240" w:dyaOrig="660">
                <v:shape id="_x0000_i1056" type="#_x0000_t75" style="width:111.75pt;height:33pt" o:ole="">
                  <v:imagedata r:id="rId39" o:title=""/>
                </v:shape>
                <o:OLEObject Type="Embed" ProgID="Equation.DSMT4" ShapeID="_x0000_i1056" DrawAspect="Content" ObjectID="_1281643167" r:id="rId40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720B79" w:rsidRPr="001E3A76" w:rsidRDefault="00720B79" w:rsidP="00066528"/>
        </w:tc>
        <w:tc>
          <w:tcPr>
            <w:tcW w:w="3828" w:type="dxa"/>
            <w:tcBorders>
              <w:right w:val="single" w:sz="8" w:space="0" w:color="auto"/>
            </w:tcBorders>
          </w:tcPr>
          <w:p w:rsidR="00720B79" w:rsidRPr="001E3A76" w:rsidRDefault="00720B79" w:rsidP="00066528">
            <w:r w:rsidRPr="001E3A76">
              <w:rPr>
                <w:position w:val="-24"/>
              </w:rPr>
              <w:object w:dxaOrig="3060" w:dyaOrig="660">
                <v:shape id="_x0000_i1057" type="#_x0000_t75" style="width:153pt;height:33pt" o:ole="">
                  <v:imagedata r:id="rId41" o:title=""/>
                </v:shape>
                <o:OLEObject Type="Embed" ProgID="Equation.DSMT4" ShapeID="_x0000_i1057" DrawAspect="Content" ObjectID="_1281643168" r:id="rId42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720B79" w:rsidRPr="001E3A76" w:rsidRDefault="00720B79" w:rsidP="00066528"/>
        </w:tc>
        <w:tc>
          <w:tcPr>
            <w:tcW w:w="3544" w:type="dxa"/>
            <w:tcBorders>
              <w:left w:val="single" w:sz="8" w:space="0" w:color="auto"/>
            </w:tcBorders>
          </w:tcPr>
          <w:p w:rsidR="00720B79" w:rsidRPr="001E3A76" w:rsidRDefault="00720B79" w:rsidP="00066528">
            <w:r w:rsidRPr="001E3A76">
              <w:rPr>
                <w:position w:val="-24"/>
              </w:rPr>
              <w:object w:dxaOrig="2240" w:dyaOrig="660">
                <v:shape id="_x0000_i1058" type="#_x0000_t75" style="width:111.75pt;height:33pt" o:ole="">
                  <v:imagedata r:id="rId39" o:title=""/>
                </v:shape>
                <o:OLEObject Type="Embed" ProgID="Equation.DSMT4" ShapeID="_x0000_i1058" DrawAspect="Content" ObjectID="_1281643169" r:id="rId43"/>
              </w:object>
            </w:r>
          </w:p>
        </w:tc>
      </w:tr>
      <w:tr w:rsidR="00720B79" w:rsidRPr="001E3A76" w:rsidTr="00066528">
        <w:tc>
          <w:tcPr>
            <w:tcW w:w="3544" w:type="dxa"/>
            <w:tcBorders>
              <w:right w:val="single" w:sz="8" w:space="0" w:color="auto"/>
            </w:tcBorders>
          </w:tcPr>
          <w:p w:rsidR="00720B79" w:rsidRPr="001E3A76" w:rsidRDefault="00720B79" w:rsidP="00066528">
            <w:r w:rsidRPr="001E3A76">
              <w:rPr>
                <w:position w:val="-24"/>
              </w:rPr>
              <w:object w:dxaOrig="2400" w:dyaOrig="660">
                <v:shape id="_x0000_i1059" type="#_x0000_t75" style="width:120pt;height:33pt" o:ole="">
                  <v:imagedata r:id="rId44" o:title=""/>
                </v:shape>
                <o:OLEObject Type="Embed" ProgID="Equation.DSMT4" ShapeID="_x0000_i1059" DrawAspect="Content" ObjectID="_1281643170" r:id="rId45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720B79" w:rsidRPr="001E3A76" w:rsidRDefault="00720B79" w:rsidP="00066528"/>
        </w:tc>
        <w:tc>
          <w:tcPr>
            <w:tcW w:w="3828" w:type="dxa"/>
            <w:tcBorders>
              <w:right w:val="single" w:sz="8" w:space="0" w:color="auto"/>
            </w:tcBorders>
          </w:tcPr>
          <w:p w:rsidR="00720B79" w:rsidRPr="001E3A76" w:rsidRDefault="00720B79" w:rsidP="00066528">
            <w:r w:rsidRPr="001E3A76">
              <w:rPr>
                <w:position w:val="-24"/>
              </w:rPr>
              <w:object w:dxaOrig="3000" w:dyaOrig="660">
                <v:shape id="_x0000_i1060" type="#_x0000_t75" style="width:150pt;height:33pt" o:ole="">
                  <v:imagedata r:id="rId46" o:title=""/>
                </v:shape>
                <o:OLEObject Type="Embed" ProgID="Equation.DSMT4" ShapeID="_x0000_i1060" DrawAspect="Content" ObjectID="_1281643171" r:id="rId47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720B79" w:rsidRPr="001E3A76" w:rsidRDefault="00720B79" w:rsidP="00066528"/>
        </w:tc>
        <w:tc>
          <w:tcPr>
            <w:tcW w:w="3544" w:type="dxa"/>
            <w:tcBorders>
              <w:left w:val="single" w:sz="8" w:space="0" w:color="auto"/>
            </w:tcBorders>
          </w:tcPr>
          <w:p w:rsidR="00720B79" w:rsidRPr="001E3A76" w:rsidRDefault="00720B79" w:rsidP="00066528">
            <w:r w:rsidRPr="001E3A76">
              <w:rPr>
                <w:position w:val="-24"/>
              </w:rPr>
              <w:object w:dxaOrig="2400" w:dyaOrig="660">
                <v:shape id="_x0000_i1061" type="#_x0000_t75" style="width:120pt;height:33pt" o:ole="">
                  <v:imagedata r:id="rId44" o:title=""/>
                </v:shape>
                <o:OLEObject Type="Embed" ProgID="Equation.DSMT4" ShapeID="_x0000_i1061" DrawAspect="Content" ObjectID="_1281643172" r:id="rId48"/>
              </w:object>
            </w:r>
          </w:p>
        </w:tc>
      </w:tr>
      <w:tr w:rsidR="00720B79" w:rsidRPr="001E3A76" w:rsidTr="00066528">
        <w:tc>
          <w:tcPr>
            <w:tcW w:w="3544" w:type="dxa"/>
            <w:tcBorders>
              <w:right w:val="single" w:sz="8" w:space="0" w:color="auto"/>
            </w:tcBorders>
          </w:tcPr>
          <w:p w:rsidR="00720B79" w:rsidRPr="001E3A76" w:rsidRDefault="00720B79" w:rsidP="00066528">
            <w:pPr>
              <w:rPr>
                <w:position w:val="-24"/>
              </w:rPr>
            </w:pPr>
            <w:r w:rsidRPr="001E3A76">
              <w:rPr>
                <w:position w:val="-24"/>
              </w:rPr>
              <w:object w:dxaOrig="2100" w:dyaOrig="660">
                <v:shape id="_x0000_i1062" type="#_x0000_t75" style="width:105pt;height:33pt" o:ole="">
                  <v:imagedata r:id="rId49" o:title=""/>
                </v:shape>
                <o:OLEObject Type="Embed" ProgID="Equation.DSMT4" ShapeID="_x0000_i1062" DrawAspect="Content" ObjectID="_1281643173" r:id="rId50"/>
              </w:object>
            </w:r>
            <w:r w:rsidRPr="001E3A76">
              <w:t xml:space="preserve"> où </w:t>
            </w:r>
            <w:r w:rsidRPr="001E3A76">
              <w:rPr>
                <w:position w:val="-24"/>
              </w:rPr>
              <w:object w:dxaOrig="1040" w:dyaOrig="620">
                <v:shape id="_x0000_i1063" type="#_x0000_t75" style="width:51.75pt;height:30.75pt" o:ole="">
                  <v:imagedata r:id="rId51" o:title=""/>
                </v:shape>
                <o:OLEObject Type="Embed" ProgID="Equation.DSMT4" ShapeID="_x0000_i1063" DrawAspect="Content" ObjectID="_1281643174" r:id="rId52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720B79" w:rsidRPr="001E3A76" w:rsidRDefault="00720B79" w:rsidP="00066528">
            <w:pPr>
              <w:rPr>
                <w:position w:val="-24"/>
              </w:rPr>
            </w:pPr>
          </w:p>
        </w:tc>
        <w:tc>
          <w:tcPr>
            <w:tcW w:w="3828" w:type="dxa"/>
            <w:tcBorders>
              <w:right w:val="single" w:sz="8" w:space="0" w:color="auto"/>
            </w:tcBorders>
          </w:tcPr>
          <w:p w:rsidR="00720B79" w:rsidRPr="001E3A76" w:rsidRDefault="00720B79" w:rsidP="00066528">
            <w:pPr>
              <w:rPr>
                <w:position w:val="-24"/>
              </w:rPr>
            </w:pPr>
            <w:r w:rsidRPr="001E3A76">
              <w:rPr>
                <w:position w:val="-24"/>
              </w:rPr>
              <w:object w:dxaOrig="2100" w:dyaOrig="660">
                <v:shape id="_x0000_i1064" type="#_x0000_t75" style="width:105pt;height:33pt" o:ole="">
                  <v:imagedata r:id="rId53" o:title=""/>
                </v:shape>
                <o:OLEObject Type="Embed" ProgID="Equation.DSMT4" ShapeID="_x0000_i1064" DrawAspect="Content" ObjectID="_1281643175" r:id="rId54"/>
              </w:object>
            </w:r>
            <w:r w:rsidRPr="001E3A76">
              <w:t xml:space="preserve"> où </w:t>
            </w:r>
            <w:r w:rsidRPr="001E3A76">
              <w:rPr>
                <w:position w:val="-24"/>
              </w:rPr>
              <w:object w:dxaOrig="1660" w:dyaOrig="620">
                <v:shape id="_x0000_i1065" type="#_x0000_t75" style="width:82.5pt;height:31.5pt" o:ole="">
                  <v:imagedata r:id="rId55" o:title=""/>
                </v:shape>
                <o:OLEObject Type="Embed" ProgID="Equation.DSMT4" ShapeID="_x0000_i1065" DrawAspect="Content" ObjectID="_1281643176" r:id="rId56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720B79" w:rsidRPr="001E3A76" w:rsidRDefault="00720B79" w:rsidP="00066528">
            <w:pPr>
              <w:rPr>
                <w:position w:val="-24"/>
              </w:rPr>
            </w:pPr>
          </w:p>
        </w:tc>
        <w:tc>
          <w:tcPr>
            <w:tcW w:w="3544" w:type="dxa"/>
            <w:tcBorders>
              <w:left w:val="single" w:sz="8" w:space="0" w:color="auto"/>
            </w:tcBorders>
          </w:tcPr>
          <w:p w:rsidR="00720B79" w:rsidRPr="001E3A76" w:rsidRDefault="00720B79" w:rsidP="00066528">
            <w:pPr>
              <w:rPr>
                <w:position w:val="-24"/>
              </w:rPr>
            </w:pPr>
            <w:r w:rsidRPr="001E3A76">
              <w:rPr>
                <w:position w:val="-24"/>
              </w:rPr>
              <w:object w:dxaOrig="2100" w:dyaOrig="660">
                <v:shape id="_x0000_i1066" type="#_x0000_t75" style="width:105pt;height:33pt" o:ole="">
                  <v:imagedata r:id="rId49" o:title=""/>
                </v:shape>
                <o:OLEObject Type="Embed" ProgID="Equation.DSMT4" ShapeID="_x0000_i1066" DrawAspect="Content" ObjectID="_1281643177" r:id="rId57"/>
              </w:object>
            </w:r>
            <w:r w:rsidRPr="001E3A76">
              <w:t xml:space="preserve"> où </w:t>
            </w:r>
            <w:r w:rsidRPr="001E3A76">
              <w:rPr>
                <w:position w:val="-24"/>
              </w:rPr>
              <w:object w:dxaOrig="1040" w:dyaOrig="620">
                <v:shape id="_x0000_i1067" type="#_x0000_t75" style="width:51.75pt;height:30.75pt" o:ole="">
                  <v:imagedata r:id="rId51" o:title=""/>
                </v:shape>
                <o:OLEObject Type="Embed" ProgID="Equation.DSMT4" ShapeID="_x0000_i1067" DrawAspect="Content" ObjectID="_1281643178" r:id="rId58"/>
              </w:object>
            </w:r>
          </w:p>
        </w:tc>
      </w:tr>
      <w:tr w:rsidR="00720B79" w:rsidRPr="001E3A76" w:rsidTr="00066528">
        <w:tc>
          <w:tcPr>
            <w:tcW w:w="3544" w:type="dxa"/>
            <w:tcBorders>
              <w:right w:val="single" w:sz="8" w:space="0" w:color="auto"/>
            </w:tcBorders>
          </w:tcPr>
          <w:p w:rsidR="00720B79" w:rsidRPr="001E3A76" w:rsidRDefault="00720B79" w:rsidP="00066528">
            <w:pPr>
              <w:rPr>
                <w:position w:val="-24"/>
              </w:rPr>
            </w:pPr>
            <w:r w:rsidRPr="001E3A76">
              <w:rPr>
                <w:position w:val="-12"/>
              </w:rPr>
              <w:object w:dxaOrig="1840" w:dyaOrig="380">
                <v:shape id="_x0000_i1068" type="#_x0000_t75" style="width:92.25pt;height:18pt" o:ole="">
                  <v:imagedata r:id="rId59" o:title=""/>
                </v:shape>
                <o:OLEObject Type="Embed" ProgID="Equation.DSMT4" ShapeID="_x0000_i1068" DrawAspect="Content" ObjectID="_1281643179" r:id="rId60"/>
              </w:object>
            </w:r>
            <w:r w:rsidRPr="001E3A76">
              <w:t xml:space="preserve"> où </w:t>
            </w:r>
            <w:r w:rsidRPr="001E3A76">
              <w:rPr>
                <w:position w:val="-24"/>
              </w:rPr>
              <w:object w:dxaOrig="1040" w:dyaOrig="620">
                <v:shape id="_x0000_i1069" type="#_x0000_t75" style="width:51.75pt;height:30.75pt" o:ole="">
                  <v:imagedata r:id="rId51" o:title=""/>
                </v:shape>
                <o:OLEObject Type="Embed" ProgID="Equation.DSMT4" ShapeID="_x0000_i1069" DrawAspect="Content" ObjectID="_1281643180" r:id="rId61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720B79" w:rsidRPr="001E3A76" w:rsidRDefault="00720B79" w:rsidP="00066528">
            <w:pPr>
              <w:rPr>
                <w:position w:val="-24"/>
              </w:rPr>
            </w:pPr>
          </w:p>
        </w:tc>
        <w:tc>
          <w:tcPr>
            <w:tcW w:w="3828" w:type="dxa"/>
            <w:tcBorders>
              <w:right w:val="single" w:sz="8" w:space="0" w:color="auto"/>
            </w:tcBorders>
          </w:tcPr>
          <w:p w:rsidR="00720B79" w:rsidRPr="001E3A76" w:rsidRDefault="00720B79" w:rsidP="00066528">
            <w:pPr>
              <w:rPr>
                <w:position w:val="-30"/>
              </w:rPr>
            </w:pPr>
            <w:r w:rsidRPr="001E3A76">
              <w:rPr>
                <w:position w:val="-12"/>
              </w:rPr>
              <w:object w:dxaOrig="2040" w:dyaOrig="380">
                <v:shape id="_x0000_i1070" type="#_x0000_t75" style="width:101.25pt;height:18.75pt" o:ole="">
                  <v:imagedata r:id="rId62" o:title=""/>
                </v:shape>
                <o:OLEObject Type="Embed" ProgID="Equation.DSMT4" ShapeID="_x0000_i1070" DrawAspect="Content" ObjectID="_1281643181" r:id="rId63"/>
              </w:object>
            </w:r>
            <w:r w:rsidRPr="001E3A76">
              <w:t xml:space="preserve"> où </w:t>
            </w:r>
            <w:r w:rsidRPr="001E3A76">
              <w:rPr>
                <w:position w:val="-24"/>
              </w:rPr>
              <w:object w:dxaOrig="1660" w:dyaOrig="620">
                <v:shape id="_x0000_i1071" type="#_x0000_t75" style="width:83.25pt;height:31.5pt" o:ole="">
                  <v:imagedata r:id="rId64" o:title=""/>
                </v:shape>
                <o:OLEObject Type="Embed" ProgID="Equation.DSMT4" ShapeID="_x0000_i1071" DrawAspect="Content" ObjectID="_1281643182" r:id="rId65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720B79" w:rsidRPr="001E3A76" w:rsidRDefault="00720B79" w:rsidP="00066528">
            <w:pPr>
              <w:rPr>
                <w:position w:val="-24"/>
              </w:rPr>
            </w:pPr>
          </w:p>
        </w:tc>
        <w:tc>
          <w:tcPr>
            <w:tcW w:w="3544" w:type="dxa"/>
            <w:tcBorders>
              <w:left w:val="single" w:sz="8" w:space="0" w:color="auto"/>
            </w:tcBorders>
          </w:tcPr>
          <w:p w:rsidR="00720B79" w:rsidRPr="001E3A76" w:rsidRDefault="00720B79" w:rsidP="00066528">
            <w:pPr>
              <w:rPr>
                <w:position w:val="-24"/>
              </w:rPr>
            </w:pPr>
            <w:r w:rsidRPr="001E3A76">
              <w:rPr>
                <w:position w:val="-12"/>
              </w:rPr>
              <w:object w:dxaOrig="1300" w:dyaOrig="380">
                <v:shape id="_x0000_i1072" type="#_x0000_t75" style="width:65.25pt;height:18pt" o:ole="">
                  <v:imagedata r:id="rId66" o:title=""/>
                </v:shape>
                <o:OLEObject Type="Embed" ProgID="Equation.DSMT4" ShapeID="_x0000_i1072" DrawAspect="Content" ObjectID="_1281643183" r:id="rId67"/>
              </w:object>
            </w:r>
            <w:r w:rsidRPr="001E3A76">
              <w:t xml:space="preserve"> où </w:t>
            </w:r>
            <w:r w:rsidRPr="001E3A76">
              <w:rPr>
                <w:position w:val="-24"/>
              </w:rPr>
              <w:object w:dxaOrig="1040" w:dyaOrig="620">
                <v:shape id="_x0000_i1073" type="#_x0000_t75" style="width:51.75pt;height:30.75pt" o:ole="">
                  <v:imagedata r:id="rId51" o:title=""/>
                </v:shape>
                <o:OLEObject Type="Embed" ProgID="Equation.DSMT4" ShapeID="_x0000_i1073" DrawAspect="Content" ObjectID="_1281643184" r:id="rId68"/>
              </w:object>
            </w:r>
          </w:p>
        </w:tc>
      </w:tr>
      <w:tr w:rsidR="00720B79" w:rsidRPr="001E3A76" w:rsidTr="00066528">
        <w:trPr>
          <w:trHeight w:val="2531"/>
        </w:trPr>
        <w:tc>
          <w:tcPr>
            <w:tcW w:w="11766" w:type="dxa"/>
            <w:gridSpan w:val="5"/>
          </w:tcPr>
          <w:p w:rsidR="00720B79" w:rsidRPr="001E3A76" w:rsidRDefault="00720B79" w:rsidP="00066528">
            <w:pPr>
              <w:rPr>
                <w:position w:val="-12"/>
              </w:rPr>
            </w:pPr>
            <w:r w:rsidRPr="001E3A76">
              <w:rPr>
                <w:position w:val="-12"/>
              </w:rPr>
              <w:t xml:space="preserve">                                                      </w:t>
            </w:r>
            <w:r w:rsidRPr="001E3A76">
              <w:rPr>
                <w:noProof/>
                <w:position w:val="-12"/>
                <w:lang w:eastAsia="fr-CA"/>
              </w:rPr>
              <w:drawing>
                <wp:inline distT="0" distB="0" distL="0" distR="0">
                  <wp:extent cx="3810000" cy="1728787"/>
                  <wp:effectExtent l="19050" t="0" r="0" b="0"/>
                  <wp:docPr id="12" name="Picture 11" descr="La barrière de potntiel-E plus petit que V0-Solutio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 barrière de potntiel-E plus petit que V0-Solution.bmp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728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0B79" w:rsidRPr="001E3A76" w:rsidRDefault="00720B79" w:rsidP="00720B79">
      <w:pPr>
        <w:rPr>
          <w:b/>
          <w:color w:val="F0AD00" w:themeColor="accent1"/>
        </w:rPr>
      </w:pPr>
    </w:p>
    <w:p w:rsidR="00720B79" w:rsidRPr="001E3A76" w:rsidRDefault="00720B79" w:rsidP="001E3A76">
      <w:pPr>
        <w:pStyle w:val="Heading2"/>
        <w:rPr>
          <w:lang w:val="fr-CA"/>
        </w:rPr>
      </w:pPr>
      <w:r w:rsidRPr="001E3A76">
        <w:rPr>
          <w:lang w:val="fr-CA"/>
        </w:rPr>
        <w:t>Les conditions de continuités :</w:t>
      </w:r>
    </w:p>
    <w:p w:rsidR="00720B79" w:rsidRPr="001E3A76" w:rsidRDefault="00720B79" w:rsidP="00720B79">
      <w:r w:rsidRPr="001E3A76">
        <w:t xml:space="preserve">À </w:t>
      </w:r>
      <w:r w:rsidRPr="001E3A76">
        <w:rPr>
          <w:position w:val="-6"/>
        </w:rPr>
        <w:object w:dxaOrig="700" w:dyaOrig="220">
          <v:shape id="_x0000_i1026" type="#_x0000_t75" style="width:35.25pt;height:10.5pt" o:ole="">
            <v:imagedata r:id="rId70" o:title=""/>
          </v:shape>
          <o:OLEObject Type="Embed" ProgID="Equation.DSMT4" ShapeID="_x0000_i1026" DrawAspect="Content" ObjectID="_1281643185" r:id="rId71"/>
        </w:object>
      </w:r>
      <w:r w:rsidRPr="001E3A76">
        <w:t> :</w:t>
      </w:r>
    </w:p>
    <w:p w:rsidR="00720B79" w:rsidRPr="001E3A76" w:rsidRDefault="00720B79" w:rsidP="00720B79">
      <w:pPr>
        <w:pStyle w:val="ListParagraph"/>
        <w:numPr>
          <w:ilvl w:val="0"/>
          <w:numId w:val="1"/>
        </w:numPr>
        <w:spacing w:before="0" w:line="276" w:lineRule="auto"/>
      </w:pPr>
      <w:r w:rsidRPr="001E3A76">
        <w:rPr>
          <w:position w:val="-12"/>
        </w:rPr>
        <w:object w:dxaOrig="4500" w:dyaOrig="380">
          <v:shape id="_x0000_i1027" type="#_x0000_t75" style="width:225pt;height:19.5pt" o:ole="">
            <v:imagedata r:id="rId72" o:title=""/>
          </v:shape>
          <o:OLEObject Type="Embed" ProgID="Equation.DSMT4" ShapeID="_x0000_i1027" DrawAspect="Content" ObjectID="_1281643186" r:id="rId73"/>
        </w:object>
      </w:r>
    </w:p>
    <w:p w:rsidR="00720B79" w:rsidRPr="001E3A76" w:rsidRDefault="00720B79" w:rsidP="00720B79">
      <w:pPr>
        <w:pStyle w:val="ListParagraph"/>
        <w:numPr>
          <w:ilvl w:val="0"/>
          <w:numId w:val="1"/>
        </w:numPr>
        <w:spacing w:before="0" w:line="276" w:lineRule="auto"/>
      </w:pPr>
      <w:r w:rsidRPr="001E3A76">
        <w:rPr>
          <w:position w:val="-12"/>
        </w:rPr>
        <w:object w:dxaOrig="5240" w:dyaOrig="380">
          <v:shape id="_x0000_i1028" type="#_x0000_t75" style="width:261.75pt;height:19.5pt" o:ole="">
            <v:imagedata r:id="rId74" o:title=""/>
          </v:shape>
          <o:OLEObject Type="Embed" ProgID="Equation.DSMT4" ShapeID="_x0000_i1028" DrawAspect="Content" ObjectID="_1281643187" r:id="rId75"/>
        </w:object>
      </w:r>
    </w:p>
    <w:p w:rsidR="00720B79" w:rsidRPr="001E3A76" w:rsidRDefault="00720B79" w:rsidP="00720B79">
      <w:r w:rsidRPr="001E3A76">
        <w:t xml:space="preserve">À </w:t>
      </w:r>
      <w:r w:rsidRPr="001E3A76">
        <w:rPr>
          <w:position w:val="-6"/>
        </w:rPr>
        <w:object w:dxaOrig="560" w:dyaOrig="220">
          <v:shape id="_x0000_i1029" type="#_x0000_t75" style="width:27.75pt;height:10.5pt" o:ole="">
            <v:imagedata r:id="rId76" o:title=""/>
          </v:shape>
          <o:OLEObject Type="Embed" ProgID="Equation.DSMT4" ShapeID="_x0000_i1029" DrawAspect="Content" ObjectID="_1281643188" r:id="rId77"/>
        </w:object>
      </w:r>
      <w:r w:rsidRPr="001E3A76">
        <w:t> :</w:t>
      </w:r>
    </w:p>
    <w:p w:rsidR="00720B79" w:rsidRPr="001E3A76" w:rsidRDefault="00720B79" w:rsidP="00720B79">
      <w:pPr>
        <w:pStyle w:val="ListParagraph"/>
        <w:numPr>
          <w:ilvl w:val="0"/>
          <w:numId w:val="1"/>
        </w:numPr>
        <w:spacing w:before="0" w:line="276" w:lineRule="auto"/>
      </w:pPr>
      <w:r w:rsidRPr="001E3A76">
        <w:rPr>
          <w:position w:val="-12"/>
        </w:rPr>
        <w:object w:dxaOrig="3660" w:dyaOrig="380">
          <v:shape id="_x0000_i1030" type="#_x0000_t75" style="width:183pt;height:19.5pt" o:ole="">
            <v:imagedata r:id="rId78" o:title=""/>
          </v:shape>
          <o:OLEObject Type="Embed" ProgID="Equation.DSMT4" ShapeID="_x0000_i1030" DrawAspect="Content" ObjectID="_1281643189" r:id="rId79"/>
        </w:object>
      </w:r>
    </w:p>
    <w:p w:rsidR="00720B79" w:rsidRPr="001E3A76" w:rsidRDefault="00720B79" w:rsidP="00720B79">
      <w:pPr>
        <w:pStyle w:val="ListParagraph"/>
        <w:numPr>
          <w:ilvl w:val="0"/>
          <w:numId w:val="1"/>
        </w:numPr>
        <w:spacing w:before="0" w:line="276" w:lineRule="auto"/>
      </w:pPr>
      <w:r w:rsidRPr="001E3A76">
        <w:rPr>
          <w:position w:val="-12"/>
        </w:rPr>
        <w:object w:dxaOrig="4300" w:dyaOrig="380">
          <v:shape id="_x0000_i1031" type="#_x0000_t75" style="width:214.5pt;height:19.5pt" o:ole="">
            <v:imagedata r:id="rId80" o:title=""/>
          </v:shape>
          <o:OLEObject Type="Embed" ProgID="Equation.DSMT4" ShapeID="_x0000_i1031" DrawAspect="Content" ObjectID="_1281643190" r:id="rId81"/>
        </w:object>
      </w:r>
    </w:p>
    <w:p w:rsidR="00720B79" w:rsidRPr="001E3A76" w:rsidRDefault="00720B79" w:rsidP="00720B79">
      <w:r w:rsidRPr="001E3A76">
        <w:t xml:space="preserve">Trouvons </w:t>
      </w:r>
      <w:r w:rsidRPr="001E3A76">
        <w:rPr>
          <w:position w:val="-4"/>
        </w:rPr>
        <w:object w:dxaOrig="240" w:dyaOrig="260">
          <v:shape id="_x0000_i1032" type="#_x0000_t75" style="width:12pt;height:12.75pt" o:ole="">
            <v:imagedata r:id="rId82" o:title=""/>
          </v:shape>
          <o:OLEObject Type="Embed" ProgID="Equation.DSMT4" ShapeID="_x0000_i1032" DrawAspect="Content" ObjectID="_1281643191" r:id="rId83"/>
        </w:object>
      </w:r>
      <w:r w:rsidRPr="001E3A76">
        <w:t xml:space="preserve">et </w:t>
      </w:r>
      <w:r w:rsidRPr="001E3A76">
        <w:rPr>
          <w:position w:val="-4"/>
        </w:rPr>
        <w:object w:dxaOrig="220" w:dyaOrig="260">
          <v:shape id="_x0000_i1033" type="#_x0000_t75" style="width:11.25pt;height:12.75pt" o:ole="">
            <v:imagedata r:id="rId84" o:title=""/>
          </v:shape>
          <o:OLEObject Type="Embed" ProgID="Equation.DSMT4" ShapeID="_x0000_i1033" DrawAspect="Content" ObjectID="_1281643192" r:id="rId85"/>
        </w:object>
      </w:r>
      <w:r w:rsidRPr="001E3A76">
        <w:t> :</w:t>
      </w:r>
    </w:p>
    <w:p w:rsidR="00720B79" w:rsidRPr="001E3A76" w:rsidRDefault="00720B79" w:rsidP="00720B79">
      <w:r w:rsidRPr="001E3A76">
        <w:rPr>
          <w:position w:val="-72"/>
        </w:rPr>
        <w:object w:dxaOrig="4000" w:dyaOrig="1560">
          <v:shape id="_x0000_i1034" type="#_x0000_t75" style="width:199.5pt;height:78pt" o:ole="">
            <v:imagedata r:id="rId86" o:title=""/>
          </v:shape>
          <o:OLEObject Type="Embed" ProgID="Equation.DSMT4" ShapeID="_x0000_i1034" DrawAspect="Content" ObjectID="_1281643193" r:id="rId87"/>
        </w:object>
      </w:r>
    </w:p>
    <w:p w:rsidR="00720B79" w:rsidRPr="001E3A76" w:rsidRDefault="00720B79" w:rsidP="00720B79">
      <w:pPr>
        <w:rPr>
          <w:position w:val="-68"/>
        </w:rPr>
      </w:pPr>
      <w:r w:rsidRPr="001E3A76">
        <w:rPr>
          <w:position w:val="-68"/>
        </w:rPr>
        <w:object w:dxaOrig="4720" w:dyaOrig="1480">
          <v:shape id="_x0000_i1035" type="#_x0000_t75" style="width:235.5pt;height:74.25pt" o:ole="">
            <v:imagedata r:id="rId88" o:title=""/>
          </v:shape>
          <o:OLEObject Type="Embed" ProgID="Equation.DSMT4" ShapeID="_x0000_i1035" DrawAspect="Content" ObjectID="_1281643194" r:id="rId89"/>
        </w:object>
      </w:r>
    </w:p>
    <w:p w:rsidR="00720B79" w:rsidRPr="001E3A76" w:rsidRDefault="00720B79" w:rsidP="00720B79">
      <w:r w:rsidRPr="001E3A76">
        <w:t>Donc,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20B79" w:rsidRPr="001E3A76" w:rsidTr="00066528">
        <w:tc>
          <w:tcPr>
            <w:tcW w:w="4788" w:type="dxa"/>
            <w:vAlign w:val="center"/>
          </w:tcPr>
          <w:p w:rsidR="00720B79" w:rsidRPr="001E3A76" w:rsidRDefault="00720B79" w:rsidP="00066528">
            <w:r w:rsidRPr="001E3A76">
              <w:t>Coefficient de réflexion </w:t>
            </w:r>
          </w:p>
        </w:tc>
        <w:tc>
          <w:tcPr>
            <w:tcW w:w="4788" w:type="dxa"/>
            <w:vAlign w:val="center"/>
          </w:tcPr>
          <w:p w:rsidR="00720B79" w:rsidRPr="001E3A76" w:rsidRDefault="00720B79" w:rsidP="00066528">
            <w:r w:rsidRPr="001E3A76">
              <w:rPr>
                <w:position w:val="-28"/>
              </w:rPr>
              <w:object w:dxaOrig="3800" w:dyaOrig="700">
                <v:shape id="_x0000_i1036" type="#_x0000_t75" style="width:190.5pt;height:35.25pt" o:ole="">
                  <v:imagedata r:id="rId90" o:title=""/>
                </v:shape>
                <o:OLEObject Type="Embed" ProgID="Equation.DSMT4" ShapeID="_x0000_i1036" DrawAspect="Content" ObjectID="_1281643195" r:id="rId91"/>
              </w:object>
            </w:r>
          </w:p>
        </w:tc>
      </w:tr>
      <w:tr w:rsidR="00720B79" w:rsidRPr="001E3A76" w:rsidTr="00066528">
        <w:tc>
          <w:tcPr>
            <w:tcW w:w="4788" w:type="dxa"/>
            <w:vAlign w:val="center"/>
          </w:tcPr>
          <w:p w:rsidR="00720B79" w:rsidRPr="001E3A76" w:rsidRDefault="00720B79" w:rsidP="00066528">
            <w:r w:rsidRPr="001E3A76">
              <w:t>Coefficient de transmission </w:t>
            </w:r>
          </w:p>
        </w:tc>
        <w:tc>
          <w:tcPr>
            <w:tcW w:w="4788" w:type="dxa"/>
            <w:vAlign w:val="center"/>
          </w:tcPr>
          <w:p w:rsidR="00720B79" w:rsidRPr="001E3A76" w:rsidRDefault="00720B79" w:rsidP="00066528">
            <w:r w:rsidRPr="001E3A76">
              <w:rPr>
                <w:position w:val="-28"/>
              </w:rPr>
              <w:object w:dxaOrig="4280" w:dyaOrig="660">
                <v:shape id="_x0000_i1037" type="#_x0000_t75" style="width:213.75pt;height:33pt" o:ole="">
                  <v:imagedata r:id="rId92" o:title=""/>
                </v:shape>
                <o:OLEObject Type="Embed" ProgID="Equation.DSMT4" ShapeID="_x0000_i1037" DrawAspect="Content" ObjectID="_1281643196" r:id="rId93"/>
              </w:object>
            </w:r>
          </w:p>
        </w:tc>
      </w:tr>
    </w:tbl>
    <w:p w:rsidR="00720B79" w:rsidRPr="001E3A76" w:rsidRDefault="00720B79" w:rsidP="00720B79">
      <w:pPr>
        <w:rPr>
          <w:b/>
          <w:color w:val="F0AD00" w:themeColor="accent1"/>
        </w:rPr>
      </w:pPr>
    </w:p>
    <w:p w:rsidR="00720B79" w:rsidRPr="001E3A76" w:rsidRDefault="00720B79" w:rsidP="001E3A76">
      <w:pPr>
        <w:pStyle w:val="Heading2"/>
        <w:rPr>
          <w:lang w:val="fr-CA"/>
        </w:rPr>
      </w:pPr>
      <w:r w:rsidRPr="001E3A76">
        <w:rPr>
          <w:lang w:val="fr-CA"/>
        </w:rPr>
        <w:t>Les cas particuliers :</w:t>
      </w:r>
    </w:p>
    <w:tbl>
      <w:tblPr>
        <w:tblStyle w:val="TableGrid"/>
        <w:tblW w:w="10490" w:type="dxa"/>
        <w:tblInd w:w="-459" w:type="dxa"/>
        <w:tblLayout w:type="fixed"/>
        <w:tblLook w:val="04A0"/>
      </w:tblPr>
      <w:tblGrid>
        <w:gridCol w:w="1985"/>
        <w:gridCol w:w="8505"/>
      </w:tblGrid>
      <w:tr w:rsidR="00720B79" w:rsidRPr="001E3A76" w:rsidTr="00066528">
        <w:tc>
          <w:tcPr>
            <w:tcW w:w="1985" w:type="dxa"/>
            <w:vAlign w:val="center"/>
          </w:tcPr>
          <w:p w:rsidR="00720B79" w:rsidRPr="001E3A76" w:rsidRDefault="00720B79" w:rsidP="00066528">
            <w:r w:rsidRPr="001E3A76">
              <w:t>Transmission total </w:t>
            </w:r>
          </w:p>
        </w:tc>
        <w:tc>
          <w:tcPr>
            <w:tcW w:w="8505" w:type="dxa"/>
            <w:vAlign w:val="center"/>
          </w:tcPr>
          <w:p w:rsidR="00720B79" w:rsidRPr="001E3A76" w:rsidRDefault="00720B79" w:rsidP="00066528">
            <w:r w:rsidRPr="001E3A76">
              <w:rPr>
                <w:position w:val="-30"/>
              </w:rPr>
              <w:object w:dxaOrig="8380" w:dyaOrig="720">
                <v:shape id="_x0000_i1038" type="#_x0000_t75" style="width:419.25pt;height:36pt" o:ole="">
                  <v:imagedata r:id="rId94" o:title=""/>
                </v:shape>
                <o:OLEObject Type="Embed" ProgID="Equation.DSMT4" ShapeID="_x0000_i1038" DrawAspect="Content" ObjectID="_1281643197" r:id="rId95"/>
              </w:object>
            </w:r>
          </w:p>
        </w:tc>
      </w:tr>
      <w:tr w:rsidR="00720B79" w:rsidRPr="001E3A76" w:rsidTr="00066528">
        <w:tc>
          <w:tcPr>
            <w:tcW w:w="1985" w:type="dxa"/>
            <w:vAlign w:val="center"/>
          </w:tcPr>
          <w:p w:rsidR="00720B79" w:rsidRPr="001E3A76" w:rsidRDefault="00720B79" w:rsidP="00066528"/>
        </w:tc>
        <w:tc>
          <w:tcPr>
            <w:tcW w:w="8505" w:type="dxa"/>
            <w:vAlign w:val="center"/>
          </w:tcPr>
          <w:p w:rsidR="00720B79" w:rsidRPr="001E3A76" w:rsidRDefault="00720B79" w:rsidP="00066528">
            <w:r w:rsidRPr="001E3A76">
              <w:rPr>
                <w:position w:val="-28"/>
              </w:rPr>
              <w:object w:dxaOrig="5500" w:dyaOrig="700">
                <v:shape id="_x0000_i1039" type="#_x0000_t75" style="width:274.5pt;height:35.25pt" o:ole="">
                  <v:imagedata r:id="rId96" o:title=""/>
                </v:shape>
                <o:OLEObject Type="Embed" ProgID="Equation.DSMT4" ShapeID="_x0000_i1039" DrawAspect="Content" ObjectID="_1281643198" r:id="rId97"/>
              </w:object>
            </w:r>
          </w:p>
        </w:tc>
      </w:tr>
    </w:tbl>
    <w:p w:rsidR="00720B79" w:rsidRPr="001E3A76" w:rsidRDefault="00720B79" w:rsidP="00720B79">
      <w:pPr>
        <w:rPr>
          <w:color w:val="F0AD00" w:themeColor="accent1"/>
        </w:rPr>
      </w:pPr>
    </w:p>
    <w:p w:rsidR="009E38F6" w:rsidRPr="001E3A76" w:rsidRDefault="009E38F6" w:rsidP="00ED4498"/>
    <w:sectPr w:rsidR="009E38F6" w:rsidRPr="001E3A76" w:rsidSect="005C0192">
      <w:footerReference w:type="default" r:id="rId98"/>
      <w:footerReference w:type="first" r:id="rId9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1D1" w:rsidRDefault="007661D1" w:rsidP="001B2114">
      <w:pPr>
        <w:spacing w:after="0" w:line="240" w:lineRule="auto"/>
      </w:pPr>
      <w:r>
        <w:separator/>
      </w:r>
    </w:p>
  </w:endnote>
  <w:endnote w:type="continuationSeparator" w:id="1">
    <w:p w:rsidR="007661D1" w:rsidRDefault="007661D1" w:rsidP="001B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560"/>
      <w:docPartObj>
        <w:docPartGallery w:val="Page Numbers (Bottom of Page)"/>
        <w:docPartUnique/>
      </w:docPartObj>
    </w:sdtPr>
    <w:sdtContent>
      <w:p w:rsidR="008C3F42" w:rsidRPr="00A67226" w:rsidRDefault="001F6396">
        <w:pPr>
          <w:pStyle w:val="Footer"/>
          <w:jc w:val="right"/>
        </w:pPr>
        <w:r w:rsidRPr="00A67226">
          <w:fldChar w:fldCharType="begin"/>
        </w:r>
        <w:r w:rsidR="008C3F42" w:rsidRPr="00A67226">
          <w:instrText xml:space="preserve"> PAGE   \* MERGEFORMAT </w:instrText>
        </w:r>
        <w:r w:rsidRPr="00A67226">
          <w:fldChar w:fldCharType="separate"/>
        </w:r>
        <w:r w:rsidR="009B6A5D">
          <w:rPr>
            <w:noProof/>
          </w:rPr>
          <w:t>4</w:t>
        </w:r>
        <w:r w:rsidRPr="00A67226"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601"/>
      <w:docPartObj>
        <w:docPartGallery w:val="Page Numbers (Bottom of Page)"/>
        <w:docPartUnique/>
      </w:docPartObj>
    </w:sdtPr>
    <w:sdtContent>
      <w:p w:rsidR="00036034" w:rsidRPr="005C0192" w:rsidRDefault="001F6396" w:rsidP="005C0192">
        <w:pPr>
          <w:pStyle w:val="Footer"/>
          <w:jc w:val="right"/>
        </w:pPr>
        <w:fldSimple w:instr=" PAGE   \* MERGEFORMAT ">
          <w:r w:rsidR="007661D1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1D1" w:rsidRDefault="007661D1" w:rsidP="001B2114">
      <w:pPr>
        <w:spacing w:after="0" w:line="240" w:lineRule="auto"/>
      </w:pPr>
      <w:r>
        <w:separator/>
      </w:r>
    </w:p>
  </w:footnote>
  <w:footnote w:type="continuationSeparator" w:id="1">
    <w:p w:rsidR="007661D1" w:rsidRDefault="007661D1" w:rsidP="001B2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44AEE"/>
    <w:multiLevelType w:val="hybridMultilevel"/>
    <w:tmpl w:val="A55A0934"/>
    <w:lvl w:ilvl="0" w:tplc="1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349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E3A76"/>
    <w:rsid w:val="00020410"/>
    <w:rsid w:val="00036034"/>
    <w:rsid w:val="00061454"/>
    <w:rsid w:val="00062156"/>
    <w:rsid w:val="0008679A"/>
    <w:rsid w:val="000C0A18"/>
    <w:rsid w:val="000E60FE"/>
    <w:rsid w:val="001469B1"/>
    <w:rsid w:val="00165B5E"/>
    <w:rsid w:val="001779EB"/>
    <w:rsid w:val="0018455B"/>
    <w:rsid w:val="001904B1"/>
    <w:rsid w:val="001B2114"/>
    <w:rsid w:val="001B6FFB"/>
    <w:rsid w:val="001E3A76"/>
    <w:rsid w:val="001F6396"/>
    <w:rsid w:val="00215BD4"/>
    <w:rsid w:val="0022638F"/>
    <w:rsid w:val="00251B1E"/>
    <w:rsid w:val="002932E0"/>
    <w:rsid w:val="002B13FD"/>
    <w:rsid w:val="002C35D0"/>
    <w:rsid w:val="002F5430"/>
    <w:rsid w:val="00301B47"/>
    <w:rsid w:val="00353CB2"/>
    <w:rsid w:val="003651AD"/>
    <w:rsid w:val="003A179C"/>
    <w:rsid w:val="0040094D"/>
    <w:rsid w:val="00416EBF"/>
    <w:rsid w:val="004458F5"/>
    <w:rsid w:val="004E41B3"/>
    <w:rsid w:val="004E7EAD"/>
    <w:rsid w:val="004F65E4"/>
    <w:rsid w:val="00516912"/>
    <w:rsid w:val="00566CED"/>
    <w:rsid w:val="00576D7A"/>
    <w:rsid w:val="005842A4"/>
    <w:rsid w:val="005C0192"/>
    <w:rsid w:val="005F1493"/>
    <w:rsid w:val="005F71F3"/>
    <w:rsid w:val="006606E5"/>
    <w:rsid w:val="00682659"/>
    <w:rsid w:val="00682D2C"/>
    <w:rsid w:val="006906C6"/>
    <w:rsid w:val="0069603D"/>
    <w:rsid w:val="006B7E20"/>
    <w:rsid w:val="00711B99"/>
    <w:rsid w:val="0071265C"/>
    <w:rsid w:val="00720B79"/>
    <w:rsid w:val="00727705"/>
    <w:rsid w:val="00754213"/>
    <w:rsid w:val="007661D1"/>
    <w:rsid w:val="00766D77"/>
    <w:rsid w:val="007A20FF"/>
    <w:rsid w:val="007F59FA"/>
    <w:rsid w:val="0081330E"/>
    <w:rsid w:val="00845C7B"/>
    <w:rsid w:val="00846157"/>
    <w:rsid w:val="008465FD"/>
    <w:rsid w:val="00865245"/>
    <w:rsid w:val="00866B20"/>
    <w:rsid w:val="008B452D"/>
    <w:rsid w:val="008C3F42"/>
    <w:rsid w:val="008D604E"/>
    <w:rsid w:val="00923313"/>
    <w:rsid w:val="009254D2"/>
    <w:rsid w:val="00960419"/>
    <w:rsid w:val="009657C5"/>
    <w:rsid w:val="009716AC"/>
    <w:rsid w:val="0097406E"/>
    <w:rsid w:val="0098472B"/>
    <w:rsid w:val="009A0982"/>
    <w:rsid w:val="009B25AE"/>
    <w:rsid w:val="009B3AEF"/>
    <w:rsid w:val="009B6A5D"/>
    <w:rsid w:val="009C2F5A"/>
    <w:rsid w:val="009C5B7D"/>
    <w:rsid w:val="009D61FD"/>
    <w:rsid w:val="009D6BCF"/>
    <w:rsid w:val="009E38F6"/>
    <w:rsid w:val="00A10AEB"/>
    <w:rsid w:val="00A26B02"/>
    <w:rsid w:val="00A33811"/>
    <w:rsid w:val="00A67226"/>
    <w:rsid w:val="00AC42B0"/>
    <w:rsid w:val="00AD6BDF"/>
    <w:rsid w:val="00AE18E0"/>
    <w:rsid w:val="00AF0AB5"/>
    <w:rsid w:val="00B05E9D"/>
    <w:rsid w:val="00B06197"/>
    <w:rsid w:val="00B26FE5"/>
    <w:rsid w:val="00B43569"/>
    <w:rsid w:val="00B644DF"/>
    <w:rsid w:val="00B97872"/>
    <w:rsid w:val="00BD3B6A"/>
    <w:rsid w:val="00C0129D"/>
    <w:rsid w:val="00C62DCC"/>
    <w:rsid w:val="00CE0695"/>
    <w:rsid w:val="00CF0256"/>
    <w:rsid w:val="00D10341"/>
    <w:rsid w:val="00D275BF"/>
    <w:rsid w:val="00D47A53"/>
    <w:rsid w:val="00D64683"/>
    <w:rsid w:val="00D66388"/>
    <w:rsid w:val="00D84C41"/>
    <w:rsid w:val="00D95D36"/>
    <w:rsid w:val="00DA3519"/>
    <w:rsid w:val="00DA5ED7"/>
    <w:rsid w:val="00DA7B91"/>
    <w:rsid w:val="00DC3307"/>
    <w:rsid w:val="00DC66B5"/>
    <w:rsid w:val="00DC7700"/>
    <w:rsid w:val="00DD0A5F"/>
    <w:rsid w:val="00DD225A"/>
    <w:rsid w:val="00DD3264"/>
    <w:rsid w:val="00DE3250"/>
    <w:rsid w:val="00E4117B"/>
    <w:rsid w:val="00E65FA1"/>
    <w:rsid w:val="00E77467"/>
    <w:rsid w:val="00E847CF"/>
    <w:rsid w:val="00E96CE4"/>
    <w:rsid w:val="00EA368F"/>
    <w:rsid w:val="00ED2F0A"/>
    <w:rsid w:val="00ED4498"/>
    <w:rsid w:val="00EE70AC"/>
    <w:rsid w:val="00F02A60"/>
    <w:rsid w:val="00F26185"/>
    <w:rsid w:val="00FA1F93"/>
    <w:rsid w:val="00FA320B"/>
    <w:rsid w:val="00FB2F03"/>
    <w:rsid w:val="00FC7C61"/>
    <w:rsid w:val="00FD2D77"/>
    <w:rsid w:val="00FE111A"/>
    <w:rsid w:val="00FE5F6E"/>
    <w:rsid w:val="00FF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99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B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B99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B99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F0AD00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B99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F0AD00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B9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77550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B99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77550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B9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B9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F0AD00" w:themeColor="accent1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B9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14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14"/>
    <w:rPr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711B99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11B99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11B99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1B99"/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11B99"/>
    <w:rPr>
      <w:rFonts w:asciiTheme="majorHAnsi" w:eastAsiaTheme="majorEastAsia" w:hAnsiTheme="majorHAnsi" w:cstheme="majorBidi"/>
      <w:color w:val="7755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11B99"/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11B99"/>
    <w:rPr>
      <w:rFonts w:asciiTheme="majorHAnsi" w:eastAsiaTheme="majorEastAsia" w:hAnsiTheme="majorHAnsi" w:cstheme="majorBidi"/>
      <w:color w:val="F0AD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B99"/>
    <w:pPr>
      <w:spacing w:line="240" w:lineRule="auto"/>
    </w:pPr>
    <w:rPr>
      <w:b/>
      <w:bCs/>
      <w:color w:val="F0AD00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B99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11B99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1B99"/>
    <w:rPr>
      <w:b/>
      <w:bCs/>
    </w:rPr>
  </w:style>
  <w:style w:type="character" w:styleId="Emphasis">
    <w:name w:val="Emphasis"/>
    <w:basedOn w:val="DefaultParagraphFont"/>
    <w:uiPriority w:val="20"/>
    <w:qFormat/>
    <w:rsid w:val="00711B99"/>
    <w:rPr>
      <w:i/>
      <w:iCs/>
    </w:rPr>
  </w:style>
  <w:style w:type="paragraph" w:styleId="NoSpacing">
    <w:name w:val="No Spacing"/>
    <w:link w:val="NoSpacingChar"/>
    <w:uiPriority w:val="1"/>
    <w:qFormat/>
    <w:rsid w:val="00711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1B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1B99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11B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B99"/>
    <w:pPr>
      <w:pBdr>
        <w:bottom w:val="single" w:sz="4" w:space="4" w:color="F0AD00" w:themeColor="accent1"/>
      </w:pBdr>
      <w:spacing w:after="280"/>
      <w:ind w:left="936" w:right="936"/>
    </w:pPr>
    <w:rPr>
      <w:b/>
      <w:bCs/>
      <w:i/>
      <w:iCs/>
      <w:color w:val="F0AD00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B99"/>
    <w:rPr>
      <w:b/>
      <w:bCs/>
      <w:i/>
      <w:iCs/>
      <w:color w:val="F0AD00" w:themeColor="accent1"/>
    </w:rPr>
  </w:style>
  <w:style w:type="character" w:styleId="SubtleEmphasis">
    <w:name w:val="Subtle Emphasis"/>
    <w:basedOn w:val="DefaultParagraphFont"/>
    <w:uiPriority w:val="19"/>
    <w:qFormat/>
    <w:rsid w:val="00711B9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11B99"/>
    <w:rPr>
      <w:b/>
      <w:bCs/>
      <w:i/>
      <w:iCs/>
      <w:color w:val="F0AD00" w:themeColor="accent1"/>
    </w:rPr>
  </w:style>
  <w:style w:type="character" w:styleId="SubtleReference">
    <w:name w:val="Subtle Reference"/>
    <w:basedOn w:val="DefaultParagraphFont"/>
    <w:uiPriority w:val="31"/>
    <w:qFormat/>
    <w:rsid w:val="00711B99"/>
    <w:rPr>
      <w:smallCaps/>
      <w:color w:val="60B5CC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11B99"/>
    <w:rPr>
      <w:b/>
      <w:bCs/>
      <w:smallCaps/>
      <w:color w:val="60B5CC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1B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B99"/>
    <w:pPr>
      <w:outlineLvl w:val="9"/>
    </w:pPr>
    <w:rPr>
      <w:lang w:val="fr-CA"/>
    </w:rPr>
  </w:style>
  <w:style w:type="character" w:styleId="PlaceholderText">
    <w:name w:val="Placeholder Text"/>
    <w:basedOn w:val="DefaultParagraphFont"/>
    <w:uiPriority w:val="99"/>
    <w:semiHidden/>
    <w:rsid w:val="009A09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82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845C7B"/>
    <w:rPr>
      <w:position w:val="-32"/>
      <w:lang w:val="fr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069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11B99"/>
  </w:style>
  <w:style w:type="table" w:styleId="TableGrid">
    <w:name w:val="Table Grid"/>
    <w:basedOn w:val="TableNormal"/>
    <w:uiPriority w:val="59"/>
    <w:rsid w:val="00720B79"/>
    <w:pPr>
      <w:spacing w:before="0" w:after="0" w:line="240" w:lineRule="auto"/>
    </w:pPr>
    <w:rPr>
      <w:rFonts w:eastAsiaTheme="minorHAnsi"/>
      <w:lang w:val="en-CA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6.bin"/><Relationship Id="rId34" Type="http://schemas.openxmlformats.org/officeDocument/2006/relationships/image" Target="media/image11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0.wmf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6.bin"/><Relationship Id="rId76" Type="http://schemas.openxmlformats.org/officeDocument/2006/relationships/image" Target="media/image29.wmf"/><Relationship Id="rId84" Type="http://schemas.openxmlformats.org/officeDocument/2006/relationships/image" Target="media/image33.wmf"/><Relationship Id="rId89" Type="http://schemas.openxmlformats.org/officeDocument/2006/relationships/oleObject" Target="embeddings/oleObject46.bin"/><Relationship Id="rId97" Type="http://schemas.openxmlformats.org/officeDocument/2006/relationships/oleObject" Target="embeddings/oleObject50.bin"/><Relationship Id="rId7" Type="http://schemas.openxmlformats.org/officeDocument/2006/relationships/footnotes" Target="footnotes.xml"/><Relationship Id="rId71" Type="http://schemas.openxmlformats.org/officeDocument/2006/relationships/oleObject" Target="embeddings/oleObject37.bin"/><Relationship Id="rId92" Type="http://schemas.openxmlformats.org/officeDocument/2006/relationships/image" Target="media/image37.wmf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image" Target="media/image19.wmf"/><Relationship Id="rId58" Type="http://schemas.openxmlformats.org/officeDocument/2006/relationships/oleObject" Target="embeddings/oleObject30.bin"/><Relationship Id="rId66" Type="http://schemas.openxmlformats.org/officeDocument/2006/relationships/image" Target="media/image24.wmf"/><Relationship Id="rId74" Type="http://schemas.openxmlformats.org/officeDocument/2006/relationships/image" Target="media/image28.wmf"/><Relationship Id="rId79" Type="http://schemas.openxmlformats.org/officeDocument/2006/relationships/oleObject" Target="embeddings/oleObject41.bin"/><Relationship Id="rId87" Type="http://schemas.openxmlformats.org/officeDocument/2006/relationships/oleObject" Target="embeddings/oleObject45.bin"/><Relationship Id="rId5" Type="http://schemas.openxmlformats.org/officeDocument/2006/relationships/settings" Target="settings.xml"/><Relationship Id="rId61" Type="http://schemas.openxmlformats.org/officeDocument/2006/relationships/oleObject" Target="embeddings/oleObject32.bin"/><Relationship Id="rId82" Type="http://schemas.openxmlformats.org/officeDocument/2006/relationships/image" Target="media/image32.wmf"/><Relationship Id="rId90" Type="http://schemas.openxmlformats.org/officeDocument/2006/relationships/image" Target="media/image36.wmf"/><Relationship Id="rId95" Type="http://schemas.openxmlformats.org/officeDocument/2006/relationships/oleObject" Target="embeddings/oleObject49.bin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image" Target="media/image23.wmf"/><Relationship Id="rId69" Type="http://schemas.openxmlformats.org/officeDocument/2006/relationships/image" Target="media/image25.png"/><Relationship Id="rId77" Type="http://schemas.openxmlformats.org/officeDocument/2006/relationships/oleObject" Target="embeddings/oleObject40.bin"/><Relationship Id="rId100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18.wmf"/><Relationship Id="rId72" Type="http://schemas.openxmlformats.org/officeDocument/2006/relationships/image" Target="media/image27.wmf"/><Relationship Id="rId80" Type="http://schemas.openxmlformats.org/officeDocument/2006/relationships/image" Target="media/image31.wmf"/><Relationship Id="rId85" Type="http://schemas.openxmlformats.org/officeDocument/2006/relationships/oleObject" Target="embeddings/oleObject44.bin"/><Relationship Id="rId93" Type="http://schemas.openxmlformats.org/officeDocument/2006/relationships/oleObject" Target="embeddings/oleObject48.bin"/><Relationship Id="rId98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6.wmf"/><Relationship Id="rId59" Type="http://schemas.openxmlformats.org/officeDocument/2006/relationships/image" Target="media/image21.wmf"/><Relationship Id="rId67" Type="http://schemas.openxmlformats.org/officeDocument/2006/relationships/oleObject" Target="embeddings/oleObject35.bin"/><Relationship Id="rId20" Type="http://schemas.openxmlformats.org/officeDocument/2006/relationships/image" Target="media/image7.wmf"/><Relationship Id="rId41" Type="http://schemas.openxmlformats.org/officeDocument/2006/relationships/image" Target="media/image14.wmf"/><Relationship Id="rId54" Type="http://schemas.openxmlformats.org/officeDocument/2006/relationships/oleObject" Target="embeddings/oleObject27.bin"/><Relationship Id="rId62" Type="http://schemas.openxmlformats.org/officeDocument/2006/relationships/image" Target="media/image22.wmf"/><Relationship Id="rId70" Type="http://schemas.openxmlformats.org/officeDocument/2006/relationships/image" Target="media/image26.wmf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5.wmf"/><Relationship Id="rId91" Type="http://schemas.openxmlformats.org/officeDocument/2006/relationships/oleObject" Target="embeddings/oleObject47.bin"/><Relationship Id="rId96" Type="http://schemas.openxmlformats.org/officeDocument/2006/relationships/image" Target="media/image3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2.wmf"/><Relationship Id="rId49" Type="http://schemas.openxmlformats.org/officeDocument/2006/relationships/image" Target="media/image17.wmf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5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0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4.wmf"/><Relationship Id="rId94" Type="http://schemas.openxmlformats.org/officeDocument/2006/relationships/image" Target="media/image38.wmf"/><Relationship Id="rId99" Type="http://schemas.openxmlformats.org/officeDocument/2006/relationships/footer" Target="footer2.xml"/><Relationship Id="rId10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39" Type="http://schemas.openxmlformats.org/officeDocument/2006/relationships/image" Target="media/image1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fonda\AppData\Roaming\Microsoft\Templates\pfonda%20Template.dotx" TargetMode="Externa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2008-08-19T00:00:00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A46DCC-BB55-4479-8F0D-5EB522D0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pfonda Template</Template>
  <TotalTime>4</TotalTime>
  <Pages>4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>Hossein Rahimzadeh</Manager>
  <Company>www.pfonda.com</Company>
  <LinksUpToDate>false</LinksUpToDate>
  <CharactersWithSpaces>1875</CharactersWithSpaces>
  <SharedDoc>false</SharedDoc>
  <HyperlinkBase>www.pfonda.com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barrière de potentiel</dc:title>
  <dc:subject>Mécanique Quantique</dc:subject>
  <dc:creator>Hossein Rahimzadeh</dc:creator>
  <cp:lastModifiedBy>Hossein Rahimzadeh</cp:lastModifiedBy>
  <cp:revision>3</cp:revision>
  <cp:lastPrinted>2008-08-31T07:01:00Z</cp:lastPrinted>
  <dcterms:created xsi:type="dcterms:W3CDTF">2008-08-31T06:58:00Z</dcterms:created>
  <dcterms:modified xsi:type="dcterms:W3CDTF">2008-08-31T07:02:00Z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