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09 — Analisis CV &amp; RAG (Bahan Bimbingan TA)</w:t>
      </w:r>
    </w:p>
    <w:p>
      <w:pPr>
        <w:ind w:left="432"/>
      </w:pPr>
      <w:r>
        <w:rPr>
          <w:i/>
          <w:color w:val="606060"/>
        </w:rPr>
        <w:t xml:space="preserve">Dokumen ini merangkum </w:t>
      </w:r>
      <w:r>
        <w:rPr>
          <w:b/>
          <w:i/>
          <w:color w:val="606060"/>
        </w:rPr>
        <w:t>kondisi teknis Computer Vision (CV) &amp; RAG</w:t>
      </w:r>
      <w:r>
        <w:rPr>
          <w:i/>
          <w:color w:val="606060"/>
        </w:rPr>
        <w:t xml:space="preserve"> pada project ini untuk keperluan bimbingan TA: pipeline, dataset, preprocessing, training, </w:t>
      </w:r>
      <w:r>
        <w:rPr>
          <w:b/>
          <w:i/>
          <w:color w:val="606060"/>
        </w:rPr>
        <w:t>metrik uji</w:t>
      </w:r>
      <w:r>
        <w:rPr>
          <w:i/>
          <w:color w:val="606060"/>
        </w:rPr>
        <w:t xml:space="preserve">, </w:t>
      </w:r>
      <w:r>
        <w:rPr>
          <w:b/>
          <w:i/>
          <w:color w:val="606060"/>
        </w:rPr>
        <w:t>kendala</w:t>
      </w:r>
      <w:r>
        <w:rPr>
          <w:i/>
          <w:color w:val="606060"/>
        </w:rPr>
        <w:t xml:space="preserve">, dan </w:t>
      </w:r>
      <w:r>
        <w:rPr>
          <w:b/>
          <w:i/>
          <w:color w:val="606060"/>
        </w:rPr>
        <w:t>rekomendasi</w:t>
      </w:r>
      <w:r>
        <w:rPr>
          <w:i/>
          <w:color w:val="606060"/>
        </w:rPr>
        <w:t xml:space="preserve">. Penekanan pada </w:t>
      </w:r>
      <w:r>
        <w:rPr>
          <w:b/>
          <w:i/>
          <w:color w:val="606060"/>
        </w:rPr>
        <w:t>CV</w:t>
      </w:r>
      <w:r>
        <w:rPr>
          <w:i/>
          <w:color w:val="606060"/>
        </w:rPr>
        <w:t>; RAG dibahas ringkas. Diagram: [</w:t>
      </w:r>
      <w:r>
        <w:rPr>
          <w:rFonts w:ascii="Consolas" w:hAnsi="Consolas"/>
          <w:i/>
          <w:color w:val="606060"/>
          <w:sz w:val="18"/>
        </w:rPr>
        <w:t>docs/diagrams/</w:t>
      </w:r>
      <w:r>
        <w:rPr>
          <w:i/>
          <w:color w:val="606060"/>
        </w:rPr>
        <w:t xml:space="preserve">](diagrams/) — </w:t>
      </w:r>
      <w:r>
        <w:rPr>
          <w:b/>
          <w:i/>
          <w:color w:val="606060"/>
        </w:rPr>
        <w:t>flowchart CV</w:t>
      </w:r>
      <w:r>
        <w:rPr>
          <w:i/>
          <w:color w:val="606060"/>
        </w:rPr>
        <w:t xml:space="preserve">, </w:t>
      </w:r>
      <w:r>
        <w:rPr>
          <w:b/>
          <w:i/>
          <w:color w:val="606060"/>
        </w:rPr>
        <w:t>flowchart RAG</w:t>
      </w:r>
      <w:r>
        <w:rPr>
          <w:i/>
          <w:color w:val="606060"/>
        </w:rPr>
        <w:t xml:space="preserve">, </w:t>
      </w:r>
      <w:r>
        <w:rPr>
          <w:b/>
          <w:i/>
          <w:color w:val="606060"/>
        </w:rPr>
        <w:t>sequence chat RAG</w:t>
      </w:r>
      <w:r>
        <w:rPr>
          <w:i/>
          <w:color w:val="606060"/>
        </w:rPr>
        <w:t xml:space="preserve">, </w:t>
      </w:r>
      <w:r>
        <w:rPr>
          <w:b/>
          <w:i/>
          <w:color w:val="606060"/>
        </w:rPr>
        <w:t>sequence analisis foto CV</w:t>
      </w:r>
      <w:r>
        <w:rPr>
          <w:i/>
          <w:color w:val="606060"/>
        </w:rPr>
        <w:t xml:space="preserve">, </w:t>
      </w:r>
      <w:r>
        <w:rPr>
          <w:b/>
          <w:i/>
          <w:color w:val="606060"/>
        </w:rPr>
        <w:t>arsitektur sistem</w:t>
      </w:r>
      <w:r>
        <w:rPr>
          <w:i/>
          <w:color w:val="60606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0875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v_pipeline_flow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875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497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49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79348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_flow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934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7704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chat_ra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70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6575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analyze_cv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5754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A. RINGKASAN EKSEKUTIF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Komponen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Metrik utama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Viewpoint gate</w:t>
            </w:r>
            <w:r>
              <w:t xml:space="preserve"> (depan/samping/belakang, mediapipe)</w:t>
            </w:r>
          </w:p>
        </w:tc>
        <w:tc>
          <w:tcPr>
            <w:tcW w:type="dxa" w:w="2880"/>
          </w:tcPr>
          <w:p>
            <w:r/>
            <w:r>
              <w:t>Aktif, heuristik</w:t>
            </w:r>
          </w:p>
        </w:tc>
        <w:tc>
          <w:tcPr>
            <w:tcW w:type="dxa" w:w="2880"/>
          </w:tcPr>
          <w:p>
            <w:r/>
            <w:r>
              <w:t xml:space="preserve">Akurasi </w:t>
            </w:r>
            <w:r>
              <w:rPr>
                <w:b/>
              </w:rPr>
              <w:t>80.3%</w:t>
            </w:r>
            <w:r>
              <w:t xml:space="preserve"> (n=193; 83.8% di luar ragu)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Hair type</w:t>
            </w:r>
            <w:r>
              <w:t xml:space="preserve"> (lurus/bergelombang/keriting/sangat-keriting, CNN)</w:t>
            </w:r>
          </w:p>
        </w:tc>
        <w:tc>
          <w:tcPr>
            <w:tcW w:type="dxa" w:w="2880"/>
          </w:tcPr>
          <w:p>
            <w:r/>
            <w:r>
              <w:t>Terlatih</w:t>
            </w:r>
          </w:p>
        </w:tc>
        <w:tc>
          <w:tcPr>
            <w:tcW w:type="dxa" w:w="2880"/>
          </w:tcPr>
          <w:p>
            <w:r/>
            <w:r>
              <w:t xml:space="preserve">Akurasi </w:t>
            </w:r>
            <w:r>
              <w:rPr>
                <w:b/>
              </w:rPr>
              <w:t>92.3%</w:t>
            </w:r>
            <w:r>
              <w:t xml:space="preserve"> (puncak hold-out), macro-F1 </w:t>
            </w:r>
            <w:r>
              <w:rPr>
                <w:b/>
              </w:rPr>
              <w:t>0.61</w:t>
            </w:r>
            <w:r>
              <w:t xml:space="preserve"> ⚠️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Hair length</w:t>
            </w:r>
            <w:r>
              <w:t xml:space="preserve"> (geometris)</w:t>
            </w:r>
          </w:p>
        </w:tc>
        <w:tc>
          <w:tcPr>
            <w:tcW w:type="dxa" w:w="2880"/>
          </w:tcPr>
          <w:p>
            <w:r/>
            <w:r>
              <w:t>Terlatih</w:t>
            </w:r>
          </w:p>
        </w:tc>
        <w:tc>
          <w:tcPr>
            <w:tcW w:type="dxa" w:w="2880"/>
          </w:tcPr>
          <w:p>
            <w:r/>
            <w:r>
              <w:t xml:space="preserve">Akurasi </w:t>
            </w:r>
            <w:r>
              <w:rPr>
                <w:b/>
              </w:rPr>
              <w:t>54.2%</w:t>
            </w:r>
            <w:r>
              <w:t xml:space="preserve">, macro-F1 </w:t>
            </w:r>
            <w:r>
              <w:rPr>
                <w:b/>
              </w:rPr>
              <w:t>0.50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Hair length</w:t>
            </w:r>
            <w:r>
              <w:t xml:space="preserve"> (CNN/EfficientNetV2-S, hold-out asli)</w:t>
            </w:r>
          </w:p>
        </w:tc>
        <w:tc>
          <w:tcPr>
            <w:tcW w:type="dxa" w:w="2880"/>
          </w:tcPr>
          <w:p>
            <w:r/>
            <w:r>
              <w:t>Terlatih</w:t>
            </w:r>
          </w:p>
        </w:tc>
        <w:tc>
          <w:tcPr>
            <w:tcW w:type="dxa" w:w="2880"/>
          </w:tcPr>
          <w:p>
            <w:r/>
            <w:r>
              <w:t xml:space="preserve">Akurasi </w:t>
            </w:r>
            <w:r>
              <w:rPr>
                <w:b/>
              </w:rPr>
              <w:t>85.5%</w:t>
            </w:r>
            <w:r>
              <w:t xml:space="preserve">, macro-F1 </w:t>
            </w:r>
            <w:r>
              <w:rPr>
                <w:b/>
              </w:rPr>
              <w:t>0.80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RAG</w:t>
            </w:r>
            <w:r>
              <w:t xml:space="preserve"> (ChromaDB + Gemini)</w:t>
            </w:r>
          </w:p>
        </w:tc>
        <w:tc>
          <w:tcPr>
            <w:tcW w:type="dxa" w:w="2880"/>
          </w:tcPr>
          <w:p>
            <w:r/>
            <w:r>
              <w:t>Aktif</w:t>
            </w:r>
          </w:p>
        </w:tc>
        <w:tc>
          <w:tcPr>
            <w:tcW w:type="dxa" w:w="2880"/>
          </w:tcPr>
          <w:p>
            <w:r/>
            <w:r>
              <w:t>Faithfulness 0.50, Context Recall 1.0 (n=1, pilot)</w:t>
            </w:r>
          </w:p>
        </w:tc>
      </w:tr>
    </w:tbl>
    <w:p/>
    <w:p>
      <w:pPr>
        <w:ind w:left="432"/>
      </w:pPr>
      <w:r>
        <w:rPr>
          <w:i/>
          <w:color w:val="606060"/>
        </w:rPr>
        <w:t xml:space="preserve">⚠️ </w:t>
      </w:r>
      <w:r>
        <w:rPr>
          <w:b/>
          <w:i/>
          <w:color w:val="606060"/>
        </w:rPr>
        <w:t>Update (retrain dataset 252 terkurasi).</w:t>
      </w:r>
      <w:r>
        <w:rPr>
          <w:i/>
          <w:color w:val="606060"/>
        </w:rPr>
        <w:t xml:space="preserve"> Hair type dilatih ulang pada dataset Figaro-1k hasil kurasi manual (</w:t>
      </w:r>
      <w:r>
        <w:rPr>
          <w:b/>
          <w:i/>
          <w:color w:val="606060"/>
        </w:rPr>
        <w:t>252 gambar</w:t>
      </w:r>
      <w:r>
        <w:rPr>
          <w:i/>
          <w:color w:val="606060"/>
        </w:rPr>
        <w:t xml:space="preserve">; 600→252 setelah pembersihan) dan dievaluasi pada </w:t>
      </w:r>
      <w:r>
        <w:rPr>
          <w:b/>
          <w:i/>
          <w:color w:val="606060"/>
        </w:rPr>
        <w:t>hold-out asli</w:t>
      </w:r>
      <w:r>
        <w:rPr>
          <w:i/>
          <w:color w:val="606060"/>
        </w:rPr>
        <w:t xml:space="preserve"> </w:t>
      </w:r>
      <w:r>
        <w:rPr>
          <w:rFonts w:ascii="Consolas" w:hAnsi="Consolas"/>
          <w:i/>
          <w:color w:val="606060"/>
          <w:sz w:val="18"/>
        </w:rPr>
        <w:t>preprocessed/val/</w:t>
      </w:r>
      <w:r>
        <w:rPr>
          <w:i/>
          <w:color w:val="606060"/>
        </w:rPr>
        <w:t xml:space="preserve"> (n=52). Akurasi global </w:t>
      </w:r>
      <w:r>
        <w:rPr>
          <w:b/>
          <w:i/>
          <w:color w:val="606060"/>
        </w:rPr>
        <w:t>naik</w:t>
      </w:r>
      <w:r>
        <w:rPr>
          <w:i/>
          <w:color w:val="606060"/>
        </w:rPr>
        <w:t xml:space="preserve"> (84.2% → </w:t>
      </w:r>
      <w:r>
        <w:rPr>
          <w:b/>
          <w:i/>
          <w:color w:val="606060"/>
        </w:rPr>
        <w:t>92.3%</w:t>
      </w:r>
      <w:r>
        <w:rPr>
          <w:i/>
          <w:color w:val="606060"/>
        </w:rPr>
        <w:t xml:space="preserve">), membuktikan *data bersih &gt; data banyak*. </w:t>
      </w:r>
      <w:r>
        <w:rPr>
          <w:b/>
          <w:i/>
          <w:color w:val="606060"/>
        </w:rPr>
        <w:t>Namun</w:t>
      </w:r>
      <w:r>
        <w:rPr>
          <w:i/>
          <w:color w:val="606060"/>
        </w:rPr>
        <w:t xml:space="preserve"> kelas </w:t>
      </w:r>
      <w:r>
        <w:rPr>
          <w:rFonts w:ascii="Consolas" w:hAnsi="Consolas"/>
          <w:i/>
          <w:color w:val="606060"/>
          <w:sz w:val="18"/>
        </w:rPr>
        <w:t>sangat-keriting</w:t>
      </w:r>
      <w:r>
        <w:rPr>
          <w:i/>
          <w:color w:val="606060"/>
        </w:rPr>
        <w:t xml:space="preserve"> tersisa hanya </w:t>
      </w:r>
      <w:r>
        <w:rPr>
          <w:b/>
          <w:i/>
          <w:color w:val="606060"/>
        </w:rPr>
        <w:t>5 gambar</w:t>
      </w:r>
      <w:r>
        <w:rPr>
          <w:i/>
          <w:color w:val="606060"/>
        </w:rPr>
        <w:t xml:space="preserve"> (val=1) sehingga tidak terwakili → </w:t>
      </w:r>
      <w:r>
        <w:rPr>
          <w:b/>
          <w:i/>
          <w:color w:val="606060"/>
        </w:rPr>
        <w:t>macro-F1 turun 0.77 → 0.61</w:t>
      </w:r>
      <w:r>
        <w:rPr>
          <w:i/>
          <w:color w:val="606060"/>
        </w:rPr>
        <w:t>. Lihat §B.5 dan §B.8.</w:t>
      </w:r>
    </w:p>
    <w:p>
      <w:r>
        <w:rPr>
          <w:b/>
        </w:rPr>
        <w:t>Kendala utama (untuk konsul dosen):</w:t>
      </w:r>
    </w:p>
    <w:p>
      <w:pPr>
        <w:pStyle w:val="ListNumber"/>
      </w:pPr>
      <w:r>
        <w:rPr>
          <w:b/>
        </w:rPr>
        <w:t>Kualitas &amp; keseimbangan dataset</w:t>
      </w:r>
      <w:r>
        <w:t xml:space="preserve"> — bukan arsitektur (terbukti: backbone benchmark 15 model</w:t>
      </w:r>
    </w:p>
    <w:p>
      <w:r>
        <w:t>hanya beda tipis; data bersih mengalahkan data banyak).</w:t>
      </w:r>
    </w:p>
    <w:p>
      <w:pPr>
        <w:pStyle w:val="ListNumber"/>
      </w:pPr>
      <w:r>
        <w:rPr>
          <w:b/>
        </w:rPr>
        <w:t>Kelas ambigu &amp; kelas minoritas</w:t>
      </w:r>
      <w:r>
        <w:t xml:space="preserve"> — </w:t>
      </w:r>
      <w:r>
        <w:rPr>
          <w:rFonts w:ascii="Consolas" w:hAnsi="Consolas"/>
          <w:color w:val="B03060"/>
          <w:sz w:val="18"/>
        </w:rPr>
        <w:t>bergelombang</w:t>
      </w:r>
      <w:r>
        <w:t xml:space="preserve"> vs </w:t>
      </w:r>
      <w:r>
        <w:rPr>
          <w:rFonts w:ascii="Consolas" w:hAnsi="Consolas"/>
          <w:color w:val="B03060"/>
          <w:sz w:val="18"/>
        </w:rPr>
        <w:t>keriting</w:t>
      </w:r>
      <w:r>
        <w:t xml:space="preserve"> vs </w:t>
      </w:r>
      <w:r>
        <w:rPr>
          <w:rFonts w:ascii="Consolas" w:hAnsi="Consolas"/>
          <w:color w:val="B03060"/>
          <w:sz w:val="18"/>
        </w:rPr>
        <w:t>sangat-keriting</w:t>
      </w:r>
      <w:r>
        <w:t xml:space="preserve"> tumpang</w:t>
      </w:r>
    </w:p>
    <w:p>
      <w:r>
        <w:t xml:space="preserve">tindih; setelah kurasi, </w:t>
      </w:r>
      <w:r>
        <w:rPr>
          <w:rFonts w:ascii="Consolas" w:hAnsi="Consolas"/>
          <w:color w:val="B03060"/>
          <w:sz w:val="18"/>
        </w:rPr>
        <w:t>sangat-keriting</w:t>
      </w:r>
      <w:r>
        <w:t xml:space="preserve"> hanya 5 gambar → kelas praktis hilang.</w:t>
      </w:r>
    </w:p>
    <w:p>
      <w:pPr>
        <w:pStyle w:val="ListNumber"/>
      </w:pPr>
      <w:r>
        <w:rPr>
          <w:b/>
        </w:rPr>
        <w:t>Viewpoint / pose detection</w:t>
      </w:r>
      <w:r>
        <w:t xml:space="preserve"> — MediaPipe gagal deteksi pose pada 36% foto back-view → gate</w:t>
      </w:r>
    </w:p>
    <w:p>
      <w:r>
        <w:t xml:space="preserve">Fase 0 </w:t>
      </w:r>
      <w:r>
        <w:rPr>
          <w:b/>
        </w:rPr>
        <w:t>kondisional</w:t>
      </w:r>
      <w:r>
        <w:t>.</w:t>
      </w:r>
    </w:p>
    <w:p/>
    <w:p>
      <w:pPr>
        <w:pStyle w:val="Heading2"/>
      </w:pPr>
      <w:r>
        <w:t>B. COMPUTER VISION (DETAIL)</w:t>
      </w:r>
    </w:p>
    <w:p>
      <w:pPr>
        <w:pStyle w:val="Heading3"/>
      </w:pPr>
      <w:r>
        <w:t>B.1 Pipeline (modular)</w:t>
      </w:r>
    </w:p>
    <w:p>
      <w:r>
        <w:t xml:space="preserve">Kode: </w:t>
      </w:r>
      <w:r>
        <w:rPr>
          <w:rFonts w:ascii="Consolas" w:hAnsi="Consolas"/>
          <w:color w:val="B03060"/>
          <w:sz w:val="18"/>
        </w:rPr>
        <w:t>apps/api/cv/</w:t>
      </w:r>
      <w:r>
        <w:t xml:space="preserve"> — modular per tahap.</w:t>
      </w:r>
    </w:p>
    <w:p>
      <w:pPr>
        <w:ind w:left="288"/>
      </w:pPr>
      <w:r>
        <w:rPr>
          <w:rFonts w:ascii="Consolas" w:hAnsi="Consolas"/>
          <w:sz w:val="17"/>
        </w:rPr>
        <w:t>Foto user (mentah)</w:t>
        <w:br/>
        <w:t xml:space="preserve">   ↓</w:t>
        <w:br/>
        <w:t>[ common/ ]      preprocessing + constants + io</w:t>
        <w:br/>
        <w:t xml:space="preserve">   ↓</w:t>
        <w:br/>
        <w:t>[ viewpoint/ ]   TAHAP 0 — GATE posisi (depan/samping/belakang)</w:t>
        <w:br/>
        <w:t xml:space="preserve">   │              hanya "belakang" diterima (VIEWPOINT_ACCEPTED)</w:t>
        <w:br/>
        <w:t xml:space="preserve">   ├─ depan/samping → STOP ("foto ulang dari belakang")</w:t>
        <w:br/>
        <w:t xml:space="preserve">   └─ belakang → LANJUT</w:t>
        <w:br/>
        <w:t xml:space="preserve">              ↓</w:t>
        <w:br/>
        <w:t>[ hair_type/ ]   TAHAP 1 — jenis rambut (4 kelas)</w:t>
        <w:br/>
        <w:t>[ hair_length/ ] TAHAP 2 — panjang rambut (4 kelas)</w:t>
        <w:br/>
        <w:t xml:space="preserve">              ↓</w:t>
        <w:br/>
        <w:t>[ pipeline/ ]    orkestrasi end-to-end + adaptor ke apps/ai</w:t>
      </w:r>
    </w:p>
    <w:p>
      <w:pPr>
        <w:pStyle w:val="ListBullet"/>
      </w:pPr>
      <w:r>
        <w:t>Label tetap (</w:t>
      </w:r>
      <w:r>
        <w:rPr>
          <w:rFonts w:ascii="Consolas" w:hAnsi="Consolas"/>
          <w:color w:val="B03060"/>
          <w:sz w:val="18"/>
        </w:rPr>
        <w:t>common/constants.py</w:t>
      </w:r>
      <w:r>
        <w:t>):</w:t>
      </w:r>
    </w:p>
    <w:p>
      <w:pPr>
        <w:pStyle w:val="ListBullet"/>
      </w:pPr>
      <w:r>
        <w:t xml:space="preserve">Viewpoint: </w:t>
      </w:r>
      <w:r>
        <w:rPr>
          <w:rFonts w:ascii="Consolas" w:hAnsi="Consolas"/>
          <w:color w:val="B03060"/>
          <w:sz w:val="18"/>
        </w:rPr>
        <w:t>depan</w:t>
      </w:r>
      <w:r>
        <w:t xml:space="preserve">, </w:t>
      </w:r>
      <w:r>
        <w:rPr>
          <w:rFonts w:ascii="Consolas" w:hAnsi="Consolas"/>
          <w:color w:val="B03060"/>
          <w:sz w:val="18"/>
        </w:rPr>
        <w:t>samping</w:t>
      </w:r>
      <w:r>
        <w:t xml:space="preserve">, </w:t>
      </w:r>
      <w:r>
        <w:rPr>
          <w:rFonts w:ascii="Consolas" w:hAnsi="Consolas"/>
          <w:color w:val="B03060"/>
          <w:sz w:val="18"/>
        </w:rPr>
        <w:t>belakang</w:t>
      </w:r>
      <w:r>
        <w:t>.</w:t>
      </w:r>
    </w:p>
    <w:p>
      <w:pPr>
        <w:pStyle w:val="ListBullet"/>
      </w:pPr>
      <w:r>
        <w:t xml:space="preserve">Hair type: </w:t>
      </w:r>
      <w:r>
        <w:rPr>
          <w:rFonts w:ascii="Consolas" w:hAnsi="Consolas"/>
          <w:color w:val="B03060"/>
          <w:sz w:val="18"/>
        </w:rPr>
        <w:t>lurus</w:t>
      </w:r>
      <w:r>
        <w:t xml:space="preserve">, </w:t>
      </w:r>
      <w:r>
        <w:rPr>
          <w:rFonts w:ascii="Consolas" w:hAnsi="Consolas"/>
          <w:color w:val="B03060"/>
          <w:sz w:val="18"/>
        </w:rPr>
        <w:t>bergelombang</w:t>
      </w:r>
      <w:r>
        <w:t xml:space="preserve">, </w:t>
      </w:r>
      <w:r>
        <w:rPr>
          <w:rFonts w:ascii="Consolas" w:hAnsi="Consolas"/>
          <w:color w:val="B03060"/>
          <w:sz w:val="18"/>
        </w:rPr>
        <w:t>keriting</w:t>
      </w:r>
      <w:r>
        <w:t xml:space="preserve">, </w:t>
      </w:r>
      <w:r>
        <w:rPr>
          <w:rFonts w:ascii="Consolas" w:hAnsi="Consolas"/>
          <w:color w:val="B03060"/>
          <w:sz w:val="18"/>
        </w:rPr>
        <w:t>sangat-keriting</w:t>
      </w:r>
      <w:r>
        <w:t>.</w:t>
      </w:r>
    </w:p>
    <w:p>
      <w:pPr>
        <w:pStyle w:val="ListBullet"/>
      </w:pPr>
      <w:r>
        <w:t xml:space="preserve">Hair length: </w:t>
      </w:r>
      <w:r>
        <w:rPr>
          <w:rFonts w:ascii="Consolas" w:hAnsi="Consolas"/>
          <w:color w:val="B03060"/>
          <w:sz w:val="18"/>
        </w:rPr>
        <w:t>pendek</w:t>
      </w:r>
      <w:r>
        <w:t xml:space="preserve">, </w:t>
      </w:r>
      <w:r>
        <w:rPr>
          <w:rFonts w:ascii="Consolas" w:hAnsi="Consolas"/>
          <w:color w:val="B03060"/>
          <w:sz w:val="18"/>
        </w:rPr>
        <w:t>pendek-menengah</w:t>
      </w:r>
      <w:r>
        <w:t xml:space="preserve">, </w:t>
      </w:r>
      <w:r>
        <w:rPr>
          <w:rFonts w:ascii="Consolas" w:hAnsi="Consolas"/>
          <w:color w:val="B03060"/>
          <w:sz w:val="18"/>
        </w:rPr>
        <w:t>menengah</w:t>
      </w:r>
      <w:r>
        <w:t xml:space="preserve">, </w:t>
      </w:r>
      <w:r>
        <w:rPr>
          <w:rFonts w:ascii="Consolas" w:hAnsi="Consolas"/>
          <w:color w:val="B03060"/>
          <w:sz w:val="18"/>
        </w:rPr>
        <w:t>panjang</w:t>
      </w:r>
      <w:r>
        <w:t>.</w:t>
      </w:r>
    </w:p>
    <w:p>
      <w:r>
        <w:rPr>
          <w:b/>
        </w:rPr>
        <w:t>Catatan:</w:t>
      </w:r>
      <w:r>
        <w:t xml:space="preserve"> ada 2 generasi kode —</w:t>
      </w:r>
    </w:p>
    <w:p>
      <w:pPr>
        <w:pStyle w:val="ListBullet"/>
      </w:pPr>
      <w:r>
        <w:rPr>
          <w:b/>
        </w:rPr>
        <w:t>Pipeline modular baru</w:t>
      </w:r>
      <w:r>
        <w:t xml:space="preserve"> (</w:t>
      </w:r>
      <w:r>
        <w:rPr>
          <w:rFonts w:ascii="Consolas" w:hAnsi="Consolas"/>
          <w:color w:val="B03060"/>
          <w:sz w:val="18"/>
        </w:rPr>
        <w:t>viewpoint/</w:t>
      </w:r>
      <w:r>
        <w:t xml:space="preserve">, </w:t>
      </w:r>
      <w:r>
        <w:rPr>
          <w:rFonts w:ascii="Consolas" w:hAnsi="Consolas"/>
          <w:color w:val="B03060"/>
          <w:sz w:val="18"/>
        </w:rPr>
        <w:t>hair_type/</w:t>
      </w:r>
      <w:r>
        <w:t xml:space="preserve">, </w:t>
      </w:r>
      <w:r>
        <w:rPr>
          <w:rFonts w:ascii="Consolas" w:hAnsi="Consolas"/>
          <w:color w:val="B03060"/>
          <w:sz w:val="18"/>
        </w:rPr>
        <w:t>hair_length/</w:t>
      </w:r>
      <w:r>
        <w:t xml:space="preserve">, </w:t>
      </w:r>
      <w:r>
        <w:rPr>
          <w:rFonts w:ascii="Consolas" w:hAnsi="Consolas"/>
          <w:color w:val="B03060"/>
          <w:sz w:val="18"/>
        </w:rPr>
        <w:t>common/</w:t>
      </w:r>
      <w:r>
        <w:t xml:space="preserve">, </w:t>
      </w:r>
      <w:r>
        <w:rPr>
          <w:rFonts w:ascii="Consolas" w:hAnsi="Consolas"/>
          <w:color w:val="B03060"/>
          <w:sz w:val="18"/>
        </w:rPr>
        <w:t>pipeline/</w:t>
      </w:r>
      <w:r>
        <w:t>).</w:t>
      </w:r>
    </w:p>
    <w:p>
      <w:pPr>
        <w:pStyle w:val="ListBullet"/>
      </w:pPr>
      <w:r>
        <w:rPr>
          <w:b/>
        </w:rPr>
        <w:t>Warisan</w:t>
      </w:r>
      <w:r>
        <w:t xml:space="preserve"> (</w:t>
      </w:r>
      <w:r>
        <w:rPr>
          <w:rFonts w:ascii="Consolas" w:hAnsi="Consolas"/>
          <w:color w:val="B03060"/>
          <w:sz w:val="18"/>
        </w:rPr>
        <w:t>scripts/</w:t>
      </w:r>
      <w:r>
        <w:t>) — banyak versi eksperimen (train_length_v2..v6, ensemble, dst).</w:t>
      </w:r>
    </w:p>
    <w:p>
      <w:pPr>
        <w:pStyle w:val="Heading3"/>
      </w:pPr>
      <w:r>
        <w:t>B.2 Dataset</w:t>
      </w:r>
    </w:p>
    <w:p>
      <w:r>
        <w:t xml:space="preserve">Lokasi: </w:t>
      </w:r>
      <w:r>
        <w:rPr>
          <w:rFonts w:ascii="Consolas" w:hAnsi="Consolas"/>
          <w:color w:val="B03060"/>
          <w:sz w:val="18"/>
        </w:rPr>
        <w:t>apps/api/cv/dataset/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Folder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Kelas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Jumlah gambar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Sumber / catatan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figaro1k/</w:t>
            </w:r>
          </w:p>
        </w:tc>
        <w:tc>
          <w:tcPr>
            <w:tcW w:type="dxa" w:w="2160"/>
          </w:tcPr>
          <w:p>
            <w:r/>
            <w:r>
              <w:t>lurus</w:t>
            </w:r>
          </w:p>
        </w:tc>
        <w:tc>
          <w:tcPr>
            <w:tcW w:type="dxa" w:w="2160"/>
          </w:tcPr>
          <w:p>
            <w:r/>
            <w:r>
              <w:t>89</w:t>
            </w:r>
          </w:p>
        </w:tc>
        <w:tc>
          <w:tcPr>
            <w:tcW w:type="dxa" w:w="2160"/>
          </w:tcPr>
          <w:p>
            <w:r/>
            <w:r>
              <w:t xml:space="preserve">Figaro-1k, </w:t>
            </w:r>
            <w:r>
              <w:rPr>
                <w:b/>
              </w:rPr>
              <w:t>hasil kurasi manual</w:t>
            </w:r>
            <w:r>
              <w:t xml:space="preserve"> (back-view), 252 gambar total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bergelombang</w:t>
            </w:r>
          </w:p>
        </w:tc>
        <w:tc>
          <w:tcPr>
            <w:tcW w:type="dxa" w:w="2160"/>
          </w:tcPr>
          <w:p>
            <w:r/>
            <w:r>
              <w:t>86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keriting</w:t>
            </w:r>
          </w:p>
        </w:tc>
        <w:tc>
          <w:tcPr>
            <w:tcW w:type="dxa" w:w="2160"/>
          </w:tcPr>
          <w:p>
            <w:r/>
            <w:r>
              <w:t>72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sangat-keriting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</w:t>
            </w:r>
            <w:r>
              <w:t xml:space="preserve"> ⚠️</w:t>
            </w:r>
          </w:p>
        </w:tc>
        <w:tc>
          <w:tcPr>
            <w:tcW w:type="dxa" w:w="2160"/>
          </w:tcPr>
          <w:p>
            <w:r/>
            <w:r>
              <w:t>sangat sedikit (kelas praktis hilang)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extra/</w:t>
            </w:r>
          </w:p>
        </w:tc>
        <w:tc>
          <w:tcPr>
            <w:tcW w:type="dxa" w:w="2160"/>
          </w:tcPr>
          <w:p>
            <w:r/>
            <w:r>
              <w:t>pendek</w:t>
            </w:r>
          </w:p>
        </w:tc>
        <w:tc>
          <w:tcPr>
            <w:tcW w:type="dxa" w:w="2160"/>
          </w:tcPr>
          <w:p>
            <w:r/>
            <w:r>
              <w:t>990</w:t>
            </w:r>
          </w:p>
        </w:tc>
        <w:tc>
          <w:tcPr>
            <w:tcW w:type="dxa" w:w="2160"/>
          </w:tcPr>
          <w:p>
            <w:r/>
            <w:r>
              <w:t>data tambahan (timpang), hanya untuk hair_length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pendek-menengah</w:t>
            </w:r>
          </w:p>
        </w:tc>
        <w:tc>
          <w:tcPr>
            <w:tcW w:type="dxa" w:w="2160"/>
          </w:tcPr>
          <w:p>
            <w:r/>
            <w:r>
              <w:t>570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menengah</w:t>
            </w:r>
          </w:p>
        </w:tc>
        <w:tc>
          <w:tcPr>
            <w:tcW w:type="dxa" w:w="2160"/>
          </w:tcPr>
          <w:p>
            <w:r/>
            <w:r>
              <w:t>150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panjang</w:t>
            </w:r>
          </w:p>
        </w:tc>
        <w:tc>
          <w:tcPr>
            <w:tcW w:type="dxa" w:w="2160"/>
          </w:tcPr>
          <w:p>
            <w:r/>
            <w:r>
              <w:t>240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hair_length_geometris/</w:t>
            </w:r>
          </w:p>
        </w:tc>
        <w:tc>
          <w:tcPr>
            <w:tcW w:type="dxa" w:w="2160"/>
          </w:tcPr>
          <w:p>
            <w:r/>
            <w:r>
              <w:t>(label geometris)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hasil labeling geometris</w:t>
            </w:r>
          </w:p>
        </w:tc>
      </w:tr>
    </w:tbl>
    <w:p/>
    <w:p>
      <w:pPr>
        <w:ind w:left="432"/>
      </w:pPr>
      <w:r>
        <w:rPr>
          <w:b/>
          <w:i/>
          <w:color w:val="606060"/>
        </w:rPr>
        <w:t>Catatan penting (dataset Figaro):</w:t>
      </w:r>
      <w:r>
        <w:rPr>
          <w:i/>
          <w:color w:val="606060"/>
        </w:rPr>
        <w:t xml:space="preserve"> dataset semula 600 gambar (150/kelas). Pada kurasi manual (back-view) disisakan </w:t>
      </w:r>
      <w:r>
        <w:rPr>
          <w:b/>
          <w:i/>
          <w:color w:val="606060"/>
        </w:rPr>
        <w:t>252 gambar</w:t>
      </w:r>
      <w:r>
        <w:rPr>
          <w:i/>
          <w:color w:val="606060"/>
        </w:rPr>
        <w:t xml:space="preserve"> (89/86/72/</w:t>
      </w:r>
      <w:r>
        <w:rPr>
          <w:b/>
          <w:i/>
          <w:color w:val="606060"/>
        </w:rPr>
        <w:t>5</w:t>
      </w:r>
      <w:r>
        <w:rPr>
          <w:i/>
          <w:color w:val="606060"/>
        </w:rPr>
        <w:t xml:space="preserve">); 348 sisanya dibuang karena bukan back-view / tidak layak. Konsekuensi: kelas </w:t>
      </w:r>
      <w:r>
        <w:rPr>
          <w:rFonts w:ascii="Consolas" w:hAnsi="Consolas"/>
          <w:i/>
          <w:color w:val="606060"/>
          <w:sz w:val="18"/>
        </w:rPr>
        <w:t>sangat-keriting</w:t>
      </w:r>
      <w:r>
        <w:rPr>
          <w:i/>
          <w:color w:val="606060"/>
        </w:rPr>
        <w:t xml:space="preserve"> menjadi minoritas ekstrem. Tensor </w:t>
      </w:r>
      <w:r>
        <w:rPr>
          <w:rFonts w:ascii="Consolas" w:hAnsi="Consolas"/>
          <w:i/>
          <w:color w:val="606060"/>
          <w:sz w:val="18"/>
        </w:rPr>
        <w:t>preprocessed/</w:t>
      </w:r>
      <w:r>
        <w:rPr>
          <w:i/>
          <w:color w:val="606060"/>
        </w:rPr>
        <w:t xml:space="preserve"> dibangun ulang dari 252 gambar (</w:t>
      </w:r>
      <w:r>
        <w:rPr>
          <w:b/>
          <w:i/>
          <w:color w:val="606060"/>
        </w:rPr>
        <w:t>652 tensor</w:t>
      </w:r>
      <w:r>
        <w:rPr>
          <w:i/>
          <w:color w:val="606060"/>
        </w:rPr>
        <w:t>: 600 train + 52 val).</w:t>
      </w:r>
    </w:p>
    <w:p>
      <w:pPr>
        <w:pStyle w:val="ListBullet"/>
      </w:pPr>
      <w:r>
        <w:rPr>
          <w:b/>
        </w:rPr>
        <w:t>Viewpoint</w:t>
      </w:r>
      <w:r>
        <w:t xml:space="preserve">: sebagian foto Figaro sudah dianotasi manual (ground truth </w:t>
      </w:r>
      <w:r>
        <w:rPr>
          <w:rFonts w:ascii="Consolas" w:hAnsi="Consolas"/>
          <w:color w:val="B03060"/>
          <w:sz w:val="18"/>
        </w:rPr>
        <w:t>viewpoint_verification_A.json</w:t>
      </w:r>
      <w:r>
        <w:t>, n=193) untuk mengukur akurasi gate.</w:t>
      </w:r>
    </w:p>
    <w:p>
      <w:pPr>
        <w:pStyle w:val="ListBullet"/>
      </w:pPr>
      <w:r>
        <w:rPr>
          <w:b/>
        </w:rPr>
        <w:t>Preprocessing tensors</w:t>
      </w:r>
      <w:r>
        <w:t xml:space="preserve">: </w:t>
      </w:r>
      <w:r>
        <w:rPr>
          <w:rFonts w:ascii="Consolas" w:hAnsi="Consolas"/>
          <w:color w:val="B03060"/>
          <w:sz w:val="18"/>
        </w:rPr>
        <w:t>preprocessed/</w:t>
      </w:r>
      <w:r>
        <w:t xml:space="preserve">, </w:t>
      </w:r>
      <w:r>
        <w:rPr>
          <w:rFonts w:ascii="Consolas" w:hAnsi="Consolas"/>
          <w:color w:val="B03060"/>
          <w:sz w:val="18"/>
        </w:rPr>
        <w:t>preprocessed_length/</w:t>
      </w:r>
      <w:r>
        <w:t xml:space="preserve">, </w:t>
      </w:r>
      <w:r>
        <w:rPr>
          <w:rFonts w:ascii="Consolas" w:hAnsi="Consolas"/>
          <w:color w:val="B03060"/>
          <w:sz w:val="18"/>
        </w:rPr>
        <w:t>preprocessed_length_merged/</w:t>
      </w:r>
      <w:r>
        <w:t xml:space="preserve"> (</w:t>
      </w:r>
      <w:r>
        <w:rPr>
          <w:rFonts w:ascii="Consolas" w:hAnsi="Consolas"/>
          <w:color w:val="B03060"/>
          <w:sz w:val="18"/>
        </w:rPr>
        <w:t>.pt</w:t>
      </w:r>
      <w:r>
        <w:t xml:space="preserve"> NCHW).</w:t>
      </w:r>
    </w:p>
    <w:p>
      <w:pPr>
        <w:pStyle w:val="ListBullet"/>
      </w:pPr>
      <w:r>
        <w:rPr>
          <w:b/>
        </w:rPr>
        <w:t>Dataset back-view asli langka di internet umum</w:t>
      </w:r>
      <w:r>
        <w:t xml:space="preserve"> → pernah dilakukan harvest (Openverse/HF/Bing/CLIP filter) &amp; anotasi manual. Ini salah satu kendala yang bisa diangkat ke dosen.</w:t>
      </w:r>
    </w:p>
    <w:p>
      <w:pPr>
        <w:pStyle w:val="Heading3"/>
      </w:pPr>
      <w:r>
        <w:t>B.3 Preprocessing (`scripts/preprocess.py`)</w:t>
      </w:r>
    </w:p>
    <w:p>
      <w:r>
        <w:t xml:space="preserve">Pipeline terstandar (RGB, </w:t>
      </w:r>
      <w:r>
        <w:rPr>
          <w:b/>
        </w:rPr>
        <w:t>bukan</w:t>
      </w:r>
      <w:r>
        <w:t xml:space="preserve"> grayscale — warna penting untuk salon):</w:t>
      </w:r>
    </w:p>
    <w:p>
      <w:pPr>
        <w:pStyle w:val="ListNumber"/>
      </w:pPr>
      <w:r>
        <w:t xml:space="preserve">Baca </w:t>
      </w:r>
      <w:r>
        <w:rPr>
          <w:b/>
        </w:rPr>
        <w:t>RGB 8-bit sRGB</w:t>
      </w:r>
      <w:r>
        <w:t xml:space="preserve">; </w:t>
      </w:r>
      <w:r>
        <w:rPr>
          <w:rFonts w:ascii="Consolas" w:hAnsi="Consolas"/>
          <w:color w:val="B03060"/>
          <w:sz w:val="18"/>
        </w:rPr>
        <w:t>exif_transpose</w:t>
      </w:r>
      <w:r>
        <w:t xml:space="preserve"> (auto-orient); tolak jika sisi &lt; 224px.</w:t>
      </w:r>
    </w:p>
    <w:p>
      <w:pPr>
        <w:pStyle w:val="ListNumber"/>
      </w:pPr>
      <w:r>
        <w:rPr>
          <w:b/>
        </w:rPr>
        <w:t>Resize keep-aspect</w:t>
      </w:r>
      <w:r>
        <w:t xml:space="preserve"> sisi pendek → </w:t>
      </w:r>
      <w:r>
        <w:rPr>
          <w:b/>
        </w:rPr>
        <w:t>256</w:t>
      </w:r>
      <w:r>
        <w:t>.</w:t>
      </w:r>
    </w:p>
    <w:p>
      <w:pPr>
        <w:pStyle w:val="ListNumber"/>
      </w:pPr>
      <w:r>
        <w:rPr>
          <w:b/>
        </w:rPr>
        <w:t>Center-crop 224</w:t>
      </w:r>
      <w:r>
        <w:t>.</w:t>
      </w:r>
    </w:p>
    <w:p>
      <w:pPr>
        <w:pStyle w:val="ListNumber"/>
      </w:pPr>
      <w:r>
        <w:rPr>
          <w:rFonts w:ascii="Consolas" w:hAnsi="Consolas"/>
          <w:color w:val="B03060"/>
          <w:sz w:val="18"/>
        </w:rPr>
        <w:t>ToTensor</w:t>
      </w:r>
      <w:r>
        <w:t xml:space="preserve"> + </w:t>
      </w:r>
      <w:r>
        <w:rPr>
          <w:b/>
        </w:rPr>
        <w:t>Normalize ImageNet</w:t>
      </w:r>
      <w:r>
        <w:t xml:space="preserve"> (</w:t>
      </w:r>
      <w:r>
        <w:rPr>
          <w:rFonts w:ascii="Consolas" w:hAnsi="Consolas"/>
          <w:color w:val="B03060"/>
          <w:sz w:val="18"/>
        </w:rPr>
        <w:t>mean=[0.485,0.456,0.406]</w:t>
      </w:r>
      <w:r>
        <w:t xml:space="preserve">, </w:t>
      </w:r>
      <w:r>
        <w:rPr>
          <w:rFonts w:ascii="Consolas" w:hAnsi="Consolas"/>
          <w:color w:val="B03060"/>
          <w:sz w:val="18"/>
        </w:rPr>
        <w:t>std=[0.229,0.224,0.225]</w:t>
      </w:r>
      <w:r>
        <w:t>).</w:t>
      </w:r>
    </w:p>
    <w:p>
      <w:pPr>
        <w:pStyle w:val="ListNumber"/>
      </w:pPr>
      <w:r>
        <w:t xml:space="preserve">Output tensor </w:t>
      </w:r>
      <w:r>
        <w:rPr>
          <w:b/>
        </w:rPr>
        <w:t>NCHW float32 (1,3,224,224)</w:t>
      </w:r>
      <w:r>
        <w:t>.</w:t>
      </w:r>
    </w:p>
    <w:p>
      <w:r>
        <w:rPr>
          <w:b/>
        </w:rPr>
        <w:t>Augmentasi (hanya train)</w:t>
      </w:r>
      <w:r>
        <w:t xml:space="preserve">: </w:t>
      </w:r>
      <w:r>
        <w:rPr>
          <w:rFonts w:ascii="Consolas" w:hAnsi="Consolas"/>
          <w:color w:val="B03060"/>
          <w:sz w:val="18"/>
        </w:rPr>
        <w:t>RandomResizedCrop(scale 0.875–1.0, ratio 3/4–4/3)</w:t>
      </w:r>
      <w:r>
        <w:t xml:space="preserve"> +</w:t>
      </w:r>
    </w:p>
    <w:p>
      <w:r>
        <w:rPr>
          <w:rFonts w:ascii="Consolas" w:hAnsi="Consolas"/>
          <w:color w:val="B03060"/>
          <w:sz w:val="18"/>
        </w:rPr>
        <w:t>RandomHorizontalFlip(0.5)</w:t>
      </w:r>
      <w:r>
        <w:t xml:space="preserve"> + </w:t>
      </w:r>
      <w:r>
        <w:rPr>
          <w:rFonts w:ascii="Consolas" w:hAnsi="Consolas"/>
          <w:color w:val="B03060"/>
          <w:sz w:val="18"/>
        </w:rPr>
        <w:t>RandomRotation(±10°)</w:t>
      </w:r>
      <w:r>
        <w:t xml:space="preserve">; tiap citra train → </w:t>
      </w:r>
      <w:r>
        <w:rPr>
          <w:rFonts w:ascii="Consolas" w:hAnsi="Consolas"/>
          <w:color w:val="B03060"/>
          <w:sz w:val="18"/>
        </w:rPr>
        <w:t>(1 + 2) = 3</w:t>
      </w:r>
      <w:r>
        <w:t xml:space="preserve"> versi.</w:t>
      </w:r>
    </w:p>
    <w:p>
      <w:r>
        <w:rPr>
          <w:b/>
        </w:rPr>
        <w:t>Val/inference identik tanpa augmentasi</w:t>
      </w:r>
      <w:r>
        <w:t xml:space="preserve"> (agar metrik konsisten dengan runtime).</w:t>
      </w:r>
    </w:p>
    <w:p>
      <w:r>
        <w:t xml:space="preserve">Split: </w:t>
      </w:r>
      <w:r>
        <w:rPr>
          <w:b/>
        </w:rPr>
        <w:t>20% val per kelas</w:t>
      </w:r>
      <w:r>
        <w:t xml:space="preserve">, </w:t>
      </w:r>
      <w:r>
        <w:rPr>
          <w:rFonts w:ascii="Consolas" w:hAnsi="Consolas"/>
          <w:color w:val="B03060"/>
          <w:sz w:val="18"/>
        </w:rPr>
        <w:t>seed=42</w:t>
      </w:r>
      <w:r>
        <w:t>.</w:t>
      </w:r>
    </w:p>
    <w:p>
      <w:pPr>
        <w:pStyle w:val="Heading3"/>
      </w:pPr>
      <w:r>
        <w:t>B.4 Training &amp; Backbone</w:t>
      </w:r>
    </w:p>
    <w:p>
      <w:pPr>
        <w:pStyle w:val="ListBullet"/>
      </w:pPr>
      <w:r>
        <w:rPr>
          <w:b/>
        </w:rPr>
        <w:t>Hair type</w:t>
      </w:r>
      <w:r>
        <w:t xml:space="preserve">: MobileNetV2 (ONNX </w:t>
      </w:r>
      <w:r>
        <w:rPr>
          <w:rFonts w:ascii="Consolas" w:hAnsi="Consolas"/>
          <w:color w:val="B03060"/>
          <w:sz w:val="18"/>
        </w:rPr>
        <w:t>hair_type.onnx</w:t>
      </w:r>
      <w:r>
        <w:t>).</w:t>
      </w:r>
    </w:p>
    <w:p>
      <w:pPr>
        <w:pStyle w:val="ListBullet"/>
      </w:pPr>
      <w:r>
        <w:rPr>
          <w:b/>
        </w:rPr>
        <w:t>Hair length</w:t>
      </w:r>
      <w:r>
        <w:t>: beberapa eksperimen — MobileNetV2, hingga ensemble 3-seed &amp; ConvNeXt-Tiny;</w:t>
      </w:r>
    </w:p>
    <w:p>
      <w:r>
        <w:t xml:space="preserve">benchmark 15 backbone → juara </w:t>
      </w:r>
      <w:r>
        <w:rPr>
          <w:rFonts w:ascii="Consolas" w:hAnsi="Consolas"/>
          <w:color w:val="B03060"/>
          <w:sz w:val="18"/>
        </w:rPr>
        <w:t>efficientnet_v2_s</w:t>
      </w:r>
      <w:r>
        <w:t xml:space="preserve"> (~84%). Model deploy pernah ConvNeXt-Tiny.</w:t>
      </w:r>
    </w:p>
    <w:p>
      <w:pPr>
        <w:pStyle w:val="ListBullet"/>
      </w:pPr>
      <w:r>
        <w:t xml:space="preserve">Artefak training: </w:t>
      </w:r>
      <w:r>
        <w:rPr>
          <w:rFonts w:ascii="Consolas" w:hAnsi="Consolas"/>
          <w:color w:val="B03060"/>
          <w:sz w:val="18"/>
        </w:rPr>
        <w:t>weights/_train_report_*.json</w:t>
      </w:r>
      <w:r>
        <w:t xml:space="preserve">; benchmark </w:t>
      </w:r>
      <w:r>
        <w:rPr>
          <w:rFonts w:ascii="Consolas" w:hAnsi="Consolas"/>
          <w:color w:val="B03060"/>
          <w:sz w:val="18"/>
        </w:rPr>
        <w:t>weights/_bench_backbones.json</w:t>
      </w:r>
      <w:r>
        <w:t>.</w:t>
      </w:r>
    </w:p>
    <w:p>
      <w:pPr>
        <w:pStyle w:val="Heading3"/>
      </w:pPr>
      <w:r>
        <w:t>B.5 METRIK UJI (angka eksplisit)</w:t>
      </w:r>
    </w:p>
    <w:p>
      <w:r>
        <w:rPr>
          <w:b/>
        </w:rPr>
        <w:t>Hair type (FINAL — hold-out asli, notebook `main.ipynb`, dataset 252 terkurasi):</w:t>
      </w:r>
    </w:p>
    <w:p>
      <w:r>
        <w:rPr>
          <w:rFonts w:ascii="Consolas" w:hAnsi="Consolas"/>
          <w:color w:val="B03060"/>
          <w:sz w:val="18"/>
        </w:rPr>
        <w:t>preprocessed/val/</w:t>
      </w:r>
      <w:r>
        <w:t xml:space="preserve"> (n=52, MobileNetV2, 12 epoch):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Kelas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Precision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Recall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F1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Support</w:t>
            </w:r>
          </w:p>
        </w:tc>
      </w:tr>
      <w:tr>
        <w:tc>
          <w:tcPr>
            <w:tcW w:type="dxa" w:w="1728"/>
          </w:tcPr>
          <w:p>
            <w:r/>
            <w:r>
              <w:t>lurus</w:t>
            </w:r>
          </w:p>
        </w:tc>
        <w:tc>
          <w:tcPr>
            <w:tcW w:type="dxa" w:w="1728"/>
          </w:tcPr>
          <w:p>
            <w:r/>
            <w:r>
              <w:t>0.783</w:t>
            </w:r>
          </w:p>
        </w:tc>
        <w:tc>
          <w:tcPr>
            <w:tcW w:type="dxa" w:w="1728"/>
          </w:tcPr>
          <w:p>
            <w:r/>
            <w:r>
              <w:t>1.000</w:t>
            </w:r>
          </w:p>
        </w:tc>
        <w:tc>
          <w:tcPr>
            <w:tcW w:type="dxa" w:w="1728"/>
          </w:tcPr>
          <w:p>
            <w:r/>
            <w:r>
              <w:t>0.878</w:t>
            </w:r>
          </w:p>
        </w:tc>
        <w:tc>
          <w:tcPr>
            <w:tcW w:type="dxa" w:w="1728"/>
          </w:tcPr>
          <w:p>
            <w:r/>
            <w:r>
              <w:t>18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bergelombang</w:t>
            </w:r>
          </w:p>
        </w:tc>
        <w:tc>
          <w:tcPr>
            <w:tcW w:type="dxa" w:w="1728"/>
          </w:tcPr>
          <w:p>
            <w:r/>
            <w:r>
              <w:t>0.800</w:t>
            </w:r>
          </w:p>
        </w:tc>
        <w:tc>
          <w:tcPr>
            <w:tcW w:type="dxa" w:w="1728"/>
          </w:tcPr>
          <w:p>
            <w:r/>
            <w:r>
              <w:t>0.667</w:t>
            </w:r>
          </w:p>
        </w:tc>
        <w:tc>
          <w:tcPr>
            <w:tcW w:type="dxa" w:w="1728"/>
          </w:tcPr>
          <w:p>
            <w:r/>
            <w:r>
              <w:t>0.727</w:t>
            </w:r>
          </w:p>
        </w:tc>
        <w:tc>
          <w:tcPr>
            <w:tcW w:type="dxa" w:w="1728"/>
          </w:tcPr>
          <w:p>
            <w:r/>
            <w:r>
              <w:t>18</w:t>
            </w:r>
          </w:p>
        </w:tc>
      </w:tr>
      <w:tr>
        <w:tc>
          <w:tcPr>
            <w:tcW w:type="dxa" w:w="1728"/>
          </w:tcPr>
          <w:p>
            <w:r/>
            <w:r>
              <w:t>keriting</w:t>
            </w:r>
          </w:p>
        </w:tc>
        <w:tc>
          <w:tcPr>
            <w:tcW w:type="dxa" w:w="1728"/>
          </w:tcPr>
          <w:p>
            <w:r/>
            <w:r>
              <w:t>0.857</w:t>
            </w:r>
          </w:p>
        </w:tc>
        <w:tc>
          <w:tcPr>
            <w:tcW w:type="dxa" w:w="1728"/>
          </w:tcPr>
          <w:p>
            <w:r/>
            <w:r>
              <w:t>0.800</w:t>
            </w:r>
          </w:p>
        </w:tc>
        <w:tc>
          <w:tcPr>
            <w:tcW w:type="dxa" w:w="1728"/>
          </w:tcPr>
          <w:p>
            <w:r/>
            <w:r>
              <w:t>0.828</w:t>
            </w:r>
          </w:p>
        </w:tc>
        <w:tc>
          <w:tcPr>
            <w:tcW w:type="dxa" w:w="1728"/>
          </w:tcPr>
          <w:p>
            <w:r/>
            <w:r>
              <w:t>15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sangat-keriting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0.000</w:t>
            </w:r>
            <w:r>
              <w:t xml:space="preserve"> ⚠️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</w:t>
            </w:r>
          </w:p>
        </w:tc>
      </w:tr>
    </w:tbl>
    <w:p/>
    <w:p>
      <w:pPr>
        <w:pStyle w:val="ListBullet"/>
      </w:pPr>
      <w:r>
        <w:rPr>
          <w:b/>
        </w:rPr>
        <w:t>Akurasi puncak 0.9231</w:t>
      </w:r>
      <w:r>
        <w:t xml:space="preserve"> (@ep3), akurasi akhir 0.8077, </w:t>
      </w:r>
      <w:r>
        <w:rPr>
          <w:b/>
        </w:rPr>
        <w:t>macro-F1 0.6082</w:t>
      </w:r>
      <w:r>
        <w:t>.</w:t>
      </w:r>
    </w:p>
    <w:p>
      <w:pPr>
        <w:pStyle w:val="ListBullet"/>
      </w:pPr>
      <w:r>
        <w:rPr>
          <w:b/>
        </w:rPr>
        <w:t>Gap overfitting akhir +0.189</w:t>
      </w:r>
      <w:r>
        <w:t xml:space="preserve"> (train_acc 0.997 vs val_acc 0.808); ECE </w:t>
      </w:r>
      <w:r>
        <w:rPr>
          <w:b/>
        </w:rPr>
        <w:t>0.145</w:t>
      </w:r>
      <w:r>
        <w:t xml:space="preserve"> (overconfident).</w:t>
      </w:r>
    </w:p>
    <w:p>
      <w:pPr>
        <w:pStyle w:val="ListBullet"/>
      </w:pPr>
      <w:r>
        <w:rPr>
          <w:b/>
        </w:rPr>
        <w:t>Kelas bermasalah: `sangat-keriting`</w:t>
      </w:r>
      <w:r>
        <w:t xml:space="preserve"> (val hanya 1 gambar → F1 0). Kelas terlemah berikutnya</w:t>
      </w:r>
    </w:p>
    <w:p>
      <w:r>
        <w:rPr>
          <w:rFonts w:ascii="Consolas" w:hAnsi="Consolas"/>
          <w:color w:val="B03060"/>
          <w:sz w:val="18"/>
        </w:rPr>
        <w:t>bergelombang</w:t>
      </w:r>
      <w:r>
        <w:t xml:space="preserve"> (recall 0.667).</w:t>
      </w:r>
    </w:p>
    <w:p>
      <w:pPr>
        <w:ind w:left="432"/>
      </w:pPr>
      <w:r>
        <w:rPr>
          <w:b/>
          <w:i/>
          <w:color w:val="606060"/>
        </w:rPr>
        <w:t>Perbandingan sebelum/sesudah kurasi</w:t>
      </w:r>
      <w:r>
        <w:rPr>
          <w:i/>
          <w:color w:val="606060"/>
        </w:rPr>
        <w:t xml:space="preserve"> (hold-out): | Metrik | Sebelum (600 img) | Sesudah (252 img) | |---|---|---| | val_acc puncak | 0.8417 | </w:t>
      </w:r>
      <w:r>
        <w:rPr>
          <w:b/>
          <w:i/>
          <w:color w:val="606060"/>
        </w:rPr>
        <w:t>0.9231</w:t>
      </w:r>
      <w:r>
        <w:rPr>
          <w:i/>
          <w:color w:val="606060"/>
        </w:rPr>
        <w:t xml:space="preserve"> ▲ | | macro-F1 | 0.7705 | </w:t>
      </w:r>
      <w:r>
        <w:rPr>
          <w:b/>
          <w:i/>
          <w:color w:val="606060"/>
        </w:rPr>
        <w:t>0.6082</w:t>
      </w:r>
      <w:r>
        <w:rPr>
          <w:i/>
          <w:color w:val="606060"/>
        </w:rPr>
        <w:t xml:space="preserve"> ▼ | | ECE | 0.151 | 0.145 ▲ | Kesimpulan: </w:t>
      </w:r>
      <w:r>
        <w:rPr>
          <w:b/>
          <w:i/>
          <w:color w:val="606060"/>
        </w:rPr>
        <w:t>data bersih menaikkan akurasi</w:t>
      </w:r>
      <w:r>
        <w:rPr>
          <w:i/>
          <w:color w:val="606060"/>
        </w:rPr>
        <w:t xml:space="preserve">, tetapi </w:t>
      </w:r>
      <w:r>
        <w:rPr>
          <w:b/>
          <w:i/>
          <w:color w:val="606060"/>
        </w:rPr>
        <w:t>jumlah gambar kelas minoritas harus dijaga</w:t>
      </w:r>
      <w:r>
        <w:rPr>
          <w:i/>
          <w:color w:val="606060"/>
        </w:rPr>
        <w:t xml:space="preserve"> agar macro-F1 tidak runtuh.</w:t>
      </w:r>
    </w:p>
    <w:p>
      <w:r>
        <w:rPr>
          <w:b/>
        </w:rPr>
        <w:t>Hair type (historis)</w:t>
      </w:r>
      <w:r>
        <w:t xml:space="preserve"> — </w:t>
      </w:r>
      <w:r>
        <w:rPr>
          <w:rFonts w:ascii="Consolas" w:hAnsi="Consolas"/>
          <w:color w:val="B03060"/>
          <w:sz w:val="18"/>
        </w:rPr>
        <w:t>reports/eval_hair_type.json</w:t>
      </w:r>
      <w:r>
        <w:t xml:space="preserve"> (val 120, dataset 600):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Kelas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Precision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Recall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F1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Support</w:t>
            </w:r>
          </w:p>
        </w:tc>
      </w:tr>
      <w:tr>
        <w:tc>
          <w:tcPr>
            <w:tcW w:type="dxa" w:w="1728"/>
          </w:tcPr>
          <w:p>
            <w:r/>
            <w:r>
              <w:t>lurus</w:t>
            </w:r>
          </w:p>
        </w:tc>
        <w:tc>
          <w:tcPr>
            <w:tcW w:type="dxa" w:w="1728"/>
          </w:tcPr>
          <w:p>
            <w:r/>
            <w:r>
              <w:t>0.763</w:t>
            </w:r>
          </w:p>
        </w:tc>
        <w:tc>
          <w:tcPr>
            <w:tcW w:type="dxa" w:w="1728"/>
          </w:tcPr>
          <w:p>
            <w:r/>
            <w:r>
              <w:t>0.967</w:t>
            </w:r>
          </w:p>
        </w:tc>
        <w:tc>
          <w:tcPr>
            <w:tcW w:type="dxa" w:w="1728"/>
          </w:tcPr>
          <w:p>
            <w:r/>
            <w:r>
              <w:t>0.853</w:t>
            </w:r>
          </w:p>
        </w:tc>
        <w:tc>
          <w:tcPr>
            <w:tcW w:type="dxa" w:w="1728"/>
          </w:tcPr>
          <w:p>
            <w:r/>
            <w:r>
              <w:t>30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bergelombang</w:t>
            </w:r>
          </w:p>
        </w:tc>
        <w:tc>
          <w:tcPr>
            <w:tcW w:type="dxa" w:w="1728"/>
          </w:tcPr>
          <w:p>
            <w:r/>
            <w:r>
              <w:t>0.900</w:t>
            </w:r>
          </w:p>
        </w:tc>
        <w:tc>
          <w:tcPr>
            <w:tcW w:type="dxa" w:w="1728"/>
          </w:tcPr>
          <w:p>
            <w:r/>
            <w:r>
              <w:t>0.600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0.720</w:t>
            </w:r>
          </w:p>
        </w:tc>
        <w:tc>
          <w:tcPr>
            <w:tcW w:type="dxa" w:w="1728"/>
          </w:tcPr>
          <w:p>
            <w:r/>
            <w:r>
              <w:t>30</w:t>
            </w:r>
          </w:p>
        </w:tc>
      </w:tr>
      <w:tr>
        <w:tc>
          <w:tcPr>
            <w:tcW w:type="dxa" w:w="1728"/>
          </w:tcPr>
          <w:p>
            <w:r/>
            <w:r>
              <w:t>keriting</w:t>
            </w:r>
          </w:p>
        </w:tc>
        <w:tc>
          <w:tcPr>
            <w:tcW w:type="dxa" w:w="1728"/>
          </w:tcPr>
          <w:p>
            <w:r/>
            <w:r>
              <w:t>0.897</w:t>
            </w:r>
          </w:p>
        </w:tc>
        <w:tc>
          <w:tcPr>
            <w:tcW w:type="dxa" w:w="1728"/>
          </w:tcPr>
          <w:p>
            <w:r/>
            <w:r>
              <w:t>0.867</w:t>
            </w:r>
          </w:p>
        </w:tc>
        <w:tc>
          <w:tcPr>
            <w:tcW w:type="dxa" w:w="1728"/>
          </w:tcPr>
          <w:p>
            <w:r/>
            <w:r>
              <w:t>0.881</w:t>
            </w:r>
          </w:p>
        </w:tc>
        <w:tc>
          <w:tcPr>
            <w:tcW w:type="dxa" w:w="1728"/>
          </w:tcPr>
          <w:p>
            <w:r/>
            <w:r>
              <w:t>30</w:t>
            </w:r>
          </w:p>
        </w:tc>
      </w:tr>
      <w:tr>
        <w:tc>
          <w:tcPr>
            <w:tcW w:type="dxa" w:w="1728"/>
          </w:tcPr>
          <w:p>
            <w:r/>
            <w:r>
              <w:t>sangat-keriting</w:t>
            </w:r>
          </w:p>
        </w:tc>
        <w:tc>
          <w:tcPr>
            <w:tcW w:type="dxa" w:w="1728"/>
          </w:tcPr>
          <w:p>
            <w:r/>
            <w:r>
              <w:t>0.909</w:t>
            </w:r>
          </w:p>
        </w:tc>
        <w:tc>
          <w:tcPr>
            <w:tcW w:type="dxa" w:w="1728"/>
          </w:tcPr>
          <w:p>
            <w:r/>
            <w:r>
              <w:t>1.000</w:t>
            </w:r>
          </w:p>
        </w:tc>
        <w:tc>
          <w:tcPr>
            <w:tcW w:type="dxa" w:w="1728"/>
          </w:tcPr>
          <w:p>
            <w:r/>
            <w:r>
              <w:t>0.952</w:t>
            </w:r>
          </w:p>
        </w:tc>
        <w:tc>
          <w:tcPr>
            <w:tcW w:type="dxa" w:w="1728"/>
          </w:tcPr>
          <w:p>
            <w:r/>
            <w:r>
              <w:t>30</w:t>
            </w:r>
          </w:p>
        </w:tc>
      </w:tr>
    </w:tbl>
    <w:p/>
    <w:p>
      <w:pPr>
        <w:pStyle w:val="ListBullet"/>
      </w:pPr>
      <w:r>
        <w:rPr>
          <w:b/>
        </w:rPr>
        <w:t>Accuracy 0.8583</w:t>
      </w:r>
      <w:r>
        <w:t xml:space="preserve">, macro-F1 </w:t>
      </w:r>
      <w:r>
        <w:rPr>
          <w:b/>
        </w:rPr>
        <w:t>0.8517</w:t>
      </w:r>
      <w:r>
        <w:t xml:space="preserve">. </w:t>
      </w:r>
      <w:r>
        <w:rPr>
          <w:b/>
        </w:rPr>
        <w:t>Kelas terlemah: `bergelombang`</w:t>
      </w:r>
      <w:r>
        <w:t xml:space="preserve"> (recall 0.60).</w:t>
      </w:r>
    </w:p>
    <w:p>
      <w:r>
        <w:rPr>
          <w:b/>
        </w:rPr>
        <w:t>Hair length (geometris)</w:t>
      </w:r>
      <w:r>
        <w:t xml:space="preserve"> — </w:t>
      </w:r>
      <w:r>
        <w:rPr>
          <w:rFonts w:ascii="Consolas" w:hAnsi="Consolas"/>
          <w:color w:val="B03060"/>
          <w:sz w:val="18"/>
        </w:rPr>
        <w:t>reports/hair_length_comparison.json</w:t>
      </w:r>
      <w:r>
        <w:t xml:space="preserve"> (val 120):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Kelas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F1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Support</w:t>
            </w:r>
          </w:p>
        </w:tc>
      </w:tr>
      <w:tr>
        <w:tc>
          <w:tcPr>
            <w:tcW w:type="dxa" w:w="2880"/>
          </w:tcPr>
          <w:p>
            <w:r/>
            <w:r>
              <w:t>pendek</w:t>
            </w:r>
          </w:p>
        </w:tc>
        <w:tc>
          <w:tcPr>
            <w:tcW w:type="dxa" w:w="2880"/>
          </w:tcPr>
          <w:p>
            <w:r/>
            <w:r>
              <w:t>0.656</w:t>
            </w:r>
          </w:p>
        </w:tc>
        <w:tc>
          <w:tcPr>
            <w:tcW w:type="dxa" w:w="2880"/>
          </w:tcPr>
          <w:p>
            <w:r/>
            <w:r>
              <w:t>32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pendek-menengah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0.270</w:t>
            </w:r>
          </w:p>
        </w:tc>
        <w:tc>
          <w:tcPr>
            <w:tcW w:type="dxa" w:w="2880"/>
          </w:tcPr>
          <w:p>
            <w:r/>
            <w:r>
              <w:t>25</w:t>
            </w:r>
          </w:p>
        </w:tc>
      </w:tr>
      <w:tr>
        <w:tc>
          <w:tcPr>
            <w:tcW w:type="dxa" w:w="2880"/>
          </w:tcPr>
          <w:p>
            <w:r/>
            <w:r>
              <w:t>menengah</w:t>
            </w:r>
          </w:p>
        </w:tc>
        <w:tc>
          <w:tcPr>
            <w:tcW w:type="dxa" w:w="2880"/>
          </w:tcPr>
          <w:p>
            <w:r/>
            <w:r>
              <w:t>0.436</w:t>
            </w:r>
          </w:p>
        </w:tc>
        <w:tc>
          <w:tcPr>
            <w:tcW w:type="dxa" w:w="2880"/>
          </w:tcPr>
          <w:p>
            <w:r/>
            <w:r>
              <w:t>31</w:t>
            </w:r>
          </w:p>
        </w:tc>
      </w:tr>
      <w:tr>
        <w:tc>
          <w:tcPr>
            <w:tcW w:type="dxa" w:w="2880"/>
          </w:tcPr>
          <w:p>
            <w:r/>
            <w:r>
              <w:t>panjang</w:t>
            </w:r>
          </w:p>
        </w:tc>
        <w:tc>
          <w:tcPr>
            <w:tcW w:type="dxa" w:w="2880"/>
          </w:tcPr>
          <w:p>
            <w:r/>
            <w:r>
              <w:t>0.644</w:t>
            </w:r>
          </w:p>
        </w:tc>
        <w:tc>
          <w:tcPr>
            <w:tcW w:type="dxa" w:w="2880"/>
          </w:tcPr>
          <w:p>
            <w:r/>
            <w:r>
              <w:t>32</w:t>
            </w:r>
          </w:p>
        </w:tc>
      </w:tr>
    </w:tbl>
    <w:p/>
    <w:p>
      <w:pPr>
        <w:pStyle w:val="ListBullet"/>
      </w:pPr>
      <w:r>
        <w:rPr>
          <w:b/>
        </w:rPr>
        <w:t>Accuracy 0.5417</w:t>
      </w:r>
      <w:r>
        <w:t xml:space="preserve">, macro-F1 </w:t>
      </w:r>
      <w:r>
        <w:rPr>
          <w:b/>
        </w:rPr>
        <w:t>0.5015</w:t>
      </w:r>
      <w:r>
        <w:t xml:space="preserve">. </w:t>
      </w:r>
      <w:r>
        <w:rPr>
          <w:b/>
        </w:rPr>
        <w:t>Kelas terlemah: `pendek-menengah`</w:t>
      </w:r>
      <w:r>
        <w:t>.</w:t>
      </w:r>
    </w:p>
    <w:p>
      <w:r>
        <w:rPr>
          <w:b/>
        </w:rPr>
        <w:t>Hair length (CNN/ensemble)</w:t>
      </w:r>
      <w:r>
        <w:t xml:space="preserve"> — </w:t>
      </w:r>
      <w:r>
        <w:rPr>
          <w:rFonts w:ascii="Consolas" w:hAnsi="Consolas"/>
          <w:color w:val="B03060"/>
          <w:sz w:val="18"/>
        </w:rPr>
        <w:t>reports/hair_length_ensemble.json</w:t>
      </w:r>
      <w:r>
        <w:t xml:space="preserve"> (val 250):</w:t>
      </w:r>
    </w:p>
    <w:p>
      <w:pPr>
        <w:pStyle w:val="ListBullet"/>
      </w:pPr>
      <w:r>
        <w:t xml:space="preserve">Best </w:t>
      </w:r>
      <w:r>
        <w:rPr>
          <w:b/>
        </w:rPr>
        <w:t>accuracy 0.824</w:t>
      </w:r>
      <w:r>
        <w:t xml:space="preserve"> (seed 42; ensemble 3-seed + TTA = 0.824).</w:t>
      </w:r>
    </w:p>
    <w:p>
      <w:r>
        <w:rPr>
          <w:b/>
        </w:rPr>
        <w:t>Viewpoint gate</w:t>
      </w:r>
      <w:r>
        <w:t xml:space="preserve"> — </w:t>
      </w:r>
      <w:r>
        <w:rPr>
          <w:rFonts w:ascii="Consolas" w:hAnsi="Consolas"/>
          <w:color w:val="B03060"/>
          <w:sz w:val="18"/>
        </w:rPr>
        <w:t>viewpoint/reports/viewpoint_accuracy.json</w:t>
      </w:r>
      <w:r>
        <w:t xml:space="preserve"> (n=193 vs anotasi manusia):</w:t>
      </w:r>
    </w:p>
    <w:p>
      <w:pPr>
        <w:pStyle w:val="ListBullet"/>
      </w:pPr>
      <w:r>
        <w:rPr>
          <w:b/>
        </w:rPr>
        <w:t>Accuracy 0.8031</w:t>
      </w:r>
      <w:r>
        <w:t xml:space="preserve"> (0.8378 tanpa label "ragu"). Per kelas prediksi:</w:t>
      </w:r>
    </w:p>
    <w:p>
      <w:r>
        <w:t>belakang 0.842, depan 0.732, samping 0.684.</w:t>
      </w:r>
    </w:p>
    <w:p>
      <w:r>
        <w:rPr>
          <w:b/>
        </w:rPr>
        <w:t>Analisis separability fitur</w:t>
      </w:r>
      <w:r>
        <w:t xml:space="preserve"> — </w:t>
      </w:r>
      <w:r>
        <w:rPr>
          <w:rFonts w:ascii="Consolas" w:hAnsi="Consolas"/>
          <w:color w:val="B03060"/>
          <w:sz w:val="18"/>
        </w:rPr>
        <w:t>reports/hair_separability.json</w:t>
      </w:r>
      <w:r>
        <w:t xml:space="preserve"> (n=600):</w:t>
      </w:r>
    </w:p>
    <w:p>
      <w:pPr>
        <w:pStyle w:val="ListBullet"/>
      </w:pPr>
      <w:r>
        <w:t xml:space="preserve">Fitur paling diskriminatif: </w:t>
      </w:r>
      <w:r>
        <w:rPr>
          <w:b/>
        </w:rPr>
        <w:t>`bbox_aspect`</w:t>
      </w:r>
      <w:r>
        <w:t xml:space="preserve"> (F=63.8), lalu </w:t>
      </w:r>
      <w:r>
        <w:rPr>
          <w:rFonts w:ascii="Consolas" w:hAnsi="Consolas"/>
          <w:color w:val="B03060"/>
          <w:sz w:val="18"/>
        </w:rPr>
        <w:t>solidity</w:t>
      </w:r>
      <w:r>
        <w:t xml:space="preserve"> (F=18.0).</w:t>
      </w:r>
    </w:p>
    <w:p>
      <w:pPr>
        <w:pStyle w:val="ListBullet"/>
      </w:pPr>
      <w:r>
        <w:t xml:space="preserve">Namun </w:t>
      </w:r>
      <w:r>
        <w:rPr>
          <w:b/>
        </w:rPr>
        <w:t>keriting vs sangat-keriting hanya ~63–67%</w:t>
      </w:r>
      <w:r>
        <w:t xml:space="preserve"> dengan threshold tunggal → </w:t>
      </w:r>
      <w:r>
        <w:rPr>
          <w:b/>
        </w:rPr>
        <w:t>bukti kelas ambigu</w:t>
      </w:r>
      <w:r>
        <w:t>.</w:t>
      </w:r>
    </w:p>
    <w:p>
      <w:pPr>
        <w:pStyle w:val="Heading3"/>
      </w:pPr>
      <w:r>
        <w:t>B.6 KENDALA (siap disampaikan ke dosen)</w:t>
      </w:r>
    </w:p>
    <w:p>
      <w:pPr>
        <w:pStyle w:val="ListNumber"/>
      </w:pPr>
      <w:r>
        <w:rPr>
          <w:b/>
        </w:rPr>
        <w:t>Dataset quality &gt; quantity.</w:t>
      </w:r>
    </w:p>
    <w:p>
      <w:r>
        <w:t>Uji: model dilatih pada data manual-verified (bersih) mengalahkan model pada data besar</w:t>
      </w:r>
    </w:p>
    <w:p>
      <w:r>
        <w:t xml:space="preserve">namun noisy. Backbone benchmark (15 model) hanya beda tipis → </w:t>
      </w:r>
      <w:r>
        <w:rPr>
          <w:b/>
        </w:rPr>
        <w:t>bottleneck = data</w:t>
      </w:r>
      <w:r>
        <w:t>, bukan arsitektur.</w:t>
      </w:r>
    </w:p>
    <w:p>
      <w:r>
        <w:t>*Konfirmasi terbaru:* kurasi 600→252 menaikkan akurasi hair_type 84%→92%.</w:t>
      </w:r>
    </w:p>
    <w:p>
      <w:pPr>
        <w:pStyle w:val="ListNumber"/>
      </w:pPr>
      <w:r>
        <w:rPr>
          <w:b/>
        </w:rPr>
        <w:t>Kelas ambigu &amp; minoritas.</w:t>
      </w:r>
    </w:p>
    <w:p>
      <w:r>
        <w:rPr>
          <w:rFonts w:ascii="Consolas" w:hAnsi="Consolas"/>
          <w:color w:val="B03060"/>
          <w:sz w:val="18"/>
        </w:rPr>
        <w:t>bergelombang↔keriting↔sangat-keriting</w:t>
      </w:r>
      <w:r>
        <w:t xml:space="preserve"> (F1 bergelombang 0.72; separability ~0.63–0.67);</w:t>
      </w:r>
    </w:p>
    <w:p>
      <w:r>
        <w:rPr>
          <w:rFonts w:ascii="Consolas" w:hAnsi="Consolas"/>
          <w:color w:val="B03060"/>
          <w:sz w:val="18"/>
        </w:rPr>
        <w:t>pendek-menengah</w:t>
      </w:r>
      <w:r>
        <w:t xml:space="preserve"> (F1 0.27) — batas panjang sulit. Setelah kurasi, **</w:t>
      </w:r>
      <w:r>
        <w:rPr>
          <w:rFonts w:ascii="Consolas" w:hAnsi="Consolas"/>
          <w:color w:val="B03060"/>
          <w:sz w:val="18"/>
        </w:rPr>
        <w:t>sangat-keriting</w:t>
      </w:r>
      <w:r>
        <w:t xml:space="preserve"> hanya</w:t>
      </w:r>
    </w:p>
    <w:p>
      <w:r>
        <w:t>5 gambar</w:t>
      </w:r>
      <w:r>
        <w:rPr>
          <w:b/>
        </w:rPr>
        <w:t xml:space="preserve"> → </w:t>
      </w:r>
      <w:r>
        <w:t>F1 0** (macro-F1 turun ke 0.61) — bukti keseimbangan kelas wajib dijaga.</w:t>
      </w:r>
    </w:p>
    <w:p>
      <w:pPr>
        <w:pStyle w:val="ListNumber"/>
      </w:pPr>
      <w:r>
        <w:rPr>
          <w:b/>
        </w:rPr>
        <w:t>Gate viewpoint / pose.</w:t>
      </w:r>
    </w:p>
    <w:p>
      <w:r>
        <w:t xml:space="preserve">Fase 0 </w:t>
      </w:r>
      <w:r>
        <w:rPr>
          <w:b/>
        </w:rPr>
        <w:t>KONDISIONAL</w:t>
      </w:r>
      <w:r>
        <w:t xml:space="preserve">: pose terdeteksi hanya </w:t>
      </w:r>
      <w:r>
        <w:rPr>
          <w:b/>
        </w:rPr>
        <w:t>64%</w:t>
      </w:r>
      <w:r>
        <w:t xml:space="preserve"> pada back-view; 16/44 </w:t>
      </w:r>
      <w:r>
        <w:rPr>
          <w:rFonts w:ascii="Consolas" w:hAnsi="Consolas"/>
          <w:color w:val="B03060"/>
          <w:sz w:val="18"/>
        </w:rPr>
        <w:t>no_pose</w:t>
      </w:r>
      <w:r>
        <w:t>.</w:t>
      </w:r>
    </w:p>
    <w:p>
      <w:r>
        <w:t>Di antara yang terdeteksi, landmark andal (shoulder 96%, head 100%). Model heavy tidak membantu.</w:t>
      </w:r>
    </w:p>
    <w:p>
      <w:r>
        <w:t>Dugaan akar: anotasi viewpoint tidak akurat + pose tertutup rambut.</w:t>
      </w:r>
    </w:p>
    <w:p>
      <w:pPr>
        <w:pStyle w:val="ListNumber"/>
      </w:pPr>
      <w:r>
        <w:rPr>
          <w:b/>
        </w:rPr>
        <w:t>Data back-view asli sulit didapat</w:t>
      </w:r>
      <w:r>
        <w:t xml:space="preserve"> dari sumber publik legal → butuh strategi harvest + anotasi.</w:t>
      </w:r>
    </w:p>
    <w:p>
      <w:pPr>
        <w:pStyle w:val="ListNumber"/>
      </w:pPr>
      <w:r>
        <w:t>Deployment backbone &amp; metadata label sempat tidak sinkron (sudah diperbaiki).</w:t>
      </w:r>
    </w:p>
    <w:p>
      <w:pPr>
        <w:pStyle w:val="Heading3"/>
      </w:pPr>
      <w:r>
        <w:t>B.7 REKOMENDASI (usulan untuk TA)</w:t>
      </w:r>
    </w:p>
    <w:p>
      <w:pPr>
        <w:pStyle w:val="ListBullet"/>
      </w:pPr>
      <w:r>
        <w:rPr>
          <w:b/>
        </w:rPr>
        <w:t>Data</w:t>
      </w:r>
      <w:r>
        <w:t xml:space="preserve">: prioritaskan </w:t>
      </w:r>
      <w:r>
        <w:rPr>
          <w:b/>
        </w:rPr>
        <w:t>anotasi manual &amp; keseimbangan kelas</w:t>
      </w:r>
      <w:r>
        <w:t>; tambah dataset back-view</w:t>
      </w:r>
    </w:p>
    <w:p>
      <w:r>
        <w:t xml:space="preserve">spesifik (Figaro-1k dipertahankan sebagai core + augmentasi terarah); buang </w:t>
      </w:r>
      <w:r>
        <w:rPr>
          <w:rFonts w:ascii="Consolas" w:hAnsi="Consolas"/>
          <w:color w:val="B03060"/>
          <w:sz w:val="18"/>
        </w:rPr>
        <w:t>no_pose</w:t>
      </w:r>
      <w:r>
        <w:t xml:space="preserve"> untuk</w:t>
      </w:r>
    </w:p>
    <w:p>
      <w:r>
        <w:t>Fase 1.</w:t>
      </w:r>
    </w:p>
    <w:p>
      <w:pPr>
        <w:pStyle w:val="ListBullet"/>
      </w:pPr>
      <w:r>
        <w:rPr>
          <w:b/>
        </w:rPr>
        <w:t>Model</w:t>
      </w:r>
      <w:r>
        <w:t xml:space="preserve">: pertimbangkan </w:t>
      </w:r>
      <w:r>
        <w:rPr>
          <w:b/>
        </w:rPr>
        <w:t>fine-grained</w:t>
      </w:r>
      <w:r>
        <w:t xml:space="preserve"> &amp; </w:t>
      </w:r>
      <w:r>
        <w:rPr>
          <w:b/>
        </w:rPr>
        <w:t>hierarkis</w:t>
      </w:r>
      <w:r>
        <w:t xml:space="preserve"> (type → length/ketebalan), atau</w:t>
      </w:r>
    </w:p>
    <w:p>
      <w:r>
        <w:t>segmentasi (UNet) sebelum klasifikasi untuk memisahkan rambut dari latar.</w:t>
      </w:r>
    </w:p>
    <w:p>
      <w:pPr>
        <w:pStyle w:val="ListBullet"/>
      </w:pPr>
      <w:r>
        <w:rPr>
          <w:b/>
        </w:rPr>
        <w:t>Evaluasi</w:t>
      </w:r>
      <w:r>
        <w:t xml:space="preserve">: laporkan </w:t>
      </w:r>
      <w:r>
        <w:rPr>
          <w:b/>
        </w:rPr>
        <w:t>macro-F1 + confusion matrix</w:t>
      </w:r>
      <w:r>
        <w:t xml:space="preserve"> (bukan hanya accuracy), plus</w:t>
      </w:r>
    </w:p>
    <w:p>
      <w:r>
        <w:rPr>
          <w:b/>
        </w:rPr>
        <w:t>kalibrasi</w:t>
      </w:r>
      <w:r>
        <w:t xml:space="preserve"> (ECE) untuk keandalan.</w:t>
      </w:r>
    </w:p>
    <w:p>
      <w:pPr>
        <w:pStyle w:val="ListBullet"/>
      </w:pPr>
      <w:r>
        <w:rPr>
          <w:b/>
        </w:rPr>
        <w:t>Viewpoint</w:t>
      </w:r>
      <w:r>
        <w:t>: gate hybrid (heuristik + CNN kecil) atau perbaiki anotasi viewpoint.</w:t>
      </w:r>
    </w:p>
    <w:p>
      <w:pPr>
        <w:pStyle w:val="ListBullet"/>
      </w:pPr>
      <w:r>
        <w:rPr>
          <w:b/>
        </w:rPr>
        <w:t>Kontribusi</w:t>
      </w:r>
      <w:r>
        <w:t xml:space="preserve">: bangun </w:t>
      </w:r>
      <w:r>
        <w:rPr>
          <w:b/>
        </w:rPr>
        <w:t>dataset back-view salon</w:t>
      </w:r>
      <w:r>
        <w:t xml:space="preserve"> (aset orisinal) sebagai nilai jual skripsi.</w:t>
      </w:r>
    </w:p>
    <w:p>
      <w:pPr>
        <w:pStyle w:val="Heading3"/>
      </w:pPr>
      <w:r>
        <w:t>B.8 TEMUAN RETRAIN DATASET TERKURASI (252 gambar)</w:t>
      </w:r>
    </w:p>
    <w:p>
      <w:r>
        <w:t>Retrain terakhir (</w:t>
      </w:r>
      <w:r>
        <w:rPr>
          <w:rFonts w:ascii="Consolas" w:hAnsi="Consolas"/>
          <w:color w:val="B03060"/>
          <w:sz w:val="18"/>
        </w:rPr>
        <w:t>main.ipynb</w:t>
      </w:r>
      <w:r>
        <w:t xml:space="preserve">, hold-out asli) memperlihatkan </w:t>
      </w:r>
      <w:r>
        <w:rPr>
          <w:b/>
        </w:rPr>
        <w:t>dua temuan penting</w:t>
      </w:r>
      <w:r>
        <w:t>:</w:t>
      </w:r>
    </w:p>
    <w:p>
      <w:pPr>
        <w:pStyle w:val="ListNumber"/>
      </w:pPr>
      <w:r>
        <w:rPr>
          <w:b/>
        </w:rPr>
        <w:t>Data bersih menaikkan akurasi.</w:t>
      </w:r>
      <w:r>
        <w:t xml:space="preserve"> Setelah kurasi manual 600→252 (hanya back-view layak),</w:t>
      </w:r>
    </w:p>
    <w:p>
      <w:r>
        <w:t xml:space="preserve">akurasi hair_type </w:t>
      </w:r>
      <w:r>
        <w:rPr>
          <w:b/>
        </w:rPr>
        <w:t>naik 84.2% → 92.3%</w:t>
      </w:r>
      <w:r>
        <w:t xml:space="preserve"> dan macro-F1 hair_length stabil/naik (0.76→0.80).</w:t>
      </w:r>
    </w:p>
    <w:p>
      <w:r>
        <w:t xml:space="preserve">Ini bukti kuat untuk argumen </w:t>
      </w:r>
      <w:r>
        <w:rPr>
          <w:b/>
        </w:rPr>
        <w:t>"Quality &gt; Quantity"</w:t>
      </w:r>
      <w:r>
        <w:t>.</w:t>
      </w:r>
    </w:p>
    <w:p>
      <w:pPr>
        <w:pStyle w:val="ListNumber"/>
      </w:pPr>
      <w:r>
        <w:rPr>
          <w:b/>
        </w:rPr>
        <w:t>Tetapi keseimbangan kelas tetap krusial.</w:t>
      </w:r>
      <w:r>
        <w:t xml:space="preserve"> Kelas </w:t>
      </w:r>
      <w:r>
        <w:rPr>
          <w:rFonts w:ascii="Consolas" w:hAnsi="Consolas"/>
          <w:color w:val="B03060"/>
          <w:sz w:val="18"/>
        </w:rPr>
        <w:t>sangat-keriting</w:t>
      </w:r>
      <w:r>
        <w:t xml:space="preserve"> tinggal </w:t>
      </w:r>
      <w:r>
        <w:rPr>
          <w:b/>
        </w:rPr>
        <w:t>5 gambar</w:t>
      </w:r>
    </w:p>
    <w:p>
      <w:r>
        <w:t xml:space="preserve">(val=1) → </w:t>
      </w:r>
      <w:r>
        <w:rPr>
          <w:b/>
        </w:rPr>
        <w:t>F1 = 0</w:t>
      </w:r>
      <w:r>
        <w:t xml:space="preserve"> dan </w:t>
      </w:r>
      <w:r>
        <w:rPr>
          <w:b/>
        </w:rPr>
        <w:t>macro-F1 turun 0.77 → 0.61</w:t>
      </w:r>
      <w:r>
        <w:t>. Overfitting makin terlihat</w:t>
      </w:r>
    </w:p>
    <w:p>
      <w:r>
        <w:t>(gap +0.19, akurasi puncak hanya di epoch 3 lalu menurun).</w:t>
      </w:r>
    </w:p>
    <w:p>
      <w:r>
        <w:rPr>
          <w:b/>
        </w:rPr>
        <w:t>Implikasi untuk TA:</w:t>
      </w:r>
    </w:p>
    <w:p>
      <w:pPr>
        <w:pStyle w:val="ListBullet"/>
      </w:pPr>
      <w:r>
        <w:t xml:space="preserve">Angka yang </w:t>
      </w:r>
      <w:r>
        <w:rPr>
          <w:b/>
        </w:rPr>
        <w:t>layak dilaporkan</w:t>
      </w:r>
      <w:r>
        <w:t xml:space="preserve">: akurasi global </w:t>
      </w:r>
      <w:r>
        <w:rPr>
          <w:b/>
        </w:rPr>
        <w:t>~92%</w:t>
      </w:r>
      <w:r>
        <w:t xml:space="preserve"> (hair type) &amp; </w:t>
      </w:r>
      <w:r>
        <w:rPr>
          <w:b/>
        </w:rPr>
        <w:t>~85%</w:t>
      </w:r>
      <w:r>
        <w:t xml:space="preserve"> (hair length),</w:t>
      </w:r>
    </w:p>
    <w:p>
      <w:r>
        <w:t xml:space="preserve">dengan </w:t>
      </w:r>
      <w:r>
        <w:rPr>
          <w:b/>
        </w:rPr>
        <w:t>catatan jujur</w:t>
      </w:r>
      <w:r>
        <w:t xml:space="preserve"> bahwa macro-F1 turun karena kelas minoritas.</w:t>
      </w:r>
    </w:p>
    <w:p>
      <w:pPr>
        <w:pStyle w:val="ListBullet"/>
      </w:pPr>
      <w:r>
        <w:rPr>
          <w:b/>
        </w:rPr>
        <w:t>Rekomendasi langsung</w:t>
      </w:r>
      <w:r>
        <w:t xml:space="preserve">: tambah data </w:t>
      </w:r>
      <w:r>
        <w:rPr>
          <w:rFonts w:ascii="Consolas" w:hAnsi="Consolas"/>
          <w:color w:val="B03060"/>
          <w:sz w:val="18"/>
        </w:rPr>
        <w:t>sangat-keriting</w:t>
      </w:r>
      <w:r>
        <w:t xml:space="preserve"> (minimal ~30–50 gambar) atau gabungkan</w:t>
      </w:r>
    </w:p>
    <w:p>
      <w:r>
        <w:t xml:space="preserve">kelas ini, agar 4 kelas tetap valid; pertimbangkan </w:t>
      </w:r>
      <w:r>
        <w:rPr>
          <w:b/>
        </w:rPr>
        <w:t>class-weight</w:t>
      </w:r>
      <w:r>
        <w:t xml:space="preserve"> &amp; </w:t>
      </w:r>
      <w:r>
        <w:rPr>
          <w:b/>
        </w:rPr>
        <w:t>stratified hold-out</w:t>
      </w:r>
      <w:r>
        <w:t>.</w:t>
      </w:r>
    </w:p>
    <w:p/>
    <w:p>
      <w:pPr>
        <w:pStyle w:val="Heading2"/>
      </w:pPr>
      <w:r>
        <w:t>C. RAG (RINGKAS)</w:t>
      </w:r>
    </w:p>
    <w:p>
      <w:r>
        <w:t xml:space="preserve">Kode: </w:t>
      </w:r>
      <w:r>
        <w:rPr>
          <w:rFonts w:ascii="Consolas" w:hAnsi="Consolas"/>
          <w:color w:val="B03060"/>
          <w:sz w:val="18"/>
        </w:rPr>
        <w:t>apps/ai/app/rag/</w:t>
      </w:r>
      <w:r>
        <w:t>.</w:t>
      </w:r>
    </w:p>
    <w:p>
      <w:r>
        <w:rPr>
          <w:b/>
        </w:rPr>
        <w:t>Alur:</w:t>
      </w:r>
      <w:r>
        <w:t xml:space="preserve"> </w:t>
      </w:r>
      <w:r>
        <w:rPr>
          <w:rFonts w:ascii="Consolas" w:hAnsi="Consolas"/>
          <w:color w:val="B03060"/>
          <w:sz w:val="18"/>
        </w:rPr>
        <w:t>ingest</w:t>
      </w:r>
      <w:r>
        <w:t xml:space="preserve"> (chunk 500–1000 token, overlap 100) → </w:t>
      </w:r>
      <w:r>
        <w:rPr>
          <w:rFonts w:ascii="Consolas" w:hAnsi="Consolas"/>
          <w:color w:val="B03060"/>
          <w:sz w:val="18"/>
        </w:rPr>
        <w:t>embed</w:t>
      </w:r>
      <w:r>
        <w:t xml:space="preserve"> (Gemini </w:t>
      </w:r>
      <w:r>
        <w:rPr>
          <w:rFonts w:ascii="Consolas" w:hAnsi="Consolas"/>
          <w:color w:val="B03060"/>
          <w:sz w:val="18"/>
        </w:rPr>
        <w:t>gemini-embedding-001</w:t>
      </w:r>
    </w:p>
    <w:p>
      <w:r>
        <w:t xml:space="preserve">768d) → </w:t>
      </w:r>
      <w:r>
        <w:rPr>
          <w:rFonts w:ascii="Consolas" w:hAnsi="Consolas"/>
          <w:color w:val="B03060"/>
          <w:sz w:val="18"/>
        </w:rPr>
        <w:t>vector_store</w:t>
      </w:r>
      <w:r>
        <w:t xml:space="preserve"> (ChromaDB, koleksi per-topik) → </w:t>
      </w:r>
      <w:r>
        <w:rPr>
          <w:rFonts w:ascii="Consolas" w:hAnsi="Consolas"/>
          <w:color w:val="B03060"/>
          <w:sz w:val="18"/>
        </w:rPr>
        <w:t>retriever</w:t>
      </w:r>
      <w:r>
        <w:t xml:space="preserve"> (cosine, merge) →</w:t>
      </w:r>
    </w:p>
    <w:p>
      <w:r>
        <w:rPr>
          <w:rFonts w:ascii="Consolas" w:hAnsi="Consolas"/>
          <w:color w:val="B03060"/>
          <w:sz w:val="18"/>
        </w:rPr>
        <w:t>prompt_builder</w:t>
      </w:r>
      <w:r>
        <w:t xml:space="preserve"> (anti-halusinasi) → </w:t>
      </w:r>
      <w:r>
        <w:rPr>
          <w:rFonts w:ascii="Consolas" w:hAnsi="Consolas"/>
          <w:color w:val="B03060"/>
          <w:sz w:val="18"/>
        </w:rPr>
        <w:t>rag_service</w:t>
      </w:r>
      <w:r>
        <w:t xml:space="preserve"> (Gemini LLM + fallback offline + web fallback).</w:t>
      </w:r>
    </w:p>
    <w:p>
      <w:r>
        <w:rPr>
          <w:b/>
        </w:rPr>
        <w:t>Jembatan CV → RAG (nilai multimodal):</w:t>
      </w:r>
      <w:r>
        <w:t xml:space="preserve"> hasil CV (</w:t>
      </w:r>
      <w:r>
        <w:rPr>
          <w:rFonts w:ascii="Consolas" w:hAnsi="Consolas"/>
          <w:color w:val="B03060"/>
          <w:sz w:val="18"/>
        </w:rPr>
        <w:t>hairLength</w:t>
      </w:r>
      <w:r>
        <w:t xml:space="preserve">, </w:t>
      </w:r>
      <w:r>
        <w:rPr>
          <w:rFonts w:ascii="Consolas" w:hAnsi="Consolas"/>
          <w:color w:val="B03060"/>
          <w:sz w:val="18"/>
        </w:rPr>
        <w:t>hairType</w:t>
      </w:r>
      <w:r>
        <w:t xml:space="preserve">, </w:t>
      </w:r>
      <w:r>
        <w:rPr>
          <w:rFonts w:ascii="Consolas" w:hAnsi="Consolas"/>
          <w:color w:val="B03060"/>
          <w:sz w:val="18"/>
        </w:rPr>
        <w:t>hairFeatures</w:t>
      </w:r>
      <w:r>
        <w:t>)</w:t>
      </w:r>
    </w:p>
    <w:p>
      <w:r>
        <w:t>disuntikkan ke prompt RAG agar rekomendasi &amp; estimasi harga sesuai kondisi rambut pengguna.</w:t>
      </w:r>
    </w:p>
    <w:p>
      <w:r>
        <w:t xml:space="preserve">Agent admin: </w:t>
      </w:r>
      <w:r>
        <w:rPr>
          <w:rFonts w:ascii="Consolas" w:hAnsi="Consolas"/>
          <w:color w:val="B03060"/>
          <w:sz w:val="18"/>
        </w:rPr>
        <w:t>agent_service.py</w:t>
      </w:r>
      <w:r>
        <w:t xml:space="preserve"> + </w:t>
      </w:r>
      <w:r>
        <w:rPr>
          <w:rFonts w:ascii="Consolas" w:hAnsi="Consolas"/>
          <w:color w:val="B03060"/>
          <w:sz w:val="18"/>
        </w:rPr>
        <w:t>agent_tools.py</w:t>
      </w:r>
      <w:r>
        <w:t xml:space="preserve"> (function-calling: layanan/pemasukan/reservasi).</w:t>
      </w:r>
    </w:p>
    <w:p>
      <w:r>
        <w:rPr>
          <w:b/>
        </w:rPr>
        <w:t>Evaluasi:</w:t>
      </w:r>
      <w:r>
        <w:t xml:space="preserve"> </w:t>
      </w:r>
      <w:r>
        <w:rPr>
          <w:rFonts w:ascii="Consolas" w:hAnsi="Consolas"/>
          <w:color w:val="B03060"/>
          <w:sz w:val="18"/>
        </w:rPr>
        <w:t>apps/ai/app/rag/eval_rag.py</w:t>
      </w:r>
      <w:r>
        <w:t xml:space="preserve"> + </w:t>
      </w:r>
      <w:r>
        <w:rPr>
          <w:rFonts w:ascii="Consolas" w:hAnsi="Consolas"/>
          <w:color w:val="B03060"/>
          <w:sz w:val="18"/>
        </w:rPr>
        <w:t>apps/ai/rag/eval/</w:t>
      </w:r>
      <w:r>
        <w:t xml:space="preserve"> (testset + ragas report).</w:t>
      </w:r>
    </w:p>
    <w:p>
      <w:r>
        <w:t>Metrik LLM-as-judge (pilot n=1): Faithfulness 0.50, Answer Relevancy 0.00, Context Precision 0.50,</w:t>
      </w:r>
    </w:p>
    <w:p>
      <w:r>
        <w:t>Context Recall 1.00.</w:t>
      </w:r>
    </w:p>
    <w:p>
      <w:r>
        <w:rPr>
          <w:b/>
        </w:rPr>
        <w:t>Kendala RAG:</w:t>
      </w:r>
      <w:r>
        <w:t xml:space="preserve"> testset masih sangat kecil (n=1) → perlu diperbesar; relevansi jawaban perlu</w:t>
      </w:r>
    </w:p>
    <w:p>
      <w:r>
        <w:t xml:space="preserve">ditingkatkan; </w:t>
      </w:r>
      <w:r>
        <w:rPr>
          <w:rFonts w:ascii="Consolas" w:hAnsi="Consolas"/>
          <w:color w:val="B03060"/>
          <w:sz w:val="18"/>
        </w:rPr>
        <w:t>GEMINI_API_KEY</w:t>
      </w:r>
      <w:r>
        <w:t xml:space="preserve"> &amp; latensi eksternal.</w:t>
      </w:r>
    </w:p>
    <w:p/>
    <w:p>
      <w:pPr>
        <w:pStyle w:val="Heading2"/>
      </w:pPr>
      <w:r>
        <w:t>D. FILE KODE TERKAIT</w:t>
      </w:r>
    </w:p>
    <w:p>
      <w:pPr>
        <w:pStyle w:val="Heading3"/>
      </w:pPr>
      <w:r>
        <w:t>CV (`apps/api/cv/`)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Peran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common/constants.py</w:t>
            </w:r>
          </w:p>
        </w:tc>
        <w:tc>
          <w:tcPr>
            <w:tcW w:type="dxa" w:w="2880"/>
          </w:tcPr>
          <w:p>
            <w:r/>
            <w:r>
              <w:t>Label tetap, path, normalisasi ImageNet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common/io_utils.py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common/preprocess.py</w:t>
            </w:r>
          </w:p>
        </w:tc>
        <w:tc>
          <w:tcPr>
            <w:tcW w:type="dxa" w:w="2880"/>
          </w:tcPr>
          <w:p>
            <w:r/>
            <w:r>
              <w:t>IO &amp; preprocessing bersama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viewpoint/gate.py</w:t>
            </w:r>
          </w:p>
        </w:tc>
        <w:tc>
          <w:tcPr>
            <w:tcW w:type="dxa" w:w="2880"/>
          </w:tcPr>
          <w:p>
            <w:r/>
            <w:r>
              <w:t>Gate posisi (mediapipe)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viewpoint/verify.py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measure.py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pose_check.py</w:t>
            </w:r>
          </w:p>
        </w:tc>
        <w:tc>
          <w:tcPr>
            <w:tcW w:type="dxa" w:w="2880"/>
          </w:tcPr>
          <w:p>
            <w:r/>
            <w:r>
              <w:t>Verifikasi &amp; pengukuran gate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viewpoint/train_cnn.py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evaluate.py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build_dataset.py</w:t>
            </w:r>
          </w:p>
        </w:tc>
        <w:tc>
          <w:tcPr>
            <w:tcW w:type="dxa" w:w="2880"/>
          </w:tcPr>
          <w:p>
            <w:r/>
            <w:r>
              <w:t>CNN viewpoint + evaluasi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viewpoint/clean_annotation.py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apply_clean.py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filter_harvested.py</w:t>
            </w:r>
          </w:p>
        </w:tc>
        <w:tc>
          <w:tcPr>
            <w:tcW w:type="dxa" w:w="2880"/>
          </w:tcPr>
          <w:p>
            <w:r/>
            <w:r>
              <w:t>Cleaning dataset &amp; anotasi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viewpoint/clip_filter.py</w:t>
            </w:r>
          </w:p>
        </w:tc>
        <w:tc>
          <w:tcPr>
            <w:tcW w:type="dxa" w:w="2880"/>
          </w:tcPr>
          <w:p>
            <w:r/>
            <w:r>
              <w:t>Filter semantic (CLIP) untuk harvest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hair_type/train.py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evaluate.py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labels.py</w:t>
            </w:r>
          </w:p>
        </w:tc>
        <w:tc>
          <w:tcPr>
            <w:tcW w:type="dxa" w:w="2880"/>
          </w:tcPr>
          <w:p>
            <w:r/>
            <w:r>
              <w:t>Klasifikasi jenis rambut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hair_length/train.py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evaluate.py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bench_backbones.py</w:t>
            </w:r>
          </w:p>
        </w:tc>
        <w:tc>
          <w:tcPr>
            <w:tcW w:type="dxa" w:w="2880"/>
          </w:tcPr>
          <w:p>
            <w:r/>
            <w:r>
              <w:t>Klasifikasi panjang + benchmark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pipeline/run.py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pipeline/adapters.py</w:t>
            </w:r>
          </w:p>
        </w:tc>
        <w:tc>
          <w:tcPr>
            <w:tcW w:type="dxa" w:w="2880"/>
          </w:tcPr>
          <w:p>
            <w:r/>
            <w:r>
              <w:t>Orkestrasi end-to-end + adaptor apps/ai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scripts/preprocess.py</w:t>
            </w:r>
          </w:p>
        </w:tc>
        <w:tc>
          <w:tcPr>
            <w:tcW w:type="dxa" w:w="2880"/>
          </w:tcPr>
          <w:p>
            <w:r/>
            <w:r>
              <w:t>Preprocessing → tensor NCHW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scripts/export_to_onnx*.py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evaluate_onnx.py</w:t>
            </w:r>
          </w:p>
        </w:tc>
        <w:tc>
          <w:tcPr>
            <w:tcW w:type="dxa" w:w="2880"/>
          </w:tcPr>
          <w:p>
            <w:r/>
            <w:r>
              <w:t>Ekspor &amp; evaluasi ONNX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reports/*.json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Metrik uji</w:t>
            </w:r>
            <w:r>
              <w:t xml:space="preserve"> (eval_hair_type, hair_length_comparison, hair_separability, dll)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`weights/*.onnx</w:t>
            </w:r>
          </w:p>
        </w:tc>
        <w:tc>
          <w:tcPr>
            <w:tcW w:type="dxa" w:w="2880"/>
          </w:tcPr>
          <w:p>
            <w:r/>
            <w:r>
              <w:t>*.pth`</w:t>
            </w:r>
          </w:p>
        </w:tc>
        <w:tc>
          <w:tcPr>
            <w:tcW w:type="dxa" w:w="2880"/>
          </w:tcPr>
          <w:p>
            <w:r/>
            <w:r>
              <w:t>Model terlatih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dataset/</w:t>
            </w:r>
          </w:p>
        </w:tc>
        <w:tc>
          <w:tcPr>
            <w:tcW w:type="dxa" w:w="2880"/>
          </w:tcPr>
          <w:p>
            <w:r/>
            <w:r>
              <w:t>Dataset mentah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preprocessed*/</w:t>
            </w:r>
          </w:p>
        </w:tc>
        <w:tc>
          <w:tcPr>
            <w:tcW w:type="dxa" w:w="2880"/>
          </w:tcPr>
          <w:p>
            <w:r/>
            <w:r>
              <w:t>Tensor hasil preprocessing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RAG (`apps/ai/app/rag/`)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Peran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ingest.py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chunker.py</w:t>
            </w:r>
          </w:p>
        </w:tc>
        <w:tc>
          <w:tcPr>
            <w:tcW w:type="dxa" w:w="4320"/>
          </w:tcPr>
          <w:p>
            <w:r/>
            <w:r>
              <w:t xml:space="preserve">Ingest &amp; chunking dokumen </w:t>
            </w:r>
            <w:r>
              <w:rPr>
                <w:rFonts w:ascii="Consolas" w:hAnsi="Consolas"/>
                <w:color w:val="B03060"/>
                <w:sz w:val="18"/>
              </w:rPr>
              <w:t>.md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embedding.py</w:t>
            </w:r>
          </w:p>
        </w:tc>
        <w:tc>
          <w:tcPr>
            <w:tcW w:type="dxa" w:w="4320"/>
          </w:tcPr>
          <w:p>
            <w:r/>
            <w:r>
              <w:t>Embedding Gemini 768d (+ fallback lokal)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vector_store.py</w:t>
            </w:r>
          </w:p>
        </w:tc>
        <w:tc>
          <w:tcPr>
            <w:tcW w:type="dxa" w:w="4320"/>
          </w:tcPr>
          <w:p>
            <w:r/>
            <w:r>
              <w:t>ChromaDB (persistent/http)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retriever.py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prompt_builder.py</w:t>
            </w:r>
          </w:p>
        </w:tc>
        <w:tc>
          <w:tcPr>
            <w:tcW w:type="dxa" w:w="4320"/>
          </w:tcPr>
          <w:p>
            <w:r/>
            <w:r>
              <w:t>Retrieval &amp; penyusunan prompt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rag_service.py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web_fallback.py</w:t>
            </w:r>
          </w:p>
        </w:tc>
        <w:tc>
          <w:tcPr>
            <w:tcW w:type="dxa" w:w="4320"/>
          </w:tcPr>
          <w:p>
            <w:r/>
            <w:r>
              <w:t>LLM + fallback web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agent_service.py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agent_tools.py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api_client.py</w:t>
            </w:r>
          </w:p>
        </w:tc>
        <w:tc>
          <w:tcPr>
            <w:tcW w:type="dxa" w:w="4320"/>
          </w:tcPr>
          <w:p>
            <w:r/>
            <w:r>
              <w:t>Agent admin (tool-calling)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db_serializer.py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sync_catalog.py</w:t>
            </w:r>
          </w:p>
        </w:tc>
        <w:tc>
          <w:tcPr>
            <w:tcW w:type="dxa" w:w="4320"/>
          </w:tcPr>
          <w:p>
            <w:r/>
            <w:r>
              <w:t>Serialize DB → ChromaDB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eval_rag.py</w:t>
            </w:r>
          </w:p>
        </w:tc>
        <w:tc>
          <w:tcPr>
            <w:tcW w:type="dxa" w:w="4320"/>
          </w:tcPr>
          <w:p>
            <w:r/>
            <w:r>
              <w:t>Evaluasi RAG (LLM-as-judge)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rag/eval/</w:t>
            </w:r>
          </w:p>
        </w:tc>
        <w:tc>
          <w:tcPr>
            <w:tcW w:type="dxa" w:w="4320"/>
          </w:tcPr>
          <w:p>
            <w:r/>
            <w:r>
              <w:t>Testset &amp; ragas report</w:t>
            </w:r>
          </w:p>
        </w:tc>
      </w:tr>
    </w:tbl>
    <w:p/>
    <w:p>
      <w:pPr>
        <w:pStyle w:val="Heading3"/>
      </w:pPr>
      <w:r>
        <w:t>Backend/runtime terkait CV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Peran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apps/ai/app/routers/analyze.py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POST /ai/analyze</w:t>
            </w:r>
            <w:r>
              <w:t xml:space="preserve"> (CV runtime)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apps/ai/app/routers/chat.py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agent.py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POST /ai/chat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/ai/agent</w:t>
            </w:r>
            <w:r>
              <w:t xml:space="preserve"> (RAG)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apps/api/src/controllers/*</w:t>
            </w:r>
          </w:p>
        </w:tc>
        <w:tc>
          <w:tcPr>
            <w:tcW w:type="dxa" w:w="4320"/>
          </w:tcPr>
          <w:p>
            <w:r/>
            <w:r>
              <w:t>Proxy API &amp; ringkasan data</w:t>
            </w:r>
          </w:p>
        </w:tc>
      </w:tr>
    </w:tbl>
    <w:p/>
    <w:p/>
    <w:p>
      <w:pPr>
        <w:pStyle w:val="Heading2"/>
      </w:pPr>
      <w:r>
        <w:t>E. PERTANYAAN UNTUK DOSEN PEMBIMBING</w:t>
      </w:r>
    </w:p>
    <w:p>
      <w:pPr>
        <w:pStyle w:val="ListNumber"/>
      </w:pPr>
      <w:r>
        <w:t xml:space="preserve">Apakah </w:t>
      </w:r>
      <w:r>
        <w:rPr>
          <w:b/>
        </w:rPr>
        <w:t>kontribusi dataset back-view salon</w:t>
      </w:r>
      <w:r>
        <w:t xml:space="preserve"> (anotasi orisinal) cukup sebagai novelty,</w:t>
      </w:r>
    </w:p>
    <w:p>
      <w:r>
        <w:t>di samping model klasifikasi?</w:t>
      </w:r>
    </w:p>
    <w:p>
      <w:pPr>
        <w:pStyle w:val="ListNumber"/>
      </w:pPr>
      <w:r>
        <w:t xml:space="preserve">Batas minimal </w:t>
      </w:r>
      <w:r>
        <w:rPr>
          <w:b/>
        </w:rPr>
        <w:t>metrik uji</w:t>
      </w:r>
      <w:r>
        <w:t xml:space="preserve"> yang diharapkan (macro-F1? per-kelas?) untuk skripsi.</w:t>
      </w:r>
    </w:p>
    <w:p>
      <w:pPr>
        <w:pStyle w:val="ListNumber"/>
      </w:pPr>
      <w:r>
        <w:t xml:space="preserve">Arah perbaikan prioritas: </w:t>
      </w:r>
      <w:r>
        <w:rPr>
          <w:b/>
        </w:rPr>
        <w:t>perbaiki gate viewpoint</w:t>
      </w:r>
      <w:r>
        <w:t xml:space="preserve"> atau </w:t>
      </w:r>
      <w:r>
        <w:rPr>
          <w:b/>
        </w:rPr>
        <w:t>fokus hair type/length</w:t>
      </w:r>
      <w:r>
        <w:t>?</w:t>
      </w:r>
    </w:p>
    <w:p>
      <w:pPr>
        <w:pStyle w:val="ListNumber"/>
      </w:pPr>
      <w:r>
        <w:t xml:space="preserve">Apakah pendekatan </w:t>
      </w:r>
      <w:r>
        <w:rPr>
          <w:b/>
        </w:rPr>
        <w:t>hierarkis (type → length/volume)</w:t>
      </w:r>
      <w:r>
        <w:t xml:space="preserve"> disetujui sebagai arsitektur final?</w:t>
      </w:r>
    </w:p>
    <w:p>
      <w:pPr>
        <w:pStyle w:val="ListNumber"/>
      </w:pPr>
      <w:r>
        <w:t xml:space="preserve">Perlukah </w:t>
      </w:r>
      <w:r>
        <w:rPr>
          <w:b/>
        </w:rPr>
        <w:t>segmentasi rambut (UNet)</w:t>
      </w:r>
      <w:r>
        <w:t xml:space="preserve"> atau cukup klasifikasi CNN end-to-end?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