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36"/>
          <w:szCs w:val="36"/>
          <w:rtl w:val="0"/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pt-PT"/>
        </w:rPr>
        <w:t>8.1. Metodologia Colaborativa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8.1.1. Organiza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o e distribui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o de responsabilidades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desenvolvimento do projeto de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Inteligente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it-IT"/>
        </w:rPr>
        <w:t>cnica e Interven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assenta numa abordagem colaborativa, com distribui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responsabilidades pelos elementos do grupo, de acordo com os principais componentes tecnol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gicos da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Foram definidas cinco 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reas de responsabilidade: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b w:val="1"/>
          <w:bCs w:val="1"/>
          <w:rtl w:val="0"/>
          <w:lang w:val="de-DE"/>
        </w:rPr>
        <w:t>Gest</w:t>
      </w:r>
      <w:r>
        <w:rPr>
          <w:rFonts w:ascii="Arial" w:hAnsi="Arial" w:hint="default"/>
          <w:b w:val="1"/>
          <w:bCs w:val="1"/>
          <w:rtl w:val="0"/>
          <w:lang w:val="pt-PT"/>
        </w:rPr>
        <w:t>ã</w:t>
      </w:r>
      <w:r>
        <w:rPr>
          <w:rFonts w:ascii="Arial" w:hAnsi="Arial"/>
          <w:b w:val="1"/>
          <w:bCs w:val="1"/>
          <w:rtl w:val="0"/>
          <w:lang w:val="pt-PT"/>
        </w:rPr>
        <w:t>o do projeto:</w:t>
      </w:r>
      <w:r>
        <w:rPr>
          <w:rFonts w:ascii="Arial" w:hAnsi="Arial"/>
          <w:rtl w:val="0"/>
          <w:lang w:val="pt-PT"/>
        </w:rPr>
        <w:t xml:space="preserve"> planeamento das atividades, acompanhamento da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organiza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entreg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veis e articula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entre os elementos da equipa.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de-DE"/>
        </w:rPr>
      </w:pPr>
      <w:r>
        <w:rPr>
          <w:rFonts w:ascii="Arial" w:hAnsi="Arial"/>
          <w:b w:val="1"/>
          <w:bCs w:val="1"/>
          <w:rtl w:val="0"/>
          <w:lang w:val="de-DE"/>
        </w:rPr>
        <w:t>ERP:</w:t>
      </w:r>
      <w:r>
        <w:rPr>
          <w:rFonts w:ascii="Arial" w:hAnsi="Arial"/>
          <w:rtl w:val="0"/>
        </w:rPr>
        <w:t xml:space="preserve"> an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fr-FR"/>
        </w:rPr>
        <w:t>lise, configura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funcionalidades do Moloni ON, incluindo os dados comerciais, a gest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de exist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ncias e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disponibilizadas pela API GraphQL. Esta componente incluiu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o estudo do Jasmin como alternativa.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b w:val="1"/>
          <w:bCs w:val="1"/>
          <w:rtl w:val="0"/>
          <w:lang w:val="en-US"/>
        </w:rPr>
        <w:t>Low-Code / DPA:</w:t>
      </w:r>
      <w:r>
        <w:rPr>
          <w:rFonts w:ascii="Arial" w:hAnsi="Arial"/>
          <w:rtl w:val="0"/>
          <w:lang w:val="pt-PT"/>
        </w:rPr>
        <w:t xml:space="preserve"> desenvolvimento da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web Mendix, abrangendo interfaces, modelo de dom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nio, microflows e processos de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cio.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  <w:lang w:val="it-IT"/>
        </w:rPr>
      </w:pPr>
      <w:r>
        <w:rPr>
          <w:rFonts w:ascii="Arial" w:hAnsi="Arial"/>
          <w:b w:val="1"/>
          <w:bCs w:val="1"/>
          <w:rtl w:val="0"/>
          <w:lang w:val="it-IT"/>
        </w:rPr>
        <w:t>Integra</w:t>
      </w:r>
      <w:r>
        <w:rPr>
          <w:rFonts w:ascii="Arial" w:hAnsi="Arial" w:hint="default"/>
          <w:b w:val="1"/>
          <w:bCs w:val="1"/>
          <w:rtl w:val="0"/>
          <w:lang w:val="pt-PT"/>
        </w:rPr>
        <w:t>çã</w:t>
      </w:r>
      <w:r>
        <w:rPr>
          <w:rFonts w:ascii="Arial" w:hAnsi="Arial"/>
          <w:b w:val="1"/>
          <w:bCs w:val="1"/>
          <w:rtl w:val="0"/>
          <w:lang w:val="pt-PT"/>
        </w:rPr>
        <w:t>o de sistemas:</w:t>
      </w:r>
      <w:r>
        <w:rPr>
          <w:rFonts w:ascii="Arial" w:hAnsi="Arial"/>
          <w:rtl w:val="0"/>
          <w:lang w:val="fr-FR"/>
        </w:rPr>
        <w:t xml:space="preserve">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Services Layer em Node.js e Express, respons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vel pela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es-ES_tradnl"/>
        </w:rPr>
        <w:t>o REST/GraphQL,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pedidos e tratamento de respostas e erros.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rtl w:val="0"/>
        </w:rPr>
      </w:pPr>
      <w:r>
        <w:rPr>
          <w:rFonts w:ascii="Arial" w:hAnsi="Arial"/>
          <w:b w:val="1"/>
          <w:bCs w:val="1"/>
          <w:rtl w:val="0"/>
        </w:rPr>
        <w:t>Automa</w:t>
      </w:r>
      <w:r>
        <w:rPr>
          <w:rFonts w:ascii="Arial" w:hAnsi="Arial" w:hint="default"/>
          <w:b w:val="1"/>
          <w:bCs w:val="1"/>
          <w:rtl w:val="0"/>
          <w:lang w:val="pt-PT"/>
        </w:rPr>
        <w:t>çã</w:t>
      </w:r>
      <w:r>
        <w:rPr>
          <w:rFonts w:ascii="Arial" w:hAnsi="Arial"/>
          <w:b w:val="1"/>
          <w:bCs w:val="1"/>
          <w:rtl w:val="0"/>
        </w:rPr>
        <w:t>o / RPA:</w:t>
      </w:r>
      <w:r>
        <w:rPr>
          <w:rFonts w:ascii="Arial" w:hAnsi="Arial"/>
          <w:rtl w:val="0"/>
          <w:lang w:val="fr-FR"/>
        </w:rPr>
        <w:t xml:space="preserve">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workflows n8n, nomeadamente a monitoriza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peri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dica do stock e o envio autom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tico de alertas por correio eletr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nico.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Esta distribui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permite desenvolver os componentes de forma relativamente independente, mantendo a coordena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nos pontos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articula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entre os elementos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particularmente importante nas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que envolvem diferentes componentes, como a consulta de clientes, 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pe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as, a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o acompanhamento dos pagamentos.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8.1.2. Controlo de vers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õ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es e partilha de c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Arial" w:hAnsi="Arial"/>
          <w:b w:val="1"/>
          <w:bCs w:val="1"/>
          <w:sz w:val="28"/>
          <w:szCs w:val="28"/>
          <w:rtl w:val="0"/>
          <w:lang w:val="es-ES_tradnl"/>
        </w:rPr>
        <w:t>digo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grupo utiliza um reposit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rio GitHub partilhado para centralizar os ficheiros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cnicos, disponibilizar 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acompanhar a evolu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projeto.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Git permite registar altera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n-US"/>
        </w:rPr>
        <w:t>s de commits, identificar vers</w:t>
      </w:r>
      <w:r>
        <w:rPr>
          <w:rFonts w:ascii="Arial" w:hAnsi="Arial" w:hint="default"/>
          <w:rtl w:val="0"/>
          <w:lang w:val="pt-PT"/>
        </w:rPr>
        <w:t>õ</w:t>
      </w:r>
      <w:r>
        <w:rPr>
          <w:rFonts w:ascii="Arial" w:hAnsi="Arial"/>
          <w:rtl w:val="0"/>
          <w:lang w:val="pt-PT"/>
        </w:rPr>
        <w:t>es do 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digo e integrar os contributos dos v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rios elementos da equipa.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Na componente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o, o desenvolvimento encontra-se organizado na diretoria </w:t>
      </w:r>
      <w:r>
        <w:rPr>
          <w:rFonts w:ascii="Arial" w:hAnsi="Arial"/>
          <w:sz w:val="26"/>
          <w:szCs w:val="26"/>
          <w:rtl w:val="0"/>
          <w:lang w:val="en-US"/>
        </w:rPr>
        <w:t>services-layer</w:t>
      </w:r>
      <w:r>
        <w:rPr>
          <w:rFonts w:ascii="Arial" w:hAnsi="Arial"/>
          <w:rtl w:val="0"/>
          <w:lang w:val="es-ES_tradnl"/>
        </w:rPr>
        <w:t>, que cont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o servidor Express, as rotas REST, os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de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o Moloni ON, os scripts de teste, o contrato OpenAPI e 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it-IT"/>
        </w:rPr>
        <w:t>cnica.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As altera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fr-FR"/>
        </w:rPr>
        <w:t>es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efetuadas de forma incremental, com commits descritivos, sendo posteriormente sincronizadas com a branch principal do reposit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rio. Quando existem altera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 xml:space="preserve">es publicadas por outros elementos,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realizada a atualiza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da vers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local antes da publica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novos commits, procurando evitar conflitos e preservar o hist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rico de desenvolvimento.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componente de automa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encontra-se documentada na diretoria </w:t>
      </w:r>
      <w:r>
        <w:rPr>
          <w:rFonts w:ascii="Arial" w:hAnsi="Arial"/>
          <w:sz w:val="26"/>
          <w:szCs w:val="26"/>
          <w:rtl w:val="0"/>
        </w:rPr>
        <w:t>RPA</w:t>
      </w:r>
      <w:r>
        <w:rPr>
          <w:rFonts w:ascii="Arial" w:hAnsi="Arial"/>
          <w:rtl w:val="0"/>
          <w:lang w:val="pt-PT"/>
        </w:rPr>
        <w:t>, que inclui o workflow n8n exportado, as instru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es-ES_tradnl"/>
        </w:rPr>
        <w:t>es de configura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as evid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ncias dos testes realizados.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Paralelamente, o desenvolvimento da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da-DK"/>
        </w:rPr>
        <w:t xml:space="preserve">o Mendix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realizado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do Mendix Studio Pro, com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Team Server para apoiar a colabora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o controlo de vers</w:t>
      </w:r>
      <w:r>
        <w:rPr>
          <w:rFonts w:ascii="Arial" w:hAnsi="Arial" w:hint="default"/>
          <w:rtl w:val="0"/>
          <w:lang w:val="pt-PT"/>
        </w:rPr>
        <w:t>õ</w:t>
      </w:r>
      <w:r>
        <w:rPr>
          <w:rFonts w:ascii="Arial" w:hAnsi="Arial"/>
          <w:rtl w:val="0"/>
          <w:lang w:val="pt-PT"/>
        </w:rPr>
        <w:t>es do projeto low-code. Esta abordagem permite trabalhar sobre uma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comum e acompanhar a evolu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modelo de dom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nio e dos microflows.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Relativamente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seguran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a, os ficheiros que cont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m credenciais e configura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fr-FR"/>
        </w:rPr>
        <w:t>es sens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 xml:space="preserve">veis, nomeadamente </w:t>
      </w:r>
      <w:r>
        <w:rPr>
          <w:rFonts w:ascii="Arial" w:hAnsi="Arial"/>
          <w:sz w:val="26"/>
          <w:szCs w:val="26"/>
          <w:rtl w:val="0"/>
          <w:lang w:val="pt-PT"/>
        </w:rPr>
        <w:t>.env</w:t>
      </w:r>
      <w:r>
        <w:rPr>
          <w:rFonts w:ascii="Arial" w:hAnsi="Arial"/>
          <w:rtl w:val="0"/>
        </w:rPr>
        <w:t>,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exclu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dos do controlo de vers</w:t>
      </w:r>
      <w:r>
        <w:rPr>
          <w:rFonts w:ascii="Arial" w:hAnsi="Arial" w:hint="default"/>
          <w:rtl w:val="0"/>
          <w:lang w:val="pt-PT"/>
        </w:rPr>
        <w:t>õ</w:t>
      </w:r>
      <w:r>
        <w:rPr>
          <w:rFonts w:ascii="Arial" w:hAnsi="Arial"/>
          <w:rtl w:val="0"/>
          <w:lang w:val="pt-PT"/>
        </w:rPr>
        <w:t>es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 xml:space="preserve">s do </w:t>
      </w:r>
      <w:r>
        <w:rPr>
          <w:rFonts w:ascii="Arial" w:hAnsi="Arial"/>
          <w:sz w:val="26"/>
          <w:szCs w:val="26"/>
          <w:rtl w:val="0"/>
          <w:lang w:val="it-IT"/>
        </w:rPr>
        <w:t>.gitignore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 w:hint="default"/>
          <w:rtl w:val="0"/>
          <w:lang w:val="pt-PT"/>
        </w:rPr>
        <w:t xml:space="preserve">É </w:t>
      </w:r>
      <w:r>
        <w:rPr>
          <w:rFonts w:ascii="Arial" w:hAnsi="Arial"/>
          <w:rtl w:val="0"/>
          <w:lang w:val="pt-PT"/>
        </w:rPr>
        <w:t xml:space="preserve">disponibilizado um ficheiro </w:t>
      </w:r>
      <w:r>
        <w:rPr>
          <w:rFonts w:ascii="Arial" w:hAnsi="Arial"/>
          <w:sz w:val="26"/>
          <w:szCs w:val="26"/>
          <w:rtl w:val="0"/>
          <w:lang w:val="en-US"/>
        </w:rPr>
        <w:t>.env.example</w:t>
      </w:r>
      <w:r>
        <w:rPr>
          <w:rFonts w:ascii="Arial" w:hAnsi="Arial"/>
          <w:rtl w:val="0"/>
          <w:lang w:val="pt-PT"/>
        </w:rPr>
        <w:t>, que identifica as vari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veis necess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 xml:space="preserve">rias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it-IT"/>
        </w:rPr>
        <w:t>configura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local sem expor os respetivos valores. 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credenciais entre elementos deve ser efetuada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canais privados e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ficheiros publicados no reposit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rio.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8.1.3. Articula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es-ES_tradnl"/>
        </w:rPr>
        <w:t>o entre componentes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nl-NL"/>
        </w:rPr>
        <w:t>A coordena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cnica assume particular import</w:t>
      </w:r>
      <w:r>
        <w:rPr>
          <w:rFonts w:ascii="Arial" w:hAnsi="Arial" w:hint="default"/>
          <w:rtl w:val="0"/>
        </w:rPr>
        <w:t>â</w:t>
      </w:r>
      <w:r>
        <w:rPr>
          <w:rFonts w:ascii="Arial" w:hAnsi="Arial"/>
          <w:rtl w:val="0"/>
          <w:lang w:val="pt-PT"/>
        </w:rPr>
        <w:t xml:space="preserve">ncia devido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de diferentes tecnologias e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necessidade de assegurar 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entre os respetivos componentes.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Mendix constitui o principal ponto de intera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utilizadores internos, nomeadamente o Dispatcher, o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cnico e o Gestor, com os processos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it-IT"/>
        </w:rPr>
        <w:t>cnica.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Cliente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utiliza diretamente 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interagindo com a empresa presencialmente ou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correio eletr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nico.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da-DK"/>
        </w:rPr>
        <w:t>O Mendix centraliza a informa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operacional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um modelo de dom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 xml:space="preserve">nio que inclui as entidades </w:t>
      </w:r>
      <w:r>
        <w:rPr>
          <w:rFonts w:ascii="Arial" w:hAnsi="Arial"/>
          <w:sz w:val="26"/>
          <w:szCs w:val="26"/>
          <w:rtl w:val="0"/>
          <w:lang w:val="es-ES_tradnl"/>
        </w:rPr>
        <w:t>Cliente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es-ES_tradnl"/>
        </w:rPr>
        <w:t>Intervencao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it-IT"/>
        </w:rPr>
        <w:t>Tecnico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it-IT"/>
        </w:rPr>
        <w:t>CatalogoPeca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pt-PT"/>
        </w:rPr>
        <w:t>PecaUtilizada</w:t>
      </w:r>
      <w:r>
        <w:rPr>
          <w:rFonts w:ascii="Arial" w:hAnsi="Arial"/>
          <w:rtl w:val="0"/>
        </w:rPr>
        <w:t xml:space="preserve">, </w:t>
      </w:r>
      <w:r>
        <w:rPr>
          <w:rFonts w:ascii="Arial" w:hAnsi="Arial"/>
          <w:sz w:val="26"/>
          <w:szCs w:val="26"/>
          <w:rtl w:val="0"/>
          <w:lang w:val="it-IT"/>
        </w:rPr>
        <w:t>Fatura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sz w:val="26"/>
          <w:szCs w:val="26"/>
          <w:rtl w:val="0"/>
          <w:lang w:val="es-ES_tradnl"/>
        </w:rPr>
        <w:t>Recibo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A entidade </w:t>
      </w:r>
      <w:r>
        <w:rPr>
          <w:rFonts w:ascii="Arial" w:hAnsi="Arial"/>
          <w:sz w:val="26"/>
          <w:szCs w:val="26"/>
          <w:rtl w:val="0"/>
          <w:lang w:val="es-ES_tradnl"/>
        </w:rPr>
        <w:t>Intervencao</w:t>
      </w:r>
      <w:r>
        <w:rPr>
          <w:rFonts w:ascii="Arial" w:hAnsi="Arial"/>
          <w:rtl w:val="0"/>
          <w:lang w:val="pt-PT"/>
        </w:rPr>
        <w:t xml:space="preserve"> representa o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prio pedido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ncia, acompanhando o processo desde o registo inicial at</w:t>
      </w:r>
      <w:r>
        <w:rPr>
          <w:rFonts w:ascii="Arial" w:hAnsi="Arial" w:hint="default"/>
          <w:rtl w:val="0"/>
          <w:lang w:val="fr-FR"/>
        </w:rPr>
        <w:t xml:space="preserve">é à </w:t>
      </w:r>
      <w:r>
        <w:rPr>
          <w:rFonts w:ascii="Arial" w:hAnsi="Arial"/>
          <w:rtl w:val="0"/>
          <w:lang w:val="it-IT"/>
        </w:rPr>
        <w:t>sua conclus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it-IT"/>
        </w:rPr>
        <w:t>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Services Layer disponibiliza os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REST necess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rios para comunicar com o ERP Moloni ON, sem expor diretamente aos consumidores a estrutura GraphQL utilizada pelo sistema.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Para facilitar esta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foi elaborado um contrato OpenAPI 3.0.3, que descreve os endpoints dispon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veis, os par</w:t>
      </w:r>
      <w:r>
        <w:rPr>
          <w:rFonts w:ascii="Arial" w:hAnsi="Arial" w:hint="default"/>
          <w:rtl w:val="0"/>
        </w:rPr>
        <w:t>â</w:t>
      </w:r>
      <w:r>
        <w:rPr>
          <w:rFonts w:ascii="Arial" w:hAnsi="Arial"/>
          <w:rtl w:val="0"/>
          <w:lang w:val="pt-PT"/>
        </w:rPr>
        <w:t>metros, os mecanismos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as estruturas de resposta.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it-IT"/>
        </w:rPr>
        <w:t xml:space="preserve">Este contrato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partilhado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do GitHub e utilizado como refer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 para a configura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da-DK"/>
        </w:rPr>
        <w:t>es REST no Mendix.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prevista utiliza microflows com 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fr-FR"/>
        </w:rPr>
        <w:t xml:space="preserve">es </w:t>
      </w:r>
      <w:r>
        <w:rPr>
          <w:rFonts w:ascii="Arial" w:hAnsi="Arial"/>
          <w:i w:val="1"/>
          <w:iCs w:val="1"/>
          <w:rtl w:val="0"/>
          <w:lang w:val="en-US"/>
        </w:rPr>
        <w:t>Call REST Service</w:t>
      </w:r>
      <w:r>
        <w:rPr>
          <w:rFonts w:ascii="Arial" w:hAnsi="Arial"/>
          <w:rtl w:val="0"/>
          <w:lang w:val="pt-PT"/>
        </w:rPr>
        <w:t>, import mappings e entidades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persistentes para interpretar as respostas JSON. Os identificadores devolvidos pelo Moloni ON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 posteriormente associados </w:t>
      </w:r>
      <w:r>
        <w:rPr>
          <w:rFonts w:ascii="Arial" w:hAnsi="Arial" w:hint="default"/>
          <w:rtl w:val="0"/>
        </w:rPr>
        <w:t>à</w:t>
      </w:r>
      <w:r>
        <w:rPr>
          <w:rFonts w:ascii="Arial" w:hAnsi="Arial"/>
          <w:rtl w:val="0"/>
          <w:lang w:val="pt-PT"/>
        </w:rPr>
        <w:t>s entidades persistentes da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da-DK"/>
        </w:rPr>
        <w:t>o Mendix.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modelo de dom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nio encontra-se desenvolvido e os microflows est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em constru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permanecendo por validar 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completa entre o Mendix e a Services Layer.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Na componente de automa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o, foi implementado e testado o workflow n8n </w:t>
      </w:r>
      <w:r>
        <w:rPr>
          <w:rFonts w:ascii="Arial" w:hAnsi="Arial" w:hint="default"/>
          <w:rtl w:val="0"/>
          <w:lang w:val="fr-FR"/>
        </w:rPr>
        <w:t>«</w:t>
      </w:r>
      <w:r>
        <w:rPr>
          <w:rFonts w:ascii="Arial" w:hAnsi="Arial"/>
          <w:rtl w:val="0"/>
          <w:lang w:val="pt-PT"/>
        </w:rPr>
        <w:t>Alerta de stock baixo</w:t>
      </w:r>
      <w:r>
        <w:rPr>
          <w:rFonts w:ascii="Arial" w:hAnsi="Arial" w:hint="default"/>
          <w:rtl w:val="0"/>
          <w:lang w:val="it-IT"/>
        </w:rPr>
        <w:t>»</w:t>
      </w:r>
      <w:r>
        <w:rPr>
          <w:rFonts w:ascii="Arial" w:hAnsi="Arial"/>
          <w:rtl w:val="0"/>
          <w:lang w:val="en-US"/>
        </w:rPr>
        <w:t xml:space="preserve">. O workflow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 xml:space="preserve">executado diariamente </w:t>
      </w:r>
      <w:r>
        <w:rPr>
          <w:rFonts w:ascii="Arial" w:hAnsi="Arial" w:hint="default"/>
          <w:rtl w:val="0"/>
        </w:rPr>
        <w:t>à</w:t>
      </w:r>
      <w:r>
        <w:rPr>
          <w:rFonts w:ascii="Arial" w:hAnsi="Arial"/>
          <w:rtl w:val="0"/>
          <w:lang w:val="pt-PT"/>
        </w:rPr>
        <w:t>s 9h,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 xml:space="preserve">s de um </w:t>
      </w:r>
      <w:r>
        <w:rPr>
          <w:rFonts w:ascii="Arial" w:hAnsi="Arial"/>
          <w:i w:val="1"/>
          <w:iCs w:val="1"/>
          <w:rtl w:val="0"/>
          <w:lang w:val="en-US"/>
        </w:rPr>
        <w:t>Schedule Trigger</w:t>
      </w:r>
      <w:r>
        <w:rPr>
          <w:rFonts w:ascii="Arial" w:hAnsi="Arial"/>
          <w:rtl w:val="0"/>
          <w:lang w:val="pt-PT"/>
        </w:rPr>
        <w:t xml:space="preserve"> configurado para o fuso hor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 Europe/Lisbon.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automa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consulta o endpoint </w:t>
      </w:r>
      <w:r>
        <w:rPr>
          <w:rFonts w:ascii="Arial" w:hAnsi="Arial"/>
          <w:sz w:val="26"/>
          <w:szCs w:val="26"/>
          <w:rtl w:val="0"/>
          <w:lang w:val="pt-PT"/>
        </w:rPr>
        <w:t>GET /api/produtos/stock</w:t>
      </w:r>
      <w:r>
        <w:rPr>
          <w:rFonts w:ascii="Arial" w:hAnsi="Arial"/>
          <w:rtl w:val="0"/>
          <w:lang w:val="pt-PT"/>
        </w:rPr>
        <w:t xml:space="preserve"> da Services Layer, utilizando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do cabe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 xml:space="preserve">alho </w:t>
      </w:r>
      <w:r>
        <w:rPr>
          <w:rFonts w:ascii="Arial" w:hAnsi="Arial"/>
          <w:sz w:val="26"/>
          <w:szCs w:val="26"/>
          <w:rtl w:val="0"/>
        </w:rPr>
        <w:t>X-API-Key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Os produtos cujo stock atual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inferior ao 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nimo configurado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 agrupados num </w:t>
      </w:r>
      <w:r>
        <w:rPr>
          <w:rFonts w:ascii="Arial" w:hAnsi="Arial" w:hint="default"/>
          <w:rtl w:val="0"/>
        </w:rPr>
        <w:t>ú</w:t>
      </w:r>
      <w:r>
        <w:rPr>
          <w:rFonts w:ascii="Arial" w:hAnsi="Arial"/>
          <w:rtl w:val="0"/>
          <w:lang w:val="pt-PT"/>
        </w:rPr>
        <w:t>nico alerta, enviado ao Gestor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correio eletr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nico por SMTP.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O disparo agendado e o envio do e-mail foram testados a 27 de outubro de 2026. O workflow exportado encontra-se no ficheiro </w:t>
      </w:r>
      <w:r>
        <w:rPr>
          <w:rFonts w:ascii="Arial" w:hAnsi="Arial"/>
          <w:sz w:val="26"/>
          <w:szCs w:val="26"/>
          <w:rtl w:val="0"/>
          <w:lang w:val="pt-PT"/>
        </w:rPr>
        <w:t>RPA/workflow-alerta-stock-baixo.json</w:t>
      </w:r>
      <w:r>
        <w:rPr>
          <w:rFonts w:ascii="Arial" w:hAnsi="Arial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uma camada de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comum permite reutilizar funcionalidades e centralizar 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o Moloni ON, evitando que o Mendix e o n8n tenham de implementar diretamente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</w:rPr>
        <w:t>es GraphQL.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8.1.4. Desenvolvimento incremental e valida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</w:rPr>
        <w:t>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desenvolvimento da componente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tem seguido uma abordagem incremental, baseada na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teste e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progressiva das funcionalidades.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Inicialmente, foi criado um servidor Express com um endpoint de verifica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seu estado. Posteriormente, foram validadas a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a API GraphQL do Moloni 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Ap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s esta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foram implementadas funcionalidades de consulta de produtos, pesquisa de clientes por NIF e obten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informa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stock,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endpoints REST protegidos por uma API Key interna.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Cada funcionalidade foi testada individualmente antes da sua inclus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nas vers</w:t>
      </w:r>
      <w:r>
        <w:rPr>
          <w:rFonts w:ascii="Arial" w:hAnsi="Arial" w:hint="default"/>
          <w:rtl w:val="0"/>
          <w:lang w:val="pt-PT"/>
        </w:rPr>
        <w:t>õ</w:t>
      </w:r>
      <w:r>
        <w:rPr>
          <w:rFonts w:ascii="Arial" w:hAnsi="Arial"/>
          <w:rtl w:val="0"/>
          <w:lang w:val="pt-PT"/>
        </w:rPr>
        <w:t>es publicadas do projeto.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Foram realizados testes de situa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erro, incluindo pedidos sem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credenciais inv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lidas, par</w:t>
      </w:r>
      <w:r>
        <w:rPr>
          <w:rFonts w:ascii="Arial" w:hAnsi="Arial" w:hint="default"/>
          <w:rtl w:val="0"/>
        </w:rPr>
        <w:t>â</w:t>
      </w:r>
      <w:r>
        <w:rPr>
          <w:rFonts w:ascii="Arial" w:hAnsi="Arial"/>
          <w:rtl w:val="0"/>
          <w:lang w:val="pt-PT"/>
        </w:rPr>
        <w:t>metros incorretos, recursos inexistentes e falhas simuladas na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com o ERP.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tratamento de erros foi posteriormente melhorado para distinguir falhas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o,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opera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provenientes do Moloni 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Esta melhoria permite identificar erros devolvidos no corpo das respostas GraphQL, incluindo situa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em que o ERP devolve um 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digo HTTP 200 apesar de a opera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ter sido conclu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da com sucesso.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As respostas REST passam a disponibilizar 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digos de erro em formato JSON, permitindo que os restantes componentes possam identificar e tratar diferentes situa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falha.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it-IT"/>
        </w:rPr>
        <w:t>A classifica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erros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foi verificada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testes simulados. A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integrada desses cen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 xml:space="preserve">s de pedidos HTTP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Express constitui uma atividade adicional de teste.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Adicionalmente, foi desenvolvida uma prova de conceito de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com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consulta de um documento em rascunho no Moloni ON,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s de scripts de teste GraphQL.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Esta abordagem permitiu validar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escrita e leitura de documentos comerciais antes da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correspondentes endpoints REST.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Na componente RPA, foram igualmente testados a consulta de stock real, a identifica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produtos abaixo do m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nimo, o agrupamento dos alertas e o envio de correio eletr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nico.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incremental contribui para identificar problemas numa fase inicial, reduzir o risco de propaga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erros e assegurar a compatibilidade entre os componentes.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8.1.5. Documenta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o e acompanhamento do projeto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it-IT"/>
        </w:rPr>
        <w:t xml:space="preserve">cnica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>mantida em conjunto com os ficheiros do projeto, permitindo relacionar as funcionalidades desenvolvidas com as decis</w:t>
      </w:r>
      <w:r>
        <w:rPr>
          <w:rFonts w:ascii="Arial" w:hAnsi="Arial" w:hint="default"/>
          <w:rtl w:val="0"/>
          <w:lang w:val="pt-PT"/>
        </w:rPr>
        <w:t>õ</w:t>
      </w:r>
      <w:r>
        <w:rPr>
          <w:rFonts w:ascii="Arial" w:hAnsi="Arial"/>
          <w:rtl w:val="0"/>
          <w:lang w:val="pt-PT"/>
        </w:rPr>
        <w:t>es de arquitetura e os testes realizados.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reposit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rio inclui ficheiros README,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OpenAPI, scripts de teste e evid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ncias das funcionalidades implementadas.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O ficheiro </w:t>
      </w:r>
      <w:r>
        <w:rPr>
          <w:rFonts w:ascii="Arial" w:hAnsi="Arial"/>
          <w:sz w:val="26"/>
          <w:szCs w:val="26"/>
          <w:rtl w:val="0"/>
          <w:lang w:val="en-US"/>
        </w:rPr>
        <w:t>services-layer/README.md</w:t>
      </w:r>
      <w:r>
        <w:rPr>
          <w:rFonts w:ascii="Arial" w:hAnsi="Arial"/>
          <w:rtl w:val="0"/>
          <w:lang w:val="pt-PT"/>
        </w:rPr>
        <w:t xml:space="preserve"> apresenta as instru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es-ES_tradnl"/>
        </w:rPr>
        <w:t>es de instala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e configura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camada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os endpoints REST dispon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veis, os mecanismos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os principais c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digos de erro.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O contrato </w:t>
      </w:r>
      <w:r>
        <w:rPr>
          <w:rFonts w:ascii="Arial" w:hAnsi="Arial"/>
          <w:sz w:val="26"/>
          <w:szCs w:val="26"/>
          <w:rtl w:val="0"/>
          <w:lang w:val="en-US"/>
        </w:rPr>
        <w:t>services-layer/openapi.yaml</w:t>
      </w:r>
      <w:r>
        <w:rPr>
          <w:rFonts w:ascii="Arial" w:hAnsi="Arial" w:hint="default"/>
          <w:rtl w:val="0"/>
          <w:lang w:val="pt-PT"/>
        </w:rPr>
        <w:t xml:space="preserve"> é </w:t>
      </w:r>
      <w:r>
        <w:rPr>
          <w:rFonts w:ascii="Arial" w:hAnsi="Arial"/>
          <w:rtl w:val="0"/>
          <w:lang w:val="pt-PT"/>
        </w:rPr>
        <w:t xml:space="preserve">atualizado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medida que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disponibilizados novos endpoints REST, funcionando como refer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 para os elementos respons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veis pelo Mendix e pelas restantes integra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 xml:space="preserve">Na componente RPA, o ficheiro </w:t>
      </w:r>
      <w:r>
        <w:rPr>
          <w:rFonts w:ascii="Arial" w:hAnsi="Arial"/>
          <w:sz w:val="26"/>
          <w:szCs w:val="26"/>
          <w:rtl w:val="0"/>
          <w:lang w:val="de-DE"/>
        </w:rPr>
        <w:t>RPA/RPA_alerta_stock_n8n.md</w:t>
      </w:r>
      <w:r>
        <w:rPr>
          <w:rFonts w:ascii="Arial" w:hAnsi="Arial"/>
          <w:rtl w:val="0"/>
          <w:lang w:val="it-IT"/>
        </w:rPr>
        <w:t xml:space="preserve"> documenta a configura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e o funcionamento do workflow de alerta de stock baixo. A diretoria </w:t>
      </w:r>
      <w:r>
        <w:rPr>
          <w:rFonts w:ascii="Arial" w:hAnsi="Arial"/>
          <w:sz w:val="26"/>
          <w:szCs w:val="26"/>
          <w:rtl w:val="0"/>
          <w:lang w:val="en-US"/>
        </w:rPr>
        <w:t>RPA/prints</w:t>
      </w:r>
      <w:r>
        <w:rPr>
          <w:rFonts w:ascii="Arial" w:hAnsi="Arial"/>
          <w:rtl w:val="0"/>
          <w:lang w:val="it-IT"/>
        </w:rPr>
        <w:t xml:space="preserve"> cont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en-US"/>
        </w:rPr>
        <w:t>m evid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ncias dos testes realizados e representa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en-US"/>
        </w:rPr>
        <w:t>es do workflow.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reposit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rio inclui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 xml:space="preserve">m o ficheiro </w:t>
      </w:r>
      <w:r>
        <w:rPr>
          <w:rFonts w:ascii="Arial" w:hAnsi="Arial"/>
          <w:sz w:val="26"/>
          <w:szCs w:val="26"/>
          <w:rtl w:val="0"/>
          <w:lang w:val="es-ES_tradnl"/>
        </w:rPr>
        <w:t>diario_IEOP.md</w:t>
      </w:r>
      <w:r>
        <w:rPr>
          <w:rFonts w:ascii="Arial" w:hAnsi="Arial"/>
          <w:rtl w:val="0"/>
          <w:lang w:val="pt-PT"/>
        </w:rPr>
        <w:t xml:space="preserve">, destinado </w:t>
      </w:r>
      <w:r>
        <w:rPr>
          <w:rFonts w:ascii="Arial" w:cs="Arial" w:hAnsi="Arial" w:eastAsia="Arial"/>
          <w:rtl w:val="0"/>
        </w:rPr>
        <w:tab/>
      </w:r>
      <w:r>
        <w:rPr>
          <w:rFonts w:ascii="Arial" w:hAnsi="Arial"/>
          <w:rtl w:val="0"/>
          <w:lang w:val="pt-PT"/>
        </w:rPr>
        <w:t>ao acompanhamento das atividades do projeto. Contudo, nesta fase, o di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 ainda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apresenta registos desenvolvidos, pelo que o acompanhamento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cnico se encontra sobretudo refletido nos commits, na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produzida e nos resultados dos testes.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Paralelamente, a equipa articula as decis</w:t>
      </w:r>
      <w:r>
        <w:rPr>
          <w:rFonts w:ascii="Arial" w:hAnsi="Arial" w:hint="default"/>
          <w:rtl w:val="0"/>
          <w:lang w:val="pt-PT"/>
        </w:rPr>
        <w:t>õ</w:t>
      </w:r>
      <w:r>
        <w:rPr>
          <w:rFonts w:ascii="Arial" w:hAnsi="Arial"/>
          <w:rtl w:val="0"/>
          <w:lang w:val="pt-PT"/>
        </w:rPr>
        <w:t xml:space="preserve">es relativas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 xml:space="preserve">arquitetura, </w:t>
      </w:r>
      <w:r>
        <w:rPr>
          <w:rFonts w:ascii="Arial" w:hAnsi="Arial" w:hint="default"/>
          <w:rtl w:val="0"/>
        </w:rPr>
        <w:t>à</w:t>
      </w:r>
      <w:r>
        <w:rPr>
          <w:rFonts w:ascii="Arial" w:hAnsi="Arial"/>
          <w:rtl w:val="0"/>
          <w:lang w:val="fr-FR"/>
        </w:rPr>
        <w:t>s interfaces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 xml:space="preserve">o, </w:t>
      </w:r>
      <w:r>
        <w:rPr>
          <w:rFonts w:ascii="Arial" w:hAnsi="Arial" w:hint="default"/>
          <w:rtl w:val="0"/>
        </w:rPr>
        <w:t>à</w:t>
      </w:r>
      <w:r>
        <w:rPr>
          <w:rFonts w:ascii="Arial" w:hAnsi="Arial"/>
          <w:rtl w:val="0"/>
          <w:lang w:val="pt-PT"/>
        </w:rPr>
        <w:t>s depend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 xml:space="preserve">ncias entre componentes e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prepara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entreg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veis acad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micos.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organiza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trabalho procura assegurar que os contributos individuais possam ser integrados numa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coerente, documentada e progressivamente validada.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28"/>
          <w:szCs w:val="28"/>
          <w:rtl w:val="0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8.1.6. Evolu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o da colabora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</w:rPr>
        <w:t>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Nas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ximas fases, prev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-se refor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ar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entre os componentes desenvolvidos pelos diferentes elementos,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testes conjuntos de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processos completos de assist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it-IT"/>
        </w:rPr>
        <w:t>cnica.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Entre as principais atividades previstas encontram-se a liga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efetiva dos microflows do Mendix aos endpoints REST da Services Layer, 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clientes,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es-ES_tradnl"/>
        </w:rPr>
        <w:t>o, recupera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documentos PDF e registo de recibos.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</w:rPr>
        <w:t>Ser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igualmente necess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 definir uma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alojamento que disponibilize a Services Layer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um endere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 acess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vel ao Mendix, permitindo ultrapassar as limita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do atual ambiente local.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O workflow n8n de alerta de stock baixo encontra-se implementado e testado, pelo que a sua evolu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se concentra sobretudo na garantia de disponibilidade cont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pt-PT"/>
        </w:rPr>
        <w:t>nua dos servi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os necess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 xml:space="preserve">rios </w:t>
      </w:r>
      <w:r>
        <w:rPr>
          <w:rFonts w:ascii="Arial" w:hAnsi="Arial" w:hint="default"/>
          <w:rtl w:val="0"/>
        </w:rPr>
        <w:t xml:space="preserve">à </w:t>
      </w:r>
      <w:r>
        <w:rPr>
          <w:rFonts w:ascii="Arial" w:hAnsi="Arial"/>
          <w:rtl w:val="0"/>
          <w:lang w:val="pt-PT"/>
        </w:rPr>
        <w:t>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agendada.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hAnsi="Arial"/>
          <w:rtl w:val="0"/>
          <w:lang w:val="pt-PT"/>
        </w:rPr>
        <w:t>A manuten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contratos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do controlo de vers</w:t>
      </w:r>
      <w:r>
        <w:rPr>
          <w:rFonts w:ascii="Arial" w:hAnsi="Arial" w:hint="default"/>
          <w:rtl w:val="0"/>
          <w:lang w:val="pt-PT"/>
        </w:rPr>
        <w:t>õ</w:t>
      </w:r>
      <w:r>
        <w:rPr>
          <w:rFonts w:ascii="Arial" w:hAnsi="Arial"/>
          <w:rtl w:val="0"/>
          <w:lang w:val="pt-PT"/>
        </w:rPr>
        <w:t>es, da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cnica e dos registos de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continuar</w:t>
      </w:r>
      <w:r>
        <w:rPr>
          <w:rFonts w:ascii="Arial" w:hAnsi="Arial" w:hint="default"/>
          <w:rtl w:val="0"/>
        </w:rPr>
        <w:t xml:space="preserve">á </w:t>
      </w:r>
      <w:r>
        <w:rPr>
          <w:rFonts w:ascii="Arial" w:hAnsi="Arial"/>
          <w:rtl w:val="0"/>
          <w:lang w:val="pt-PT"/>
        </w:rPr>
        <w:t>a ser fundamental para coordenar estas atividades.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" w:hAnsi="Arial"/>
          <w:rtl w:val="0"/>
          <w:lang w:val="pt-PT"/>
        </w:rPr>
        <w:t>Desta forma, a metodologia colaborativa adotada procura assegurar a evolu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consistente do projeto, conciliando a autonomia no desenvolvimento de cada componente com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progressiva da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 global.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