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6A3B23">
      <w:pPr>
        <w:ind w:left="709"/>
        <w:jc w:val="center"/>
      </w:pPr>
      <w:bookmarkStart w:id="0" w:name="_GoBack"/>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bookmarkEnd w:id="0"/>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w:lastRenderedPageBreak/>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tbl>
            <w:tblPr>
              <w:tblStyle w:val="Tabelacomgrade"/>
              <w:tblW w:type="auto" w:w="0"/>
              <w:tblLook w:firstColumn="1" w:firstRow="1" w:lastColumn="0" w:lastRow="0" w:noHBand="0" w:noVBand="1" w:val="04A0"/>
            </w:tblPr>
            <w:tblGrid>
              <w:gridCol w:w="1728"/>
              <w:gridCol w:w="1728"/>
              <w:gridCol w:w="1728"/>
              <w:gridCol w:w="1728"/>
              <w:gridCol w:w="1728"/>
            </w:tblGrid>
            <w:tr>
              <w:tc>
                <w:tcPr>
                  <w:tcW w:type="dxa" w:w="1728"/>
                </w:tcPr>
                <w:p>
                  <w:pPr/>
                  <w:r>
                    <w:rPr>
                      <w:b w:val="0"/>
                      <w:i w:val="0"/>
                      <w:u w:val="none"/>
                    </w:rPr>
                    <w:t>12</w:t>
                  </w:r>
                </w:p>
              </w:tc>
              <w:tc>
                <w:tcPr>
                  <w:tcW w:type="dxa" w:w="1728"/>
                </w:tcPr>
                <w:p>
                  <w:pPr/>
                  <w:r>
                    <w:rPr>
                      <w:b w:val="0"/>
                      <w:i w:val="0"/>
                      <w:u w:val="none"/>
                    </w:rPr>
                    <w:t>3</w:t>
                  </w:r>
                </w:p>
              </w:tc>
              <w:tc>
                <w:tcPr>
                  <w:tcW w:type="dxa" w:w="1728"/>
                </w:tcPr>
                <w:p>
                  <w:pPr/>
                  <w:r>
                    <w:rPr>
                      <w:b w:val="0"/>
                      <w:i w:val="0"/>
                      <w:u w:val="none"/>
                    </w:rPr>
                    <w:t>4</w:t>
                  </w:r>
                </w:p>
              </w:tc>
              <w:tc>
                <w:tcPr>
                  <w:tcW w:type="dxa" w:w="1728"/>
                </w:tcPr>
                <w:p>
                  <w:pPr/>
                  <w:r>
                    <w:rPr>
                      <w:b w:val="0"/>
                      <w:i w:val="0"/>
                      <w:u w:val="none"/>
                    </w:rPr>
                    <w:t>5</w:t>
                  </w:r>
                </w:p>
              </w:tc>
              <w:tc>
                <w:tcPr>
                  <w:tcW w:type="dxa" w:w="1728"/>
                </w:tcPr>
                <w:p>
                  <w:pPr/>
                  <w:r>
                    <w:rPr>
                      <w:b w:val="0"/>
                      <w:i w:val="0"/>
                      <w:u w:val="none"/>
                    </w:rPr>
                    <w:t>6</w:t>
                  </w:r>
                </w:p>
              </w:tc>
            </w:tr>
            <w:tr>
              <w:tc>
                <w:tcPr>
                  <w:tcW w:type="dxa" w:w="1728"/>
                </w:tcPr>
                <w:p>
                  <w:pPr/>
                  <w:r>
                    <w:rPr>
                      <w:b w:val="0"/>
                      <w:i w:val="0"/>
                      <w:u w:val="none"/>
                    </w:rPr>
                    <w:t>DFDFDF</w:t>
                  </w:r>
                </w:p>
              </w:tc>
              <w:tc>
                <w:tcPr>
                  <w:tcW w:type="dxa" w:w="1728"/>
                </w:tcPr>
                <w:p>
                  <w:pPr/>
                  <w:r>
                    <w:rPr>
                      <w:b w:val="0"/>
                      <w:i w:val="0"/>
                      <w:u w:val="none"/>
                    </w:rPr>
                    <w:t>4</w:t>
                  </w:r>
                </w:p>
              </w:tc>
              <w:tc>
                <w:tcPr>
                  <w:tcW w:type="dxa" w:w="1728"/>
                </w:tcPr>
                <w:p>
                  <w:pPr/>
                  <w:r>
                    <w:rPr>
                      <w:b w:val="0"/>
                      <w:i w:val="0"/>
                      <w:u w:val="none"/>
                    </w:rPr>
                    <w:t>65</w:t>
                  </w:r>
                </w:p>
              </w:tc>
              <w:tc>
                <w:tcPr>
                  <w:tcW w:type="dxa" w:w="1728"/>
                </w:tcPr>
                <w:p>
                  <w:pPr/>
                  <w:r>
                    <w:rPr>
                      <w:b w:val="0"/>
                      <w:i w:val="0"/>
                      <w:u w:val="none"/>
                    </w:rPr>
                    <w:t>65</w:t>
                  </w:r>
                </w:p>
              </w:tc>
              <w:tc>
                <w:tcPr>
                  <w:tcW w:type="dxa" w:w="1728"/>
                </w:tcPr>
                <w:p>
                  <w:pPr/>
                  <w:r>
                    <w:rPr>
                      <w:b w:val="0"/>
                      <w:i w:val="0"/>
                      <w:u w:val="none"/>
                    </w:rPr>
                    <w:t>4</w:t>
                  </w:r>
                </w:p>
              </w:tc>
            </w:tr>
            <w:tr>
              <w:tc>
                <w:tcPr>
                  <w:tcW w:type="dxa" w:w="1728"/>
                </w:tcPr>
                <w:p>
                  <w:pPr/>
                  <w:r>
                    <w:rPr>
                      <w:b w:val="0"/>
                      <w:i w:val="0"/>
                      <w:u w:val="none"/>
                    </w:rPr>
                    <w:t>54</w:t>
                  </w:r>
                </w:p>
              </w:tc>
              <w:tc>
                <w:tcPr>
                  <w:tcW w:type="dxa" w:w="1728"/>
                </w:tcPr>
                <w:p>
                  <w:pPr/>
                  <w:r>
                    <w:rPr>
                      <w:b w:val="0"/>
                      <w:i w:val="0"/>
                      <w:u w:val="none"/>
                    </w:rPr>
                    <w:t>4</w:t>
                  </w:r>
                </w:p>
              </w:tc>
              <w:tc>
                <w:tcPr>
                  <w:tcW w:type="dxa" w:w="1728"/>
                </w:tcPr>
                <w:p>
                  <w:pPr/>
                  <w:r>
                    <w:rPr>
                      <w:b w:val="0"/>
                      <w:i w:val="0"/>
                      <w:u w:val="none"/>
                    </w:rPr>
                    <w:t>54</w:t>
                  </w:r>
                </w:p>
              </w:tc>
              <w:tc>
                <w:tcPr>
                  <w:tcW w:type="dxa" w:w="1728"/>
                </w:tcPr>
                <w:p>
                  <w:pPr/>
                  <w:r>
                    <w:rPr>
                      <w:b w:val="0"/>
                      <w:i w:val="0"/>
                      <w:u w:val="none"/>
                    </w:rPr>
                    <w:t>5</w:t>
                  </w:r>
                </w:p>
              </w:tc>
              <w:tc>
                <w:tcPr>
                  <w:tcW w:type="dxa" w:w="1728"/>
                </w:tcPr>
                <w:p>
                  <w:pPr/>
                  <w:r>
                    <w:rPr>
                      <w:b w:val="0"/>
                      <w:i w:val="0"/>
                      <w:u w:val="none"/>
                    </w:rPr>
                    <w:t>45</w:t>
                  </w:r>
                </w:p>
              </w:tc>
            </w:tr>
          </w:tbl>
          <w:p>
            <w:pPr>
              <w:pStyle w:val="Ttulo1"/>
            </w:pPr>
            <w:r>
              <w:t>ESCOPO DO SISTEMA</w:t>
            </w:r>
          </w:p>
          <w:p>
            <w:pPr>
              <w:pStyle w:val="Ttulo2"/>
            </w:pPr>
            <w:r>
              <w:t>Dados Iniciais</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Ttulo2"/>
            </w:pPr>
            <w:r>
              <w:t>Motivação E Problemática Abordada Pelo Software</w:t>
            </w:r>
          </w:p>
          <w:p>
            <w:pPr>
              <w:pStyle w:val="Ttulo3"/>
            </w:pPr>
            <w:r>
              <w:t>Definição e importância</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t>Contextualização</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t>O Público-alvo</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t>Justificativa Do Projeto</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t>Entregas Do Projeto</w:t>
            </w:r>
          </w:p>
          <w:p>
            <w:pPr>
              <w:pStyle w:val="PargrafodaLista"/>
            </w:pPr>
            <w:r>
              <w:t>Teste</w:t>
            </w:r>
            <w:r>
              <w:rPr>
                <w:b w:val="0"/>
                <w:i w:val="0"/>
                <w:u w:val="none"/>
              </w:rPr>
              <w:t>Documento de Requisitos</w:t>
            </w:r>
          </w:p>
          <w:p>
            <w:pPr>
              <w:pStyle w:val="PargrafodaLista"/>
            </w:pPr>
            <w:r>
              <w:t>Teste</w:t>
            </w:r>
            <w:r>
              <w:rPr>
                <w:b w:val="0"/>
                <w:i w:val="0"/>
                <w:u w:val="none"/>
              </w:rPr>
              <w:t>Sistemacodificado com osrequisitosimplementados</w:t>
            </w:r>
          </w:p>
          <w:p>
            <w:pPr>
              <w:pStyle w:val="Ttulo2"/>
            </w:pPr>
            <w:r>
              <w:t>Objetivos Do Sistema</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t>CritériosDeAceitação Do Sistema</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Ttulo2"/>
            </w:pPr>
            <w:r>
              <w:t>Consultor Do Sistema</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t>Entrevista Com O Consultor Do Sistema</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Ttulo1"/>
            </w:pPr>
            <w:r>
              <w:t>REQUISITOS DO SISTEMA</w:t>
            </w:r>
          </w:p>
          <w:p>
            <w:pPr>
              <w:pStyle w:val="paragrafo"/>
            </w:pPr>
            <w:r>
              <w:rPr>
                <w:b w:val="0"/>
                <w:i w:val="0"/>
                <w:u w:val="none"/>
              </w:rPr>
              <w:t>Neste capítulo, serão apresentados os aspectos técnicos do projeto Website a ser desenvolvido.</w:t>
            </w:r>
          </w:p>
          <w:p>
            <w:pPr>
              <w:pStyle w:val="Ttulo2"/>
            </w:pPr>
            <w:r>
              <w:t>MetodologiaDeLevantamentoDeRequisitos</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t>Requisitos</w:t>
            </w:r>
          </w:p>
          <w:p>
            <w:pPr>
              <w:pStyle w:val="paragrafo"/>
            </w:pPr>
            <w:r>
              <w:rPr>
                <w:b w:val="0"/>
                <w:i w:val="0"/>
                <w:u w:val="none"/>
              </w:rPr>
              <w:t>O sistema deverá prover os seguintes requisitos:</w:t>
            </w:r>
          </w:p>
          <w:p>
            <w:pPr>
              <w:pStyle w:val="Ttulo3"/>
            </w:pPr>
            <w:r>
              <w:t>RequisitosFuncionais</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t>RequisitosNãoFuncionais</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t>Materiais E Métodos (Linguagem E Ferramentas Utilizadas)</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t>CasosDeUsosGerais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senhaestiveremcorretos o usuáriopoderáteracessoaosistema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Essecasodeusopermiteaousuáriochecarsuasnotificações</w:t>
                  </w:r>
                </w:p>
                <w:p>
                  <w:pPr/>
                  <w:r>
                    <w:rPr>
                      <w:b w:val="0"/>
                      <w:i w:val="0"/>
                      <w:u w:val="none"/>
                    </w:rPr>
                    <w:t>Prioridade: Desejável</w:t>
                  </w:r>
                </w:p>
                <w:p>
                  <w:pPr/>
                  <w:r>
                    <w:rPr>
                      <w:b w:val="0"/>
                      <w:i w:val="0"/>
                      <w:u w:val="none"/>
                    </w:rPr>
                    <w:t>Pré-condições: O usuáriodeveestarlogado no sistema</w:t>
                  </w:r>
                </w:p>
                <w:p>
                  <w:pPr/>
                  <w:r>
                    <w:rPr>
                      <w:b w:val="0"/>
                      <w:i w:val="0"/>
                      <w:u w:val="none"/>
                    </w:rPr>
                    <w:t>Entrada: nãotem</w:t>
                  </w:r>
                </w:p>
                <w:p>
                  <w:pPr/>
                  <w:r>
                    <w:rPr>
                      <w:b w:val="0"/>
                      <w:i w:val="0"/>
                      <w:u w:val="none"/>
                    </w:rPr>
                    <w:t>Saída e pós-condições: As notificaçõessãomarcadascomolidas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propostadeTCCémandada para um orientador para queelepossaanalisar, a atividadeéenviada para o orientador para queelepossasugerircorreçõesoufinalizala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Essecasodeusopermiteque o orientadoroualunopossamarcar, cancelar, reagendar e aceitarreuniões para trataracerca do TCC</w:t>
                  </w:r>
                </w:p>
                <w:p>
                  <w:pPr/>
                  <w:r>
                    <w:rPr>
                      <w:b w:val="0"/>
                      <w:i w:val="0"/>
                      <w:u w:val="none"/>
                    </w:rPr>
                    <w:t>Prioridade: Importante</w:t>
                  </w:r>
                </w:p>
                <w:p>
                  <w:pPr/>
                  <w:r>
                    <w:rPr>
                      <w:b w:val="0"/>
                      <w:i w:val="0"/>
                      <w:u w:val="none"/>
                    </w:rPr>
                    <w:t>Pré-condições: O usuáriodeveestarlogadocomoorientadoroualuno, e o alunodevepossuir um vínculo com o orientador</w:t>
                  </w:r>
                </w:p>
                <w:p>
                  <w:pPr/>
                  <w:r>
                    <w:rPr>
                      <w:b w:val="0"/>
                      <w:i w:val="0"/>
                      <w:u w:val="none"/>
                    </w:rPr>
                    <w:t>Entrada: Recebecomoentrada a data queocorrerá a reunião</w:t>
                  </w:r>
                </w:p>
                <w:p>
                  <w:pPr/>
                  <w:r>
                    <w:rPr>
                      <w:b w:val="0"/>
                      <w:i w:val="0"/>
                      <w:u w:val="none"/>
                    </w:rPr>
                    <w:t>Saída e pós-condições: Irásermandadoumanotificação para osparticipantesdareuniãojunto com um convite para quepossamconfirmar a realizaçãodareunião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usuáriodeveráestarlogadocomoorientador e tambémestarvinculadoaoaluno no qualirácorrigir as atividades</w:t>
                  </w:r>
                </w:p>
                <w:p>
                  <w:pPr/>
                  <w:r>
                    <w:rPr>
                      <w:b w:val="0"/>
                      <w:i w:val="0"/>
                      <w:u w:val="none"/>
                    </w:rPr>
                    <w:t>Entrada: Recebecomoentradasugestõesdecorreções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Essecasodeusopermiteque o professor possamarcarapresentações, marcar a presença do aluno e tambémmarcarcomoconcluída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Recebecomoentrada a data daapresentação</w:t>
                  </w:r>
                </w:p>
                <w:p>
                  <w:pPr/>
                  <w:r>
                    <w:rPr>
                      <w:b w:val="0"/>
                      <w:i w:val="0"/>
                      <w:u w:val="none"/>
                    </w:rPr>
                    <w:t>Saída e pós-condições: Iránotificarosalunosquefoimarcadaoualteradauma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Essecasodeusopermiteque o professor possacriar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as datasdasatividades a serementregue no decorrer do ano</w:t>
                  </w:r>
                </w:p>
                <w:p>
                  <w:pPr/>
                  <w:r>
                    <w:rPr>
                      <w:b w:val="0"/>
                      <w:i w:val="0"/>
                      <w:u w:val="none"/>
                    </w:rPr>
                    <w:t>Saída e pós-condições: Irávincular o cronogramacriadoaosorientadores e aosalunos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Essecasodeusopermite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conteúdodaatividadeassimcomo a data deentrega</w:t>
                  </w:r>
                </w:p>
                <w:p>
                  <w:pPr/>
                  <w:r>
                    <w:rPr>
                      <w:b w:val="0"/>
                      <w:i w:val="0"/>
                      <w:u w:val="none"/>
                    </w:rPr>
                    <w:t>Saída e pós-condições: Iránotificarosalunosacercadasatividades</w:t>
                  </w:r>
                </w:p>
              </w:tc>
            </w:tr>
          </w:tbl>
          <w:p>
            <w:pPr>
              <w:pStyle w:val="paragrafo"/>
            </w:pPr>
            <w:r>
              <w:rPr>
                <w:b w:val="0"/>
                <w:i w:val="0"/>
                <w:u w:val="none"/>
              </w:rPr>
              <w:t xml:space="preserve"> </w:t>
            </w:r>
          </w:p>
          <w:p>
            <w:pPr>
              <w:pStyle w:val="Ttulo3"/>
            </w:pPr>
            <w:r>
              <w:t>Atoresenvolvidos</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CasosdeusoEspecíficos</w:t>
            </w:r>
          </w:p>
          <w:p>
            <w:pPr>
              <w:pStyle w:val="Ttulo3"/>
            </w:pPr>
            <w:r>
              <w:t>VisualizarNotificação</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Essecasodeusopermitevisualizar as notificações</w:t>
                  </w:r>
                </w:p>
                <w:p>
                  <w:pPr/>
                  <w:r>
                    <w:rPr>
                      <w:b w:val="0"/>
                      <w:i w:val="0"/>
                      <w:u w:val="none"/>
                    </w:rPr>
                    <w:t>Prioridade: Desejável</w:t>
                  </w:r>
                </w:p>
                <w:p>
                  <w:pPr/>
                  <w:r>
                    <w:rPr>
                      <w:b w:val="0"/>
                      <w:i w:val="0"/>
                      <w:u w:val="none"/>
                    </w:rPr>
                    <w:t>Pré-condições: O usuáriodeveráestarlogado</w:t>
                  </w:r>
                </w:p>
                <w:p>
                  <w:pPr/>
                  <w:r>
                    <w:rPr>
                      <w:b w:val="0"/>
                      <w:i w:val="0"/>
                      <w:u w:val="none"/>
                    </w:rPr>
                    <w:t>Entrada: nãotem</w:t>
                  </w:r>
                </w:p>
                <w:p>
                  <w:pPr/>
                  <w:r>
                    <w:rPr>
                      <w:b w:val="0"/>
                      <w:i w:val="0"/>
                      <w:u w:val="none"/>
                    </w:rPr>
                    <w:t>Saída e pós-condições: Irádeixar as notificaçõescomovisualizadas</w:t>
                  </w:r>
                </w:p>
              </w:tc>
            </w:tr>
          </w:tbl>
          <w:p>
            <w:pPr>
              <w:pStyle w:val="paragrafo"/>
            </w:pPr>
            <w:r>
              <w:rPr>
                <w:b w:val="0"/>
                <w:i w:val="0"/>
                <w:u w:val="none"/>
              </w:rPr>
              <w:t xml:space="preserve"> </w:t>
            </w:r>
          </w:p>
          <w:p>
            <w:pPr>
              <w:pStyle w:val="Ttulo3"/>
            </w:pPr>
            <w:r>
              <w:t>GerenciamentodeTCC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r>
              <w:rPr>
                <w:b w:val="0"/>
                <w:i w:val="0"/>
                <w:u w:val="none"/>
              </w:rPr>
              <w:drawing>
                <wp:inline xmlns:a="http://schemas.openxmlformats.org/drawingml/2006/main" xmlns:pic="http://schemas.openxmlformats.org/drawingml/2006/picture">
                  <wp:extent cx="3810003" cy="2540002"/>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3810003" cy="2540002"/>
                          </a:xfrm>
                          <a:prstGeom prst="rect"/>
                        </pic:spPr>
                      </pic:pic>
                    </a:graphicData>
                  </a:graphic>
                </wp:inline>
              </w:drawing>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419B8"/>
    <w:rsid w:val="00D748C4"/>
    <w:rsid w:val="00DD70BA"/>
    <w:rsid w:val="00E053D5"/>
    <w:rsid w:val="00E21282"/>
    <w:rsid w:val="00E5478B"/>
    <w:rsid w:val="00E65531"/>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D886-8FF3-4A2D-87DA-E6A9D114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Laboratorio</cp:lastModifiedBy>
  <cp:revision>72</cp:revision>
  <dcterms:created xsi:type="dcterms:W3CDTF">2023-06-23T23:29:00Z</dcterms:created>
  <dcterms:modified xsi:type="dcterms:W3CDTF">2023-08-09T23:27:00Z</dcterms:modified>
  <dc:identifier/>
  <dc:language/>
</cp:coreProperties>
</file>