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Plán ročníkové (maturitní) práce – Poslední maják</w:t>
      </w:r>
    </w:p>
    <w:p>
      <w:pPr>
        <w:spacing w:after="8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Pracovní dokument: harmonogram, checklist milníků, kostra dokumentace a prezentace. Vychází ze sylabu IT projektu (konzultace 16. 9. – 28. 4.). Stav k 30. 9. 2026.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1. Přehled: co už máme a co zbývá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Hotovo (kód): nekonečný svět, plavba, rybaření a těžba, obchody v majáku, questy, souboje s piráty, nepřátelské ostrovy, příběh a tři mega ostrovy, split-screen, ukládání do 3 slotů, lokalizace CZ/EN, optimalizace ukládání i generování.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Chybí (papíry): Project Charter, architektura, licence, datový model, use cases, wireframy, dokumentace, testování, build/release, prezentace. Kód se nyní nerozšiřuje – zaměření na dokumentaci a obhajobu.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Pozor na hodnocení: dodržení termínů = 20 % známky (zpoždění se strhává), komise 40 %. Termíny proto berou přednost před dolaďováním hry.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2. Harmonogram a odevzdávky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3700"/>
        <w:gridCol w:w="5250"/>
      </w:tblGrid>
      <w:tr>
        <w:trPr>
          <w:cantSplit/>
          <w:tblHeader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Termín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 odevzdat (PDF / GitHub)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 k tomu použít z projektu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30. 9.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Úkol 1: vymezení tématu (1 strana)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Ukol1_Vymezeni_tematu.docx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11. 11.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Úkol 2: Project Charter + skica architektury + business/PR + GitHub (školní účet, /docs, README) + prezentace před komisí (7 min)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Schéma vrstev hry (GameSession, GridManager, SaveManager…), rizika, monetizace; přesun/zrcadlení repozitáře na školní účet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9. 12.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Osnova dokumentace (kap. 1–2), první commity, licence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Licence vlastního kódu (MIT/Apache), tabulka cizích assetů (Kenney CC0 aj.), citace zdrojů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20. 1.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Datový model/API, use cases, wireframy, rozpracovaná kapitola Architektura a návrh; pololetní prezentace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Model uložení hry (GameData → JSON, sloty) místo klasické DB; UC: rybaření, nákup, souboj; skici HUD/menu/obchodu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3. 3.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Aktuální kód a funkční základ + draft technických kapitol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Popis realizovaných funkcí; kvalita kódu, komentáře, refaktoring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31. 3.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Testovací build + kompletní draft dokumentace (kap. 1–4)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 Windows, testovací protokol, uživatelská příručka; citace dle ISO 690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14. 4.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Finální release na školním GitHubu + PDF dokumentace + závěrečná prezentace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Release, Making-of/příručka, demo</w:t>
            </w:r>
          </w:p>
        </w:tc>
      </w:tr>
      <w:tr>
        <w:trPr>
          <w:cantSplit/>
          <w:tblHeader w:val="off"/>
        </w:trPr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28. 4.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Konzultace maturitní prezentace</w:t>
            </w:r>
          </w:p>
        </w:tc>
        <w:tc>
          <w:tcPr>
            <w:tcW w:type="dxa" w:w="5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Nácvik obhajoby</w:t>
            </w:r>
          </w:p>
        </w:tc>
      </w:tr>
    </w:tbl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3. Checklist po milnících</w:t>
      </w:r>
    </w:p>
    <w:p>
      <w:pPr>
        <w:pStyle w:val="Heading3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Milník 1 – do 11. 11. (Project Charter + architektura + prezentace)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Charter: název, vize, cíl, cílovka, scope (co ANO / co NE), MVP, milníky, časový rozpočet, rizika, omezení, kritéria úspěchu.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Architektura: schéma – Unity klient (hráč, svět, obchody, souboje) ↔ GameSession ↔ SaveManager (JSON na disk); scény SampleScene a LighthouseInterior.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Business/PR: jednorázová cena na itch.io/Steamu, komunita (mody, YouTube), open-source varianta.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GitHub: repozitář na školním účtu, složka /docs, README.md (popis, ovládání, spuštění).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Prezentace 7 min (viz kap. 5) – nacvičit s časomírou.</w:t>
      </w:r>
    </w:p>
    <w:p>
      <w:pPr>
        <w:pStyle w:val="Heading3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Milník 2 – do 9. 12. (osnova + licence)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Osnova dokumentace, kap. 1 Úvod a 2 Teoretická část (Unity, C#, procedurální generování, návrhové vzory).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Licence: zvolit MIT (jednoduché, obhajitelné); soupis všech cizích assetů se zdrojem a licencí – model, zvuk, font.</w:t>
      </w:r>
    </w:p>
    <w:p>
      <w:pPr>
        <w:pStyle w:val="Heading3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Milník 3 – do 20. 1. (návrh systému)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Diagram datového modelu (třídní diagram GameData, TileStatus, obchody); domluvit s vedoucí, že u hry nahrazuje ERD.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Use Case diagram + 4–6 scénářů; wireframy menu, HUD, obchodu, mapy.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Kapitola Architektura a návrh systému (rozpracovaná); lean canvas / monetizace.</w:t>
      </w:r>
    </w:p>
    <w:p>
      <w:pPr>
        <w:pStyle w:val="Heading3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Milník 4 – do 3. 3. (kvalita kódu, bezpečnost)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Review kódu: komentáře, konvence, ošetření chyb (poškozený save). GDPR: hra neshromažďuje osobní údaje – uvést v dokumentaci.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Draft kapitol o realizaci: generování světa, ukládání, souboje, příběh.</w:t>
      </w:r>
    </w:p>
    <w:p>
      <w:pPr>
        <w:pStyle w:val="Heading3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Milník 5 – do 31. 3. (test a build)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Testovací plán a protokol (ruční scénáře, herní konzole s presety), seznam nalezených chyb a oprav.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Build (.exe) + Release Candidate na GitHubu; uživatelská příručka; citace ISO 690.</w:t>
      </w:r>
    </w:p>
    <w:p>
      <w:pPr>
        <w:pStyle w:val="Heading3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Milník 6 – do 14. 4. (odevzdání a obhajoba)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Finální release, PDF dokumentace, prezentace 5–10 min + živé demo, odpovědi na oponenta.</w:t>
      </w:r>
    </w:p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4. Kostra dokumentace (Word → PDF)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6400"/>
      </w:tblGrid>
      <w:tr>
        <w:trPr>
          <w:cantSplit/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Kap.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Název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Obsah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Úvod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Cíl, motivace, vize, cílová skupina, rozsah, struktura práce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Teoretická část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Unity a C#, URP, herní smyčka, procedurální generování, ukládání dat (JSON), split-screen, lokalizace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Analýza a návrh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Požadavky, use cases, wireframy, architektura, datový model, konkurence, business model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Realizace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Svět a ostrovy, hráč a loď, obchody a ekonomika, souboje, příběh, ukládání, výkon; ukázky kódu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Testování a nasazení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Testy, chyby, build, release, uživatelská příručka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Právní rámec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Licence vlastního kódu, licence cizích assetů, GDPR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Závěr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Splnění cílů, omezení, možná rozšíření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Přílohy, zdroje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Seznam zdrojů dle ISO 690, diagramy, odkaz na repozitář</w:t>
            </w:r>
          </w:p>
        </w:tc>
      </w:tr>
    </w:tbl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5. Prezentace (7 minut)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6000"/>
      </w:tblGrid>
      <w:tr>
        <w:trPr>
          <w:cantSplit/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Čas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Slide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Obsah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0:00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Téma a vize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je hra, komu je určena, jaký problém řeší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1:00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Scope a MVP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je hotové, co ne, rizika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2:00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 Architektura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Schéma, technologie a jejich obhajoba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3:30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 Živé demo / video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Plavba, rybaření, obchod, souboj (60–90 s)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5:00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 Business a licence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Monetizace, komunita, licence assetů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6:00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 Plán a závěr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zbývá do 14. 4., dotazy</w:t>
            </w:r>
          </w:p>
        </w:tc>
      </w:tr>
    </w:tbl>
    <w:p>
      <w:pPr>
        <w:pStyle w:val="Heading2"/>
        <w:keepNext/>
        <w:spacing w:after="60" w:before="14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6. Otevřené otázky pro vedoucí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Repozitář je zatím na osobním účtu (matixiiik) – jak přesně přesunout/zrcadlit na školní?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Uznává se místo ERD model ukládání hry (JSON) a třídní diagram?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</w:rPr>
        <w:t xml:space="preserve">Kolik uvádět jako „hotový základ“ – stav z jara, nebo dnešní?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2026-09-30T11:44:43.691Z</dcterms:created>
  <dcterms:modified xsi:type="dcterms:W3CDTF">2026-09-30T11:44:43.691Z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