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avigation header"/>
      </w:tblPr>
      <w:tblGrid>
        <w:gridCol w:w="3830"/>
        <w:gridCol w:w="3815"/>
        <w:gridCol w:w="3830"/>
      </w:tblGrid>
      <w:tr w:rsidR="00AA0DD6" w:rsidRPr="00AA0DD6" w14:paraId="2A81A96D" w14:textId="77777777" w:rsidTr="00AA0DD6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9DFF5" w14:textId="77777777" w:rsidR="00AA0DD6" w:rsidRPr="00AA0DD6" w:rsidRDefault="00AA0DD6" w:rsidP="00AA0D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AA0DD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1. Introduction to Spring Framework</w:t>
            </w:r>
          </w:p>
        </w:tc>
      </w:tr>
      <w:tr w:rsidR="00AA0DD6" w:rsidRPr="00AA0DD6" w14:paraId="128C3451" w14:textId="77777777" w:rsidTr="00AA0DD6">
        <w:trPr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14:paraId="4B4D71E5" w14:textId="77777777" w:rsidR="00AA0DD6" w:rsidRPr="00AA0DD6" w:rsidRDefault="00AA0DD6" w:rsidP="00AA0D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51739FA" w14:textId="77777777" w:rsidR="00AA0DD6" w:rsidRPr="00AA0DD6" w:rsidRDefault="00AA0DD6" w:rsidP="00AA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7181938" w14:textId="77777777" w:rsidR="00AA0DD6" w:rsidRPr="00AA0DD6" w:rsidRDefault="00AA0DD6" w:rsidP="00AA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06C2F6" w14:textId="77777777" w:rsidR="00AA0DD6" w:rsidRPr="00AA0DD6" w:rsidRDefault="00AA0DD6" w:rsidP="00AA0DD6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A0DD6">
        <w:rPr>
          <w:rFonts w:ascii="Helvetica" w:eastAsia="Times New Roman" w:hAnsi="Helvetica" w:cs="Helvetica"/>
          <w:b/>
          <w:bCs/>
          <w:sz w:val="24"/>
          <w:szCs w:val="24"/>
        </w:rPr>
        <w:t>Part I. Overview of Spring Framework</w:t>
      </w:r>
    </w:p>
    <w:p w14:paraId="1BD36891" w14:textId="6FC6E163" w:rsidR="00976788" w:rsidRPr="005A3139" w:rsidRDefault="00AA0DD6" w:rsidP="005A3139">
      <w:pPr>
        <w:pStyle w:val="ListParagraph"/>
        <w:numPr>
          <w:ilvl w:val="0"/>
          <w:numId w:val="1"/>
        </w:numPr>
        <w:shd w:val="clear" w:color="auto" w:fill="FFFFFF"/>
        <w:bidi/>
        <w:spacing w:before="600" w:after="150" w:line="60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  <w:r w:rsidRPr="005420F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Introduction to Spring Framework</w:t>
      </w:r>
    </w:p>
    <w:p w14:paraId="4CE1EF96" w14:textId="4988DEE6" w:rsidR="005A3139" w:rsidRPr="005A3139" w:rsidRDefault="005A3139" w:rsidP="005A3139">
      <w:pPr>
        <w:bidi/>
        <w:spacing w:line="600" w:lineRule="auto"/>
        <w:rPr>
          <w:rFonts w:asciiTheme="majorBidi" w:hAnsiTheme="majorBidi" w:cstheme="majorBidi"/>
          <w:sz w:val="28"/>
          <w:szCs w:val="28"/>
          <w:rtl/>
        </w:rPr>
      </w:pPr>
      <w:r w:rsidRPr="005A3139">
        <w:rPr>
          <w:rFonts w:asciiTheme="majorBidi" w:hAnsiTheme="majorBidi" w:cstheme="majorBidi"/>
          <w:sz w:val="28"/>
          <w:szCs w:val="28"/>
        </w:rPr>
        <w:t xml:space="preserve">Spring Framework </w:t>
      </w:r>
      <w:r w:rsidRPr="005A3139">
        <w:rPr>
          <w:rFonts w:asciiTheme="majorBidi" w:hAnsiTheme="majorBidi" w:cstheme="majorBidi"/>
          <w:sz w:val="28"/>
          <w:szCs w:val="28"/>
          <w:rtl/>
        </w:rPr>
        <w:t>یک پلتفرم جاوا است که پشتیبانی زیرساختی جامعی را برای توسعه برنامه های جاوا فراهم می کند</w:t>
      </w:r>
      <w:r w:rsidRPr="005A3139">
        <w:rPr>
          <w:rFonts w:asciiTheme="majorBidi" w:hAnsiTheme="majorBidi" w:cstheme="majorBidi"/>
          <w:sz w:val="28"/>
          <w:szCs w:val="28"/>
        </w:rPr>
        <w:t xml:space="preserve">. Spring </w:t>
      </w:r>
      <w:r w:rsidRPr="005A3139">
        <w:rPr>
          <w:rFonts w:asciiTheme="majorBidi" w:hAnsiTheme="majorBidi" w:cstheme="majorBidi"/>
          <w:sz w:val="28"/>
          <w:szCs w:val="28"/>
          <w:rtl/>
        </w:rPr>
        <w:t>زیرساخت را کنترل می کند تا بتوانید روی برنامه خود تمرکز کنید</w:t>
      </w:r>
      <w:r w:rsidRPr="005A3139">
        <w:rPr>
          <w:rFonts w:asciiTheme="majorBidi" w:hAnsiTheme="majorBidi" w:cstheme="majorBidi"/>
          <w:sz w:val="28"/>
          <w:szCs w:val="28"/>
        </w:rPr>
        <w:t>.</w:t>
      </w:r>
    </w:p>
    <w:p w14:paraId="3072A2BC" w14:textId="22DBFC7E" w:rsidR="005A3139" w:rsidRPr="005A3139" w:rsidRDefault="005A3139" w:rsidP="005A3139">
      <w:pPr>
        <w:bidi/>
        <w:spacing w:line="600" w:lineRule="auto"/>
        <w:rPr>
          <w:rFonts w:asciiTheme="majorBidi" w:hAnsiTheme="majorBidi" w:cstheme="majorBidi"/>
          <w:sz w:val="28"/>
          <w:szCs w:val="28"/>
          <w:rtl/>
        </w:rPr>
      </w:pPr>
      <w:r w:rsidRPr="005A3139">
        <w:rPr>
          <w:rFonts w:asciiTheme="majorBidi" w:hAnsiTheme="majorBidi" w:cstheme="majorBidi"/>
          <w:sz w:val="28"/>
          <w:szCs w:val="28"/>
        </w:rPr>
        <w:t xml:space="preserve">Spring </w:t>
      </w:r>
      <w:r w:rsidRPr="005A3139">
        <w:rPr>
          <w:rFonts w:asciiTheme="majorBidi" w:hAnsiTheme="majorBidi" w:cstheme="majorBidi"/>
          <w:sz w:val="28"/>
          <w:szCs w:val="28"/>
          <w:rtl/>
        </w:rPr>
        <w:t>شما را قادر می سازد تا برنامه هایی را از "اشیاء ساده قدیمی جاوا</w:t>
      </w:r>
      <w:r w:rsidRPr="005A3139">
        <w:rPr>
          <w:rFonts w:asciiTheme="majorBidi" w:hAnsiTheme="majorBidi" w:cstheme="majorBidi"/>
          <w:sz w:val="28"/>
          <w:szCs w:val="28"/>
        </w:rPr>
        <w:t xml:space="preserve">" (POJOs) </w:t>
      </w:r>
      <w:r w:rsidRPr="005A3139">
        <w:rPr>
          <w:rFonts w:asciiTheme="majorBidi" w:hAnsiTheme="majorBidi" w:cstheme="majorBidi"/>
          <w:sz w:val="28"/>
          <w:szCs w:val="28"/>
          <w:rtl/>
        </w:rPr>
        <w:t>بسازید و خدمات سازمانی را به صورت غیر تهاجمی برای</w:t>
      </w:r>
      <w:r w:rsidRPr="005A3139">
        <w:rPr>
          <w:rFonts w:asciiTheme="majorBidi" w:hAnsiTheme="majorBidi" w:cstheme="majorBidi"/>
          <w:sz w:val="28"/>
          <w:szCs w:val="28"/>
        </w:rPr>
        <w:t xml:space="preserve"> POJO </w:t>
      </w:r>
      <w:r w:rsidRPr="005A3139">
        <w:rPr>
          <w:rFonts w:asciiTheme="majorBidi" w:hAnsiTheme="majorBidi" w:cstheme="majorBidi"/>
          <w:sz w:val="28"/>
          <w:szCs w:val="28"/>
          <w:rtl/>
        </w:rPr>
        <w:t>ها اعمال کنید. این قابلیت برای مدل برنامه نویسی</w:t>
      </w:r>
      <w:r w:rsidRPr="005A3139">
        <w:rPr>
          <w:rFonts w:asciiTheme="majorBidi" w:hAnsiTheme="majorBidi" w:cstheme="majorBidi"/>
          <w:sz w:val="28"/>
          <w:szCs w:val="28"/>
        </w:rPr>
        <w:t xml:space="preserve"> Java SE </w:t>
      </w:r>
      <w:r w:rsidRPr="005A3139">
        <w:rPr>
          <w:rFonts w:asciiTheme="majorBidi" w:hAnsiTheme="majorBidi" w:cstheme="majorBidi"/>
          <w:sz w:val="28"/>
          <w:szCs w:val="28"/>
          <w:rtl/>
        </w:rPr>
        <w:t>و برای</w:t>
      </w:r>
      <w:r w:rsidRPr="005A3139">
        <w:rPr>
          <w:rFonts w:asciiTheme="majorBidi" w:hAnsiTheme="majorBidi" w:cstheme="majorBidi"/>
          <w:sz w:val="28"/>
          <w:szCs w:val="28"/>
        </w:rPr>
        <w:t xml:space="preserve"> Java EE </w:t>
      </w:r>
      <w:r w:rsidRPr="005A3139">
        <w:rPr>
          <w:rFonts w:asciiTheme="majorBidi" w:hAnsiTheme="majorBidi" w:cstheme="majorBidi"/>
          <w:sz w:val="28"/>
          <w:szCs w:val="28"/>
          <w:rtl/>
        </w:rPr>
        <w:t>کامل و جزئی اعمال می شود</w:t>
      </w:r>
      <w:r w:rsidRPr="005A3139">
        <w:rPr>
          <w:rFonts w:asciiTheme="majorBidi" w:hAnsiTheme="majorBidi" w:cstheme="majorBidi"/>
          <w:sz w:val="28"/>
          <w:szCs w:val="28"/>
        </w:rPr>
        <w:t>.</w:t>
      </w:r>
    </w:p>
    <w:p w14:paraId="174229DE" w14:textId="6C722691" w:rsidR="005A3139" w:rsidRPr="005A3139" w:rsidRDefault="005A3139" w:rsidP="005A3139">
      <w:pPr>
        <w:bidi/>
        <w:spacing w:line="600" w:lineRule="auto"/>
        <w:rPr>
          <w:rFonts w:asciiTheme="majorBidi" w:hAnsiTheme="majorBidi" w:cstheme="majorBidi"/>
          <w:sz w:val="28"/>
          <w:szCs w:val="28"/>
          <w:rtl/>
        </w:rPr>
      </w:pPr>
      <w:r w:rsidRPr="005A3139">
        <w:rPr>
          <w:rFonts w:asciiTheme="majorBidi" w:hAnsiTheme="majorBidi" w:cstheme="majorBidi"/>
          <w:sz w:val="28"/>
          <w:szCs w:val="28"/>
          <w:rtl/>
        </w:rPr>
        <w:t>نمونه هایی از نحوه استفاده شما به عنوان یک توسعه دهنده اپلیکیشن از مزیت پلتفرم</w:t>
      </w:r>
      <w:r w:rsidRPr="005A3139">
        <w:rPr>
          <w:rFonts w:asciiTheme="majorBidi" w:hAnsiTheme="majorBidi" w:cstheme="majorBidi"/>
          <w:sz w:val="28"/>
          <w:szCs w:val="28"/>
        </w:rPr>
        <w:t xml:space="preserve"> Spring:</w:t>
      </w:r>
    </w:p>
    <w:p w14:paraId="00A93C58" w14:textId="723E7CBD" w:rsidR="005A3139" w:rsidRPr="005A3139" w:rsidRDefault="005A3139" w:rsidP="005A3139">
      <w:pPr>
        <w:bidi/>
        <w:spacing w:line="600" w:lineRule="auto"/>
        <w:rPr>
          <w:rFonts w:asciiTheme="majorBidi" w:hAnsiTheme="majorBidi" w:cstheme="majorBidi"/>
          <w:sz w:val="28"/>
          <w:szCs w:val="28"/>
          <w:rtl/>
        </w:rPr>
      </w:pPr>
      <w:r w:rsidRPr="005A3139">
        <w:rPr>
          <w:rFonts w:asciiTheme="majorBidi" w:hAnsiTheme="majorBidi" w:cstheme="majorBidi"/>
          <w:sz w:val="28"/>
          <w:szCs w:val="28"/>
          <w:rtl/>
        </w:rPr>
        <w:t>یک روش جاوا را در یک تراکنش پایگاه داده بدون نیاز به پرداختن به</w:t>
      </w:r>
      <w:r w:rsidRPr="005A3139">
        <w:rPr>
          <w:rFonts w:asciiTheme="majorBidi" w:hAnsiTheme="majorBidi" w:cstheme="majorBidi"/>
          <w:sz w:val="28"/>
          <w:szCs w:val="28"/>
        </w:rPr>
        <w:t xml:space="preserve"> API </w:t>
      </w:r>
      <w:r w:rsidRPr="005A3139">
        <w:rPr>
          <w:rFonts w:asciiTheme="majorBidi" w:hAnsiTheme="majorBidi" w:cstheme="majorBidi"/>
          <w:sz w:val="28"/>
          <w:szCs w:val="28"/>
          <w:rtl/>
        </w:rPr>
        <w:t>های تراکنش اجرا کنید</w:t>
      </w:r>
      <w:r w:rsidRPr="005A3139">
        <w:rPr>
          <w:rFonts w:asciiTheme="majorBidi" w:hAnsiTheme="majorBidi" w:cstheme="majorBidi"/>
          <w:sz w:val="28"/>
          <w:szCs w:val="28"/>
        </w:rPr>
        <w:t>.</w:t>
      </w:r>
    </w:p>
    <w:p w14:paraId="03C2ACD8" w14:textId="6244466F" w:rsidR="005A3139" w:rsidRPr="005A3139" w:rsidRDefault="005A3139" w:rsidP="005A3139">
      <w:pPr>
        <w:bidi/>
        <w:spacing w:line="600" w:lineRule="auto"/>
        <w:rPr>
          <w:rFonts w:asciiTheme="majorBidi" w:hAnsiTheme="majorBidi" w:cstheme="majorBidi"/>
          <w:sz w:val="28"/>
          <w:szCs w:val="28"/>
          <w:rtl/>
        </w:rPr>
      </w:pPr>
      <w:r w:rsidRPr="005A3139">
        <w:rPr>
          <w:rFonts w:asciiTheme="majorBidi" w:hAnsiTheme="majorBidi" w:cstheme="majorBidi"/>
          <w:sz w:val="28"/>
          <w:szCs w:val="28"/>
          <w:rtl/>
        </w:rPr>
        <w:t>یک روش جاوا محلی را بدون نیاز به پرداختن به</w:t>
      </w:r>
      <w:r w:rsidRPr="005A3139">
        <w:rPr>
          <w:rFonts w:asciiTheme="majorBidi" w:hAnsiTheme="majorBidi" w:cstheme="majorBidi"/>
          <w:sz w:val="28"/>
          <w:szCs w:val="28"/>
        </w:rPr>
        <w:t xml:space="preserve"> API</w:t>
      </w:r>
      <w:r w:rsidRPr="005A3139">
        <w:rPr>
          <w:rFonts w:asciiTheme="majorBidi" w:hAnsiTheme="majorBidi" w:cstheme="majorBidi"/>
          <w:sz w:val="28"/>
          <w:szCs w:val="28"/>
          <w:rtl/>
        </w:rPr>
        <w:t>های راه دور، به یک روش راه دور تبدیل کنید</w:t>
      </w:r>
      <w:r w:rsidRPr="005A3139">
        <w:rPr>
          <w:rFonts w:asciiTheme="majorBidi" w:hAnsiTheme="majorBidi" w:cstheme="majorBidi"/>
          <w:sz w:val="28"/>
          <w:szCs w:val="28"/>
        </w:rPr>
        <w:t>.</w:t>
      </w:r>
    </w:p>
    <w:p w14:paraId="2B27D762" w14:textId="704F0031" w:rsidR="005A3139" w:rsidRPr="005A3139" w:rsidRDefault="005A3139" w:rsidP="005A3139">
      <w:pPr>
        <w:bidi/>
        <w:spacing w:line="600" w:lineRule="auto"/>
        <w:rPr>
          <w:rFonts w:asciiTheme="majorBidi" w:hAnsiTheme="majorBidi" w:cstheme="majorBidi"/>
          <w:sz w:val="28"/>
          <w:szCs w:val="28"/>
          <w:rtl/>
        </w:rPr>
      </w:pPr>
      <w:r w:rsidRPr="005A3139">
        <w:rPr>
          <w:rFonts w:asciiTheme="majorBidi" w:hAnsiTheme="majorBidi" w:cstheme="majorBidi"/>
          <w:sz w:val="28"/>
          <w:szCs w:val="28"/>
          <w:rtl/>
        </w:rPr>
        <w:t>یک روش محلی جاوا را بدون نیاز به مقابله با</w:t>
      </w:r>
      <w:r w:rsidRPr="005A3139">
        <w:rPr>
          <w:rFonts w:asciiTheme="majorBidi" w:hAnsiTheme="majorBidi" w:cstheme="majorBidi"/>
          <w:sz w:val="28"/>
          <w:szCs w:val="28"/>
        </w:rPr>
        <w:t xml:space="preserve"> API</w:t>
      </w:r>
      <w:r w:rsidRPr="005A3139">
        <w:rPr>
          <w:rFonts w:asciiTheme="majorBidi" w:hAnsiTheme="majorBidi" w:cstheme="majorBidi"/>
          <w:sz w:val="28"/>
          <w:szCs w:val="28"/>
          <w:rtl/>
        </w:rPr>
        <w:t>های</w:t>
      </w:r>
      <w:r w:rsidRPr="005A3139">
        <w:rPr>
          <w:rFonts w:asciiTheme="majorBidi" w:hAnsiTheme="majorBidi" w:cstheme="majorBidi"/>
          <w:sz w:val="28"/>
          <w:szCs w:val="28"/>
        </w:rPr>
        <w:t xml:space="preserve"> JMX </w:t>
      </w:r>
      <w:r w:rsidRPr="005A3139">
        <w:rPr>
          <w:rFonts w:asciiTheme="majorBidi" w:hAnsiTheme="majorBidi" w:cstheme="majorBidi"/>
          <w:sz w:val="28"/>
          <w:szCs w:val="28"/>
          <w:rtl/>
        </w:rPr>
        <w:t>به یک عملیات مدیریت تبدیل کنید</w:t>
      </w:r>
      <w:r w:rsidRPr="005A3139">
        <w:rPr>
          <w:rFonts w:asciiTheme="majorBidi" w:hAnsiTheme="majorBidi" w:cstheme="majorBidi"/>
          <w:sz w:val="28"/>
          <w:szCs w:val="28"/>
        </w:rPr>
        <w:t>.</w:t>
      </w:r>
    </w:p>
    <w:p w14:paraId="3BC174D2" w14:textId="327E8951" w:rsidR="007F1BE7" w:rsidRPr="005A3139" w:rsidRDefault="005A3139" w:rsidP="005A3139">
      <w:pPr>
        <w:bidi/>
        <w:spacing w:line="600" w:lineRule="auto"/>
        <w:rPr>
          <w:rFonts w:asciiTheme="majorBidi" w:hAnsiTheme="majorBidi" w:cstheme="majorBidi"/>
          <w:sz w:val="28"/>
          <w:szCs w:val="28"/>
        </w:rPr>
      </w:pPr>
      <w:r w:rsidRPr="005A3139">
        <w:rPr>
          <w:rFonts w:asciiTheme="majorBidi" w:hAnsiTheme="majorBidi" w:cstheme="majorBidi"/>
          <w:sz w:val="28"/>
          <w:szCs w:val="28"/>
          <w:rtl/>
        </w:rPr>
        <w:t xml:space="preserve">یک روش جاوا محلی را بدون نیاز به سر و کار داشتن با </w:t>
      </w:r>
      <w:r w:rsidRPr="005A3139">
        <w:rPr>
          <w:rFonts w:asciiTheme="majorBidi" w:hAnsiTheme="majorBidi" w:cstheme="majorBidi"/>
          <w:sz w:val="28"/>
          <w:szCs w:val="28"/>
        </w:rPr>
        <w:t>JMS API</w:t>
      </w:r>
      <w:r w:rsidRPr="005A3139">
        <w:rPr>
          <w:rFonts w:asciiTheme="majorBidi" w:hAnsiTheme="majorBidi" w:cstheme="majorBidi"/>
          <w:sz w:val="28"/>
          <w:szCs w:val="28"/>
          <w:rtl/>
        </w:rPr>
        <w:t xml:space="preserve"> به عنوان یک کنترل کننده پیام تبدیل کنید.</w:t>
      </w:r>
    </w:p>
    <w:sectPr w:rsidR="007F1BE7" w:rsidRPr="005A3139" w:rsidSect="00AA0DD6">
      <w:pgSz w:w="12240" w:h="15840"/>
      <w:pgMar w:top="360" w:right="405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06DA"/>
    <w:multiLevelType w:val="hybridMultilevel"/>
    <w:tmpl w:val="1A6E74E2"/>
    <w:lvl w:ilvl="0" w:tplc="7548C53C">
      <w:start w:val="1"/>
      <w:numFmt w:val="decimal"/>
      <w:lvlText w:val="%1."/>
      <w:lvlJc w:val="left"/>
      <w:pPr>
        <w:ind w:left="5568" w:hanging="58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num w:numId="1" w16cid:durableId="98377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D6"/>
    <w:rsid w:val="005420FB"/>
    <w:rsid w:val="00564647"/>
    <w:rsid w:val="005A3139"/>
    <w:rsid w:val="007F1BE7"/>
    <w:rsid w:val="00AA0DD6"/>
    <w:rsid w:val="00F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BDF"/>
  <w15:chartTrackingRefBased/>
  <w15:docId w15:val="{3D844541-9273-4D93-973E-864BD2A7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D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4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</dc:creator>
  <cp:keywords/>
  <dc:description/>
  <cp:lastModifiedBy>atiye</cp:lastModifiedBy>
  <cp:revision>4</cp:revision>
  <dcterms:created xsi:type="dcterms:W3CDTF">2022-08-13T16:20:00Z</dcterms:created>
  <dcterms:modified xsi:type="dcterms:W3CDTF">2022-08-14T16:12:00Z</dcterms:modified>
</cp:coreProperties>
</file>