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Mateusz Jankowski</w:t>
      </w:r>
    </w:p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Paweł Paradowski</w:t>
      </w:r>
    </w:p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Tomasz Półgrabia</w:t>
      </w:r>
    </w:p>
    <w:p w:rsidR="001D73DA" w:rsidRPr="00F941E8" w:rsidRDefault="003A12F7">
      <w:pPr>
        <w:jc w:val="right"/>
        <w:rPr>
          <w:lang w:val="pl-PL"/>
        </w:rPr>
      </w:pPr>
      <w:r>
        <w:rPr>
          <w:lang w:val="pl-PL"/>
        </w:rPr>
        <w:t>31.05</w:t>
      </w:r>
      <w:r w:rsidR="00120CD4" w:rsidRPr="00F941E8">
        <w:rPr>
          <w:lang w:val="pl-PL"/>
        </w:rPr>
        <w:t>.2015</w:t>
      </w:r>
    </w:p>
    <w:p w:rsidR="001D73DA" w:rsidRPr="00F941E8" w:rsidRDefault="001D73DA">
      <w:pPr>
        <w:rPr>
          <w:lang w:val="pl-PL"/>
        </w:rPr>
      </w:pPr>
    </w:p>
    <w:p w:rsidR="001D73DA" w:rsidRPr="00F941E8" w:rsidRDefault="00120CD4">
      <w:pPr>
        <w:pStyle w:val="Tytu"/>
        <w:contextualSpacing w:val="0"/>
        <w:jc w:val="center"/>
        <w:rPr>
          <w:lang w:val="pl-PL"/>
        </w:rPr>
      </w:pPr>
      <w:bookmarkStart w:id="0" w:name="h.828h1vlr8403" w:colFirst="0" w:colLast="0"/>
      <w:bookmarkEnd w:id="0"/>
      <w:proofErr w:type="spellStart"/>
      <w:r w:rsidRPr="00F941E8">
        <w:rPr>
          <w:lang w:val="pl-PL"/>
        </w:rPr>
        <w:t>Wektoryzacja</w:t>
      </w:r>
      <w:proofErr w:type="spellEnd"/>
      <w:r w:rsidRPr="00F941E8">
        <w:rPr>
          <w:lang w:val="pl-PL"/>
        </w:rPr>
        <w:t xml:space="preserve"> bitmap</w:t>
      </w:r>
    </w:p>
    <w:p w:rsidR="001D73DA" w:rsidRPr="00F941E8" w:rsidRDefault="001D73DA">
      <w:pPr>
        <w:rPr>
          <w:lang w:val="pl-PL"/>
        </w:rPr>
      </w:pPr>
    </w:p>
    <w:p w:rsidR="001D73DA" w:rsidRPr="00F941E8" w:rsidRDefault="00120CD4">
      <w:pPr>
        <w:pStyle w:val="Podtytu"/>
        <w:rPr>
          <w:lang w:val="pl-PL"/>
        </w:rPr>
      </w:pPr>
      <w:bookmarkStart w:id="1" w:name="h.hqe3zu6bun55" w:colFirst="0" w:colLast="0"/>
      <w:bookmarkEnd w:id="1"/>
      <w:r w:rsidRPr="00F941E8">
        <w:rPr>
          <w:lang w:val="pl-PL"/>
        </w:rPr>
        <w:t>w zastosowaniu do rastrowych diagramów, logo firm i wzorów matematycznych</w:t>
      </w:r>
    </w:p>
    <w:p w:rsidR="001D73DA" w:rsidRPr="00F941E8" w:rsidRDefault="00120CD4" w:rsidP="00AC6508">
      <w:pPr>
        <w:spacing w:after="2000"/>
        <w:rPr>
          <w:lang w:val="pl-PL"/>
        </w:rPr>
      </w:pPr>
      <w:r w:rsidRPr="00F941E8">
        <w:rPr>
          <w:lang w:val="pl-PL"/>
        </w:rPr>
        <w:t>Sprawozdanie z projektu w ramach przedmiotu Podstawy Przetwarzania Obrazów.</w:t>
      </w:r>
    </w:p>
    <w:p w:rsidR="00AC6508" w:rsidRDefault="00AC6508">
      <w:pPr>
        <w:pStyle w:val="Spistreci1"/>
        <w:rPr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"1-2" \h \z \u </w:instrText>
      </w:r>
      <w:r>
        <w:rPr>
          <w:lang w:val="pl-PL"/>
        </w:rPr>
        <w:fldChar w:fldCharType="separate"/>
      </w:r>
      <w:hyperlink w:anchor="_Toc420974497" w:history="1">
        <w:r w:rsidRPr="006F3CBE">
          <w:rPr>
            <w:rStyle w:val="Hipercze"/>
            <w:noProof/>
            <w:lang w:val="pl-PL"/>
          </w:rPr>
          <w:t>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Interfejs użytkownika (GUI)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498" w:history="1">
        <w:r w:rsidRPr="006F3CBE">
          <w:rPr>
            <w:rStyle w:val="Hipercze"/>
            <w:noProof/>
            <w:lang w:val="pl-PL"/>
          </w:rPr>
          <w:t>2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Algorytm TACET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499" w:history="1">
        <w:r w:rsidRPr="006F3CBE">
          <w:rPr>
            <w:rStyle w:val="Hipercze"/>
            <w:noProof/>
            <w:lang w:val="pl-PL"/>
          </w:rPr>
          <w:t>3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Własny algorytm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0" w:history="1">
        <w:r w:rsidRPr="006F3CBE">
          <w:rPr>
            <w:rStyle w:val="Hipercze"/>
            <w:noProof/>
            <w:lang w:val="pl-PL"/>
          </w:rPr>
          <w:t>3.1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Opis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1" w:history="1">
        <w:r w:rsidRPr="006F3CBE">
          <w:rPr>
            <w:rStyle w:val="Hipercze"/>
            <w:noProof/>
            <w:lang w:val="pl-PL"/>
          </w:rPr>
          <w:t>3.2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Zapisywanie segmentów w kolejności malejącej według z-index do pliku SVG przy użyciu biblioteki .nuget SVG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2" w:history="1">
        <w:r w:rsidRPr="006F3CBE">
          <w:rPr>
            <w:rStyle w:val="Hipercze"/>
            <w:noProof/>
          </w:rPr>
          <w:t>3.3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Sposób działania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3" w:history="1">
        <w:r w:rsidRPr="006F3CBE">
          <w:rPr>
            <w:rStyle w:val="Hipercze"/>
            <w:noProof/>
          </w:rPr>
          <w:t>3.4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Sposób działania algorytmu sprawdzającego zawieranie się punktu we wielokącie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04" w:history="1">
        <w:r w:rsidRPr="006F3CBE">
          <w:rPr>
            <w:rStyle w:val="Hipercze"/>
            <w:noProof/>
            <w:lang w:val="pl-PL"/>
          </w:rPr>
          <w:t>4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Obrazy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05" w:history="1">
        <w:r w:rsidRPr="006F3CBE">
          <w:rPr>
            <w:rStyle w:val="Hipercze"/>
            <w:noProof/>
            <w:lang w:val="pl-PL"/>
          </w:rPr>
          <w:t>5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Porównanie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6" w:history="1">
        <w:r w:rsidRPr="006F3CBE">
          <w:rPr>
            <w:rStyle w:val="Hipercze"/>
            <w:noProof/>
            <w:lang w:val="pl-PL"/>
          </w:rPr>
          <w:t>5.1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Procedura testowa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7" w:history="1">
        <w:r w:rsidRPr="006F3CBE">
          <w:rPr>
            <w:rStyle w:val="Hipercze"/>
            <w:noProof/>
          </w:rPr>
          <w:t>5.2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Wyniki liczbowe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8" w:history="1">
        <w:r w:rsidRPr="006F3CBE">
          <w:rPr>
            <w:rStyle w:val="Hipercze"/>
            <w:noProof/>
            <w:lang w:val="pl-PL"/>
          </w:rPr>
          <w:t>5.3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Rezultaty wektoryzacji – miniatury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9" w:history="1">
        <w:r w:rsidRPr="006F3CBE">
          <w:rPr>
            <w:rStyle w:val="Hipercze"/>
            <w:noProof/>
            <w:lang w:val="pl-PL"/>
          </w:rPr>
          <w:t>5.4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Omówienie wyników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10" w:history="1">
        <w:r w:rsidRPr="006F3CBE">
          <w:rPr>
            <w:rStyle w:val="Hipercze"/>
            <w:noProof/>
            <w:lang w:val="pl-PL"/>
          </w:rPr>
          <w:t>6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Podział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429F" w:rsidRDefault="00AC6508" w:rsidP="001C429F">
      <w:pPr>
        <w:rPr>
          <w:lang w:val="pl-PL"/>
        </w:rPr>
      </w:pPr>
      <w:r>
        <w:rPr>
          <w:lang w:val="pl-PL"/>
        </w:rPr>
        <w:fldChar w:fldCharType="end"/>
      </w:r>
      <w:r w:rsidR="001C429F">
        <w:rPr>
          <w:lang w:val="pl-PL"/>
        </w:rPr>
        <w:t xml:space="preserve"> </w:t>
      </w:r>
      <w:r w:rsidR="001C429F">
        <w:rPr>
          <w:lang w:val="pl-PL"/>
        </w:rPr>
        <w:br w:type="page"/>
      </w:r>
    </w:p>
    <w:p w:rsidR="00663E5D" w:rsidRDefault="00663E5D">
      <w:pPr>
        <w:pStyle w:val="Nagwek1"/>
        <w:rPr>
          <w:lang w:val="pl-PL"/>
        </w:rPr>
      </w:pPr>
      <w:bookmarkStart w:id="2" w:name="h.v1kh66nmnv61" w:colFirst="0" w:colLast="0"/>
      <w:bookmarkStart w:id="3" w:name="_Toc420974497"/>
      <w:bookmarkEnd w:id="2"/>
      <w:r>
        <w:rPr>
          <w:lang w:val="pl-PL"/>
        </w:rPr>
        <w:lastRenderedPageBreak/>
        <w:t>Interfejs użytkownika (GUI)</w:t>
      </w:r>
      <w:bookmarkEnd w:id="3"/>
    </w:p>
    <w:p w:rsidR="00663E5D" w:rsidRDefault="00663E5D" w:rsidP="00C548EC">
      <w:pPr>
        <w:jc w:val="both"/>
        <w:rPr>
          <w:lang w:val="pl-PL"/>
        </w:rPr>
      </w:pPr>
      <w:r w:rsidRPr="00663E5D">
        <w:rPr>
          <w:lang w:val="pl-PL"/>
        </w:rPr>
        <w:t>W ramach prac nad projektem, przygotowany został graficzny interfejs użytkownika. Umożliwia on szybkie porównywanie wielu obrazów z obrazem wzorcowym. Porównywanie jest dokonywane za pomocą trzech miar: błąd MAE, błąd MSE, miara SSIM. Wyniki są prezentowane bezpośrednio na ekranie oraz zapisywane do pliku CSV. Użytkownik może obejrzeć porównywane obrazy bezpośrednio z poziomu okna aplikacji.</w:t>
      </w:r>
    </w:p>
    <w:p w:rsidR="00D70CD1" w:rsidRDefault="00663E5D" w:rsidP="00C548EC">
      <w:pPr>
        <w:jc w:val="both"/>
        <w:rPr>
          <w:lang w:val="pl-PL"/>
        </w:rPr>
      </w:pPr>
      <w:r>
        <w:rPr>
          <w:lang w:val="pl-PL"/>
        </w:rPr>
        <w:t xml:space="preserve">W pierwotnej wersji, która została odrzucona wraz z algorytmem TACET, z poziomu GUI można było dokonać </w:t>
      </w:r>
      <w:proofErr w:type="spellStart"/>
      <w:r>
        <w:rPr>
          <w:lang w:val="pl-PL"/>
        </w:rPr>
        <w:t>wektoryzacji</w:t>
      </w:r>
      <w:proofErr w:type="spellEnd"/>
      <w:r>
        <w:rPr>
          <w:lang w:val="pl-PL"/>
        </w:rPr>
        <w:t xml:space="preserve"> bitmapy.</w:t>
      </w:r>
    </w:p>
    <w:p w:rsidR="00663E5D" w:rsidRDefault="00D70CD1" w:rsidP="00663E5D">
      <w:pPr>
        <w:rPr>
          <w:lang w:val="pl-PL"/>
        </w:rPr>
      </w:pPr>
      <w:r>
        <w:rPr>
          <w:noProof/>
        </w:rPr>
        <w:drawing>
          <wp:inline distT="0" distB="0" distL="0" distR="0" wp14:anchorId="2ED9933E" wp14:editId="6BF27149">
            <wp:extent cx="6130290" cy="4293870"/>
            <wp:effectExtent l="0" t="0" r="3810" b="0"/>
            <wp:docPr id="12" name="Obraz 12" descr="D:\Downloads\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gu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E5D">
        <w:rPr>
          <w:lang w:val="pl-PL"/>
        </w:rPr>
        <w:t xml:space="preserve"> </w:t>
      </w:r>
    </w:p>
    <w:p w:rsidR="00D70CD1" w:rsidRDefault="00386E42" w:rsidP="00663E5D">
      <w:pPr>
        <w:rPr>
          <w:b/>
          <w:sz w:val="20"/>
          <w:szCs w:val="20"/>
          <w:lang w:val="pl-PL"/>
        </w:rPr>
      </w:pPr>
      <w:r w:rsidRPr="00386E42">
        <w:rPr>
          <w:b/>
          <w:sz w:val="20"/>
          <w:szCs w:val="20"/>
          <w:lang w:val="pl-PL"/>
        </w:rPr>
        <w:t>Rys. 1. Interfejs użytkownika</w:t>
      </w:r>
    </w:p>
    <w:p w:rsidR="00D70CD1" w:rsidRDefault="00D70CD1">
      <w:pPr>
        <w:rPr>
          <w:b/>
          <w:sz w:val="20"/>
          <w:szCs w:val="20"/>
          <w:lang w:val="pl-PL"/>
        </w:rPr>
      </w:pPr>
      <w:r>
        <w:rPr>
          <w:b/>
          <w:sz w:val="20"/>
          <w:szCs w:val="20"/>
          <w:lang w:val="pl-PL"/>
        </w:rPr>
        <w:br w:type="page"/>
      </w:r>
    </w:p>
    <w:p w:rsidR="00D70CD1" w:rsidRDefault="00D70CD1" w:rsidP="00D70CD1">
      <w:pPr>
        <w:pStyle w:val="Nagwek1"/>
        <w:ind w:left="340" w:hanging="340"/>
        <w:rPr>
          <w:lang w:val="pl-PL"/>
        </w:rPr>
      </w:pPr>
      <w:bookmarkStart w:id="4" w:name="_Toc420974498"/>
      <w:r>
        <w:rPr>
          <w:lang w:val="pl-PL"/>
        </w:rPr>
        <w:lastRenderedPageBreak/>
        <w:t>Algorytm TACET</w:t>
      </w:r>
      <w:bookmarkEnd w:id="4"/>
    </w:p>
    <w:p w:rsidR="00D70CD1" w:rsidRDefault="00C548EC" w:rsidP="00D70CD1">
      <w:pPr>
        <w:rPr>
          <w:lang w:val="pl-PL"/>
        </w:rPr>
      </w:pPr>
      <w:r w:rsidRPr="00C548EC">
        <w:rPr>
          <w:lang w:val="pl-PL"/>
        </w:rPr>
        <w:t>Konspekt projektu zakładał implementację algorytmu TACET (</w:t>
      </w:r>
      <w:proofErr w:type="spellStart"/>
      <w:r w:rsidRPr="00C548EC">
        <w:rPr>
          <w:lang w:val="pl-PL"/>
        </w:rPr>
        <w:t>Two-Arm</w:t>
      </w:r>
      <w:proofErr w:type="spellEnd"/>
      <w:r w:rsidRPr="00C548EC">
        <w:rPr>
          <w:lang w:val="pl-PL"/>
        </w:rPr>
        <w:t xml:space="preserve"> Chain </w:t>
      </w:r>
      <w:proofErr w:type="spellStart"/>
      <w:r w:rsidRPr="00C548EC">
        <w:rPr>
          <w:lang w:val="pl-PL"/>
        </w:rPr>
        <w:t>Edge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Tracing</w:t>
      </w:r>
      <w:proofErr w:type="spellEnd"/>
      <w:r w:rsidRPr="00C548EC">
        <w:rPr>
          <w:lang w:val="pl-PL"/>
        </w:rPr>
        <w:t>), opisanego w pracy z 2008 roku: „</w:t>
      </w:r>
      <w:proofErr w:type="spellStart"/>
      <w:r w:rsidRPr="00C548EC">
        <w:rPr>
          <w:lang w:val="pl-PL"/>
        </w:rPr>
        <w:t>An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Efficient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Algorithm</w:t>
      </w:r>
      <w:proofErr w:type="spellEnd"/>
      <w:r w:rsidRPr="00C548EC">
        <w:rPr>
          <w:lang w:val="pl-PL"/>
        </w:rPr>
        <w:t xml:space="preserve"> for Raster-to-</w:t>
      </w:r>
      <w:proofErr w:type="spellStart"/>
      <w:r w:rsidRPr="00C548EC">
        <w:rPr>
          <w:lang w:val="pl-PL"/>
        </w:rPr>
        <w:t>Vector</w:t>
      </w:r>
      <w:proofErr w:type="spellEnd"/>
      <w:r w:rsidRPr="00C548EC">
        <w:rPr>
          <w:lang w:val="pl-PL"/>
        </w:rPr>
        <w:t xml:space="preserve"> Data Conversi</w:t>
      </w:r>
      <w:r>
        <w:rPr>
          <w:lang w:val="pl-PL"/>
        </w:rPr>
        <w:t xml:space="preserve">on”, autorstwa </w:t>
      </w:r>
      <w:proofErr w:type="spellStart"/>
      <w:r>
        <w:rPr>
          <w:lang w:val="pl-PL"/>
        </w:rPr>
        <w:t>Junhua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Fahui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Wang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Yu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Liu</w:t>
      </w:r>
      <w:proofErr w:type="spellEnd"/>
      <w:r w:rsidRPr="00C548EC">
        <w:rPr>
          <w:lang w:val="pl-PL"/>
        </w:rPr>
        <w:t>. Algorytm ten wydaje się warty uwagi, gdyż ma być ulep</w:t>
      </w:r>
      <w:r>
        <w:rPr>
          <w:lang w:val="pl-PL"/>
        </w:rPr>
        <w:t>szeniem poprzednich pomysłów w zagadnieniu R2V dzięki wprowadzeniu koncepcji tzw. ramion. Dzięki temu przechowuje w pamięci podręcznej jedynie 2 wiersze obrazu i wykonuje tylko jeden przebieg z góry na dół.</w:t>
      </w:r>
    </w:p>
    <w:p w:rsidR="00C548EC" w:rsidRDefault="00C548EC" w:rsidP="00D70CD1">
      <w:pPr>
        <w:rPr>
          <w:lang w:val="pl-PL"/>
        </w:rPr>
      </w:pPr>
      <w:r>
        <w:rPr>
          <w:lang w:val="pl-PL"/>
        </w:rPr>
        <w:t xml:space="preserve">Niestety, próba jego implementacji zakończyła się fiaskiem. Dodatkowo, nie udało nam się dotrzeć do kodu tego algorytmu np. w implementacji </w:t>
      </w:r>
      <w:r>
        <w:rPr>
          <w:i/>
          <w:lang w:val="pl-PL"/>
        </w:rPr>
        <w:t xml:space="preserve">Little </w:t>
      </w:r>
      <w:proofErr w:type="spellStart"/>
      <w:r>
        <w:rPr>
          <w:i/>
          <w:lang w:val="pl-PL"/>
        </w:rPr>
        <w:t>Huskie</w:t>
      </w:r>
      <w:proofErr w:type="spellEnd"/>
      <w:r>
        <w:rPr>
          <w:lang w:val="pl-PL"/>
        </w:rPr>
        <w:t xml:space="preserve">. Rysunki i objaśnienia, które najpierw rodziły nadzieje, że implementacja </w:t>
      </w:r>
      <w:proofErr w:type="spellStart"/>
      <w:r>
        <w:rPr>
          <w:lang w:val="pl-PL"/>
        </w:rPr>
        <w:t>TACETu</w:t>
      </w:r>
      <w:proofErr w:type="spellEnd"/>
      <w:r>
        <w:rPr>
          <w:lang w:val="pl-PL"/>
        </w:rPr>
        <w:t xml:space="preserve"> nie będzie stanowić problemu, okazały się niewystarczające. Wyjaśnienia zawarte w pracy wystarczały, żeby posiąść wyobrażenie o działaniu algorytmu, jedna</w:t>
      </w:r>
      <w:r w:rsidR="006F6051">
        <w:rPr>
          <w:lang w:val="pl-PL"/>
        </w:rPr>
        <w:t>kże przy próbie zaaplikowania algorytmu do</w:t>
      </w:r>
      <w:r>
        <w:rPr>
          <w:lang w:val="pl-PL"/>
        </w:rPr>
        <w:t xml:space="preserve"> nawet bardzo prostych kształtów pojawiały się pytania, na które nie znaleźliśmy odpowiedzi. </w:t>
      </w:r>
    </w:p>
    <w:p w:rsidR="004A0DE7" w:rsidRDefault="004A0DE7" w:rsidP="00D70CD1">
      <w:pPr>
        <w:rPr>
          <w:lang w:val="pl-PL"/>
        </w:rPr>
      </w:pPr>
      <w:r>
        <w:rPr>
          <w:lang w:val="pl-PL"/>
        </w:rPr>
        <w:t>Udało nam się uzyskać poprawne wyznaczanie punktów na obwodzie wielokąta tylko dla trywialnych obrazów o rozmiarze 1x1, 1x2 lub 2x1, i to przy wykorzystaniu dodatkowego przebiegu w celu oznaczenia wielokątów.</w:t>
      </w:r>
    </w:p>
    <w:p w:rsidR="006F6051" w:rsidRDefault="006F6051" w:rsidP="00D70CD1">
      <w:pPr>
        <w:rPr>
          <w:lang w:val="pl-PL"/>
        </w:rPr>
      </w:pPr>
      <w:r>
        <w:rPr>
          <w:lang w:val="pl-PL"/>
        </w:rPr>
        <w:t>Oto najistotniejsze problemy, które spowodowały, że porzuciliśmy algorytm TACET: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kompletnego (nawet najprostszego) przykładu działania algorytmu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całościowego opisu działania algorytmu (od wejścia do wyjścia)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Skupienie tylko na wybranych szczegółach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opisu łączenia brzegów wielokątów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wyjaśnienia problemu tworzenia i łączenia wielokątów równolegle z tworzeniem ramion (dzięki czemu algorytm wykonuje tylko 1 przebieg)</w:t>
      </w:r>
    </w:p>
    <w:p w:rsidR="006F6051" w:rsidRDefault="004A0DE7" w:rsidP="006F6051">
      <w:pPr>
        <w:rPr>
          <w:lang w:val="pl-PL"/>
        </w:rPr>
      </w:pPr>
      <w:r>
        <w:rPr>
          <w:lang w:val="pl-PL"/>
        </w:rPr>
        <w:t>P</w:t>
      </w:r>
      <w:r w:rsidR="006F6051">
        <w:rPr>
          <w:lang w:val="pl-PL"/>
        </w:rPr>
        <w:t xml:space="preserve">róby implementacji algorytmu TACET przynosiły więcej problemów, niż korzyści, wprowadzając obcy i niejasny element do procesu </w:t>
      </w:r>
      <w:proofErr w:type="spellStart"/>
      <w:r w:rsidR="006F6051">
        <w:rPr>
          <w:lang w:val="pl-PL"/>
        </w:rPr>
        <w:t>wektoryzacji</w:t>
      </w:r>
      <w:proofErr w:type="spellEnd"/>
      <w:r w:rsidR="006F6051">
        <w:rPr>
          <w:lang w:val="pl-PL"/>
        </w:rPr>
        <w:t xml:space="preserve">. Rozważając proces </w:t>
      </w:r>
      <w:proofErr w:type="spellStart"/>
      <w:r w:rsidR="006F6051">
        <w:rPr>
          <w:lang w:val="pl-PL"/>
        </w:rPr>
        <w:t>wektoryzacji</w:t>
      </w:r>
      <w:proofErr w:type="spellEnd"/>
      <w:r w:rsidR="006F6051">
        <w:rPr>
          <w:lang w:val="pl-PL"/>
        </w:rPr>
        <w:t xml:space="preserve"> wyróżniliśmy trzy etapy:</w:t>
      </w:r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Wyznaczenie</w:t>
      </w:r>
      <w:r w:rsidRPr="006F6051">
        <w:rPr>
          <w:lang w:val="pl-PL"/>
        </w:rPr>
        <w:t xml:space="preserve"> obszar</w:t>
      </w:r>
      <w:r>
        <w:rPr>
          <w:lang w:val="pl-PL"/>
        </w:rPr>
        <w:t>ów</w:t>
      </w:r>
      <w:r w:rsidRPr="006F6051">
        <w:rPr>
          <w:lang w:val="pl-PL"/>
        </w:rPr>
        <w:t xml:space="preserve"> spójn</w:t>
      </w:r>
      <w:r>
        <w:rPr>
          <w:lang w:val="pl-PL"/>
        </w:rPr>
        <w:t>ych wg. kolorów</w:t>
      </w:r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Odpowiednie ich </w:t>
      </w:r>
      <w:proofErr w:type="spellStart"/>
      <w:r>
        <w:rPr>
          <w:lang w:val="pl-PL"/>
        </w:rPr>
        <w:t>zareprezentowanie</w:t>
      </w:r>
      <w:proofErr w:type="spellEnd"/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Rozwiązanie</w:t>
      </w:r>
      <w:r w:rsidRPr="006F6051">
        <w:rPr>
          <w:lang w:val="pl-PL"/>
        </w:rPr>
        <w:t xml:space="preserve"> problem</w:t>
      </w:r>
      <w:r>
        <w:rPr>
          <w:lang w:val="pl-PL"/>
        </w:rPr>
        <w:t>u</w:t>
      </w:r>
      <w:r w:rsidRPr="006F6051">
        <w:rPr>
          <w:lang w:val="pl-PL"/>
        </w:rPr>
        <w:t xml:space="preserve"> zawierania się wielokątów.</w:t>
      </w:r>
    </w:p>
    <w:p w:rsidR="006F6051" w:rsidRDefault="00A13E03" w:rsidP="006F6051">
      <w:pPr>
        <w:rPr>
          <w:lang w:val="pl-PL"/>
        </w:rPr>
      </w:pPr>
      <w:r>
        <w:rPr>
          <w:lang w:val="pl-PL"/>
        </w:rPr>
        <w:t>Algorytm TACET dawał jedynie nikłe szanse na rozwiązanie etapu (1), (2) tylko częściowo, ze względu na niedokładne wyjaśnienie struktur danych w pracy źródłowej, natomiast (3) jest wspomniane tylko zdawkowo jako osobny problem.</w:t>
      </w:r>
    </w:p>
    <w:p w:rsidR="00A13E03" w:rsidRPr="006F6051" w:rsidRDefault="00A13E03" w:rsidP="006F6051">
      <w:pPr>
        <w:rPr>
          <w:lang w:val="pl-PL"/>
        </w:rPr>
      </w:pPr>
      <w:r>
        <w:rPr>
          <w:lang w:val="pl-PL"/>
        </w:rPr>
        <w:t xml:space="preserve">W związku z </w:t>
      </w:r>
      <w:r w:rsidR="002910B9">
        <w:rPr>
          <w:lang w:val="pl-PL"/>
        </w:rPr>
        <w:t>ryzykiem rosnących strat czasu i braku istotnych korzyści,</w:t>
      </w:r>
      <w:r>
        <w:rPr>
          <w:lang w:val="pl-PL"/>
        </w:rPr>
        <w:t xml:space="preserve"> podjęliśmy decyzję o zaniechaniu </w:t>
      </w:r>
      <w:r w:rsidR="006F2A98">
        <w:rPr>
          <w:lang w:val="pl-PL"/>
        </w:rPr>
        <w:t>implementacji algorytmu TACET na rzecz własnego rozwiązania.</w:t>
      </w:r>
    </w:p>
    <w:p w:rsidR="009C11AA" w:rsidRDefault="009C11A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l-PL"/>
        </w:rPr>
      </w:pPr>
      <w:r>
        <w:rPr>
          <w:lang w:val="pl-PL"/>
        </w:rPr>
        <w:br w:type="page"/>
      </w:r>
    </w:p>
    <w:p w:rsidR="00386E42" w:rsidRDefault="00D70CD1" w:rsidP="00D70CD1">
      <w:pPr>
        <w:pStyle w:val="Nagwek1"/>
        <w:ind w:left="340" w:hanging="340"/>
        <w:rPr>
          <w:lang w:val="pl-PL"/>
        </w:rPr>
      </w:pPr>
      <w:bookmarkStart w:id="5" w:name="_Toc420974499"/>
      <w:r>
        <w:rPr>
          <w:lang w:val="pl-PL"/>
        </w:rPr>
        <w:lastRenderedPageBreak/>
        <w:t>Własny algorytm</w:t>
      </w:r>
      <w:bookmarkEnd w:id="5"/>
    </w:p>
    <w:p w:rsidR="00D70CD1" w:rsidRPr="00D70CD1" w:rsidRDefault="00D70CD1" w:rsidP="007038D4">
      <w:pPr>
        <w:pStyle w:val="Nagwek2"/>
        <w:rPr>
          <w:lang w:val="pl-PL"/>
        </w:rPr>
      </w:pPr>
      <w:bookmarkStart w:id="6" w:name="_Toc420974500"/>
      <w:r w:rsidRPr="00D70CD1">
        <w:rPr>
          <w:lang w:val="pl-PL"/>
        </w:rPr>
        <w:t>Opis algorytmu</w:t>
      </w:r>
      <w:bookmarkEnd w:id="6"/>
    </w:p>
    <w:p w:rsidR="00D70CD1" w:rsidRPr="00D70CD1" w:rsidRDefault="00D70CD1" w:rsidP="00D70CD1">
      <w:pPr>
        <w:rPr>
          <w:lang w:val="pl-PL"/>
        </w:rPr>
      </w:pPr>
      <w:r w:rsidRPr="00D70CD1">
        <w:rPr>
          <w:lang w:val="pl-PL"/>
        </w:rPr>
        <w:t>Algorytm rozpoznawania wzorców/wektoryzujący składa się z kilku etapów: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 xml:space="preserve">Konwersja RGB na </w:t>
      </w:r>
      <w:proofErr w:type="spellStart"/>
      <w:r w:rsidRPr="00D70CD1">
        <w:rPr>
          <w:lang w:val="pl-PL"/>
        </w:rPr>
        <w:t>grayscale</w:t>
      </w:r>
      <w:proofErr w:type="spellEnd"/>
      <w:r w:rsidRPr="00D70CD1">
        <w:rPr>
          <w:lang w:val="pl-PL"/>
        </w:rPr>
        <w:t xml:space="preserve"> wg wzoru max(R,G,B),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Filtracja medianowa z zmiennym promieniem zasięgu (r = 0, brak filtracji medianowej),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Liczenie spójnych składowych (po kolorze),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Liczenie maski konturów w obrazie,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</w:rPr>
      </w:pPr>
      <w:proofErr w:type="spellStart"/>
      <w:r>
        <w:t>Liczenie</w:t>
      </w:r>
      <w:proofErr w:type="spellEnd"/>
      <w:r>
        <w:t xml:space="preserve"> </w:t>
      </w:r>
      <w:proofErr w:type="spellStart"/>
      <w:r>
        <w:t>obwoluty</w:t>
      </w:r>
      <w:proofErr w:type="spellEnd"/>
      <w:r>
        <w:t xml:space="preserve"> </w:t>
      </w:r>
      <w:proofErr w:type="spellStart"/>
      <w:r>
        <w:t>segmentów</w:t>
      </w:r>
      <w:proofErr w:type="spellEnd"/>
      <w:r>
        <w:t>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Optymalizacja kształtu obwoluty (redukcja wierzchołków) - liczenie wierzchołków,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Sortowanie segmentów w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pod względem relacji częściowego porządku – zawierania się,</w:t>
      </w:r>
    </w:p>
    <w:p w:rsidR="00D70CD1" w:rsidRPr="00D70CD1" w:rsidRDefault="00D70CD1" w:rsidP="00D70CD1">
      <w:pPr>
        <w:pStyle w:val="Nagwek2"/>
        <w:rPr>
          <w:sz w:val="20"/>
          <w:szCs w:val="20"/>
          <w:lang w:val="pl-PL"/>
        </w:rPr>
      </w:pPr>
      <w:bookmarkStart w:id="7" w:name="_Toc420974501"/>
      <w:r w:rsidRPr="00D70CD1">
        <w:rPr>
          <w:lang w:val="pl-PL"/>
        </w:rPr>
        <w:t>Zapisywanie segmentów w kolejności malejącej według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do pliku SVG przy użyciu biblioteki .</w:t>
      </w:r>
      <w:proofErr w:type="spellStart"/>
      <w:r w:rsidRPr="00D70CD1">
        <w:rPr>
          <w:lang w:val="pl-PL"/>
        </w:rPr>
        <w:t>nuget</w:t>
      </w:r>
      <w:proofErr w:type="spellEnd"/>
      <w:r w:rsidRPr="00D70CD1">
        <w:rPr>
          <w:lang w:val="pl-PL"/>
        </w:rPr>
        <w:t xml:space="preserve"> SVG 2.0</w:t>
      </w:r>
      <w:bookmarkEnd w:id="7"/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składowych/segmentów spójnych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Algorytm przechodzi sekwencyjnie po całym obrazie i dla każdego nieodwiedzonego punktu, wywołuje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z indeksem nowego, utworzonego segmentu. W każdej iteracji algorytmu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odwiedzony punkt jest oznaczony jako „odwiedzony”, dzięki czemu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jest wywoływany tylko dla jeszcze nieoznakowanych pod względem przynależności do segmentu punktów.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konturu segmentu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Aby wyznaczyć maskę konturów (miejsc, w których stykają się co najmniej 2 różne segmenty), algorytm przechodzi po całym obrazie i sprawdza dla każdego piksela, czy w jego 8-spójnym otoczeniu są piksele należące do innego segmentu niż on sam. Jeśli jest to prawda, dany segment oznaczany jest jako „kontur” i na podstawie tego algorytmu tworzona jest maska konturów dla całego obrazu i segmentów.</w:t>
      </w:r>
    </w:p>
    <w:p w:rsidR="00D70CD1" w:rsidRDefault="00D70CD1" w:rsidP="00BD67D8">
      <w:pPr>
        <w:pStyle w:val="Nagwek3"/>
      </w:pPr>
      <w:proofErr w:type="spellStart"/>
      <w:r>
        <w:t>Liczenie</w:t>
      </w:r>
      <w:proofErr w:type="spellEnd"/>
      <w:r>
        <w:t xml:space="preserve"> </w:t>
      </w:r>
      <w:proofErr w:type="spellStart"/>
      <w:r>
        <w:t>obwoluty</w:t>
      </w:r>
      <w:proofErr w:type="spellEnd"/>
      <w:r>
        <w:t xml:space="preserve"> </w:t>
      </w:r>
      <w:proofErr w:type="spellStart"/>
      <w:r>
        <w:t>segmentu</w:t>
      </w:r>
      <w:proofErr w:type="spellEnd"/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Aby wyznaczyć obwolutę segmentu (listę punktów konturu segmentów w kolejności ciągłego, nie przerywanego przesuwania się po krawędzi w określonym kierunku) algorytm przechodzi po całym obrazie i dla każdego piksela sprawdza, czy był już on odwiedzony. Jeśli punkt nie był jeszcze odwiedzony (lub jego segment), to dla niego wykonuje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>, który propaguje sąsiedztwo będące konturem oraz posiadające przypisany ten sam segment co punkt startowy. Jednocześnie dla każdego punktu zapisywany jest rodzic, który propagował dany punkt (jeżeli (</w:t>
      </w:r>
      <w:proofErr w:type="spellStart"/>
      <w:r w:rsidRPr="00D70CD1">
        <w:rPr>
          <w:lang w:val="pl-PL"/>
        </w:rPr>
        <w:t>x,y</w:t>
      </w:r>
      <w:proofErr w:type="spellEnd"/>
      <w:r w:rsidRPr="00D70CD1">
        <w:rPr>
          <w:lang w:val="pl-PL"/>
        </w:rPr>
        <w:t xml:space="preserve">) </w:t>
      </w:r>
      <w:proofErr w:type="spellStart"/>
      <w:r w:rsidRPr="00D70CD1">
        <w:rPr>
          <w:lang w:val="pl-PL"/>
        </w:rPr>
        <w:t>wypropagował</w:t>
      </w:r>
      <w:proofErr w:type="spellEnd"/>
      <w:r w:rsidRPr="00D70CD1">
        <w:rPr>
          <w:lang w:val="pl-PL"/>
        </w:rPr>
        <w:t xml:space="preserve"> punkt (</w:t>
      </w:r>
      <w:proofErr w:type="spellStart"/>
      <w:r w:rsidRPr="00D70CD1">
        <w:rPr>
          <w:lang w:val="pl-PL"/>
        </w:rPr>
        <w:t>qx,qy</w:t>
      </w:r>
      <w:proofErr w:type="spellEnd"/>
      <w:r w:rsidRPr="00D70CD1">
        <w:rPr>
          <w:lang w:val="pl-PL"/>
        </w:rPr>
        <w:t>) to dla (</w:t>
      </w:r>
      <w:proofErr w:type="spellStart"/>
      <w:r w:rsidRPr="00D70CD1">
        <w:rPr>
          <w:lang w:val="pl-PL"/>
        </w:rPr>
        <w:t>qx,qy</w:t>
      </w:r>
      <w:proofErr w:type="spellEnd"/>
      <w:r w:rsidRPr="00D70CD1">
        <w:rPr>
          <w:lang w:val="pl-PL"/>
        </w:rPr>
        <w:t>) (</w:t>
      </w:r>
      <w:proofErr w:type="spellStart"/>
      <w:r w:rsidRPr="00D70CD1">
        <w:rPr>
          <w:lang w:val="pl-PL"/>
        </w:rPr>
        <w:t>x,y</w:t>
      </w:r>
      <w:proofErr w:type="spellEnd"/>
      <w:r w:rsidRPr="00D70CD1">
        <w:rPr>
          <w:lang w:val="pl-PL"/>
        </w:rPr>
        <w:t>) jest rodzicem).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Po skończeniu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filla</w:t>
      </w:r>
      <w:proofErr w:type="spellEnd"/>
      <w:r w:rsidRPr="00D70CD1">
        <w:rPr>
          <w:lang w:val="pl-PL"/>
        </w:rPr>
        <w:t xml:space="preserve"> poszukiwane są wszystkie te punkty, które były odwiedzone przez algorytm i jednocześnie nie są rodzicami żadnego z propagowanych punktów w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. Przyjmuje się je, za końce ścieżek wyznaczonych przez algorytm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, odtwarza się ścieżki zaczynające się w początkowym punkcie, od którego zaczęto algorytm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 i kończące w danych punktach (punktach, które nie są rodzicami innych punktów).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Ostatecznie łączy się dla każdego segmentu dwie ścieżki najdłuższe, mające jak najmniej punktów wspólnych (lewa strona obwodu i prawa strona obwodu począwszy od punktu początkowego) i w dany sposób wyznacza się kontur.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lastRenderedPageBreak/>
        <w:t>Optymalizacja obwoluty segmentu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Do optymalizacji obwoluty segmentu służy algorytm „</w:t>
      </w:r>
      <w:proofErr w:type="spellStart"/>
      <w:r w:rsidRPr="00D70CD1">
        <w:rPr>
          <w:lang w:val="pl-PL"/>
        </w:rPr>
        <w:t>Ramer</w:t>
      </w:r>
      <w:proofErr w:type="spellEnd"/>
      <w:r w:rsidRPr="00D70CD1">
        <w:rPr>
          <w:lang w:val="pl-PL"/>
        </w:rPr>
        <w:t>–Douglas–</w:t>
      </w:r>
      <w:proofErr w:type="spellStart"/>
      <w:r w:rsidRPr="00D70CD1">
        <w:rPr>
          <w:lang w:val="pl-PL"/>
        </w:rPr>
        <w:t>Peucker</w:t>
      </w:r>
      <w:proofErr w:type="spellEnd"/>
      <w:r w:rsidRPr="00D70CD1">
        <w:rPr>
          <w:lang w:val="pl-PL"/>
        </w:rPr>
        <w:t>”. Jest on rekurencyjnym algorytmem do redukcji punktów w linii (obwód można potraktować jako linię zaczynającą się i kończącą się w tym samym punkcie).</w:t>
      </w:r>
    </w:p>
    <w:p w:rsidR="00D70CD1" w:rsidRPr="00D70CD1" w:rsidRDefault="00D70CD1" w:rsidP="00C548EC">
      <w:pPr>
        <w:pStyle w:val="Akapitzlist"/>
        <w:numPr>
          <w:ilvl w:val="0"/>
          <w:numId w:val="13"/>
        </w:numPr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Dla pierwszego i ostatniego punktu w liście wybierz punkt pomiędzy nimi najbardziej odległy.</w:t>
      </w:r>
    </w:p>
    <w:p w:rsidR="00D70CD1" w:rsidRPr="00D70CD1" w:rsidRDefault="00D70CD1" w:rsidP="00C548EC">
      <w:pPr>
        <w:pStyle w:val="Akapitzlist"/>
        <w:numPr>
          <w:ilvl w:val="0"/>
          <w:numId w:val="13"/>
        </w:numPr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Jeżeli odległość od linii wyznaczonej od 1. i ostatniego punktu jest większa od epsilon, rekurencyjnie liczona jest optymalna linia dla 1 i p punktu oraz p punktu i ostatniego, a następnie łączona w całość. Jeśli jest jednak mniejsza, to wynikiem algorytmu są wyłącznie punkt 1. i ostatni.</w:t>
      </w:r>
    </w:p>
    <w:p w:rsidR="00D70CD1" w:rsidRPr="00D70CD1" w:rsidRDefault="00D70CD1" w:rsidP="00C548EC">
      <w:pPr>
        <w:jc w:val="both"/>
        <w:rPr>
          <w:sz w:val="24"/>
          <w:szCs w:val="24"/>
          <w:lang w:val="pl-PL"/>
        </w:rPr>
      </w:pPr>
      <w:r w:rsidRPr="00D70CD1">
        <w:rPr>
          <w:lang w:val="pl-PL"/>
        </w:rPr>
        <w:t xml:space="preserve">Złożoność danego algorytmu to zamortyzowane O(n log(n)), </w:t>
      </w:r>
      <w:proofErr w:type="spellStart"/>
      <w:r w:rsidRPr="00D70CD1">
        <w:rPr>
          <w:lang w:val="pl-PL"/>
        </w:rPr>
        <w:t>pesymistczna</w:t>
      </w:r>
      <w:proofErr w:type="spellEnd"/>
      <w:r w:rsidRPr="00D70CD1">
        <w:rPr>
          <w:lang w:val="pl-PL"/>
        </w:rPr>
        <w:t xml:space="preserve"> O(n2)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parametrów segmentów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W algorytmie były wykorzystywane informacje o segmentach takich jak: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  <w:lang w:val="pl-PL"/>
        </w:rPr>
      </w:pPr>
      <w:proofErr w:type="spellStart"/>
      <w:r w:rsidRPr="00D70CD1">
        <w:rPr>
          <w:lang w:val="pl-PL"/>
        </w:rPr>
        <w:t>left</w:t>
      </w:r>
      <w:proofErr w:type="spellEnd"/>
      <w:r w:rsidRPr="00D70CD1">
        <w:rPr>
          <w:lang w:val="pl-PL"/>
        </w:rPr>
        <w:t xml:space="preserve">-x, </w:t>
      </w:r>
      <w:proofErr w:type="spellStart"/>
      <w:r w:rsidRPr="00D70CD1">
        <w:rPr>
          <w:lang w:val="pl-PL"/>
        </w:rPr>
        <w:t>right</w:t>
      </w:r>
      <w:proofErr w:type="spellEnd"/>
      <w:r w:rsidRPr="00D70CD1">
        <w:rPr>
          <w:lang w:val="pl-PL"/>
        </w:rPr>
        <w:t xml:space="preserve">-x, </w:t>
      </w:r>
      <w:proofErr w:type="spellStart"/>
      <w:r w:rsidRPr="00D70CD1">
        <w:rPr>
          <w:lang w:val="pl-PL"/>
        </w:rPr>
        <w:t>bottom</w:t>
      </w:r>
      <w:proofErr w:type="spellEnd"/>
      <w:r w:rsidRPr="00D70CD1">
        <w:rPr>
          <w:lang w:val="pl-PL"/>
        </w:rPr>
        <w:t xml:space="preserve">-y, </w:t>
      </w:r>
      <w:proofErr w:type="spellStart"/>
      <w:r w:rsidRPr="00D70CD1">
        <w:rPr>
          <w:lang w:val="pl-PL"/>
        </w:rPr>
        <w:t>up</w:t>
      </w:r>
      <w:proofErr w:type="spellEnd"/>
      <w:r w:rsidRPr="00D70CD1">
        <w:rPr>
          <w:lang w:val="pl-PL"/>
        </w:rPr>
        <w:t>-y dla prostokąta opisanego na segmencie,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  <w:lang w:val="pl-PL"/>
        </w:rPr>
      </w:pPr>
      <w:r w:rsidRPr="00D70CD1">
        <w:rPr>
          <w:lang w:val="pl-PL"/>
        </w:rPr>
        <w:t>punkt ciężkości (średnia dla wszystkich pkt. po X i po Y),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t>liczba</w:t>
      </w:r>
      <w:proofErr w:type="spellEnd"/>
      <w:r>
        <w:t xml:space="preserve"> </w:t>
      </w:r>
      <w:proofErr w:type="spellStart"/>
      <w:r>
        <w:t>pikseli</w:t>
      </w:r>
      <w:proofErr w:type="spellEnd"/>
      <w:r>
        <w:t xml:space="preserve"> w </w:t>
      </w:r>
      <w:proofErr w:type="spellStart"/>
      <w:r>
        <w:t>segmencie</w:t>
      </w:r>
      <w:proofErr w:type="spellEnd"/>
    </w:p>
    <w:p w:rsidR="00D70CD1" w:rsidRPr="00D70CD1" w:rsidRDefault="00D70CD1" w:rsidP="00BD67D8">
      <w:pPr>
        <w:pStyle w:val="Nagwek3"/>
        <w:rPr>
          <w:rFonts w:ascii="Times New Roman" w:hAnsi="Times New Roman"/>
          <w:color w:val="auto"/>
          <w:sz w:val="48"/>
          <w:szCs w:val="48"/>
          <w:lang w:val="pl-PL"/>
        </w:rPr>
      </w:pPr>
      <w:r w:rsidRPr="00D70CD1">
        <w:rPr>
          <w:lang w:val="pl-PL"/>
        </w:rPr>
        <w:t>Zapisywanie wykrytych segmentów do plik SVG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Algorytm w celu zapisywania segmentów zapisuje listę punktów do obiektu </w:t>
      </w:r>
      <w:proofErr w:type="spellStart"/>
      <w:r w:rsidRPr="00D70CD1">
        <w:rPr>
          <w:lang w:val="pl-PL"/>
        </w:rPr>
        <w:t>polygon</w:t>
      </w:r>
      <w:proofErr w:type="spellEnd"/>
      <w:r w:rsidRPr="00D70CD1">
        <w:rPr>
          <w:lang w:val="pl-PL"/>
        </w:rPr>
        <w:t xml:space="preserve"> SVG. Problem pojawia się jednak, gdy jakiś wielokąt zawiera drugi wielokąt w sobie, gdyż domyślnie SVG nie oferuje możliwości operacji CSG na obiektach (</w:t>
      </w:r>
      <w:proofErr w:type="spellStart"/>
      <w:r w:rsidRPr="00D70CD1">
        <w:rPr>
          <w:lang w:val="pl-PL"/>
        </w:rPr>
        <w:t>union</w:t>
      </w:r>
      <w:proofErr w:type="spellEnd"/>
      <w:r w:rsidRPr="00D70CD1">
        <w:rPr>
          <w:lang w:val="pl-PL"/>
        </w:rPr>
        <w:t xml:space="preserve">, </w:t>
      </w:r>
      <w:proofErr w:type="spellStart"/>
      <w:r w:rsidRPr="00D70CD1">
        <w:rPr>
          <w:lang w:val="pl-PL"/>
        </w:rPr>
        <w:t>difference</w:t>
      </w:r>
      <w:proofErr w:type="spellEnd"/>
      <w:r w:rsidRPr="00D70CD1">
        <w:rPr>
          <w:lang w:val="pl-PL"/>
        </w:rPr>
        <w:t xml:space="preserve">, </w:t>
      </w:r>
      <w:proofErr w:type="spellStart"/>
      <w:r w:rsidRPr="00D70CD1">
        <w:rPr>
          <w:lang w:val="pl-PL"/>
        </w:rPr>
        <w:t>intersection</w:t>
      </w:r>
      <w:proofErr w:type="spellEnd"/>
      <w:r w:rsidRPr="00D70CD1">
        <w:rPr>
          <w:lang w:val="pl-PL"/>
        </w:rPr>
        <w:t>). W danym celu program najpierw wyświetla te wielokąty, które zawierają w sobie inne, a w następnej kolejności te w nim zawarte (porządkuje wielokąty w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wg częściowego porządku relacji zawierania się wielokątów.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Aktualnie algorytm ma zaimplementowany dość powolny algorytm wykrywania zawierania się prostokątów o </w:t>
      </w:r>
      <w:proofErr w:type="spellStart"/>
      <w:r w:rsidRPr="00D70CD1">
        <w:rPr>
          <w:lang w:val="pl-PL"/>
        </w:rPr>
        <w:t>złożoności</w:t>
      </w:r>
      <w:r w:rsidRPr="00D70CD1">
        <w:rPr>
          <w:rFonts w:ascii="Cambria" w:hAnsi="Cambria"/>
          <w:lang w:val="pl-PL"/>
        </w:rPr>
        <w:t>O</w:t>
      </w:r>
      <w:proofErr w:type="spellEnd"/>
      <w:r w:rsidRPr="00D70CD1">
        <w:rPr>
          <w:rFonts w:ascii="Cambria" w:hAnsi="Cambria"/>
          <w:lang w:val="pl-PL"/>
        </w:rPr>
        <w:t>(</w:t>
      </w:r>
      <w:proofErr w:type="spellStart"/>
      <w:r w:rsidRPr="00D70CD1">
        <w:rPr>
          <w:rFonts w:ascii="Cambria" w:hAnsi="Cambria"/>
          <w:lang w:val="pl-PL"/>
        </w:rPr>
        <w:t>n∗m</w:t>
      </w:r>
      <w:proofErr w:type="spellEnd"/>
      <w:r w:rsidRPr="00D70CD1">
        <w:rPr>
          <w:rFonts w:ascii="Cambria" w:hAnsi="Cambria"/>
          <w:lang w:val="pl-PL"/>
        </w:rPr>
        <w:t>)</w:t>
      </w:r>
      <w:r w:rsidRPr="00D70CD1">
        <w:rPr>
          <w:lang w:val="pl-PL"/>
        </w:rPr>
        <w:t xml:space="preserve"> gdzie n to liczba wierzchołków jednego wielokąta, m to liczba wierzchołków w drugim wielokącie. Aktualny algorytm był na tyle wydajny, że nie było potrzeby stosowania bardziej wydajnych algorytmów w celu przyśpieszenie jego pracy.</w:t>
      </w:r>
    </w:p>
    <w:p w:rsidR="00D70CD1" w:rsidRPr="00D70CD1" w:rsidRDefault="00D70CD1" w:rsidP="00C548EC">
      <w:pPr>
        <w:pStyle w:val="Nagwek2"/>
        <w:jc w:val="both"/>
      </w:pPr>
      <w:bookmarkStart w:id="8" w:name="_Toc420974502"/>
      <w:proofErr w:type="spellStart"/>
      <w:r w:rsidRPr="00D70CD1">
        <w:t>Sposób</w:t>
      </w:r>
      <w:proofErr w:type="spellEnd"/>
      <w:r w:rsidRPr="00D70CD1">
        <w:t xml:space="preserve"> </w:t>
      </w:r>
      <w:proofErr w:type="spellStart"/>
      <w:r w:rsidRPr="00D70CD1">
        <w:t>działania</w:t>
      </w:r>
      <w:proofErr w:type="spellEnd"/>
      <w:r w:rsidRPr="00D70CD1">
        <w:t xml:space="preserve"> </w:t>
      </w:r>
      <w:proofErr w:type="spellStart"/>
      <w:r w:rsidRPr="00D70CD1">
        <w:t>algorytmu</w:t>
      </w:r>
      <w:bookmarkEnd w:id="8"/>
      <w:proofErr w:type="spellEnd"/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Algorytm sprawdza czy jakakolwiek 2 krawędzie wielokąta 1. i wielokąta 2. przecinają się.</w:t>
      </w:r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TAK, zwróć wielokąt 1. nie zawiera się w pełni w wielokącie 2.</w:t>
      </w:r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NIE, sprawdź czy dowolny wierzchołek z 1. zawiera się w wielokącie 2.</w:t>
      </w:r>
    </w:p>
    <w:p w:rsidR="00D70CD1" w:rsidRPr="00D70CD1" w:rsidRDefault="00D70CD1" w:rsidP="00C548EC">
      <w:pPr>
        <w:pStyle w:val="Nagwek2"/>
        <w:jc w:val="both"/>
      </w:pPr>
      <w:bookmarkStart w:id="9" w:name="_Toc420974503"/>
      <w:proofErr w:type="spellStart"/>
      <w:r w:rsidRPr="00D70CD1">
        <w:t>Sposób</w:t>
      </w:r>
      <w:proofErr w:type="spellEnd"/>
      <w:r w:rsidRPr="00D70CD1">
        <w:t xml:space="preserve"> </w:t>
      </w:r>
      <w:proofErr w:type="spellStart"/>
      <w:r w:rsidRPr="00D70CD1">
        <w:t>działania</w:t>
      </w:r>
      <w:proofErr w:type="spellEnd"/>
      <w:r w:rsidRPr="00D70CD1">
        <w:t xml:space="preserve"> </w:t>
      </w:r>
      <w:proofErr w:type="spellStart"/>
      <w:r w:rsidRPr="00D70CD1">
        <w:t>algorytmu</w:t>
      </w:r>
      <w:proofErr w:type="spellEnd"/>
      <w:r w:rsidRPr="00D70CD1">
        <w:t xml:space="preserve"> </w:t>
      </w:r>
      <w:proofErr w:type="spellStart"/>
      <w:r w:rsidRPr="00D70CD1">
        <w:t>sprawdzającego</w:t>
      </w:r>
      <w:proofErr w:type="spellEnd"/>
      <w:r w:rsidRPr="00D70CD1">
        <w:t xml:space="preserve"> </w:t>
      </w:r>
      <w:proofErr w:type="spellStart"/>
      <w:r w:rsidRPr="00D70CD1">
        <w:t>zawieranie</w:t>
      </w:r>
      <w:proofErr w:type="spellEnd"/>
      <w:r w:rsidRPr="00D70CD1">
        <w:t xml:space="preserve"> </w:t>
      </w:r>
      <w:proofErr w:type="spellStart"/>
      <w:r w:rsidRPr="00D70CD1">
        <w:t>się</w:t>
      </w:r>
      <w:proofErr w:type="spellEnd"/>
      <w:r w:rsidRPr="00D70CD1">
        <w:t xml:space="preserve"> </w:t>
      </w:r>
      <w:proofErr w:type="spellStart"/>
      <w:r w:rsidRPr="00D70CD1">
        <w:t>punktu</w:t>
      </w:r>
      <w:proofErr w:type="spellEnd"/>
      <w:r w:rsidRPr="00D70CD1">
        <w:t xml:space="preserve"> we </w:t>
      </w:r>
      <w:proofErr w:type="spellStart"/>
      <w:r w:rsidRPr="00D70CD1">
        <w:t>wielokącie</w:t>
      </w:r>
      <w:bookmarkEnd w:id="9"/>
      <w:proofErr w:type="spellEnd"/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Wyznacz półprostą zaczynają się w punkcie wejściowym.</w:t>
      </w:r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Wyznacz wszystkie przecięcia z krawędziami wielokąta.</w:t>
      </w:r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liczba przecięć jest nieparzysta to wierzchołek jest w środku wielokąta.</w:t>
      </w:r>
    </w:p>
    <w:p w:rsidR="0079192C" w:rsidRDefault="00D70CD1" w:rsidP="0079192C">
      <w:pPr>
        <w:jc w:val="both"/>
        <w:rPr>
          <w:color w:val="000000"/>
          <w:lang w:val="pl-PL"/>
        </w:rPr>
      </w:pPr>
      <w:r w:rsidRPr="00D70CD1">
        <w:rPr>
          <w:color w:val="000000"/>
          <w:lang w:val="pl-PL"/>
        </w:rPr>
        <w:t>Jedyny problem do rozważenia pojawia się, gdy półprosta przecina się dokładnie w wierzchołku, ale nie przebija wielokąta.</w:t>
      </w:r>
    </w:p>
    <w:p w:rsidR="0079192C" w:rsidRDefault="0079192C">
      <w:pPr>
        <w:rPr>
          <w:color w:val="000000"/>
          <w:lang w:val="pl-PL"/>
        </w:rPr>
      </w:pPr>
      <w:r>
        <w:rPr>
          <w:color w:val="000000"/>
          <w:lang w:val="pl-PL"/>
        </w:rPr>
        <w:br w:type="page"/>
      </w:r>
    </w:p>
    <w:p w:rsidR="001D73DA" w:rsidRPr="00F941E8" w:rsidRDefault="00120CD4" w:rsidP="0079192C">
      <w:pPr>
        <w:pStyle w:val="Nagwek1"/>
        <w:rPr>
          <w:lang w:val="pl-PL"/>
        </w:rPr>
      </w:pPr>
      <w:bookmarkStart w:id="10" w:name="_Toc420974504"/>
      <w:r w:rsidRPr="00F941E8">
        <w:rPr>
          <w:lang w:val="pl-PL"/>
        </w:rPr>
        <w:lastRenderedPageBreak/>
        <w:t>Obrazy testowe</w:t>
      </w:r>
      <w:bookmarkEnd w:id="10"/>
    </w:p>
    <w:p w:rsidR="001D73DA" w:rsidRPr="00F941E8" w:rsidRDefault="00120CD4">
      <w:pPr>
        <w:rPr>
          <w:lang w:val="pl-PL"/>
        </w:rPr>
      </w:pPr>
      <w:r w:rsidRPr="00F941E8">
        <w:rPr>
          <w:lang w:val="pl-PL"/>
        </w:rPr>
        <w:t>Wykorzystaliśmy 14 obrazów testowych: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7215"/>
      </w:tblGrid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adidas.png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4EF0ED76" wp14:editId="0BD2AFF2">
                  <wp:extent cx="1452563" cy="981882"/>
                  <wp:effectExtent l="0" t="0" r="0" b="0"/>
                  <wp:docPr id="2" name="image04.png" descr="adida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 descr="adidas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9818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bakoma.png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2CB495DB" wp14:editId="26E5BC37">
                  <wp:extent cx="3890963" cy="960216"/>
                  <wp:effectExtent l="0" t="0" r="0" b="0"/>
                  <wp:docPr id="10" name="image24.png" descr="bakom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 descr="bakoma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3" cy="960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bp.png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567252A9" wp14:editId="7AD9FE93">
                  <wp:extent cx="1481138" cy="1481138"/>
                  <wp:effectExtent l="0" t="0" r="0" b="0"/>
                  <wp:docPr id="8" name="image22.png" descr="bp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 descr="bp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1481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cube.png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18083DCC" wp14:editId="0F378046">
                  <wp:extent cx="1423988" cy="1695951"/>
                  <wp:effectExtent l="0" t="0" r="0" b="0"/>
                  <wp:docPr id="4" name="image08.png" descr="cub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 descr="cube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6959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dilbert.png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5F40A3A4" wp14:editId="4DD2BCD8">
                  <wp:extent cx="1414463" cy="1360810"/>
                  <wp:effectExtent l="0" t="0" r="0" b="0"/>
                  <wp:docPr id="15" name="image29.png" descr="dilber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 descr="dilbert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1360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proofErr w:type="spellStart"/>
            <w:r w:rsidRPr="00386E42">
              <w:rPr>
                <w:lang w:val="pl-PL"/>
              </w:rPr>
              <w:lastRenderedPageBreak/>
              <w:t>godl</w:t>
            </w:r>
            <w:proofErr w:type="spellEnd"/>
            <w:r>
              <w:t>o.png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A38462" wp14:editId="241A7C3E">
                  <wp:extent cx="1414463" cy="1583074"/>
                  <wp:effectExtent l="0" t="0" r="0" b="0"/>
                  <wp:docPr id="1" name="image03.png" descr="godl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png" descr="godlo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15830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ksztalty.png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71D2BCB" wp14:editId="2525D959">
                  <wp:extent cx="1557338" cy="1557338"/>
                  <wp:effectExtent l="0" t="0" r="0" b="0"/>
                  <wp:docPr id="11" name="image25.png" descr="ksztalty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 descr="ksztalty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557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landscape16.png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80FF390" wp14:editId="56FFB90C">
                  <wp:extent cx="2138363" cy="1206844"/>
                  <wp:effectExtent l="0" t="0" r="0" b="0"/>
                  <wp:docPr id="13" name="image27.png" descr="landscap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landscap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2068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nike.png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B6AE41E" wp14:editId="3EBE15CF">
                  <wp:extent cx="2224676" cy="804863"/>
                  <wp:effectExtent l="0" t="0" r="0" b="0"/>
                  <wp:docPr id="6" name="image15.png" descr="nik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 descr="nike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676" cy="804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prostokaty.png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5787E8" wp14:editId="4205A3BA">
                  <wp:extent cx="1423988" cy="1423988"/>
                  <wp:effectExtent l="0" t="0" r="0" b="0"/>
                  <wp:docPr id="5" name="image14.png" descr="prostokaty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prostokaty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423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lastRenderedPageBreak/>
              <w:t>signs.png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D66E53E" wp14:editId="1F757117">
                  <wp:extent cx="2138363" cy="1096714"/>
                  <wp:effectExtent l="0" t="0" r="0" b="0"/>
                  <wp:docPr id="14" name="image28.png" descr="sign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signs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096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teamliquid.png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78032AE" wp14:editId="0C252750">
                  <wp:extent cx="1395413" cy="1248894"/>
                  <wp:effectExtent l="0" t="0" r="0" b="0"/>
                  <wp:docPr id="7" name="image17.png" descr="teamliqui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teamliquid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248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text.png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61E356" wp14:editId="2E5B015B">
                  <wp:extent cx="1043797" cy="1224951"/>
                  <wp:effectExtent l="0" t="0" r="4445" b="0"/>
                  <wp:docPr id="9" name="image23.png" descr="tex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text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689" cy="12259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xkcd.png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4FD2DA" wp14:editId="3558EA62">
                  <wp:extent cx="3205163" cy="1121119"/>
                  <wp:effectExtent l="0" t="0" r="0" b="0"/>
                  <wp:docPr id="3" name="image06.png" descr="xkc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 descr="xkcd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11211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3DA" w:rsidRDefault="001D73DA"/>
    <w:p w:rsidR="001D73DA" w:rsidRDefault="001D73DA"/>
    <w:p w:rsidR="001D73DA" w:rsidRDefault="00120CD4" w:rsidP="00C548EC">
      <w:pPr>
        <w:pStyle w:val="Nagwek1"/>
        <w:jc w:val="both"/>
        <w:rPr>
          <w:lang w:val="pl-PL"/>
        </w:rPr>
      </w:pPr>
      <w:bookmarkStart w:id="11" w:name="h.6jt3dztf58bm" w:colFirst="0" w:colLast="0"/>
      <w:bookmarkStart w:id="12" w:name="_Toc420974505"/>
      <w:bookmarkEnd w:id="11"/>
      <w:r w:rsidRPr="00F941E8">
        <w:rPr>
          <w:lang w:val="pl-PL"/>
        </w:rPr>
        <w:t>Porównanie algorytmów</w:t>
      </w:r>
      <w:bookmarkEnd w:id="12"/>
    </w:p>
    <w:p w:rsidR="00BF2A0A" w:rsidRPr="00BF2A0A" w:rsidRDefault="00BF2A0A" w:rsidP="00BF2A0A">
      <w:pPr>
        <w:pStyle w:val="Nagwek2"/>
        <w:rPr>
          <w:lang w:val="pl-PL"/>
        </w:rPr>
      </w:pPr>
      <w:bookmarkStart w:id="13" w:name="_Toc420974506"/>
      <w:r>
        <w:rPr>
          <w:lang w:val="pl-PL"/>
        </w:rPr>
        <w:t>Procedura testowa</w:t>
      </w:r>
      <w:bookmarkEnd w:id="13"/>
    </w:p>
    <w:p w:rsidR="001D73DA" w:rsidRPr="00F941E8" w:rsidRDefault="00120CD4" w:rsidP="00C548EC">
      <w:pPr>
        <w:jc w:val="both"/>
        <w:rPr>
          <w:lang w:val="pl-PL"/>
        </w:rPr>
      </w:pPr>
      <w:r w:rsidRPr="00F941E8">
        <w:rPr>
          <w:lang w:val="pl-PL"/>
        </w:rPr>
        <w:t xml:space="preserve">Porównaliśmy trzy algorytmy rozwiązujące problem R2V (raster to </w:t>
      </w:r>
      <w:proofErr w:type="spellStart"/>
      <w:r w:rsidRPr="00F941E8">
        <w:rPr>
          <w:lang w:val="pl-PL"/>
        </w:rPr>
        <w:t>vector</w:t>
      </w:r>
      <w:proofErr w:type="spellEnd"/>
      <w:r w:rsidRPr="00F941E8">
        <w:rPr>
          <w:lang w:val="pl-PL"/>
        </w:rPr>
        <w:t>):</w:t>
      </w:r>
    </w:p>
    <w:p w:rsidR="001D73DA" w:rsidRPr="00F941E8" w:rsidRDefault="00120CD4" w:rsidP="00C548EC">
      <w:pPr>
        <w:numPr>
          <w:ilvl w:val="0"/>
          <w:numId w:val="2"/>
        </w:numPr>
        <w:ind w:hanging="360"/>
        <w:contextualSpacing/>
        <w:jc w:val="both"/>
        <w:rPr>
          <w:lang w:val="pl-PL"/>
        </w:rPr>
      </w:pPr>
      <w:proofErr w:type="spellStart"/>
      <w:r w:rsidRPr="00F941E8">
        <w:rPr>
          <w:lang w:val="pl-PL"/>
        </w:rPr>
        <w:t>Potrace</w:t>
      </w:r>
      <w:proofErr w:type="spellEnd"/>
      <w:r w:rsidRPr="00F941E8">
        <w:rPr>
          <w:lang w:val="pl-PL"/>
        </w:rPr>
        <w:t xml:space="preserve"> autorstwa Petera Selingera (wykorzystywany przez program </w:t>
      </w:r>
      <w:proofErr w:type="spellStart"/>
      <w:r w:rsidRPr="00F941E8">
        <w:rPr>
          <w:lang w:val="pl-PL"/>
        </w:rPr>
        <w:t>Inkscape</w:t>
      </w:r>
      <w:proofErr w:type="spellEnd"/>
      <w:r w:rsidRPr="00F941E8">
        <w:rPr>
          <w:lang w:val="pl-PL"/>
        </w:rPr>
        <w:t>, którego użyliśmy)</w:t>
      </w:r>
    </w:p>
    <w:p w:rsidR="001D73DA" w:rsidRDefault="00120CD4" w:rsidP="00C548EC">
      <w:pPr>
        <w:numPr>
          <w:ilvl w:val="0"/>
          <w:numId w:val="2"/>
        </w:numPr>
        <w:ind w:hanging="360"/>
        <w:contextualSpacing/>
        <w:jc w:val="both"/>
      </w:pPr>
      <w:proofErr w:type="spellStart"/>
      <w:r>
        <w:t>Autotrace</w:t>
      </w:r>
      <w:proofErr w:type="spellEnd"/>
      <w:r>
        <w:t xml:space="preserve"> </w:t>
      </w:r>
      <w:proofErr w:type="spellStart"/>
      <w:r>
        <w:t>autorstwa</w:t>
      </w:r>
      <w:proofErr w:type="spellEnd"/>
      <w:r>
        <w:t xml:space="preserve"> Martina </w:t>
      </w:r>
      <w:proofErr w:type="spellStart"/>
      <w:r>
        <w:t>Webera</w:t>
      </w:r>
      <w:proofErr w:type="spellEnd"/>
      <w:r>
        <w:t xml:space="preserve"> (</w:t>
      </w:r>
      <w:proofErr w:type="spellStart"/>
      <w:r>
        <w:t>interfejs</w:t>
      </w:r>
      <w:proofErr w:type="spellEnd"/>
      <w:r>
        <w:t xml:space="preserve"> online: autotrace</w:t>
      </w:r>
      <w:r w:rsidR="00BE0176">
        <w:t>r</w:t>
      </w:r>
      <w:r>
        <w:t>.org)</w:t>
      </w:r>
    </w:p>
    <w:p w:rsidR="001D73DA" w:rsidRPr="00F723FA" w:rsidRDefault="00120CD4" w:rsidP="00C548EC">
      <w:pPr>
        <w:numPr>
          <w:ilvl w:val="0"/>
          <w:numId w:val="2"/>
        </w:numPr>
        <w:ind w:hanging="360"/>
        <w:contextualSpacing/>
        <w:jc w:val="both"/>
        <w:rPr>
          <w:lang w:val="pl-PL"/>
        </w:rPr>
      </w:pPr>
      <w:r w:rsidRPr="00F723FA">
        <w:rPr>
          <w:lang w:val="pl-PL"/>
        </w:rPr>
        <w:t>Nasz własny algorytm</w:t>
      </w:r>
      <w:r w:rsidR="005E6150" w:rsidRPr="00F723FA">
        <w:rPr>
          <w:lang w:val="pl-PL"/>
        </w:rPr>
        <w:t xml:space="preserve"> (autor: Tomasz Półgrabia, patrz podział pracy)</w:t>
      </w:r>
    </w:p>
    <w:p w:rsidR="001D73DA" w:rsidRPr="00F941E8" w:rsidRDefault="00120CD4" w:rsidP="00C548EC">
      <w:pPr>
        <w:jc w:val="both"/>
        <w:rPr>
          <w:lang w:val="pl-PL"/>
        </w:rPr>
      </w:pPr>
      <w:r w:rsidRPr="00F941E8">
        <w:rPr>
          <w:lang w:val="pl-PL"/>
        </w:rPr>
        <w:t>W celu porównania jakości algorytmów, wykorzystaliśmy następującą procedurę:</w:t>
      </w:r>
    </w:p>
    <w:p w:rsidR="001D73DA" w:rsidRDefault="00120CD4" w:rsidP="00C548EC">
      <w:pPr>
        <w:numPr>
          <w:ilvl w:val="0"/>
          <w:numId w:val="1"/>
        </w:numPr>
        <w:ind w:hanging="360"/>
        <w:contextualSpacing/>
        <w:jc w:val="both"/>
      </w:pPr>
      <w:proofErr w:type="spellStart"/>
      <w:r>
        <w:lastRenderedPageBreak/>
        <w:t>Dokonujemy</w:t>
      </w:r>
      <w:proofErr w:type="spellEnd"/>
      <w:r>
        <w:t xml:space="preserve"> </w:t>
      </w:r>
      <w:proofErr w:type="spellStart"/>
      <w:r>
        <w:t>wektoryzacji</w:t>
      </w:r>
      <w:proofErr w:type="spellEnd"/>
      <w:r>
        <w:t xml:space="preserve"> </w:t>
      </w:r>
      <w:proofErr w:type="spellStart"/>
      <w:r>
        <w:t>obrazu</w:t>
      </w:r>
      <w:proofErr w:type="spellEnd"/>
    </w:p>
    <w:p w:rsidR="001D73DA" w:rsidRPr="00F941E8" w:rsidRDefault="00120CD4" w:rsidP="00C548EC">
      <w:pPr>
        <w:numPr>
          <w:ilvl w:val="0"/>
          <w:numId w:val="1"/>
        </w:numPr>
        <w:ind w:hanging="360"/>
        <w:contextualSpacing/>
        <w:jc w:val="both"/>
        <w:rPr>
          <w:lang w:val="pl-PL"/>
        </w:rPr>
      </w:pPr>
      <w:proofErr w:type="spellStart"/>
      <w:r w:rsidRPr="00F941E8">
        <w:rPr>
          <w:lang w:val="pl-PL"/>
        </w:rPr>
        <w:t>Renderujemy</w:t>
      </w:r>
      <w:proofErr w:type="spellEnd"/>
      <w:r w:rsidRPr="00F941E8">
        <w:rPr>
          <w:lang w:val="pl-PL"/>
        </w:rPr>
        <w:t xml:space="preserve"> otrzymany plik .</w:t>
      </w:r>
      <w:proofErr w:type="spellStart"/>
      <w:r w:rsidRPr="00F941E8">
        <w:rPr>
          <w:lang w:val="pl-PL"/>
        </w:rPr>
        <w:t>svg</w:t>
      </w:r>
      <w:proofErr w:type="spellEnd"/>
      <w:r w:rsidRPr="00F941E8">
        <w:rPr>
          <w:lang w:val="pl-PL"/>
        </w:rPr>
        <w:t xml:space="preserve"> do formatu .</w:t>
      </w:r>
      <w:proofErr w:type="spellStart"/>
      <w:r w:rsidRPr="00F941E8">
        <w:rPr>
          <w:lang w:val="pl-PL"/>
        </w:rPr>
        <w:t>png</w:t>
      </w:r>
      <w:proofErr w:type="spellEnd"/>
      <w:r w:rsidRPr="00F941E8">
        <w:rPr>
          <w:lang w:val="pl-PL"/>
        </w:rPr>
        <w:t xml:space="preserve"> (przy pomocy programu GIMP</w:t>
      </w:r>
    </w:p>
    <w:p w:rsidR="001D73DA" w:rsidRDefault="00120CD4" w:rsidP="00C548EC">
      <w:pPr>
        <w:numPr>
          <w:ilvl w:val="0"/>
          <w:numId w:val="1"/>
        </w:numPr>
        <w:spacing w:after="300"/>
        <w:ind w:left="714" w:hanging="357"/>
        <w:jc w:val="both"/>
      </w:pPr>
      <w:proofErr w:type="spellStart"/>
      <w:r>
        <w:t>Obliczamy</w:t>
      </w:r>
      <w:proofErr w:type="spellEnd"/>
      <w:r>
        <w:t xml:space="preserve"> </w:t>
      </w:r>
      <w:proofErr w:type="spellStart"/>
      <w:r>
        <w:t>miary</w:t>
      </w:r>
      <w:proofErr w:type="spellEnd"/>
      <w:r>
        <w:t xml:space="preserve"> </w:t>
      </w:r>
      <w:proofErr w:type="spellStart"/>
      <w:r>
        <w:t>podobieństwa</w:t>
      </w:r>
      <w:proofErr w:type="spellEnd"/>
      <w:r>
        <w:t xml:space="preserve"> do </w:t>
      </w:r>
      <w:proofErr w:type="spellStart"/>
      <w:r>
        <w:t>oryginału</w:t>
      </w:r>
      <w:proofErr w:type="spellEnd"/>
    </w:p>
    <w:p w:rsidR="00BF2A0A" w:rsidRDefault="00BF2A0A" w:rsidP="00BF2A0A">
      <w:pPr>
        <w:pStyle w:val="Nagwek2"/>
        <w:spacing w:after="300"/>
        <w:ind w:left="578" w:hanging="578"/>
      </w:pPr>
      <w:bookmarkStart w:id="14" w:name="_Toc420974507"/>
      <w:proofErr w:type="spellStart"/>
      <w:r>
        <w:t>Wyniki</w:t>
      </w:r>
      <w:proofErr w:type="spellEnd"/>
      <w:r>
        <w:t xml:space="preserve"> </w:t>
      </w:r>
      <w:proofErr w:type="spellStart"/>
      <w:r>
        <w:t>liczbowe</w:t>
      </w:r>
      <w:bookmarkEnd w:id="14"/>
      <w:proofErr w:type="spellEnd"/>
    </w:p>
    <w:tbl>
      <w:tblPr>
        <w:tblStyle w:val="a0"/>
        <w:tblW w:w="9360" w:type="dxa"/>
        <w:tblInd w:w="10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0"/>
        <w:gridCol w:w="863"/>
        <w:gridCol w:w="863"/>
        <w:gridCol w:w="862"/>
        <w:gridCol w:w="862"/>
        <w:gridCol w:w="862"/>
        <w:gridCol w:w="862"/>
        <w:gridCol w:w="862"/>
        <w:gridCol w:w="862"/>
        <w:gridCol w:w="862"/>
      </w:tblGrid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D73DA">
            <w:pPr>
              <w:widowControl w:val="0"/>
            </w:pPr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Autotrace</w:t>
            </w:r>
            <w:proofErr w:type="spellEnd"/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Inkscape</w:t>
            </w:r>
            <w:proofErr w:type="spellEnd"/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Własny</w:t>
            </w:r>
            <w:proofErr w:type="spellEnd"/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D73DA">
            <w:pPr>
              <w:widowControl w:val="0"/>
            </w:pP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</w:pPr>
            <w:proofErr w:type="spellStart"/>
            <w:r w:rsidRPr="00442A61">
              <w:rPr>
                <w:sz w:val="18"/>
              </w:rPr>
              <w:t>adidas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6.23E-03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5.61E-01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2.36E-03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7.70E-01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bakoma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3.31E+00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2.10E-02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8.40E-01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2.03E+00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9.00E-03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9.39E-01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3.78E-01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4.31E-01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bp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6.14E-01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9.66E-04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9.76E-01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5.50E-01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1.79E-04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3.89E+01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3.00E-01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3.96E-01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cube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5.70E-01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1.33E-03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6.69E-01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9.44E-04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2.30E+01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6.42E-01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dilbert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4.24E+00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8.24E-01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2.87E+00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8.34E-03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godlo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1.05E+01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7.61E-02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7.24E-01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5.83E+00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2.60E-02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9.02E-01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1.80E+01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3.51E-01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ksztalty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6.07E-01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3.85E-03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2.42E-01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9.30E-04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1.32E-02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9.54E-01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landscape16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2.49E+00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3.98E-03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8.54E-01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1.62E+00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9.24E-04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9.66E-01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nike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5.45E-01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2.51E-03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3.17E-01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1.21E-03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3.79E+01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5.89E-01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prostokaty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1.63E-01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6.39E-06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0.00E+00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0.00E+00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9.59E-01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signs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8.73E-01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1.55E+00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2.86E-03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9.71E-01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7.94E+00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4.22E-02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7.15E-01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teamliquid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1.41E-02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8.37E-01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2.28E-03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4.46E-01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text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5.53E+00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4.11E-02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2.63E+00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1.22E-02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9.85E-01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xkcd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6.69E+00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4.86E-02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7.87E-01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3.81E+00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3.94E+01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2.76E-01</w:t>
            </w:r>
          </w:p>
        </w:tc>
      </w:tr>
    </w:tbl>
    <w:p w:rsidR="001D73DA" w:rsidRPr="00F941E8" w:rsidRDefault="00120CD4" w:rsidP="00637D2D">
      <w:pPr>
        <w:spacing w:before="300"/>
        <w:rPr>
          <w:lang w:val="pl-PL"/>
        </w:rPr>
      </w:pPr>
      <w:r w:rsidRPr="00F941E8">
        <w:rPr>
          <w:b/>
          <w:sz w:val="20"/>
          <w:lang w:val="pl-PL"/>
        </w:rPr>
        <w:t>Tabela 1. Miary podobieństwa obrazu wyjściowego do oryginału</w:t>
      </w:r>
      <w:r w:rsidR="00180EFC">
        <w:rPr>
          <w:b/>
          <w:sz w:val="20"/>
          <w:lang w:val="pl-PL"/>
        </w:rPr>
        <w:t xml:space="preserve"> (SO = </w:t>
      </w:r>
      <w:proofErr w:type="spellStart"/>
      <w:r w:rsidR="00180EFC">
        <w:rPr>
          <w:b/>
          <w:sz w:val="20"/>
          <w:lang w:val="pl-PL"/>
        </w:rPr>
        <w:t>stack</w:t>
      </w:r>
      <w:proofErr w:type="spellEnd"/>
      <w:r w:rsidR="00180EFC">
        <w:rPr>
          <w:b/>
          <w:sz w:val="20"/>
          <w:lang w:val="pl-PL"/>
        </w:rPr>
        <w:t xml:space="preserve"> </w:t>
      </w:r>
      <w:proofErr w:type="spellStart"/>
      <w:r w:rsidR="00180EFC">
        <w:rPr>
          <w:b/>
          <w:sz w:val="20"/>
          <w:lang w:val="pl-PL"/>
        </w:rPr>
        <w:t>overflow</w:t>
      </w:r>
      <w:proofErr w:type="spellEnd"/>
      <w:r w:rsidR="00180EFC">
        <w:rPr>
          <w:b/>
          <w:sz w:val="20"/>
          <w:lang w:val="pl-PL"/>
        </w:rPr>
        <w:t>)</w:t>
      </w:r>
    </w:p>
    <w:p w:rsidR="001D73DA" w:rsidRDefault="00F941E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F248EBD" wp14:editId="2884BA09">
            <wp:extent cx="5891917" cy="3578087"/>
            <wp:effectExtent l="0" t="0" r="13970" b="22860"/>
            <wp:docPr id="16" name="Wykres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941E8" w:rsidRPr="00F941E8" w:rsidRDefault="00F941E8" w:rsidP="00637D2D">
      <w:pPr>
        <w:spacing w:before="200" w:after="6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1. </w:t>
      </w:r>
      <w:r w:rsidR="00120CD4">
        <w:rPr>
          <w:b/>
          <w:sz w:val="20"/>
          <w:lang w:val="pl-PL"/>
        </w:rPr>
        <w:t>Wielkość</w:t>
      </w:r>
      <w:r>
        <w:rPr>
          <w:b/>
          <w:sz w:val="20"/>
          <w:lang w:val="pl-PL"/>
        </w:rPr>
        <w:t xml:space="preserve"> błędu MAE</w:t>
      </w:r>
    </w:p>
    <w:p w:rsidR="001D73DA" w:rsidRDefault="00F941E8">
      <w:pPr>
        <w:rPr>
          <w:lang w:val="pl-PL"/>
        </w:rPr>
      </w:pPr>
      <w:r>
        <w:rPr>
          <w:noProof/>
        </w:rPr>
        <w:drawing>
          <wp:inline distT="0" distB="0" distL="0" distR="0" wp14:anchorId="06E1A8CA" wp14:editId="1A1505BB">
            <wp:extent cx="5891917" cy="3490622"/>
            <wp:effectExtent l="0" t="0" r="13970" b="14605"/>
            <wp:docPr id="17" name="Wykres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941E8" w:rsidRPr="00F941E8" w:rsidRDefault="00F941E8" w:rsidP="00F723FA">
      <w:pPr>
        <w:spacing w:before="2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</w:t>
      </w:r>
      <w:r>
        <w:rPr>
          <w:b/>
          <w:sz w:val="20"/>
          <w:lang w:val="pl-PL"/>
        </w:rPr>
        <w:t>2</w:t>
      </w:r>
      <w:r w:rsidRPr="00F941E8">
        <w:rPr>
          <w:b/>
          <w:sz w:val="20"/>
          <w:lang w:val="pl-PL"/>
        </w:rPr>
        <w:t xml:space="preserve">. </w:t>
      </w:r>
      <w:r w:rsidR="00120CD4">
        <w:rPr>
          <w:b/>
          <w:sz w:val="20"/>
          <w:lang w:val="pl-PL"/>
        </w:rPr>
        <w:t>Wielkość</w:t>
      </w:r>
      <w:r>
        <w:rPr>
          <w:b/>
          <w:sz w:val="20"/>
          <w:lang w:val="pl-PL"/>
        </w:rPr>
        <w:t xml:space="preserve"> błędu</w:t>
      </w:r>
      <w:r w:rsidR="00F723FA">
        <w:rPr>
          <w:b/>
          <w:sz w:val="20"/>
          <w:lang w:val="pl-PL"/>
        </w:rPr>
        <w:t xml:space="preserve"> MSE</w:t>
      </w:r>
    </w:p>
    <w:p w:rsidR="001D73DA" w:rsidRDefault="00F941E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389A130" wp14:editId="41F98880">
            <wp:extent cx="5915770" cy="3609892"/>
            <wp:effectExtent l="0" t="0" r="27940" b="10160"/>
            <wp:docPr id="18" name="Wykres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941E8" w:rsidRPr="00F941E8" w:rsidRDefault="00F941E8" w:rsidP="00B46011">
      <w:pPr>
        <w:spacing w:before="2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</w:t>
      </w:r>
      <w:r>
        <w:rPr>
          <w:b/>
          <w:sz w:val="20"/>
          <w:lang w:val="pl-PL"/>
        </w:rPr>
        <w:t>3</w:t>
      </w:r>
      <w:r w:rsidRPr="00F941E8">
        <w:rPr>
          <w:b/>
          <w:sz w:val="20"/>
          <w:lang w:val="pl-PL"/>
        </w:rPr>
        <w:t xml:space="preserve">. </w:t>
      </w:r>
      <w:r w:rsidR="00120CD4">
        <w:rPr>
          <w:b/>
          <w:sz w:val="20"/>
          <w:lang w:val="pl-PL"/>
        </w:rPr>
        <w:t>Podobieństwo strukturalne do oryginału liczone miarą SSIM</w:t>
      </w:r>
    </w:p>
    <w:p w:rsidR="0047238B" w:rsidRDefault="005E6150">
      <w:pPr>
        <w:rPr>
          <w:lang w:val="pl-PL"/>
        </w:rPr>
      </w:pPr>
      <w:r>
        <w:rPr>
          <w:lang w:val="pl-PL"/>
        </w:rPr>
        <w:br w:type="page"/>
      </w:r>
    </w:p>
    <w:p w:rsidR="00BF2A0A" w:rsidRDefault="00BF2A0A" w:rsidP="00BF2A0A">
      <w:pPr>
        <w:pStyle w:val="Nagwek2"/>
        <w:rPr>
          <w:lang w:val="pl-PL"/>
        </w:rPr>
      </w:pPr>
      <w:bookmarkStart w:id="15" w:name="_Toc420974508"/>
      <w:r>
        <w:rPr>
          <w:lang w:val="pl-PL"/>
        </w:rPr>
        <w:lastRenderedPageBreak/>
        <w:t xml:space="preserve">Rezultaty </w:t>
      </w:r>
      <w:proofErr w:type="spellStart"/>
      <w:r>
        <w:rPr>
          <w:lang w:val="pl-PL"/>
        </w:rPr>
        <w:t>wektoryzacji</w:t>
      </w:r>
      <w:proofErr w:type="spellEnd"/>
      <w:r>
        <w:rPr>
          <w:lang w:val="pl-PL"/>
        </w:rPr>
        <w:t xml:space="preserve"> – miniatury</w:t>
      </w:r>
      <w:bookmarkEnd w:id="1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70"/>
        <w:gridCol w:w="2470"/>
        <w:gridCol w:w="2471"/>
        <w:gridCol w:w="2471"/>
      </w:tblGrid>
      <w:tr w:rsidR="00D678AA" w:rsidTr="00010656">
        <w:tc>
          <w:tcPr>
            <w:tcW w:w="856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>Raster</w:t>
            </w:r>
          </w:p>
        </w:tc>
        <w:tc>
          <w:tcPr>
            <w:tcW w:w="3018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 xml:space="preserve">Peter Singer </w:t>
            </w:r>
            <w:proofErr w:type="spellStart"/>
            <w:r>
              <w:rPr>
                <w:lang w:val="pl-PL"/>
              </w:rPr>
              <w:t>potrace</w:t>
            </w:r>
            <w:proofErr w:type="spellEnd"/>
            <w:r>
              <w:rPr>
                <w:lang w:val="pl-PL"/>
              </w:rPr>
              <w:t xml:space="preserve"> (</w:t>
            </w:r>
            <w:proofErr w:type="spellStart"/>
            <w:r>
              <w:rPr>
                <w:lang w:val="pl-PL"/>
              </w:rPr>
              <w:t>Inkscape</w:t>
            </w:r>
            <w:proofErr w:type="spellEnd"/>
            <w:r>
              <w:rPr>
                <w:lang w:val="pl-PL"/>
              </w:rPr>
              <w:t>)</w:t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 xml:space="preserve">Martin Weber </w:t>
            </w:r>
            <w:proofErr w:type="spellStart"/>
            <w:r>
              <w:rPr>
                <w:lang w:val="pl-PL"/>
              </w:rPr>
              <w:t>autotrace</w:t>
            </w:r>
            <w:proofErr w:type="spellEnd"/>
            <w:r>
              <w:rPr>
                <w:lang w:val="pl-PL"/>
              </w:rPr>
              <w:t xml:space="preserve"> (autotracer.org)</w:t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>Własny algorytm</w:t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F67D14" wp14:editId="3729354B">
                  <wp:extent cx="1225246" cy="828000"/>
                  <wp:effectExtent l="0" t="0" r="0" b="0"/>
                  <wp:docPr id="22" name="Obraz 22" descr="D:\Studia - Politechnika\PPO\BitmapToVectorImageConverter\test_images\adidas\adid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tudia - Politechnika\PPO\BitmapToVectorImageConverter\test_images\adidas\adid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246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EE4D98" wp14:editId="4B23A7C5">
                  <wp:extent cx="1226945" cy="828000"/>
                  <wp:effectExtent l="0" t="0" r="0" b="0"/>
                  <wp:docPr id="19" name="Obraz 19" descr="D:\Studia - Politechnika\PPO\BitmapToVectorImageConverter\test_images\adidas\adidas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tudia - Politechnika\PPO\BitmapToVectorImageConverter\test_images\adidas\adidas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945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1E80B75" wp14:editId="2E0C47A5">
                  <wp:extent cx="1224501" cy="826352"/>
                  <wp:effectExtent l="0" t="0" r="0" b="0"/>
                  <wp:docPr id="21" name="Obraz 21" descr="D:\Studia - Politechnika\PPO\BitmapToVectorImageConverter\test_images\adidas\adidas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tudia - Politechnika\PPO\BitmapToVectorImageConverter\test_images\adidas\adidas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515" cy="82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8254B00" wp14:editId="39BB1279">
                  <wp:extent cx="1226944" cy="828000"/>
                  <wp:effectExtent l="0" t="0" r="0" b="0"/>
                  <wp:docPr id="20" name="Obraz 20" descr="D:\Studia - Politechnika\PPO\BitmapToVectorImageConverter\test_images\adidas\adidas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tudia - Politechnika\PPO\BitmapToVectorImageConverter\test_images\adidas\adidas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944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8C06CC5" wp14:editId="69199FF9">
                  <wp:extent cx="1440000" cy="354377"/>
                  <wp:effectExtent l="0" t="0" r="8255" b="7620"/>
                  <wp:docPr id="23" name="Obraz 23" descr="D:\Studia - Politechnika\PPO\BitmapToVectorImageConverter\test_images\bakoma\bako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tudia - Politechnika\PPO\BitmapToVectorImageConverter\test_images\bakoma\bako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71B0E91" wp14:editId="040A94DD">
                  <wp:extent cx="1440000" cy="354503"/>
                  <wp:effectExtent l="0" t="0" r="8255" b="7620"/>
                  <wp:docPr id="24" name="Obraz 24" descr="D:\Studia - Politechnika\PPO\BitmapToVectorImageConverter\test_images\bakoma\bakoma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tudia - Politechnika\PPO\BitmapToVectorImageConverter\test_images\bakoma\bakoma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4FDA101" wp14:editId="3116581D">
                  <wp:extent cx="1440000" cy="354503"/>
                  <wp:effectExtent l="0" t="0" r="8255" b="7620"/>
                  <wp:docPr id="25" name="Obraz 25" descr="D:\Studia - Politechnika\PPO\BitmapToVectorImageConverter\test_images\bakoma\bakoma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tudia - Politechnika\PPO\BitmapToVectorImageConverter\test_images\bakoma\bakoma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13F2594" wp14:editId="2E917ED3">
                  <wp:extent cx="1440000" cy="354503"/>
                  <wp:effectExtent l="0" t="0" r="8255" b="7620"/>
                  <wp:docPr id="26" name="Obraz 26" descr="D:\Studia - Politechnika\PPO\BitmapToVectorImageConverter\test_images\bakoma\bakoma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tudia - Politechnika\PPO\BitmapToVectorImageConverter\test_images\bakoma\bakoma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EBB3940" wp14:editId="0F900280">
                  <wp:extent cx="1440000" cy="1440000"/>
                  <wp:effectExtent l="0" t="0" r="8255" b="8255"/>
                  <wp:docPr id="27" name="Obraz 27" descr="D:\Studia - Politechnika\PPO\BitmapToVectorImageConverter\test_images\bp\b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tudia - Politechnika\PPO\BitmapToVectorImageConverter\test_images\bp\b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2BCAF76" wp14:editId="3BA3F5DE">
                  <wp:extent cx="1440000" cy="1440000"/>
                  <wp:effectExtent l="0" t="0" r="8255" b="8255"/>
                  <wp:docPr id="28" name="Obraz 28" descr="D:\Studia - Politechnika\PPO\BitmapToVectorImageConverter\test_images\bp\bp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tudia - Politechnika\PPO\BitmapToVectorImageConverter\test_images\bp\bp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C1C21BD" wp14:editId="7E470C33">
                  <wp:extent cx="1440000" cy="1440000"/>
                  <wp:effectExtent l="0" t="0" r="8255" b="8255"/>
                  <wp:docPr id="29" name="Obraz 29" descr="D:\Studia - Politechnika\PPO\BitmapToVectorImageConverter\test_images\bp\bp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tudia - Politechnika\PPO\BitmapToVectorImageConverter\test_images\bp\bp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6ABF7BE" wp14:editId="0E4BE734">
                  <wp:extent cx="1440000" cy="1440000"/>
                  <wp:effectExtent l="0" t="0" r="8255" b="8255"/>
                  <wp:docPr id="30" name="Obraz 30" descr="D:\Studia - Politechnika\PPO\BitmapToVectorImageConverter\test_images\bp\bp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tudia - Politechnika\PPO\BitmapToVectorImageConverter\test_images\bp\bp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0F16BB1" wp14:editId="18BD28D0">
                  <wp:extent cx="1440000" cy="1712300"/>
                  <wp:effectExtent l="0" t="0" r="8255" b="2540"/>
                  <wp:docPr id="31" name="Obraz 31" descr="D:\Studia - Politechnika\PPO\BitmapToVectorImageConverter\test_images\cube\cu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tudia - Politechnika\PPO\BitmapToVectorImageConverter\test_images\cube\cu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BD3804A" wp14:editId="6BED70B8">
                  <wp:extent cx="1440000" cy="1713909"/>
                  <wp:effectExtent l="0" t="0" r="8255" b="635"/>
                  <wp:docPr id="32" name="Obraz 32" descr="D:\Studia - Politechnika\PPO\BitmapToVectorImageConverter\test_images\cube\cube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tudia - Politechnika\PPO\BitmapToVectorImageConverter\test_images\cube\cube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F0A3AE2" wp14:editId="1681A321">
                  <wp:extent cx="1440000" cy="1713909"/>
                  <wp:effectExtent l="0" t="0" r="8255" b="635"/>
                  <wp:docPr id="33" name="Obraz 33" descr="D:\Studia - Politechnika\PPO\BitmapToVectorImageConverter\test_images\cube\cube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tudia - Politechnika\PPO\BitmapToVectorImageConverter\test_images\cube\cube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65BF738" wp14:editId="1127C4BC">
                  <wp:extent cx="1440000" cy="1713909"/>
                  <wp:effectExtent l="0" t="0" r="8255" b="635"/>
                  <wp:docPr id="34" name="Obraz 34" descr="D:\Studia - Politechnika\PPO\BitmapToVectorImageConverter\test_images\cube\cube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tudia - Politechnika\PPO\BitmapToVectorImageConverter\test_images\cube\cube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327149" w:rsidP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DB32C46" wp14:editId="1DB65A50">
                  <wp:extent cx="1440000" cy="1387099"/>
                  <wp:effectExtent l="0" t="0" r="8255" b="3810"/>
                  <wp:docPr id="35" name="Obraz 35" descr="D:\Studia - Politechnika\PPO\BitmapToVectorImageConverter\test_images\dilbert\dilbe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tudia - Politechnika\PPO\BitmapToVectorImageConverter\test_images\dilbert\dilbe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7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327149" w:rsidP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7B38394" wp14:editId="3CCBC0C6">
                  <wp:extent cx="1440000" cy="1385450"/>
                  <wp:effectExtent l="0" t="0" r="8255" b="5715"/>
                  <wp:docPr id="36" name="Obraz 36" descr="D:\Studia - Politechnika\PPO\BitmapToVectorImageConverter\test_images\dilbert\dilbert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tudia - Politechnika\PPO\BitmapToVectorImageConverter\test_images\dilbert\dilbert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AF3715" wp14:editId="2FE10196">
                  <wp:extent cx="1440000" cy="1385450"/>
                  <wp:effectExtent l="0" t="0" r="8255" b="5715"/>
                  <wp:docPr id="37" name="Obraz 37" descr="D:\Studia - Politechnika\PPO\BitmapToVectorImageConverter\test_images\dilbert\dilbert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tudia - Politechnika\PPO\BitmapToVectorImageConverter\test_images\dilbert\dilbert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327149" w:rsidP="00475D83">
            <w:pPr>
              <w:rPr>
                <w:lang w:val="pl-PL"/>
              </w:rPr>
            </w:pPr>
            <w:r>
              <w:rPr>
                <w:lang w:val="pl-PL"/>
              </w:rPr>
              <w:t>(konwersja nieudana</w:t>
            </w:r>
            <w:r w:rsidR="00475D83">
              <w:rPr>
                <w:lang w:val="pl-PL"/>
              </w:rPr>
              <w:t>)</w:t>
            </w:r>
          </w:p>
        </w:tc>
      </w:tr>
      <w:tr w:rsidR="00D678AA" w:rsidTr="00010656">
        <w:tc>
          <w:tcPr>
            <w:tcW w:w="856" w:type="dxa"/>
          </w:tcPr>
          <w:p w:rsidR="00010656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06B2FA" wp14:editId="2A0D18B5">
                  <wp:extent cx="1440000" cy="1615380"/>
                  <wp:effectExtent l="0" t="0" r="8255" b="4445"/>
                  <wp:docPr id="38" name="Obraz 38" descr="D:\Studia - Politechnika\PPO\BitmapToVectorImageConverter\test_images\godlo\god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tudia - Politechnika\PPO\BitmapToVectorImageConverter\test_images\godlo\god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379A335" wp14:editId="7C76FEB8">
                  <wp:extent cx="1440000" cy="1616092"/>
                  <wp:effectExtent l="0" t="0" r="8255" b="3175"/>
                  <wp:docPr id="39" name="Obraz 39" descr="D:\Studia - Politechnika\PPO\BitmapToVectorImageConverter\test_images\godlo\godlo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Studia - Politechnika\PPO\BitmapToVectorImageConverter\test_images\godlo\godlo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C16CA35" wp14:editId="11584CB7">
                  <wp:extent cx="1440000" cy="1616092"/>
                  <wp:effectExtent l="0" t="0" r="8255" b="3175"/>
                  <wp:docPr id="40" name="Obraz 40" descr="D:\Studia - Politechnika\PPO\BitmapToVectorImageConverter\test_images\godlo\godlo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tudia - Politechnika\PPO\BitmapToVectorImageConverter\test_images\godlo\godlo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383CCE5" wp14:editId="72581A72">
                  <wp:extent cx="1440000" cy="1616092"/>
                  <wp:effectExtent l="0" t="0" r="8255" b="3175"/>
                  <wp:docPr id="41" name="Obraz 41" descr="D:\Studia - Politechnika\PPO\BitmapToVectorImageConverter\test_images\godlo\godlo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tudia - Politechnika\PPO\BitmapToVectorImageConverter\test_images\godlo\godlo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BA" w:rsidTr="00010656">
        <w:tc>
          <w:tcPr>
            <w:tcW w:w="856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8FB7C87" wp14:editId="22E51D4A">
                  <wp:extent cx="1440000" cy="1447235"/>
                  <wp:effectExtent l="0" t="0" r="8255" b="635"/>
                  <wp:docPr id="42" name="Obraz 42" descr="D:\Studia - Politechnika\PPO\BitmapToVectorImageConverter\test_images\ksztalty\ksztal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tudia - Politechnika\PPO\BitmapToVectorImageConverter\test_images\ksztalty\ksztal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AA155FB" wp14:editId="2A6C5D92">
                  <wp:extent cx="1440000" cy="1449048"/>
                  <wp:effectExtent l="0" t="0" r="8255" b="0"/>
                  <wp:docPr id="43" name="Obraz 43" descr="D:\Studia - Politechnika\PPO\BitmapToVectorImageConverter\test_images\ksztalty\ksztalty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tudia - Politechnika\PPO\BitmapToVectorImageConverter\test_images\ksztalty\ksztalty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A4E6649" wp14:editId="4CB6B37E">
                  <wp:extent cx="1440000" cy="1449048"/>
                  <wp:effectExtent l="0" t="0" r="8255" b="0"/>
                  <wp:docPr id="44" name="Obraz 44" descr="D:\Studia - Politechnika\PPO\BitmapToVectorImageConverter\test_images\ksztalty\ksztalty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tudia - Politechnika\PPO\BitmapToVectorImageConverter\test_images\ksztalty\ksztalty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10D2BA" wp14:editId="5870D6E7">
                  <wp:extent cx="1440000" cy="1449048"/>
                  <wp:effectExtent l="0" t="0" r="8255" b="0"/>
                  <wp:docPr id="45" name="Obraz 45" descr="D:\Studia - Politechnika\PPO\BitmapToVectorImageConverter\test_images\ksztalty\kszltaty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tudia - Politechnika\PPO\BitmapToVectorImageConverter\test_images\ksztalty\kszltaty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BA" w:rsidTr="00010656">
        <w:tc>
          <w:tcPr>
            <w:tcW w:w="856" w:type="dxa"/>
          </w:tcPr>
          <w:p w:rsidR="00327149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BF131A2" wp14:editId="6F0A0C42">
                  <wp:extent cx="1440000" cy="809451"/>
                  <wp:effectExtent l="0" t="0" r="8255" b="0"/>
                  <wp:docPr id="46" name="Obraz 46" descr="D:\Studia - Politechnika\PPO\BitmapToVectorImageConverter\test_images\landscape16\landscap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Studia - Politechnika\PPO\BitmapToVectorImageConverter\test_images\landscape16\landscap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327149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853C48" wp14:editId="65667D2E">
                  <wp:extent cx="1440000" cy="809451"/>
                  <wp:effectExtent l="0" t="0" r="8255" b="0"/>
                  <wp:docPr id="47" name="Obraz 47" descr="D:\Studia - Politechnika\PPO\BitmapToVectorImageConverter\test_images\landscape16\landscape16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Studia - Politechnika\PPO\BitmapToVectorImageConverter\test_images\landscape16\landscape16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7DD44A0" wp14:editId="6E9E6BB7">
                  <wp:extent cx="1440000" cy="809451"/>
                  <wp:effectExtent l="0" t="0" r="8255" b="0"/>
                  <wp:docPr id="48" name="Obraz 48" descr="D:\Studia - Politechnika\PPO\BitmapToVectorImageConverter\test_images\landscape16\landscape16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Studia - Politechnika\PPO\BitmapToVectorImageConverter\test_images\landscape16\landscape16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475D83">
            <w:pPr>
              <w:rPr>
                <w:lang w:val="pl-PL"/>
              </w:rPr>
            </w:pPr>
            <w:r>
              <w:rPr>
                <w:lang w:val="pl-PL"/>
              </w:rPr>
              <w:t>(konwersja nieudana)</w:t>
            </w:r>
          </w:p>
        </w:tc>
      </w:tr>
      <w:tr w:rsidR="00D678AA" w:rsidTr="00010656">
        <w:tc>
          <w:tcPr>
            <w:tcW w:w="856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E973128" wp14:editId="1945B81B">
                  <wp:extent cx="1440000" cy="518531"/>
                  <wp:effectExtent l="0" t="0" r="8255" b="0"/>
                  <wp:docPr id="49" name="Obraz 49" descr="D:\Studia - Politechnika\PPO\BitmapToVectorImageConverter\test_images\nike\ni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Studia - Politechnika\PPO\BitmapToVectorImageConverter\test_images\nike\ni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2B49EDB" wp14:editId="063EF022">
                  <wp:extent cx="1440000" cy="517422"/>
                  <wp:effectExtent l="0" t="0" r="8255" b="0"/>
                  <wp:docPr id="50" name="Obraz 50" descr="D:\Studia - Politechnika\PPO\BitmapToVectorImageConverter\test_images\nike\nike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Studia - Politechnika\PPO\BitmapToVectorImageConverter\test_images\nike\nike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78F0126" wp14:editId="042BDC82">
                  <wp:extent cx="1440000" cy="517422"/>
                  <wp:effectExtent l="0" t="0" r="8255" b="0"/>
                  <wp:docPr id="51" name="Obraz 51" descr="D:\Studia - Politechnika\PPO\BitmapToVectorImageConverter\test_images\nike\nike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Studia - Politechnika\PPO\BitmapToVectorImageConverter\test_images\nike\nike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475D83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1B72891" wp14:editId="0A9C0524">
                  <wp:extent cx="1440000" cy="517422"/>
                  <wp:effectExtent l="0" t="0" r="8255" b="0"/>
                  <wp:docPr id="52" name="Obraz 52" descr="D:\Studia - Politechnika\PPO\BitmapToVectorImageConverter\test_images\nike\nike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Studia - Politechnika\PPO\BitmapToVectorImageConverter\test_images\nike\nike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E7DEDFA" wp14:editId="601F56A0">
                  <wp:extent cx="1440000" cy="1440000"/>
                  <wp:effectExtent l="0" t="0" r="8255" b="8255"/>
                  <wp:docPr id="53" name="Obraz 53" descr="D:\Studia - Politechnika\PPO\BitmapToVectorImageConverter\test_images\prostokaty\prostoka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Studia - Politechnika\PPO\BitmapToVectorImageConverter\test_images\prostokaty\prostoka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D4B2AEB" wp14:editId="37BA3756">
                  <wp:extent cx="1440000" cy="1440000"/>
                  <wp:effectExtent l="0" t="0" r="8255" b="8255"/>
                  <wp:docPr id="54" name="Obraz 54" descr="D:\Studia - Politechnika\PPO\BitmapToVectorImageConverter\test_images\prostokaty\prostokaty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Studia - Politechnika\PPO\BitmapToVectorImageConverter\test_images\prostokaty\prostokaty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DE9C065" wp14:editId="0B86E0F3">
                  <wp:extent cx="1440000" cy="1440000"/>
                  <wp:effectExtent l="0" t="0" r="8255" b="8255"/>
                  <wp:docPr id="55" name="Obraz 55" descr="D:\Studia - Politechnika\PPO\BitmapToVectorImageConverter\test_images\prostokaty\prostokaty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Studia - Politechnika\PPO\BitmapToVectorImageConverter\test_images\prostokaty\prostokaty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070804D" wp14:editId="06F6E264">
                  <wp:extent cx="1440000" cy="1440000"/>
                  <wp:effectExtent l="0" t="0" r="8255" b="8255"/>
                  <wp:docPr id="56" name="Obraz 56" descr="D:\Studia - Politechnika\PPO\BitmapToVectorImageConverter\test_images\prostokaty\prostokaty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Studia - Politechnika\PPO\BitmapToVectorImageConverter\test_images\prostokaty\prostokaty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57D6B1" wp14:editId="6CD41F43">
                  <wp:extent cx="1440000" cy="739689"/>
                  <wp:effectExtent l="0" t="0" r="8255" b="3810"/>
                  <wp:docPr id="57" name="Obraz 57" descr="D:\Studia - Politechnika\PPO\BitmapToVectorImageConverter\test_images\signs\sig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Studia - Politechnika\PPO\BitmapToVectorImageConverter\test_images\signs\sig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9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FF3842" w:rsidP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0C03AD0" wp14:editId="099CFF94">
                  <wp:extent cx="1440000" cy="738695"/>
                  <wp:effectExtent l="0" t="0" r="8255" b="4445"/>
                  <wp:docPr id="58" name="Obraz 58" descr="D:\Studia - Politechnika\PPO\BitmapToVectorImageConverter\test_images\signs\signs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Studia - Politechnika\PPO\BitmapToVectorImageConverter\test_images\signs\signs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FF3842" w:rsidP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7058537" wp14:editId="59D46E83">
                  <wp:extent cx="1440000" cy="738695"/>
                  <wp:effectExtent l="0" t="0" r="8255" b="4445"/>
                  <wp:docPr id="59" name="Obraz 59" descr="D:\Studia - Politechnika\PPO\BitmapToVectorImageConverter\test_images\signs\signs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Studia - Politechnika\PPO\BitmapToVectorImageConverter\test_images\signs\signs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5A08822" wp14:editId="3A935373">
                  <wp:extent cx="1440000" cy="738695"/>
                  <wp:effectExtent l="0" t="0" r="8255" b="4445"/>
                  <wp:docPr id="60" name="Obraz 60" descr="D:\Studia - Politechnika\PPO\BitmapToVectorImageConverter\test_images\signs\signs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Studia - Politechnika\PPO\BitmapToVectorImageConverter\test_images\signs\signs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5271D" wp14:editId="17EA5031">
                  <wp:extent cx="1440000" cy="1288999"/>
                  <wp:effectExtent l="0" t="0" r="8255" b="6985"/>
                  <wp:docPr id="61" name="Obraz 61" descr="D:\Studia - Politechnika\PPO\BitmapToVectorImageConverter\test_images\teamliquid\teamliqu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Studia - Politechnika\PPO\BitmapToVectorImageConverter\test_images\teamliquid\teamliqu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3131450" wp14:editId="5DFEF07E">
                  <wp:extent cx="1440000" cy="1287651"/>
                  <wp:effectExtent l="0" t="0" r="8255" b="8255"/>
                  <wp:docPr id="62" name="Obraz 62" descr="D:\Studia - Politechnika\PPO\BitmapToVectorImageConverter\test_images\teamliquid\teamliquid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Studia - Politechnika\PPO\BitmapToVectorImageConverter\test_images\teamliquid\teamliquid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5CEACA" wp14:editId="3FA81921">
                  <wp:extent cx="1440000" cy="1287651"/>
                  <wp:effectExtent l="0" t="0" r="8255" b="8255"/>
                  <wp:docPr id="63" name="Obraz 63" descr="D:\Studia - Politechnika\PPO\BitmapToVectorImageConverter\test_images\teamliquid\teamliquid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Studia - Politechnika\PPO\BitmapToVectorImageConverter\test_images\teamliquid\teamliquid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ED8E759" wp14:editId="52300B6F">
                  <wp:extent cx="1440000" cy="1287651"/>
                  <wp:effectExtent l="0" t="0" r="8255" b="8255"/>
                  <wp:docPr id="64" name="Obraz 64" descr="D:\Studia - Politechnika\PPO\BitmapToVectorImageConverter\test_images\teamliquid\teamliquid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Studia - Politechnika\PPO\BitmapToVectorImageConverter\test_images\teamliquid\teamliquid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3393D1" wp14:editId="0DBA8163">
                  <wp:extent cx="1440000" cy="1716024"/>
                  <wp:effectExtent l="0" t="0" r="8255" b="0"/>
                  <wp:docPr id="65" name="Obraz 65" descr="D:\Studia - Politechnika\PPO\BitmapToVectorImageConverter\test_images\text\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Studia - Politechnika\PPO\BitmapToVectorImageConverter\test_images\text\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70258E1" wp14:editId="40188622">
                  <wp:extent cx="1440000" cy="1716024"/>
                  <wp:effectExtent l="0" t="0" r="8255" b="0"/>
                  <wp:docPr id="66" name="Obraz 66" descr="D:\Studia - Politechnika\PPO\BitmapToVectorImageConverter\test_images\text\text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Studia - Politechnika\PPO\BitmapToVectorImageConverter\test_images\text\text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7DE8A64" wp14:editId="7F6FCF1A">
                  <wp:extent cx="1440000" cy="1716024"/>
                  <wp:effectExtent l="0" t="0" r="8255" b="0"/>
                  <wp:docPr id="67" name="Obraz 67" descr="D:\Studia - Politechnika\PPO\BitmapToVectorImageConverter\test_images\text\text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Studia - Politechnika\PPO\BitmapToVectorImageConverter\test_images\text\text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lang w:val="pl-PL"/>
              </w:rPr>
              <w:t>(konwersja nieudana)</w:t>
            </w:r>
          </w:p>
        </w:tc>
      </w:tr>
      <w:tr w:rsidR="00D678AA" w:rsidTr="00010656">
        <w:tc>
          <w:tcPr>
            <w:tcW w:w="856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F692229" wp14:editId="7F50798C">
                  <wp:extent cx="1440000" cy="501699"/>
                  <wp:effectExtent l="0" t="0" r="8255" b="0"/>
                  <wp:docPr id="68" name="Obraz 68" descr="D:\Studia - Politechnika\PPO\BitmapToVectorImageConverter\test_images\xkcd\xk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Studia - Politechnika\PPO\BitmapToVectorImageConverter\test_images\xkcd\xk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D53FD66" wp14:editId="2A2D108A">
                  <wp:extent cx="1440000" cy="501699"/>
                  <wp:effectExtent l="0" t="0" r="8255" b="0"/>
                  <wp:docPr id="69" name="Obraz 69" descr="D:\Studia - Politechnika\PPO\BitmapToVectorImageConverter\test_images\xkcd\xkcd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Studia - Politechnika\PPO\BitmapToVectorImageConverter\test_images\xkcd\xkcd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DE059D9" wp14:editId="42E399E5">
                  <wp:extent cx="1440000" cy="501699"/>
                  <wp:effectExtent l="0" t="0" r="8255" b="0"/>
                  <wp:docPr id="70" name="Obraz 70" descr="D:\Studia - Politechnika\PPO\BitmapToVectorImageConverter\test_images\xkcd\xkcd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Studia - Politechnika\PPO\BitmapToVectorImageConverter\test_images\xkcd\xkcd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093CBA5" wp14:editId="30F85089">
                  <wp:extent cx="1440000" cy="501699"/>
                  <wp:effectExtent l="0" t="0" r="8255" b="0"/>
                  <wp:docPr id="71" name="Obraz 71" descr="D:\Studia - Politechnika\PPO\BitmapToVectorImageConverter\test_images\xkcd\xkcd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Studia - Politechnika\PPO\BitmapToVectorImageConverter\test_images\xkcd\xkcd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038B" w:rsidRDefault="00FF038B" w:rsidP="00FF038B">
      <w:pPr>
        <w:pStyle w:val="Nagwek2"/>
        <w:rPr>
          <w:lang w:val="pl-PL"/>
        </w:rPr>
      </w:pPr>
      <w:bookmarkStart w:id="16" w:name="_Toc420974509"/>
      <w:r>
        <w:rPr>
          <w:lang w:val="pl-PL"/>
        </w:rPr>
        <w:t>Omówienie wyników</w:t>
      </w:r>
      <w:bookmarkEnd w:id="16"/>
    </w:p>
    <w:p w:rsidR="00FF038B" w:rsidRDefault="00FF038B" w:rsidP="00FF038B">
      <w:pPr>
        <w:rPr>
          <w:lang w:val="pl-PL"/>
        </w:rPr>
      </w:pPr>
      <w:r>
        <w:rPr>
          <w:lang w:val="pl-PL"/>
        </w:rPr>
        <w:t xml:space="preserve">Bez wątpienia </w:t>
      </w:r>
      <w:r w:rsidR="000B3B19">
        <w:rPr>
          <w:lang w:val="pl-PL"/>
        </w:rPr>
        <w:t>najlepszym z testowanych algorytmów</w:t>
      </w:r>
      <w:r w:rsidR="004E5E7F">
        <w:rPr>
          <w:lang w:val="pl-PL"/>
        </w:rPr>
        <w:t xml:space="preserve"> </w:t>
      </w:r>
      <w:r>
        <w:rPr>
          <w:lang w:val="pl-PL"/>
        </w:rPr>
        <w:t>jest algorytm autorstwa Petera Singera – uzyskał najlepsze wyniki liczbowe dla każdego z obrazków testowych</w:t>
      </w:r>
      <w:r w:rsidR="005A18A2">
        <w:rPr>
          <w:lang w:val="pl-PL"/>
        </w:rPr>
        <w:t>, za wyjątkiem błędu MAE dla cube.png</w:t>
      </w:r>
      <w:r>
        <w:rPr>
          <w:lang w:val="pl-PL"/>
        </w:rPr>
        <w:t xml:space="preserve">. Znajduje to potwierdzenie wizualne, gdy spojrzymy na obrazki – nawet dla najtrudniejszych spośród nich, algorytm zdołał dokonać konwersji przy zachowaniu szczegółów i braku istotnych artefaktów – w przeciwieństwie do </w:t>
      </w:r>
      <w:proofErr w:type="spellStart"/>
      <w:r>
        <w:rPr>
          <w:lang w:val="pl-PL"/>
        </w:rPr>
        <w:t>autotrace</w:t>
      </w:r>
      <w:proofErr w:type="spellEnd"/>
      <w:r>
        <w:rPr>
          <w:lang w:val="pl-PL"/>
        </w:rPr>
        <w:t xml:space="preserve"> Martina Webera, u którego pojawia się problem białych szczelin pomiędzy wielokątami. Również jeżeli chodzi o zachowanie kształtu geometrycznego, to algorytm Petera Singera jest lepszy, niż </w:t>
      </w:r>
      <w:proofErr w:type="spellStart"/>
      <w:r>
        <w:rPr>
          <w:lang w:val="pl-PL"/>
        </w:rPr>
        <w:t>autotrace</w:t>
      </w:r>
      <w:proofErr w:type="spellEnd"/>
      <w:r>
        <w:rPr>
          <w:lang w:val="pl-PL"/>
        </w:rPr>
        <w:t>, co widać choćby w przypadku logo firmy Adidas (niekoniecznie na miniaturze).</w:t>
      </w:r>
    </w:p>
    <w:p w:rsidR="00FF038B" w:rsidRPr="00FF038B" w:rsidRDefault="00FF038B" w:rsidP="00FF038B">
      <w:pPr>
        <w:rPr>
          <w:lang w:val="pl-PL"/>
        </w:rPr>
      </w:pPr>
      <w:r>
        <w:rPr>
          <w:lang w:val="pl-PL"/>
        </w:rPr>
        <w:t xml:space="preserve">Algorytm własny daje zdecydowanie najsłabsze wyniki – ani wyniki liczbowe, ani miniatury nie pozostawiają </w:t>
      </w:r>
      <w:r w:rsidR="009240C4">
        <w:rPr>
          <w:lang w:val="pl-PL"/>
        </w:rPr>
        <w:t xml:space="preserve">tu </w:t>
      </w:r>
      <w:r>
        <w:rPr>
          <w:lang w:val="pl-PL"/>
        </w:rPr>
        <w:t xml:space="preserve">wątpliwości. </w:t>
      </w:r>
      <w:r w:rsidR="00C316D0">
        <w:rPr>
          <w:lang w:val="pl-PL"/>
        </w:rPr>
        <w:t>B</w:t>
      </w:r>
      <w:r>
        <w:rPr>
          <w:lang w:val="pl-PL"/>
        </w:rPr>
        <w:t xml:space="preserve">oryka się </w:t>
      </w:r>
      <w:r w:rsidR="00C316D0">
        <w:rPr>
          <w:lang w:val="pl-PL"/>
        </w:rPr>
        <w:t xml:space="preserve">on </w:t>
      </w:r>
      <w:r>
        <w:rPr>
          <w:lang w:val="pl-PL"/>
        </w:rPr>
        <w:t>z artefaktami</w:t>
      </w:r>
      <w:r w:rsidR="007464CF">
        <w:rPr>
          <w:lang w:val="pl-PL"/>
        </w:rPr>
        <w:t>, wydajnością oraz</w:t>
      </w:r>
      <w:r>
        <w:rPr>
          <w:lang w:val="pl-PL"/>
        </w:rPr>
        <w:t xml:space="preserve"> łatwo gubi bardziej skomplikowaną geometrię. </w:t>
      </w:r>
      <w:r w:rsidR="00B50727">
        <w:rPr>
          <w:lang w:val="pl-PL"/>
        </w:rPr>
        <w:t xml:space="preserve">Mimo to, na uwagę zasługuje fakt, ze dla obrazków kształty.png oraz prostokąty.png uzyskał lepszą miarę podobieństwa SSIM, niż </w:t>
      </w:r>
      <w:proofErr w:type="spellStart"/>
      <w:r w:rsidR="00B50727">
        <w:rPr>
          <w:lang w:val="pl-PL"/>
        </w:rPr>
        <w:t>autotrace</w:t>
      </w:r>
      <w:proofErr w:type="spellEnd"/>
      <w:r w:rsidR="00B50727">
        <w:rPr>
          <w:lang w:val="pl-PL"/>
        </w:rPr>
        <w:t>. Wnioskujemy stąd, że algorytm ma potencjał, aby konkurować z powszechnie wykorzystywanymi algorytmami R2V</w:t>
      </w:r>
      <w:r w:rsidR="006A0143">
        <w:rPr>
          <w:lang w:val="pl-PL"/>
        </w:rPr>
        <w:t xml:space="preserve">, choć </w:t>
      </w:r>
      <w:r w:rsidR="00B50727">
        <w:rPr>
          <w:lang w:val="pl-PL"/>
        </w:rPr>
        <w:t>wymagałoby</w:t>
      </w:r>
      <w:r w:rsidR="006A0143">
        <w:rPr>
          <w:lang w:val="pl-PL"/>
        </w:rPr>
        <w:t xml:space="preserve"> to</w:t>
      </w:r>
      <w:r w:rsidR="00B50727">
        <w:rPr>
          <w:lang w:val="pl-PL"/>
        </w:rPr>
        <w:t xml:space="preserve"> jeszcze dużo pracy.</w:t>
      </w:r>
      <w:r w:rsidR="00EE7B60">
        <w:rPr>
          <w:lang w:val="pl-PL"/>
        </w:rPr>
        <w:t xml:space="preserve"> Co ważne, jest to algorytm oryginalny.</w:t>
      </w:r>
    </w:p>
    <w:p w:rsidR="0047238B" w:rsidRDefault="0047238B">
      <w:pPr>
        <w:rPr>
          <w:lang w:val="pl-PL"/>
        </w:rPr>
      </w:pPr>
      <w:r>
        <w:rPr>
          <w:lang w:val="pl-PL"/>
        </w:rPr>
        <w:br w:type="page"/>
      </w:r>
    </w:p>
    <w:p w:rsidR="005E6150" w:rsidRDefault="005E6150" w:rsidP="00902063">
      <w:pPr>
        <w:pStyle w:val="Nagwek1"/>
        <w:spacing w:after="200"/>
        <w:rPr>
          <w:lang w:val="pl-PL"/>
        </w:rPr>
      </w:pPr>
      <w:bookmarkStart w:id="17" w:name="_Toc420974510"/>
      <w:r>
        <w:rPr>
          <w:lang w:val="pl-PL"/>
        </w:rPr>
        <w:lastRenderedPageBreak/>
        <w:t>Podział pracy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E6150" w:rsidRPr="00FF038B" w:rsidTr="002834C1">
        <w:trPr>
          <w:trHeight w:val="637"/>
        </w:trPr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Mateusz Jankowski</w:t>
            </w:r>
          </w:p>
        </w:tc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Paweł Paradowski</w:t>
            </w:r>
          </w:p>
        </w:tc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Tomasz Półgrabia</w:t>
            </w:r>
          </w:p>
        </w:tc>
      </w:tr>
      <w:tr w:rsidR="005E6150" w:rsidTr="00033E9F">
        <w:trPr>
          <w:trHeight w:val="3538"/>
        </w:trPr>
        <w:tc>
          <w:tcPr>
            <w:tcW w:w="3192" w:type="dxa"/>
          </w:tcPr>
          <w:p w:rsidR="005E6150" w:rsidRP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Tworzenie konspektu projektu</w:t>
            </w:r>
          </w:p>
          <w:p w:rsid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 xml:space="preserve">Stworzenie </w:t>
            </w:r>
            <w:r w:rsidR="007E4503">
              <w:rPr>
                <w:lang w:val="pl-PL"/>
              </w:rPr>
              <w:t>GUI do obliczania miar podobieństwa</w:t>
            </w:r>
          </w:p>
          <w:p w:rsidR="007E4503" w:rsidRDefault="007E450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Implementacja miar podobieństwa</w:t>
            </w:r>
          </w:p>
          <w:p w:rsidR="00621FE3" w:rsidRPr="005E6150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  <w:p w:rsidR="005E6150" w:rsidRDefault="005E6150" w:rsidP="005E6150">
            <w:pPr>
              <w:rPr>
                <w:lang w:val="pl-PL"/>
              </w:rPr>
            </w:pPr>
          </w:p>
        </w:tc>
        <w:tc>
          <w:tcPr>
            <w:tcW w:w="3192" w:type="dxa"/>
          </w:tcPr>
          <w:p w:rsidR="005E6150" w:rsidRP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Tworzenie konspektu projektu</w:t>
            </w:r>
          </w:p>
          <w:p w:rsid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Próba implementacji algorytmu TACET</w:t>
            </w:r>
          </w:p>
          <w:p w:rsidR="00621FE3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Wybór algorytmów i obrazów do testów oraz ich przeprowadzenie</w:t>
            </w:r>
          </w:p>
          <w:p w:rsidR="00621FE3" w:rsidRPr="00621FE3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</w:tc>
        <w:tc>
          <w:tcPr>
            <w:tcW w:w="3192" w:type="dxa"/>
          </w:tcPr>
          <w:p w:rsidR="00033E9F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033E9F">
              <w:rPr>
                <w:lang w:val="pl-PL"/>
              </w:rPr>
              <w:t>Tworzenie konspektu projektu</w:t>
            </w:r>
          </w:p>
          <w:p w:rsidR="005E6150" w:rsidRPr="00033E9F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033E9F">
              <w:rPr>
                <w:lang w:val="pl-PL"/>
              </w:rPr>
              <w:t>Próba implementacji algorytmu TACET</w:t>
            </w:r>
          </w:p>
          <w:p w:rsid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 xml:space="preserve">Implementacja algorytmu </w:t>
            </w:r>
            <w:proofErr w:type="spellStart"/>
            <w:r w:rsidRPr="005E6150">
              <w:rPr>
                <w:lang w:val="pl-PL"/>
              </w:rPr>
              <w:t>wektoryzacji</w:t>
            </w:r>
            <w:proofErr w:type="spellEnd"/>
            <w:r w:rsidRPr="005E6150">
              <w:rPr>
                <w:lang w:val="pl-PL"/>
              </w:rPr>
              <w:t xml:space="preserve"> („własny algorytm”)</w:t>
            </w:r>
          </w:p>
          <w:p w:rsidR="00621FE3" w:rsidRPr="005E6150" w:rsidRDefault="00621FE3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</w:tc>
        <w:bookmarkStart w:id="18" w:name="_GoBack"/>
        <w:bookmarkEnd w:id="18"/>
      </w:tr>
    </w:tbl>
    <w:p w:rsidR="00F941E8" w:rsidRPr="00F941E8" w:rsidRDefault="00F941E8" w:rsidP="00637D2D">
      <w:pPr>
        <w:rPr>
          <w:lang w:val="pl-PL"/>
        </w:rPr>
      </w:pPr>
    </w:p>
    <w:sectPr w:rsidR="00F941E8" w:rsidRPr="00F941E8" w:rsidSect="00F723FA">
      <w:pgSz w:w="12240" w:h="15840"/>
      <w:pgMar w:top="1440" w:right="1134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3FA"/>
    <w:multiLevelType w:val="multilevel"/>
    <w:tmpl w:val="01D6C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B5463"/>
    <w:multiLevelType w:val="multilevel"/>
    <w:tmpl w:val="3E3C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8A2AAD"/>
    <w:multiLevelType w:val="multilevel"/>
    <w:tmpl w:val="D352B1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143C7046"/>
    <w:multiLevelType w:val="hybridMultilevel"/>
    <w:tmpl w:val="044C4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B76A4"/>
    <w:multiLevelType w:val="hybridMultilevel"/>
    <w:tmpl w:val="8E6C3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324BDC"/>
    <w:multiLevelType w:val="multilevel"/>
    <w:tmpl w:val="F3303EE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383D4B77"/>
    <w:multiLevelType w:val="multilevel"/>
    <w:tmpl w:val="D44E302E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color w:val="4F81BD" w:themeColor="accent1"/>
        <w:sz w:val="26"/>
        <w:szCs w:val="26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asciiTheme="majorHAnsi" w:hAnsiTheme="majorHAnsi" w:hint="default"/>
        <w:color w:val="4F81BD" w:themeColor="accent1"/>
        <w:sz w:val="26"/>
        <w:szCs w:val="26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>
    <w:nsid w:val="3BE5799D"/>
    <w:multiLevelType w:val="multilevel"/>
    <w:tmpl w:val="89B2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88134F"/>
    <w:multiLevelType w:val="hybridMultilevel"/>
    <w:tmpl w:val="FEAE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97B03"/>
    <w:multiLevelType w:val="multilevel"/>
    <w:tmpl w:val="C7E0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3F095E"/>
    <w:multiLevelType w:val="multilevel"/>
    <w:tmpl w:val="398C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F231E9"/>
    <w:multiLevelType w:val="hybridMultilevel"/>
    <w:tmpl w:val="01D6C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CB00D6"/>
    <w:multiLevelType w:val="hybridMultilevel"/>
    <w:tmpl w:val="7BDAE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8943E5"/>
    <w:multiLevelType w:val="hybridMultilevel"/>
    <w:tmpl w:val="C9F8A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A14E11"/>
    <w:multiLevelType w:val="multilevel"/>
    <w:tmpl w:val="45B4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6F1CD4"/>
    <w:multiLevelType w:val="hybridMultilevel"/>
    <w:tmpl w:val="C3F08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454ED3"/>
    <w:multiLevelType w:val="hybridMultilevel"/>
    <w:tmpl w:val="8D489CCA"/>
    <w:lvl w:ilvl="0" w:tplc="96CCB8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4715CF"/>
    <w:multiLevelType w:val="hybridMultilevel"/>
    <w:tmpl w:val="9D94D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14"/>
  </w:num>
  <w:num w:numId="5">
    <w:abstractNumId w:val="10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8"/>
  </w:num>
  <w:num w:numId="14">
    <w:abstractNumId w:val="4"/>
  </w:num>
  <w:num w:numId="15">
    <w:abstractNumId w:val="16"/>
  </w:num>
  <w:num w:numId="16">
    <w:abstractNumId w:val="6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1D73DA"/>
    <w:rsid w:val="00010656"/>
    <w:rsid w:val="00033E9F"/>
    <w:rsid w:val="000B2C68"/>
    <w:rsid w:val="000B3B19"/>
    <w:rsid w:val="00120CD4"/>
    <w:rsid w:val="00180EFC"/>
    <w:rsid w:val="001B71B4"/>
    <w:rsid w:val="001C429F"/>
    <w:rsid w:val="001D73DA"/>
    <w:rsid w:val="001E797F"/>
    <w:rsid w:val="00271414"/>
    <w:rsid w:val="002834C1"/>
    <w:rsid w:val="00287CAB"/>
    <w:rsid w:val="002910B9"/>
    <w:rsid w:val="00327149"/>
    <w:rsid w:val="00386E42"/>
    <w:rsid w:val="003A12F7"/>
    <w:rsid w:val="00442A61"/>
    <w:rsid w:val="0047238B"/>
    <w:rsid w:val="00475BBB"/>
    <w:rsid w:val="00475D83"/>
    <w:rsid w:val="004970E9"/>
    <w:rsid w:val="004A0DE7"/>
    <w:rsid w:val="004D2DB7"/>
    <w:rsid w:val="004E5E7F"/>
    <w:rsid w:val="00534B02"/>
    <w:rsid w:val="005A18A2"/>
    <w:rsid w:val="005E6150"/>
    <w:rsid w:val="00621FE3"/>
    <w:rsid w:val="00637D2D"/>
    <w:rsid w:val="00663E5D"/>
    <w:rsid w:val="006721BA"/>
    <w:rsid w:val="006958FF"/>
    <w:rsid w:val="006A0143"/>
    <w:rsid w:val="006F2A98"/>
    <w:rsid w:val="006F6051"/>
    <w:rsid w:val="006F7962"/>
    <w:rsid w:val="007038D4"/>
    <w:rsid w:val="007464CF"/>
    <w:rsid w:val="007604C0"/>
    <w:rsid w:val="0079192C"/>
    <w:rsid w:val="007E4503"/>
    <w:rsid w:val="008B3FFB"/>
    <w:rsid w:val="00902063"/>
    <w:rsid w:val="009240C4"/>
    <w:rsid w:val="009B11C5"/>
    <w:rsid w:val="009C11AA"/>
    <w:rsid w:val="00A13E03"/>
    <w:rsid w:val="00AC6508"/>
    <w:rsid w:val="00B46011"/>
    <w:rsid w:val="00B50727"/>
    <w:rsid w:val="00BD67D8"/>
    <w:rsid w:val="00BE0176"/>
    <w:rsid w:val="00BF0CF6"/>
    <w:rsid w:val="00BF2A0A"/>
    <w:rsid w:val="00C316D0"/>
    <w:rsid w:val="00C548EC"/>
    <w:rsid w:val="00C61FF7"/>
    <w:rsid w:val="00C74A7E"/>
    <w:rsid w:val="00CC6D16"/>
    <w:rsid w:val="00D32CC6"/>
    <w:rsid w:val="00D40B6B"/>
    <w:rsid w:val="00D678AA"/>
    <w:rsid w:val="00D70CD1"/>
    <w:rsid w:val="00E03A87"/>
    <w:rsid w:val="00ED2929"/>
    <w:rsid w:val="00EE7B60"/>
    <w:rsid w:val="00F54236"/>
    <w:rsid w:val="00F66C0B"/>
    <w:rsid w:val="00F723FA"/>
    <w:rsid w:val="00F941E8"/>
    <w:rsid w:val="00FF038B"/>
    <w:rsid w:val="00F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54236"/>
  </w:style>
  <w:style w:type="paragraph" w:styleId="Nagwek1">
    <w:name w:val="heading 1"/>
    <w:basedOn w:val="Normalny"/>
    <w:next w:val="Normalny"/>
    <w:link w:val="Nagwek1Znak"/>
    <w:uiPriority w:val="9"/>
    <w:qFormat/>
    <w:rsid w:val="00D70CD1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236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5423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54236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F54236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F54236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4236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4236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4236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F542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2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F941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41E8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5E61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F5423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70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F542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F542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F542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423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5423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ytuZnak">
    <w:name w:val="Tytuł Znak"/>
    <w:basedOn w:val="Domylnaczcionkaakapitu"/>
    <w:link w:val="Tytu"/>
    <w:uiPriority w:val="10"/>
    <w:rsid w:val="00F542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odtytuZnak">
    <w:name w:val="Podtytuł Znak"/>
    <w:basedOn w:val="Domylnaczcionkaakapitu"/>
    <w:link w:val="Podtytu"/>
    <w:uiPriority w:val="11"/>
    <w:rsid w:val="00F542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54236"/>
    <w:rPr>
      <w:b/>
      <w:bCs/>
    </w:rPr>
  </w:style>
  <w:style w:type="character" w:styleId="Uwydatnienie">
    <w:name w:val="Emphasis"/>
    <w:basedOn w:val="Domylnaczcionkaakapitu"/>
    <w:uiPriority w:val="20"/>
    <w:qFormat/>
    <w:rsid w:val="00F54236"/>
    <w:rPr>
      <w:i/>
      <w:iCs/>
    </w:rPr>
  </w:style>
  <w:style w:type="paragraph" w:styleId="Bezodstpw">
    <w:name w:val="No Spacing"/>
    <w:uiPriority w:val="1"/>
    <w:qFormat/>
    <w:rsid w:val="00F5423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5423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5423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423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4236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5423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54236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54236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54236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5423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54236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70CD1"/>
    <w:pPr>
      <w:tabs>
        <w:tab w:val="left" w:pos="440"/>
        <w:tab w:val="right" w:leader="dot" w:pos="965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1C429F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D7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D70CD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C6508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54236"/>
  </w:style>
  <w:style w:type="paragraph" w:styleId="Nagwek1">
    <w:name w:val="heading 1"/>
    <w:basedOn w:val="Normalny"/>
    <w:next w:val="Normalny"/>
    <w:link w:val="Nagwek1Znak"/>
    <w:uiPriority w:val="9"/>
    <w:qFormat/>
    <w:rsid w:val="00D70CD1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236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5423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54236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F54236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F54236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4236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4236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4236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F542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2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F941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41E8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5E61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F5423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70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F542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F542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F542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423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5423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ytuZnak">
    <w:name w:val="Tytuł Znak"/>
    <w:basedOn w:val="Domylnaczcionkaakapitu"/>
    <w:link w:val="Tytu"/>
    <w:uiPriority w:val="10"/>
    <w:rsid w:val="00F542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odtytuZnak">
    <w:name w:val="Podtytuł Znak"/>
    <w:basedOn w:val="Domylnaczcionkaakapitu"/>
    <w:link w:val="Podtytu"/>
    <w:uiPriority w:val="11"/>
    <w:rsid w:val="00F542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54236"/>
    <w:rPr>
      <w:b/>
      <w:bCs/>
    </w:rPr>
  </w:style>
  <w:style w:type="character" w:styleId="Uwydatnienie">
    <w:name w:val="Emphasis"/>
    <w:basedOn w:val="Domylnaczcionkaakapitu"/>
    <w:uiPriority w:val="20"/>
    <w:qFormat/>
    <w:rsid w:val="00F54236"/>
    <w:rPr>
      <w:i/>
      <w:iCs/>
    </w:rPr>
  </w:style>
  <w:style w:type="paragraph" w:styleId="Bezodstpw">
    <w:name w:val="No Spacing"/>
    <w:uiPriority w:val="1"/>
    <w:qFormat/>
    <w:rsid w:val="00F5423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5423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5423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423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4236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5423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54236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54236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54236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5423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54236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70CD1"/>
    <w:pPr>
      <w:tabs>
        <w:tab w:val="left" w:pos="440"/>
        <w:tab w:val="right" w:leader="dot" w:pos="965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1C429F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D7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D70CD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C650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chart" Target="charts/chart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Arkusz1!$P$4:$P$5</c:f>
              <c:strCache>
                <c:ptCount val="1"/>
                <c:pt idx="0">
                  <c:v>MAE Autotrace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Arkusz1!$P$6:$P$19</c:f>
              <c:numCache>
                <c:formatCode>0.00E+00</c:formatCode>
                <c:ptCount val="14"/>
                <c:pt idx="0">
                  <c:v>1.095</c:v>
                </c:pt>
                <c:pt idx="1">
                  <c:v>3.3050000000000002</c:v>
                </c:pt>
                <c:pt idx="2">
                  <c:v>0.61399999999999999</c:v>
                </c:pt>
                <c:pt idx="3">
                  <c:v>0.57010000000000005</c:v>
                </c:pt>
                <c:pt idx="4">
                  <c:v>4.2409999999999997</c:v>
                </c:pt>
                <c:pt idx="5">
                  <c:v>10.54</c:v>
                </c:pt>
                <c:pt idx="6">
                  <c:v>0.60709999999999997</c:v>
                </c:pt>
                <c:pt idx="7">
                  <c:v>2.492</c:v>
                </c:pt>
                <c:pt idx="8">
                  <c:v>0.54459999999999997</c:v>
                </c:pt>
                <c:pt idx="9">
                  <c:v>0.16289999999999999</c:v>
                </c:pt>
                <c:pt idx="10">
                  <c:v>2.8319999999999999</c:v>
                </c:pt>
                <c:pt idx="11">
                  <c:v>3.8410000000000002</c:v>
                </c:pt>
                <c:pt idx="12">
                  <c:v>5.53</c:v>
                </c:pt>
                <c:pt idx="13">
                  <c:v>6.6909999999999998</c:v>
                </c:pt>
              </c:numCache>
            </c:numRef>
          </c:val>
        </c:ser>
        <c:ser>
          <c:idx val="1"/>
          <c:order val="1"/>
          <c:tx>
            <c:strRef>
              <c:f>Arkusz1!$Q$4:$Q$5</c:f>
              <c:strCache>
                <c:ptCount val="1"/>
                <c:pt idx="0">
                  <c:v>MAE Inkscape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Arkusz1!$Q$6:$Q$19</c:f>
              <c:numCache>
                <c:formatCode>0.00E+00</c:formatCode>
                <c:ptCount val="14"/>
                <c:pt idx="0">
                  <c:v>0.56069999999999998</c:v>
                </c:pt>
                <c:pt idx="1">
                  <c:v>2.0270000000000001</c:v>
                </c:pt>
                <c:pt idx="2">
                  <c:v>0.5504</c:v>
                </c:pt>
                <c:pt idx="3">
                  <c:v>0.66900000000000004</c:v>
                </c:pt>
                <c:pt idx="4">
                  <c:v>2.8660000000000001</c:v>
                </c:pt>
                <c:pt idx="5">
                  <c:v>5.8250000000000002</c:v>
                </c:pt>
                <c:pt idx="6">
                  <c:v>0.2417</c:v>
                </c:pt>
                <c:pt idx="7">
                  <c:v>1.6160000000000001</c:v>
                </c:pt>
                <c:pt idx="8">
                  <c:v>0.31690000000000002</c:v>
                </c:pt>
                <c:pt idx="9">
                  <c:v>0</c:v>
                </c:pt>
                <c:pt idx="10">
                  <c:v>1.55</c:v>
                </c:pt>
                <c:pt idx="11">
                  <c:v>1.841</c:v>
                </c:pt>
                <c:pt idx="12">
                  <c:v>2.6309999999999998</c:v>
                </c:pt>
                <c:pt idx="13">
                  <c:v>3.8119999999999998</c:v>
                </c:pt>
              </c:numCache>
            </c:numRef>
          </c:val>
        </c:ser>
        <c:ser>
          <c:idx val="2"/>
          <c:order val="2"/>
          <c:tx>
            <c:strRef>
              <c:f>Arkusz1!$R$4:$R$5</c:f>
              <c:strCache>
                <c:ptCount val="1"/>
                <c:pt idx="0">
                  <c:v>MAE Własny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Arkusz1!$R$6:$R$19</c:f>
              <c:numCache>
                <c:formatCode>0.00E+00</c:formatCode>
                <c:ptCount val="14"/>
                <c:pt idx="0">
                  <c:v>15.77</c:v>
                </c:pt>
                <c:pt idx="1">
                  <c:v>38.76</c:v>
                </c:pt>
                <c:pt idx="2">
                  <c:v>38.93</c:v>
                </c:pt>
                <c:pt idx="3">
                  <c:v>23.03</c:v>
                </c:pt>
                <c:pt idx="4" formatCode="General">
                  <c:v>0</c:v>
                </c:pt>
                <c:pt idx="5">
                  <c:v>18</c:v>
                </c:pt>
                <c:pt idx="6">
                  <c:v>1.698</c:v>
                </c:pt>
                <c:pt idx="7" formatCode="General">
                  <c:v>0</c:v>
                </c:pt>
                <c:pt idx="8">
                  <c:v>37.93</c:v>
                </c:pt>
                <c:pt idx="9">
                  <c:v>1.587</c:v>
                </c:pt>
                <c:pt idx="10">
                  <c:v>7.9420000000000002</c:v>
                </c:pt>
                <c:pt idx="11">
                  <c:v>28.79</c:v>
                </c:pt>
                <c:pt idx="12" formatCode="General">
                  <c:v>0</c:v>
                </c:pt>
                <c:pt idx="13">
                  <c:v>39.42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028736"/>
        <c:axId val="201030272"/>
      </c:barChart>
      <c:catAx>
        <c:axId val="201028736"/>
        <c:scaling>
          <c:orientation val="minMax"/>
        </c:scaling>
        <c:delete val="0"/>
        <c:axPos val="b"/>
        <c:majorTickMark val="out"/>
        <c:minorTickMark val="none"/>
        <c:tickLblPos val="nextTo"/>
        <c:crossAx val="201030272"/>
        <c:crosses val="autoZero"/>
        <c:auto val="1"/>
        <c:lblAlgn val="ctr"/>
        <c:lblOffset val="100"/>
        <c:noMultiLvlLbl val="0"/>
      </c:catAx>
      <c:valAx>
        <c:axId val="201030272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010287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Arkusz1!$U$4:$U$5</c:f>
              <c:strCache>
                <c:ptCount val="1"/>
                <c:pt idx="0">
                  <c:v>MSE Autotrace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Arkusz1!$U$6:$U$19</c:f>
              <c:numCache>
                <c:formatCode>0.00E+00</c:formatCode>
                <c:ptCount val="14"/>
                <c:pt idx="0">
                  <c:v>6.2300000000000003E-3</c:v>
                </c:pt>
                <c:pt idx="1">
                  <c:v>2.0969999999999999E-2</c:v>
                </c:pt>
                <c:pt idx="2">
                  <c:v>9.6610000000000001E-4</c:v>
                </c:pt>
                <c:pt idx="3">
                  <c:v>1.3339999999999999E-3</c:v>
                </c:pt>
                <c:pt idx="4">
                  <c:v>2.1329999999999998E-2</c:v>
                </c:pt>
                <c:pt idx="5">
                  <c:v>7.6050000000000006E-2</c:v>
                </c:pt>
                <c:pt idx="6">
                  <c:v>3.849E-3</c:v>
                </c:pt>
                <c:pt idx="7">
                  <c:v>3.9830000000000004E-3</c:v>
                </c:pt>
                <c:pt idx="8">
                  <c:v>2.5140000000000002E-3</c:v>
                </c:pt>
                <c:pt idx="9">
                  <c:v>6.3890000000000002E-6</c:v>
                </c:pt>
                <c:pt idx="10">
                  <c:v>1.133E-2</c:v>
                </c:pt>
                <c:pt idx="11">
                  <c:v>1.406E-2</c:v>
                </c:pt>
                <c:pt idx="12">
                  <c:v>4.1119999999999997E-2</c:v>
                </c:pt>
                <c:pt idx="13">
                  <c:v>4.8550000000000003E-2</c:v>
                </c:pt>
              </c:numCache>
            </c:numRef>
          </c:val>
        </c:ser>
        <c:ser>
          <c:idx val="1"/>
          <c:order val="1"/>
          <c:tx>
            <c:strRef>
              <c:f>Arkusz1!$V$4:$V$5</c:f>
              <c:strCache>
                <c:ptCount val="1"/>
                <c:pt idx="0">
                  <c:v>MSE Inkscape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Arkusz1!$V$6:$V$19</c:f>
              <c:numCache>
                <c:formatCode>0.00E+00</c:formatCode>
                <c:ptCount val="14"/>
                <c:pt idx="0">
                  <c:v>2.3630000000000001E-3</c:v>
                </c:pt>
                <c:pt idx="1">
                  <c:v>8.9980000000000008E-3</c:v>
                </c:pt>
                <c:pt idx="2">
                  <c:v>1.7919999999999999E-4</c:v>
                </c:pt>
                <c:pt idx="3">
                  <c:v>9.4390000000000001E-4</c:v>
                </c:pt>
                <c:pt idx="4">
                  <c:v>8.3370000000000007E-3</c:v>
                </c:pt>
                <c:pt idx="5">
                  <c:v>2.5950000000000001E-2</c:v>
                </c:pt>
                <c:pt idx="6">
                  <c:v>9.2949999999999999E-4</c:v>
                </c:pt>
                <c:pt idx="7">
                  <c:v>9.2380000000000001E-4</c:v>
                </c:pt>
                <c:pt idx="8">
                  <c:v>1.206E-3</c:v>
                </c:pt>
                <c:pt idx="9">
                  <c:v>0</c:v>
                </c:pt>
                <c:pt idx="10">
                  <c:v>2.8579999999999999E-3</c:v>
                </c:pt>
                <c:pt idx="11">
                  <c:v>2.2750000000000001E-3</c:v>
                </c:pt>
                <c:pt idx="12">
                  <c:v>1.217E-2</c:v>
                </c:pt>
                <c:pt idx="13">
                  <c:v>1.8159999999999999E-2</c:v>
                </c:pt>
              </c:numCache>
            </c:numRef>
          </c:val>
        </c:ser>
        <c:ser>
          <c:idx val="2"/>
          <c:order val="2"/>
          <c:tx>
            <c:strRef>
              <c:f>Arkusz1!$W$4:$W$5</c:f>
              <c:strCache>
                <c:ptCount val="1"/>
                <c:pt idx="0">
                  <c:v>MSE Własny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Arkusz1!$W$6:$W$19</c:f>
              <c:numCache>
                <c:formatCode>0.00E+00</c:formatCode>
                <c:ptCount val="14"/>
                <c:pt idx="0">
                  <c:v>0.1527</c:v>
                </c:pt>
                <c:pt idx="1">
                  <c:v>0.37840000000000001</c:v>
                </c:pt>
                <c:pt idx="2">
                  <c:v>0.3004</c:v>
                </c:pt>
                <c:pt idx="3">
                  <c:v>0.18279999999999999</c:v>
                </c:pt>
                <c:pt idx="4" formatCode="General">
                  <c:v>0</c:v>
                </c:pt>
                <c:pt idx="5">
                  <c:v>0.17180000000000001</c:v>
                </c:pt>
                <c:pt idx="6">
                  <c:v>1.3180000000000001E-2</c:v>
                </c:pt>
                <c:pt idx="7" formatCode="General">
                  <c:v>0</c:v>
                </c:pt>
                <c:pt idx="8">
                  <c:v>0.37619999999999998</c:v>
                </c:pt>
                <c:pt idx="9">
                  <c:v>1.125E-2</c:v>
                </c:pt>
                <c:pt idx="10">
                  <c:v>4.2189999999999998E-2</c:v>
                </c:pt>
                <c:pt idx="11">
                  <c:v>0.2374</c:v>
                </c:pt>
                <c:pt idx="12" formatCode="General">
                  <c:v>0</c:v>
                </c:pt>
                <c:pt idx="13">
                  <c:v>0.38940000000000002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048064"/>
        <c:axId val="201049600"/>
      </c:barChart>
      <c:catAx>
        <c:axId val="201048064"/>
        <c:scaling>
          <c:orientation val="minMax"/>
        </c:scaling>
        <c:delete val="0"/>
        <c:axPos val="b"/>
        <c:majorTickMark val="out"/>
        <c:minorTickMark val="none"/>
        <c:tickLblPos val="nextTo"/>
        <c:crossAx val="201049600"/>
        <c:crosses val="autoZero"/>
        <c:auto val="1"/>
        <c:lblAlgn val="ctr"/>
        <c:lblOffset val="100"/>
        <c:noMultiLvlLbl val="0"/>
      </c:catAx>
      <c:valAx>
        <c:axId val="201049600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010480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Arkusz1!$Z$4:$Z$5</c:f>
              <c:strCache>
                <c:ptCount val="1"/>
                <c:pt idx="0">
                  <c:v>SSIM Autotrace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Arkusz1!$Z$6:$Z$19</c:f>
              <c:numCache>
                <c:formatCode>0.00E+00</c:formatCode>
                <c:ptCount val="14"/>
                <c:pt idx="0">
                  <c:v>0.9173</c:v>
                </c:pt>
                <c:pt idx="1">
                  <c:v>0.84009999999999996</c:v>
                </c:pt>
                <c:pt idx="2">
                  <c:v>0.97640000000000005</c:v>
                </c:pt>
                <c:pt idx="3">
                  <c:v>0.98060000000000003</c:v>
                </c:pt>
                <c:pt idx="4">
                  <c:v>0.82440000000000002</c:v>
                </c:pt>
                <c:pt idx="5">
                  <c:v>0.72389999999999999</c:v>
                </c:pt>
                <c:pt idx="6">
                  <c:v>0.94410000000000005</c:v>
                </c:pt>
                <c:pt idx="7">
                  <c:v>0.85409999999999997</c:v>
                </c:pt>
                <c:pt idx="8">
                  <c:v>0.9516</c:v>
                </c:pt>
                <c:pt idx="9">
                  <c:v>0.95209999999999995</c:v>
                </c:pt>
                <c:pt idx="10">
                  <c:v>0.87339999999999995</c:v>
                </c:pt>
                <c:pt idx="11">
                  <c:v>0.83709999999999996</c:v>
                </c:pt>
                <c:pt idx="12">
                  <c:v>0.90949999999999998</c:v>
                </c:pt>
                <c:pt idx="13">
                  <c:v>0.7873</c:v>
                </c:pt>
              </c:numCache>
            </c:numRef>
          </c:val>
        </c:ser>
        <c:ser>
          <c:idx val="1"/>
          <c:order val="1"/>
          <c:tx>
            <c:strRef>
              <c:f>Arkusz1!$AA$4:$AA$5</c:f>
              <c:strCache>
                <c:ptCount val="1"/>
                <c:pt idx="0">
                  <c:v>SSIM Inkscape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Arkusz1!$AA$6:$AA$19</c:f>
              <c:numCache>
                <c:formatCode>0.00E+00</c:formatCode>
                <c:ptCount val="14"/>
                <c:pt idx="0">
                  <c:v>0.98140000000000005</c:v>
                </c:pt>
                <c:pt idx="1">
                  <c:v>0.93920000000000003</c:v>
                </c:pt>
                <c:pt idx="2">
                  <c:v>0.99680000000000002</c:v>
                </c:pt>
                <c:pt idx="3">
                  <c:v>0.99260000000000004</c:v>
                </c:pt>
                <c:pt idx="4">
                  <c:v>0.94320000000000004</c:v>
                </c:pt>
                <c:pt idx="5">
                  <c:v>0.90229999999999999</c:v>
                </c:pt>
                <c:pt idx="6">
                  <c:v>0.9919</c:v>
                </c:pt>
                <c:pt idx="7">
                  <c:v>0.96640000000000004</c:v>
                </c:pt>
                <c:pt idx="8">
                  <c:v>0.99099999999999999</c:v>
                </c:pt>
                <c:pt idx="9">
                  <c:v>1</c:v>
                </c:pt>
                <c:pt idx="10">
                  <c:v>0.97140000000000004</c:v>
                </c:pt>
                <c:pt idx="11">
                  <c:v>0.95940000000000003</c:v>
                </c:pt>
                <c:pt idx="12">
                  <c:v>0.98450000000000004</c:v>
                </c:pt>
                <c:pt idx="13">
                  <c:v>0.91100000000000003</c:v>
                </c:pt>
              </c:numCache>
            </c:numRef>
          </c:val>
        </c:ser>
        <c:ser>
          <c:idx val="2"/>
          <c:order val="2"/>
          <c:tx>
            <c:strRef>
              <c:f>Arkusz1!$AB$4:$AB$5</c:f>
              <c:strCache>
                <c:ptCount val="1"/>
                <c:pt idx="0">
                  <c:v>SSIM Własny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Arkusz1!$AB$6:$AB$19</c:f>
              <c:numCache>
                <c:formatCode>0.00E+00</c:formatCode>
                <c:ptCount val="14"/>
                <c:pt idx="0">
                  <c:v>0.76970000000000005</c:v>
                </c:pt>
                <c:pt idx="1">
                  <c:v>0.43130000000000002</c:v>
                </c:pt>
                <c:pt idx="2">
                  <c:v>0.39600000000000002</c:v>
                </c:pt>
                <c:pt idx="3">
                  <c:v>0.64159999999999995</c:v>
                </c:pt>
                <c:pt idx="4" formatCode="General">
                  <c:v>0</c:v>
                </c:pt>
                <c:pt idx="5">
                  <c:v>0.35139999999999999</c:v>
                </c:pt>
                <c:pt idx="6">
                  <c:v>0.95389999999999997</c:v>
                </c:pt>
                <c:pt idx="7" formatCode="General">
                  <c:v>0</c:v>
                </c:pt>
                <c:pt idx="8">
                  <c:v>0.58899999999999997</c:v>
                </c:pt>
                <c:pt idx="9">
                  <c:v>0.95879999999999999</c:v>
                </c:pt>
                <c:pt idx="10">
                  <c:v>0.71479999999999999</c:v>
                </c:pt>
                <c:pt idx="11">
                  <c:v>0.44629999999999997</c:v>
                </c:pt>
                <c:pt idx="12" formatCode="General">
                  <c:v>0</c:v>
                </c:pt>
                <c:pt idx="13">
                  <c:v>0.27550000000000002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063040"/>
        <c:axId val="39649664"/>
      </c:barChart>
      <c:catAx>
        <c:axId val="201063040"/>
        <c:scaling>
          <c:orientation val="minMax"/>
        </c:scaling>
        <c:delete val="0"/>
        <c:axPos val="b"/>
        <c:majorTickMark val="out"/>
        <c:minorTickMark val="none"/>
        <c:tickLblPos val="nextTo"/>
        <c:crossAx val="39649664"/>
        <c:crosses val="autoZero"/>
        <c:auto val="1"/>
        <c:lblAlgn val="ctr"/>
        <c:lblOffset val="100"/>
        <c:noMultiLvlLbl val="0"/>
      </c:catAx>
      <c:valAx>
        <c:axId val="39649664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010630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F0395-B698-48AF-AE56-FB3DD3B24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2133</Words>
  <Characters>12159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Paweł Paradowski</cp:lastModifiedBy>
  <cp:revision>71</cp:revision>
  <dcterms:created xsi:type="dcterms:W3CDTF">2015-05-31T18:55:00Z</dcterms:created>
  <dcterms:modified xsi:type="dcterms:W3CDTF">2015-06-02T00:13:00Z</dcterms:modified>
</cp:coreProperties>
</file>