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0B3" w:rsidRPr="007F112B" w:rsidRDefault="001610B3" w:rsidP="001610B3">
      <w:pPr>
        <w:jc w:val="right"/>
        <w:rPr>
          <w:rStyle w:val="Wyrnieniedelikatne"/>
        </w:rPr>
      </w:pPr>
      <w:r w:rsidRPr="007F112B">
        <w:rPr>
          <w:rStyle w:val="Wyrnieniedelikatne"/>
        </w:rPr>
        <w:t>Poznań, 7 kwietnia 2014</w:t>
      </w:r>
    </w:p>
    <w:p w:rsidR="001610B3" w:rsidRPr="007F112B" w:rsidRDefault="001610B3" w:rsidP="001610B3">
      <w:pPr>
        <w:pStyle w:val="Podtytu"/>
        <w:jc w:val="center"/>
      </w:pPr>
    </w:p>
    <w:p w:rsidR="001610B3" w:rsidRPr="007F112B" w:rsidRDefault="001610B3" w:rsidP="001610B3">
      <w:pPr>
        <w:pStyle w:val="Podtytu"/>
        <w:jc w:val="center"/>
      </w:pPr>
    </w:p>
    <w:p w:rsidR="001610B3" w:rsidRPr="007F112B" w:rsidRDefault="001610B3" w:rsidP="001610B3">
      <w:pPr>
        <w:pStyle w:val="Podtytu"/>
        <w:jc w:val="center"/>
      </w:pPr>
    </w:p>
    <w:p w:rsidR="001610B3" w:rsidRPr="007F112B" w:rsidRDefault="001610B3" w:rsidP="001610B3">
      <w:pPr>
        <w:pStyle w:val="Podtytu"/>
        <w:jc w:val="center"/>
      </w:pPr>
    </w:p>
    <w:p w:rsidR="001610B3" w:rsidRPr="007F112B" w:rsidRDefault="001610B3" w:rsidP="001610B3">
      <w:pPr>
        <w:pStyle w:val="Podtytu"/>
        <w:jc w:val="center"/>
      </w:pPr>
    </w:p>
    <w:p w:rsidR="001610B3" w:rsidRPr="007F112B" w:rsidRDefault="001610B3" w:rsidP="001610B3">
      <w:pPr>
        <w:pStyle w:val="Podtytu"/>
        <w:jc w:val="center"/>
      </w:pPr>
    </w:p>
    <w:p w:rsidR="001610B3" w:rsidRPr="007F112B" w:rsidRDefault="001610B3" w:rsidP="001610B3">
      <w:pPr>
        <w:pStyle w:val="Podtytu"/>
        <w:jc w:val="center"/>
      </w:pPr>
    </w:p>
    <w:p w:rsidR="001610B3" w:rsidRPr="007F112B" w:rsidRDefault="001610B3" w:rsidP="001610B3">
      <w:pPr>
        <w:pStyle w:val="Podtytu"/>
        <w:jc w:val="center"/>
      </w:pPr>
    </w:p>
    <w:p w:rsidR="001610B3" w:rsidRPr="007F112B" w:rsidRDefault="001610B3" w:rsidP="001610B3">
      <w:pPr>
        <w:pStyle w:val="Podtytu"/>
        <w:jc w:val="center"/>
      </w:pPr>
    </w:p>
    <w:p w:rsidR="001610B3" w:rsidRPr="007F112B" w:rsidRDefault="001610B3" w:rsidP="001610B3">
      <w:pPr>
        <w:pStyle w:val="Podtytu"/>
        <w:jc w:val="center"/>
      </w:pPr>
    </w:p>
    <w:p w:rsidR="001610B3" w:rsidRPr="007F112B" w:rsidRDefault="001610B3" w:rsidP="001610B3">
      <w:pPr>
        <w:pStyle w:val="Podtytu"/>
        <w:jc w:val="center"/>
      </w:pPr>
    </w:p>
    <w:p w:rsidR="001610B3" w:rsidRPr="007F112B" w:rsidRDefault="001610B3" w:rsidP="001610B3">
      <w:pPr>
        <w:pStyle w:val="Podtytu"/>
        <w:jc w:val="center"/>
        <w:rPr>
          <w:rStyle w:val="Wyrnieniedelikatne"/>
          <w:sz w:val="28"/>
        </w:rPr>
      </w:pPr>
      <w:r w:rsidRPr="007F112B">
        <w:rPr>
          <w:rStyle w:val="Wyrnieniedelikatne"/>
          <w:sz w:val="28"/>
        </w:rPr>
        <w:t>Informatyka w medycynie</w:t>
      </w:r>
    </w:p>
    <w:p w:rsidR="001610B3" w:rsidRPr="007F112B" w:rsidRDefault="001610B3" w:rsidP="001610B3"/>
    <w:p w:rsidR="001610B3" w:rsidRPr="007F112B" w:rsidRDefault="001610B3" w:rsidP="001610B3"/>
    <w:p w:rsidR="00113D5D" w:rsidRPr="007F112B" w:rsidRDefault="001610B3" w:rsidP="001610B3">
      <w:pPr>
        <w:pStyle w:val="Tytu"/>
        <w:rPr>
          <w:sz w:val="72"/>
        </w:rPr>
      </w:pPr>
      <w:r w:rsidRPr="007F112B">
        <w:rPr>
          <w:sz w:val="72"/>
        </w:rPr>
        <w:t>Klasyfikacja publikacji naukowych</w:t>
      </w:r>
    </w:p>
    <w:p w:rsidR="001610B3" w:rsidRPr="007F112B" w:rsidRDefault="001610B3" w:rsidP="00AB5265">
      <w:pPr>
        <w:pStyle w:val="Podtytu"/>
        <w:jc w:val="center"/>
      </w:pPr>
      <w:r w:rsidRPr="007F112B">
        <w:rPr>
          <w:b/>
        </w:rPr>
        <w:t>Punkt kontrolny I</w:t>
      </w:r>
      <w:r w:rsidRPr="007F112B">
        <w:t xml:space="preserve">: </w:t>
      </w:r>
      <w:r w:rsidR="00AB5265" w:rsidRPr="007F112B">
        <w:t>Proponowana koncepcja rozwiązania problemu</w:t>
      </w:r>
    </w:p>
    <w:p w:rsidR="001610B3" w:rsidRPr="007F112B" w:rsidRDefault="001610B3" w:rsidP="001610B3">
      <w:pPr>
        <w:jc w:val="center"/>
      </w:pPr>
    </w:p>
    <w:p w:rsidR="001610B3" w:rsidRPr="007F112B" w:rsidRDefault="001610B3" w:rsidP="001610B3">
      <w:pPr>
        <w:jc w:val="center"/>
      </w:pPr>
    </w:p>
    <w:p w:rsidR="001610B3" w:rsidRPr="007F112B" w:rsidRDefault="001610B3" w:rsidP="001610B3">
      <w:pPr>
        <w:jc w:val="center"/>
      </w:pPr>
    </w:p>
    <w:p w:rsidR="001610B3" w:rsidRPr="007F112B" w:rsidRDefault="001610B3" w:rsidP="001610B3">
      <w:pPr>
        <w:jc w:val="center"/>
        <w:rPr>
          <w:rFonts w:ascii="Segoe UI Light" w:hAnsi="Segoe UI Light"/>
        </w:rPr>
      </w:pPr>
    </w:p>
    <w:p w:rsidR="0030261E" w:rsidRPr="007F112B" w:rsidRDefault="0030261E" w:rsidP="001610B3">
      <w:pPr>
        <w:jc w:val="center"/>
        <w:rPr>
          <w:rFonts w:ascii="Segoe UI Light" w:hAnsi="Segoe UI Light"/>
        </w:rPr>
      </w:pPr>
    </w:p>
    <w:p w:rsidR="0030261E" w:rsidRPr="007F112B" w:rsidRDefault="0030261E" w:rsidP="001610B3">
      <w:pPr>
        <w:jc w:val="center"/>
        <w:rPr>
          <w:rFonts w:ascii="Segoe UI Light" w:hAnsi="Segoe UI Light"/>
        </w:rPr>
      </w:pPr>
    </w:p>
    <w:p w:rsidR="0030261E" w:rsidRPr="007F112B" w:rsidRDefault="0030261E" w:rsidP="001610B3">
      <w:pPr>
        <w:jc w:val="center"/>
        <w:rPr>
          <w:rFonts w:ascii="Segoe UI Light" w:hAnsi="Segoe UI Light"/>
        </w:rPr>
      </w:pPr>
    </w:p>
    <w:p w:rsidR="0030261E" w:rsidRPr="007F112B" w:rsidRDefault="0030261E" w:rsidP="001610B3">
      <w:pPr>
        <w:jc w:val="center"/>
        <w:rPr>
          <w:rFonts w:ascii="Segoe UI Light" w:hAnsi="Segoe UI Light"/>
        </w:rPr>
      </w:pPr>
    </w:p>
    <w:p w:rsidR="0030261E" w:rsidRPr="007F112B" w:rsidRDefault="0030261E" w:rsidP="001610B3">
      <w:pPr>
        <w:jc w:val="center"/>
        <w:rPr>
          <w:rFonts w:ascii="Segoe UI Light" w:hAnsi="Segoe UI Light"/>
        </w:rPr>
      </w:pPr>
    </w:p>
    <w:p w:rsidR="0030261E" w:rsidRPr="007F112B" w:rsidRDefault="0030261E" w:rsidP="001610B3">
      <w:pPr>
        <w:jc w:val="center"/>
        <w:rPr>
          <w:rFonts w:ascii="Segoe UI Light" w:hAnsi="Segoe UI Light"/>
        </w:rPr>
      </w:pPr>
    </w:p>
    <w:p w:rsidR="0030261E" w:rsidRPr="007F112B" w:rsidRDefault="0030261E" w:rsidP="001610B3">
      <w:pPr>
        <w:jc w:val="center"/>
        <w:rPr>
          <w:rFonts w:ascii="Segoe UI Light" w:hAnsi="Segoe UI Light"/>
        </w:rPr>
      </w:pPr>
    </w:p>
    <w:p w:rsidR="0030261E" w:rsidRPr="007F112B" w:rsidRDefault="0030261E" w:rsidP="001610B3">
      <w:pPr>
        <w:jc w:val="center"/>
        <w:rPr>
          <w:rFonts w:ascii="Segoe UI Light" w:hAnsi="Segoe UI Light"/>
        </w:rPr>
      </w:pPr>
    </w:p>
    <w:p w:rsidR="0030261E" w:rsidRPr="007F112B" w:rsidRDefault="0030261E" w:rsidP="001610B3">
      <w:pPr>
        <w:jc w:val="center"/>
        <w:rPr>
          <w:rFonts w:ascii="Segoe UI Light" w:hAnsi="Segoe UI Light"/>
        </w:rPr>
      </w:pPr>
    </w:p>
    <w:p w:rsidR="0030261E" w:rsidRPr="007F112B" w:rsidRDefault="0030261E" w:rsidP="001610B3">
      <w:pPr>
        <w:jc w:val="center"/>
        <w:rPr>
          <w:rFonts w:ascii="Segoe UI Light" w:hAnsi="Segoe UI Light"/>
        </w:rPr>
      </w:pPr>
    </w:p>
    <w:p w:rsidR="0030261E" w:rsidRPr="007F112B" w:rsidRDefault="0030261E" w:rsidP="001610B3">
      <w:pPr>
        <w:jc w:val="center"/>
        <w:rPr>
          <w:rFonts w:ascii="Segoe UI Light" w:hAnsi="Segoe UI Light"/>
        </w:rPr>
      </w:pPr>
    </w:p>
    <w:p w:rsidR="0030261E" w:rsidRPr="007F112B" w:rsidRDefault="0030261E" w:rsidP="001610B3">
      <w:pPr>
        <w:jc w:val="center"/>
        <w:rPr>
          <w:rFonts w:ascii="Segoe UI Light" w:hAnsi="Segoe UI Light"/>
        </w:rPr>
      </w:pPr>
    </w:p>
    <w:p w:rsidR="0030261E" w:rsidRPr="007F112B" w:rsidRDefault="0030261E" w:rsidP="001610B3">
      <w:pPr>
        <w:jc w:val="center"/>
        <w:rPr>
          <w:rFonts w:ascii="Segoe UI Light" w:hAnsi="Segoe UI Light"/>
        </w:rPr>
      </w:pPr>
    </w:p>
    <w:p w:rsidR="0030261E" w:rsidRPr="007F112B" w:rsidRDefault="0030261E" w:rsidP="001610B3">
      <w:pPr>
        <w:jc w:val="center"/>
        <w:rPr>
          <w:rFonts w:ascii="Segoe UI Light" w:hAnsi="Segoe UI Light"/>
        </w:rPr>
      </w:pPr>
    </w:p>
    <w:p w:rsidR="0030261E" w:rsidRPr="007F112B" w:rsidRDefault="0030261E" w:rsidP="001610B3">
      <w:pPr>
        <w:jc w:val="center"/>
        <w:rPr>
          <w:rFonts w:ascii="Segoe UI Light" w:hAnsi="Segoe UI Light"/>
        </w:rPr>
      </w:pPr>
    </w:p>
    <w:p w:rsidR="0030261E" w:rsidRPr="007F112B" w:rsidRDefault="0030261E" w:rsidP="001610B3">
      <w:pPr>
        <w:jc w:val="center"/>
        <w:rPr>
          <w:rFonts w:ascii="Segoe UI Light" w:hAnsi="Segoe UI Light"/>
        </w:rPr>
      </w:pPr>
    </w:p>
    <w:p w:rsidR="0030261E" w:rsidRPr="007F112B" w:rsidRDefault="0030261E" w:rsidP="001610B3">
      <w:pPr>
        <w:jc w:val="center"/>
        <w:rPr>
          <w:rFonts w:ascii="Segoe UI Light" w:hAnsi="Segoe UI Light"/>
        </w:rPr>
      </w:pPr>
    </w:p>
    <w:p w:rsidR="0030261E" w:rsidRPr="007F112B" w:rsidRDefault="0030261E" w:rsidP="001610B3">
      <w:pPr>
        <w:jc w:val="center"/>
        <w:rPr>
          <w:rFonts w:ascii="Segoe UI Light" w:hAnsi="Segoe UI Light"/>
        </w:rPr>
      </w:pPr>
    </w:p>
    <w:p w:rsidR="001610B3" w:rsidRPr="007F112B" w:rsidRDefault="001610B3" w:rsidP="001610B3">
      <w:pPr>
        <w:jc w:val="center"/>
        <w:rPr>
          <w:rStyle w:val="Uwydatnienie"/>
          <w:rFonts w:ascii="Segoe UI Light" w:hAnsi="Segoe UI Light"/>
          <w:i w:val="0"/>
          <w:sz w:val="22"/>
        </w:rPr>
      </w:pPr>
      <w:r w:rsidRPr="007F112B">
        <w:rPr>
          <w:rStyle w:val="Uwydatnienie"/>
          <w:rFonts w:ascii="Segoe UI Light" w:hAnsi="Segoe UI Light"/>
          <w:i w:val="0"/>
          <w:sz w:val="22"/>
        </w:rPr>
        <w:t>Jakub Matjanowski 106050, Jan Staniewicz 106612</w:t>
      </w:r>
    </w:p>
    <w:p w:rsidR="0030261E" w:rsidRPr="007F112B" w:rsidRDefault="001610B3" w:rsidP="0030261E">
      <w:pPr>
        <w:jc w:val="center"/>
        <w:rPr>
          <w:rStyle w:val="Uwydatnienie"/>
          <w:rFonts w:ascii="Segoe UI Light" w:hAnsi="Segoe UI Light"/>
          <w:i w:val="0"/>
          <w:sz w:val="22"/>
        </w:rPr>
      </w:pPr>
      <w:r w:rsidRPr="007F112B">
        <w:rPr>
          <w:rStyle w:val="Uwydatnienie"/>
          <w:rFonts w:ascii="Segoe UI Light" w:hAnsi="Segoe UI Light"/>
          <w:i w:val="0"/>
          <w:sz w:val="22"/>
        </w:rPr>
        <w:t>Poniedziałek 8:00</w:t>
      </w:r>
    </w:p>
    <w:p w:rsidR="0030261E" w:rsidRPr="007F112B" w:rsidRDefault="0030261E">
      <w:pPr>
        <w:rPr>
          <w:rStyle w:val="Uwydatnienie"/>
          <w:sz w:val="22"/>
        </w:rPr>
      </w:pPr>
      <w:r w:rsidRPr="007F112B">
        <w:rPr>
          <w:rStyle w:val="Uwydatnienie"/>
          <w:sz w:val="22"/>
        </w:rPr>
        <w:br w:type="page"/>
      </w:r>
    </w:p>
    <w:p w:rsidR="001610B3" w:rsidRPr="007F112B" w:rsidRDefault="001610B3" w:rsidP="0030261E">
      <w:pPr>
        <w:jc w:val="center"/>
        <w:rPr>
          <w:rStyle w:val="Uwydatnienie"/>
          <w:sz w:val="22"/>
        </w:rPr>
      </w:pPr>
    </w:p>
    <w:p w:rsidR="001610B3" w:rsidRPr="007F112B" w:rsidRDefault="00AB5265" w:rsidP="007F112B">
      <w:pPr>
        <w:pStyle w:val="NagwekRozdziau"/>
        <w:rPr>
          <w:rStyle w:val="Pogrubienie"/>
          <w:b/>
          <w:bCs/>
          <w:smallCaps w:val="0"/>
        </w:rPr>
      </w:pPr>
      <w:r w:rsidRPr="007F112B">
        <w:rPr>
          <w:rStyle w:val="Pogrubienie"/>
          <w:b/>
          <w:bCs/>
          <w:smallCaps w:val="0"/>
        </w:rPr>
        <w:t>Wstęp</w:t>
      </w:r>
    </w:p>
    <w:p w:rsidR="00AB5265" w:rsidRPr="007F112B" w:rsidRDefault="00AB5265" w:rsidP="0094467B">
      <w:pPr>
        <w:pStyle w:val="Trerozdziau"/>
      </w:pPr>
      <w:r w:rsidRPr="007F112B">
        <w:t xml:space="preserve">W ramach projektu zaliczeniowego z przedmiotu </w:t>
      </w:r>
      <w:r w:rsidRPr="007F112B">
        <w:rPr>
          <w:i/>
        </w:rPr>
        <w:t>Informatyka w medycynie</w:t>
      </w:r>
      <w:r w:rsidR="00F42655" w:rsidRPr="007F112B">
        <w:rPr>
          <w:i/>
        </w:rPr>
        <w:t xml:space="preserve"> </w:t>
      </w:r>
      <w:r w:rsidR="00F42655" w:rsidRPr="007F112B">
        <w:t xml:space="preserve">postanowiliśmy </w:t>
      </w:r>
      <w:r w:rsidR="0030261E" w:rsidRPr="007F112B">
        <w:t xml:space="preserve">rozwiązać problem zadany podczas konkursu: JRS 2012 Data </w:t>
      </w:r>
      <w:proofErr w:type="spellStart"/>
      <w:r w:rsidR="0030261E" w:rsidRPr="007F112B">
        <w:t>Mining</w:t>
      </w:r>
      <w:proofErr w:type="spellEnd"/>
      <w:r w:rsidR="0030261E" w:rsidRPr="007F112B">
        <w:t xml:space="preserve"> </w:t>
      </w:r>
      <w:proofErr w:type="spellStart"/>
      <w:r w:rsidR="0030261E" w:rsidRPr="007F112B">
        <w:t>Competition</w:t>
      </w:r>
      <w:proofErr w:type="spellEnd"/>
      <w:r w:rsidR="0030261E" w:rsidRPr="007F112B">
        <w:t>. Zadanie polegało na zbudowaniu klasyfikatora przyporządkowującemu artykuły naukowe klasom decyzyjnym. Klasyfikator ten będzie uczony zbiorem artykułów z przypisanymi już klasami (zbiór uczący), a następnie nauczony klasyfikator będzie przydzielał atrybuty decyzyjne nowym artykułom o nieznanych atrybutach decyzyjnych</w:t>
      </w:r>
      <w:r w:rsidR="001C4731" w:rsidRPr="007F112B">
        <w:t xml:space="preserve"> (zbiór testowy)</w:t>
      </w:r>
      <w:r w:rsidR="0030261E" w:rsidRPr="007F112B">
        <w:t>. Każdy artykuł może być przydzielony do wielu klasy decyzyjnych. Głównym celem jest uzyskanie jak największej skuteczności na zbiorze testowym.</w:t>
      </w:r>
    </w:p>
    <w:p w:rsidR="001C4731" w:rsidRPr="007F112B" w:rsidRDefault="001C4731" w:rsidP="0094467B">
      <w:pPr>
        <w:pStyle w:val="Trerozdziau"/>
      </w:pPr>
      <w:r w:rsidRPr="007F112B">
        <w:t>Zarówno zbiór uczący jak i testowy mają 23912 atrybuty warunkowe typu liczbowego – ilorazowego oraz 83 atrybuty decyzyjne typu symbolicznego - nominalnego (decyzja – tak/nie – należy lub nie do danej klasy decyzyjnej).</w:t>
      </w:r>
    </w:p>
    <w:p w:rsidR="0094467B" w:rsidRPr="007F112B" w:rsidRDefault="0030261E" w:rsidP="0094467B">
      <w:pPr>
        <w:pStyle w:val="Trerozdziau"/>
      </w:pPr>
      <w:r w:rsidRPr="007F112B">
        <w:t xml:space="preserve">Atrybuty warunkowe </w:t>
      </w:r>
      <w:r w:rsidR="001C4731" w:rsidRPr="007F112B">
        <w:t>są wartościami liczbowymi od 0 do 1000 wskazującymi na stopień powiązania danego artykułu z daną kategorią tematyczną (0-brak powiązania, 1000 – idealne powiązanie).</w:t>
      </w:r>
    </w:p>
    <w:p w:rsidR="0094467B" w:rsidRPr="007F112B" w:rsidRDefault="0094467B" w:rsidP="007F112B">
      <w:pPr>
        <w:pStyle w:val="NagwekRozdziau"/>
        <w:rPr>
          <w:rStyle w:val="Pogrubienie"/>
          <w:b/>
          <w:bCs/>
          <w:smallCaps w:val="0"/>
        </w:rPr>
      </w:pPr>
      <w:r w:rsidRPr="007F112B">
        <w:rPr>
          <w:rStyle w:val="Pogrubienie"/>
          <w:b/>
          <w:bCs/>
          <w:smallCaps w:val="0"/>
        </w:rPr>
        <w:t>Proponowana architektura systemu</w:t>
      </w:r>
    </w:p>
    <w:p w:rsidR="0094467B" w:rsidRPr="007F112B" w:rsidRDefault="0094467B" w:rsidP="0094467B">
      <w:pPr>
        <w:pStyle w:val="Trerozdziau"/>
        <w:rPr>
          <w:rStyle w:val="Pogrubienie"/>
          <w:rFonts w:ascii="Segoe UI Light" w:hAnsi="Segoe UI Light"/>
          <w:b w:val="0"/>
          <w:bCs w:val="0"/>
          <w:smallCaps w:val="0"/>
        </w:rPr>
      </w:pPr>
      <w:r w:rsidRPr="007F112B">
        <w:rPr>
          <w:rStyle w:val="Pogrubienie"/>
          <w:rFonts w:ascii="Segoe UI Light" w:hAnsi="Segoe UI Light"/>
          <w:b w:val="0"/>
          <w:bCs w:val="0"/>
          <w:smallCaps w:val="0"/>
        </w:rPr>
        <w:t>Zważywszy na fakt, że zarówno dane wejściowe jak i sposób reprezentacji danych wynikowych, nie koniecznie będzie zawsze taki sam postanowiliśmy system podzielić na 3 główne części:</w:t>
      </w:r>
    </w:p>
    <w:p w:rsidR="0094467B" w:rsidRPr="007F112B" w:rsidRDefault="0094467B" w:rsidP="0094467B">
      <w:pPr>
        <w:pStyle w:val="Trerozdziau"/>
        <w:numPr>
          <w:ilvl w:val="0"/>
          <w:numId w:val="7"/>
        </w:numPr>
        <w:rPr>
          <w:rStyle w:val="Pogrubienie"/>
          <w:rFonts w:ascii="Segoe UI Light" w:hAnsi="Segoe UI Light"/>
          <w:b w:val="0"/>
          <w:bCs w:val="0"/>
          <w:smallCaps w:val="0"/>
        </w:rPr>
      </w:pPr>
      <w:r w:rsidRPr="007F112B">
        <w:rPr>
          <w:rStyle w:val="Pogrubienie"/>
          <w:rFonts w:ascii="Segoe UI Light" w:hAnsi="Segoe UI Light"/>
          <w:b w:val="0"/>
          <w:bCs w:val="0"/>
          <w:smallCaps w:val="0"/>
        </w:rPr>
        <w:t>adapter danych wejściowych</w:t>
      </w:r>
    </w:p>
    <w:p w:rsidR="0094467B" w:rsidRPr="007F112B" w:rsidRDefault="0094467B" w:rsidP="0094467B">
      <w:pPr>
        <w:pStyle w:val="Trerozdziau"/>
        <w:numPr>
          <w:ilvl w:val="0"/>
          <w:numId w:val="7"/>
        </w:numPr>
        <w:rPr>
          <w:rStyle w:val="Pogrubienie"/>
          <w:rFonts w:ascii="Segoe UI Light" w:hAnsi="Segoe UI Light"/>
          <w:b w:val="0"/>
          <w:bCs w:val="0"/>
          <w:smallCaps w:val="0"/>
        </w:rPr>
      </w:pPr>
      <w:r w:rsidRPr="007F112B">
        <w:rPr>
          <w:rStyle w:val="Pogrubienie"/>
          <w:rFonts w:ascii="Segoe UI Light" w:hAnsi="Segoe UI Light"/>
          <w:b w:val="0"/>
          <w:bCs w:val="0"/>
          <w:smallCaps w:val="0"/>
        </w:rPr>
        <w:t>klasyfikator</w:t>
      </w:r>
    </w:p>
    <w:p w:rsidR="0094467B" w:rsidRPr="007F112B" w:rsidRDefault="0094467B" w:rsidP="0094467B">
      <w:pPr>
        <w:pStyle w:val="Trerozdziau"/>
        <w:numPr>
          <w:ilvl w:val="0"/>
          <w:numId w:val="7"/>
        </w:numPr>
        <w:rPr>
          <w:rStyle w:val="Pogrubienie"/>
          <w:rFonts w:ascii="Segoe UI Light" w:hAnsi="Segoe UI Light"/>
          <w:b w:val="0"/>
          <w:bCs w:val="0"/>
          <w:smallCaps w:val="0"/>
        </w:rPr>
      </w:pPr>
      <w:r w:rsidRPr="007F112B">
        <w:rPr>
          <w:rStyle w:val="Pogrubienie"/>
          <w:rFonts w:ascii="Segoe UI Light" w:hAnsi="Segoe UI Light"/>
          <w:b w:val="0"/>
          <w:bCs w:val="0"/>
          <w:smallCaps w:val="0"/>
        </w:rPr>
        <w:t>warstwa prezentacji danych wyjściowych</w:t>
      </w:r>
    </w:p>
    <w:p w:rsidR="00A04135" w:rsidRPr="007F112B" w:rsidRDefault="0094467B" w:rsidP="00A04135">
      <w:pPr>
        <w:pStyle w:val="Trerozdziau"/>
      </w:pPr>
      <w:r w:rsidRPr="007F112B">
        <w:t xml:space="preserve">Jak widać realną funkcję logiczną będzie pełniła część druga, tj. klasyfikator. </w:t>
      </w:r>
      <w:r w:rsidR="00A04135" w:rsidRPr="007F112B">
        <w:t>Przyjmie on w określonym formacie zbiór danych uczących, a następnie zbiór danych testowych, przetworzy je, a w dalszej kolejności, przekaże do części trzeciej dane wynikowe (również w określonym wcześniej formacie).</w:t>
      </w:r>
      <w:r w:rsidR="00A04135" w:rsidRPr="007F112B">
        <w:rPr>
          <w:noProof/>
          <w:lang w:eastAsia="pl-PL"/>
        </w:rPr>
        <w:drawing>
          <wp:inline distT="0" distB="0" distL="0" distR="0" wp14:anchorId="40A217AE" wp14:editId="25735204">
            <wp:extent cx="5486400" cy="2118511"/>
            <wp:effectExtent l="3810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12A59" w:rsidRPr="007F112B" w:rsidRDefault="00312A59" w:rsidP="00312A59">
      <w:pPr>
        <w:pStyle w:val="Nagwek2"/>
        <w:rPr>
          <w:rStyle w:val="Pogrubienie"/>
          <w:sz w:val="28"/>
        </w:rPr>
      </w:pPr>
      <w:r w:rsidRPr="007F112B">
        <w:rPr>
          <w:rStyle w:val="Pogrubienie"/>
          <w:sz w:val="28"/>
        </w:rPr>
        <w:t>Adapter</w:t>
      </w:r>
    </w:p>
    <w:p w:rsidR="00312A59" w:rsidRPr="007F112B" w:rsidRDefault="00312A59" w:rsidP="00312A59">
      <w:pPr>
        <w:pStyle w:val="Trerozdziau"/>
      </w:pPr>
      <w:r w:rsidRPr="007F112B">
        <w:t>Moduł adaptera będzie odpowiadał za wczytanie danych wejściowych i przedstawienie ich w jednolitym, znanym klasyfikatorowi, formacie danych wejściowych. Ponadto rozróżni on zbiór uczący od zbioru testowego i zapewni dostarczenie ich klasyfikatorowi w odpowiednim momencie cyklu przetwarzania.</w:t>
      </w:r>
    </w:p>
    <w:p w:rsidR="00312A59" w:rsidRPr="007F112B" w:rsidRDefault="00312A59" w:rsidP="00312A59">
      <w:pPr>
        <w:pStyle w:val="Trerozdziau"/>
      </w:pPr>
      <w:r w:rsidRPr="007F112B">
        <w:t>Wydzielenie modułu adaptera jest o tyle ważne, że pozwala na potencjalną zmianę formatu danych wejściowych. Jest to naszym zdaniem elastyczne rozwiązanie, które być może przyniesie sporo korzyści przy ewentualnym rozwoju systemu o nowe typy danych wejściowych.</w:t>
      </w:r>
    </w:p>
    <w:p w:rsidR="00312A59" w:rsidRPr="007F112B" w:rsidRDefault="00312A59" w:rsidP="00312A59">
      <w:pPr>
        <w:pStyle w:val="Nagwek2"/>
        <w:rPr>
          <w:rStyle w:val="Pogrubienie"/>
          <w:sz w:val="28"/>
        </w:rPr>
      </w:pPr>
      <w:r w:rsidRPr="007F112B">
        <w:rPr>
          <w:rStyle w:val="Pogrubienie"/>
          <w:sz w:val="28"/>
        </w:rPr>
        <w:t>Klasyfikator</w:t>
      </w:r>
    </w:p>
    <w:p w:rsidR="00312A59" w:rsidRPr="007F112B" w:rsidRDefault="00312A59" w:rsidP="00312A59">
      <w:pPr>
        <w:pStyle w:val="Trerozdziau"/>
      </w:pPr>
      <w:r w:rsidRPr="007F112B">
        <w:t>Klasyfikator jest rdzeniem systemu. Moduł ten odpowiada zarówno za analizę danych uczący i budowanie pewnego modelu wnioskowania, jak i za wykorzystanie zebranych danych w fazie podejmowania decyzji dla zbioru testowego.</w:t>
      </w:r>
    </w:p>
    <w:p w:rsidR="00C7570E" w:rsidRPr="007F112B" w:rsidRDefault="00312A59" w:rsidP="00C7570E">
      <w:pPr>
        <w:pStyle w:val="Trerozdziau"/>
        <w:rPr>
          <w:rStyle w:val="Pogrubienie"/>
          <w:rFonts w:ascii="Segoe UI Light" w:hAnsi="Segoe UI Light"/>
          <w:b w:val="0"/>
          <w:bCs w:val="0"/>
          <w:smallCaps w:val="0"/>
        </w:rPr>
      </w:pPr>
      <w:r w:rsidRPr="007F112B">
        <w:t>Wydzielenie tego modułu również jest ważne z perspektywy rozwoju</w:t>
      </w:r>
      <w:r w:rsidR="00C7570E" w:rsidRPr="007F112B">
        <w:t xml:space="preserve"> aplikacji. Być może dla innych rodzajów problemów, stworzony przez nas klasyfikator będzie nieefektywny. Łatwe będzie wtedy zastosowanie bliźniaczego modułu o innych właściwościach logicznych.</w:t>
      </w:r>
    </w:p>
    <w:p w:rsidR="00C7570E" w:rsidRPr="007F112B" w:rsidRDefault="00C7570E" w:rsidP="00C7570E">
      <w:pPr>
        <w:pStyle w:val="Nagwek2"/>
        <w:rPr>
          <w:rStyle w:val="Pogrubienie"/>
          <w:sz w:val="28"/>
        </w:rPr>
      </w:pPr>
      <w:r w:rsidRPr="007F112B">
        <w:rPr>
          <w:rStyle w:val="Pogrubienie"/>
          <w:sz w:val="28"/>
        </w:rPr>
        <w:t>Warstwa prezentacji</w:t>
      </w:r>
    </w:p>
    <w:p w:rsidR="00C7570E" w:rsidRPr="007F112B" w:rsidRDefault="00C7570E" w:rsidP="00C7570E">
      <w:pPr>
        <w:pStyle w:val="Trerozdziau"/>
      </w:pPr>
      <w:r w:rsidRPr="007F112B">
        <w:t xml:space="preserve">Warstwa prezentacji będzie odpowiadała za przedstawienie użytkownikowi systemu wyniku przetwarzania. W wersji podstawowej może być to generowanie pliku wynikowego lub proste przedstawienie wyników tabelarycznie w graficznym interfejsie użytkownika. W przypadku rozwijania aplikacji, warstwę prezentacji można rozszerzyć o generowanie pliku HTML lub nawet interaktywnych wykresów porównawczych. </w:t>
      </w:r>
    </w:p>
    <w:p w:rsidR="00C7570E" w:rsidRPr="007F112B" w:rsidRDefault="00C7570E" w:rsidP="007F112B">
      <w:pPr>
        <w:pStyle w:val="NagwekRozdziau"/>
        <w:rPr>
          <w:rStyle w:val="Pogrubienie"/>
          <w:b/>
          <w:bCs/>
          <w:smallCaps w:val="0"/>
        </w:rPr>
      </w:pPr>
      <w:r w:rsidRPr="007F112B">
        <w:rPr>
          <w:rStyle w:val="Pogrubienie"/>
          <w:b/>
          <w:bCs/>
          <w:smallCaps w:val="0"/>
        </w:rPr>
        <w:t>Technologia</w:t>
      </w:r>
    </w:p>
    <w:p w:rsidR="001D330F" w:rsidRPr="007F112B" w:rsidRDefault="00E83638" w:rsidP="00E83638">
      <w:pPr>
        <w:pStyle w:val="Trerozdziau"/>
        <w:rPr>
          <w:rStyle w:val="Pogrubienie"/>
          <w:rFonts w:ascii="Segoe UI Light" w:hAnsi="Segoe UI Light"/>
          <w:b w:val="0"/>
          <w:bCs w:val="0"/>
          <w:smallCaps w:val="0"/>
        </w:rPr>
      </w:pPr>
      <w:r w:rsidRPr="007F112B">
        <w:rPr>
          <w:rStyle w:val="Pogrubienie"/>
          <w:rFonts w:ascii="Segoe UI Light" w:hAnsi="Segoe UI Light"/>
          <w:b w:val="0"/>
          <w:bCs w:val="0"/>
          <w:smallCaps w:val="0"/>
        </w:rPr>
        <w:t xml:space="preserve">Całość aplikacji zostanie wykonana w .NET 4.5 w języku C#. Wybraliśmy tę technologię głównie z powodu dostępności bibliotek pomagających w obsłudze zadanych nam plików wejściowych, przede wszystkim </w:t>
      </w:r>
      <w:r w:rsidR="00AC1546" w:rsidRPr="007F112B">
        <w:rPr>
          <w:rStyle w:val="Pogrubienie"/>
          <w:rFonts w:ascii="Segoe UI Light" w:hAnsi="Segoe UI Light"/>
          <w:b w:val="0"/>
          <w:bCs w:val="0"/>
          <w:smallCaps w:val="0"/>
        </w:rPr>
        <w:t>dużej</w:t>
      </w:r>
      <w:r w:rsidRPr="007F112B">
        <w:rPr>
          <w:rStyle w:val="Pogrubienie"/>
          <w:rFonts w:ascii="Segoe UI Light" w:hAnsi="Segoe UI Light"/>
          <w:b w:val="0"/>
          <w:bCs w:val="0"/>
          <w:smallCaps w:val="0"/>
        </w:rPr>
        <w:t xml:space="preserve"> ilości dostępnych </w:t>
      </w:r>
      <w:r w:rsidR="00AC1546" w:rsidRPr="007F112B">
        <w:rPr>
          <w:rStyle w:val="Pogrubienie"/>
          <w:rFonts w:ascii="Segoe UI Light" w:hAnsi="Segoe UI Light"/>
          <w:b w:val="0"/>
          <w:bCs w:val="0"/>
          <w:smallCaps w:val="0"/>
        </w:rPr>
        <w:t>implementacji uczenia maszynowego, które możemy wykorzystać</w:t>
      </w:r>
      <w:r w:rsidRPr="007F112B">
        <w:rPr>
          <w:rStyle w:val="Pogrubienie"/>
          <w:rFonts w:ascii="Segoe UI Light" w:hAnsi="Segoe UI Light"/>
          <w:b w:val="0"/>
          <w:bCs w:val="0"/>
          <w:smallCaps w:val="0"/>
        </w:rPr>
        <w:t>.</w:t>
      </w:r>
    </w:p>
    <w:p w:rsidR="00D66AA4" w:rsidRPr="007F112B" w:rsidRDefault="00D66AA4" w:rsidP="00D66AA4">
      <w:pPr>
        <w:pStyle w:val="Trerozdziau"/>
      </w:pPr>
      <w:r w:rsidRPr="007F112B">
        <w:t>Co więcej przewidujemy, że może być konieczne użycie dodatkowej bazy danych do przechowywania danych wejściowych. Jeśli w fazie implementacji okaże się to koniecznie, użyjemy bazy danych SQL Server Express, aby w wygodny sposób uzyskać dostęp do danych.</w:t>
      </w:r>
    </w:p>
    <w:p w:rsidR="00D66AA4" w:rsidRPr="007F112B" w:rsidRDefault="00D66AA4" w:rsidP="00D66AA4">
      <w:pPr>
        <w:pStyle w:val="Nagwek2"/>
        <w:rPr>
          <w:rStyle w:val="Pogrubienie"/>
          <w:sz w:val="28"/>
        </w:rPr>
      </w:pPr>
      <w:r w:rsidRPr="007F112B">
        <w:rPr>
          <w:rStyle w:val="Pogrubienie"/>
          <w:sz w:val="28"/>
        </w:rPr>
        <w:t>Dostęp do danych</w:t>
      </w:r>
    </w:p>
    <w:p w:rsidR="00D66AA4" w:rsidRPr="007F112B" w:rsidRDefault="00BD38E3" w:rsidP="00D66AA4">
      <w:pPr>
        <w:pStyle w:val="Trerozdziau"/>
      </w:pPr>
      <w:r w:rsidRPr="007F112B">
        <w:t xml:space="preserve">Pierwszą operacją w procesie przetwarzania będzie zawsze wczytanie danych wejściowych. Do tego celu użyjemy biblioteki </w:t>
      </w:r>
      <w:proofErr w:type="spellStart"/>
      <w:r w:rsidRPr="007F112B">
        <w:t>ArffSharp</w:t>
      </w:r>
      <w:proofErr w:type="spellEnd"/>
      <w:r w:rsidRPr="007F112B">
        <w:rPr>
          <w:rStyle w:val="Odwoanieprzypisudolnego"/>
        </w:rPr>
        <w:footnoteReference w:id="1"/>
      </w:r>
      <w:r w:rsidRPr="007F112B">
        <w:t xml:space="preserve"> stworzonej na licencji MIT. Ułatwi ona zdecydowanie dostęp do danych w formacie ARFF i pozwoli w prosty sposób przekształcić dane do struktury wymaganej przez moduł klasyfikatora.</w:t>
      </w:r>
    </w:p>
    <w:p w:rsidR="00BD38E3" w:rsidRPr="007F112B" w:rsidRDefault="00BD38E3" w:rsidP="00D66AA4">
      <w:pPr>
        <w:pStyle w:val="Trerozdziau"/>
      </w:pPr>
      <w:r w:rsidRPr="007F112B">
        <w:t xml:space="preserve">W ramach dostępu do danych warto też uwzględnić hipotetyczną konieczność zapisu danych do bazy danych. Jeśli w fazie implementacji uznamy, że nie jest rozsądne trzymanie danych wejściowej w pamięci operacyjnej, użyjemy lekkiej bazy danych SQL Server Express (ewentualnie jeszcze lżejszej, plikowej bazy </w:t>
      </w:r>
      <w:proofErr w:type="spellStart"/>
      <w:r w:rsidRPr="007F112B">
        <w:t>SQLite</w:t>
      </w:r>
      <w:proofErr w:type="spellEnd"/>
      <w:r w:rsidRPr="007F112B">
        <w:t xml:space="preserve">). Odciąży to trochę </w:t>
      </w:r>
      <w:r w:rsidR="003D581C" w:rsidRPr="007F112B">
        <w:t xml:space="preserve">pamięć operacyjną, ale stworzy problem konieczności analizowania danych porcjami. Do komunikacji z bazami użyjemy mechanizmu dostępu do baz danych ADO.NET, gdzie </w:t>
      </w:r>
      <w:r w:rsidR="007F112B">
        <w:t xml:space="preserve">prawdopodobnie </w:t>
      </w:r>
      <w:r w:rsidR="003D581C" w:rsidRPr="007F112B">
        <w:t xml:space="preserve">wykorzystamy </w:t>
      </w:r>
      <w:proofErr w:type="spellStart"/>
      <w:r w:rsidR="003D581C" w:rsidRPr="007F112B">
        <w:t>E</w:t>
      </w:r>
      <w:r w:rsidR="007F112B">
        <w:t>ntity</w:t>
      </w:r>
      <w:proofErr w:type="spellEnd"/>
      <w:r w:rsidR="007F112B">
        <w:t xml:space="preserve"> Framework, czyli narzędzie</w:t>
      </w:r>
      <w:r w:rsidR="003D581C" w:rsidRPr="007F112B">
        <w:t xml:space="preserve"> ORM firmy Microsoft.</w:t>
      </w:r>
    </w:p>
    <w:p w:rsidR="003D581C" w:rsidRPr="007F112B" w:rsidRDefault="003D581C" w:rsidP="00D66AA4">
      <w:pPr>
        <w:pStyle w:val="Trerozdziau"/>
      </w:pPr>
    </w:p>
    <w:p w:rsidR="003D581C" w:rsidRPr="007F112B" w:rsidRDefault="003D581C" w:rsidP="003D581C">
      <w:pPr>
        <w:pStyle w:val="Nagwek2"/>
        <w:rPr>
          <w:rStyle w:val="Pogrubienie"/>
          <w:sz w:val="28"/>
        </w:rPr>
      </w:pPr>
      <w:r w:rsidRPr="007F112B">
        <w:rPr>
          <w:rStyle w:val="Pogrubienie"/>
          <w:sz w:val="28"/>
        </w:rPr>
        <w:t>Klasyfikacja</w:t>
      </w:r>
    </w:p>
    <w:p w:rsidR="003D581C" w:rsidRPr="007F112B" w:rsidRDefault="003D581C" w:rsidP="003D581C">
      <w:pPr>
        <w:pStyle w:val="Trerozdziau"/>
      </w:pPr>
      <w:r w:rsidRPr="007F112B">
        <w:t xml:space="preserve">Oczywistym jest, że zastosowanie gotowej już implementacji jednej z metod uczenia maszynowego nie da zadowalających efektów. </w:t>
      </w:r>
      <w:r w:rsidR="00673EAC" w:rsidRPr="007F112B">
        <w:t xml:space="preserve">Z drugiej strony, napisanie od zera własnego klasyfikatora jest również złym pomysłem, bo zabierze to zbyt wiele czasu, a do tego bardzo trudno będzie osiągnąć dobrą jakość klasyfikacji. Postanowiliśmy więc użyć </w:t>
      </w:r>
      <w:proofErr w:type="spellStart"/>
      <w:r w:rsidR="00673EAC" w:rsidRPr="007F112B">
        <w:t>framework’u</w:t>
      </w:r>
      <w:proofErr w:type="spellEnd"/>
      <w:r w:rsidR="00673EAC" w:rsidRPr="007F112B">
        <w:t xml:space="preserve"> AForge.NET</w:t>
      </w:r>
      <w:r w:rsidR="00673EAC" w:rsidRPr="007F112B">
        <w:rPr>
          <w:rStyle w:val="Odwoanieprzypisudolnego"/>
        </w:rPr>
        <w:footnoteReference w:id="2"/>
      </w:r>
      <w:r w:rsidR="00673EAC" w:rsidRPr="007F112B">
        <w:t>. Jest to zbiór bibliotek, które implementują wiele rodzajów klasyfikatorów. Naszym celem jest wybranie kilku, które sprawdzą się najlepiej dla naszego problemu, zoptymalizować ich parametry i połączyć ich siły, aby wspólnie, zbudowały zadawalający dla naszego problemu, klasyfikator.</w:t>
      </w:r>
    </w:p>
    <w:p w:rsidR="00673EAC" w:rsidRPr="007F112B" w:rsidRDefault="00673EAC" w:rsidP="00673EAC">
      <w:pPr>
        <w:pStyle w:val="Nagwek2"/>
        <w:rPr>
          <w:rStyle w:val="Pogrubienie"/>
          <w:sz w:val="28"/>
        </w:rPr>
      </w:pPr>
      <w:r w:rsidRPr="007F112B">
        <w:rPr>
          <w:rStyle w:val="Pogrubienie"/>
          <w:sz w:val="28"/>
        </w:rPr>
        <w:t>Prezentacja</w:t>
      </w:r>
    </w:p>
    <w:p w:rsidR="00673EAC" w:rsidRPr="007F112B" w:rsidRDefault="00673EAC" w:rsidP="00673EAC">
      <w:pPr>
        <w:pStyle w:val="Trerozdziau"/>
      </w:pPr>
      <w:r w:rsidRPr="007F112B">
        <w:t xml:space="preserve">Do prezentacji wyników wykorzystamy głownie technologię </w:t>
      </w:r>
      <w:proofErr w:type="spellStart"/>
      <w:r w:rsidRPr="007F112B">
        <w:t>WinForms</w:t>
      </w:r>
      <w:proofErr w:type="spellEnd"/>
      <w:r w:rsidRPr="007F112B">
        <w:t>. W aplikacji okienkowej zaprezentujemy proste statystyki dotyczące wyników klasyfikacji. Oprócz tego wyniki wyeksportujemy w formacie tekstowym do pliku.</w:t>
      </w:r>
    </w:p>
    <w:p w:rsidR="006A3C00" w:rsidRPr="007F112B" w:rsidRDefault="00673EAC" w:rsidP="007F112B">
      <w:pPr>
        <w:pStyle w:val="NagwekRozdziau"/>
        <w:rPr>
          <w:rStyle w:val="Pogrubienie"/>
          <w:b/>
          <w:bCs/>
          <w:smallCaps w:val="0"/>
        </w:rPr>
      </w:pPr>
      <w:r w:rsidRPr="007F112B">
        <w:rPr>
          <w:rStyle w:val="Pogrubienie"/>
          <w:b/>
          <w:bCs/>
          <w:smallCaps w:val="0"/>
        </w:rPr>
        <w:t xml:space="preserve">Logika i </w:t>
      </w:r>
      <w:r w:rsidRPr="007F112B">
        <w:t>algorytm</w:t>
      </w:r>
    </w:p>
    <w:p w:rsidR="006A3C00" w:rsidRPr="007F112B" w:rsidRDefault="006A3C00" w:rsidP="006A3C00">
      <w:pPr>
        <w:pStyle w:val="Trerozdziau"/>
        <w:rPr>
          <w:rStyle w:val="Pogrubienie"/>
          <w:rFonts w:ascii="Segoe UI Light" w:hAnsi="Segoe UI Light"/>
          <w:b w:val="0"/>
          <w:bCs w:val="0"/>
          <w:smallCaps w:val="0"/>
        </w:rPr>
      </w:pPr>
      <w:r w:rsidRPr="007F112B">
        <w:rPr>
          <w:rStyle w:val="Pogrubienie"/>
          <w:rFonts w:ascii="Segoe UI Light" w:hAnsi="Segoe UI Light"/>
          <w:b w:val="0"/>
          <w:bCs w:val="0"/>
          <w:smallCaps w:val="0"/>
        </w:rPr>
        <w:t xml:space="preserve">Ponieważ ilość danych które należy przetrzymać w pamięci jest bardzo duża (4B * 25000 atrybutów * 10 000 wierszy = 1GB danych) zamierzamy przepisać plik wejściowy do bazy danych dla łatwiejszego dostępu do danych. Następnie wybierając z niej artykuły należące do kolejnych klas będziemy wyszukiwać istotnych atrybutów dla danej klasy. Jako istotne będziemy traktować te atrybuty, których odchylenie standardowe jest odpowiednio małe(próg, od którego będziemy akceptować atrybut zostanie dobrany doświadczalnie). Oczywiście w ten sposób możemy otrzymać różne atrybuty dla różnych klas. Próg postaramy się dobrać tak, aby dla każdej klasy otrzymać maksymalnie kilkaset kluczowych atrybutów. Dzięki temu klasyfikacja artykułów testowych będzie wielokrotnie szybsza. </w:t>
      </w:r>
    </w:p>
    <w:p w:rsidR="006A3C00" w:rsidRPr="007F112B" w:rsidRDefault="006A3C00" w:rsidP="006A3C00">
      <w:pPr>
        <w:pStyle w:val="Trerozdziau"/>
        <w:rPr>
          <w:rStyle w:val="Pogrubienie"/>
          <w:rFonts w:ascii="Segoe UI Light" w:hAnsi="Segoe UI Light"/>
          <w:b w:val="0"/>
          <w:bCs w:val="0"/>
          <w:smallCaps w:val="0"/>
        </w:rPr>
      </w:pPr>
    </w:p>
    <w:p w:rsidR="006A3C00" w:rsidRPr="007F112B" w:rsidRDefault="006A3C00" w:rsidP="006A3C00">
      <w:pPr>
        <w:pStyle w:val="Trerozdziau"/>
        <w:rPr>
          <w:rStyle w:val="Pogrubienie"/>
          <w:rFonts w:ascii="Segoe UI Light" w:hAnsi="Segoe UI Light"/>
          <w:b w:val="0"/>
          <w:bCs w:val="0"/>
          <w:smallCaps w:val="0"/>
        </w:rPr>
      </w:pPr>
      <w:r w:rsidRPr="007F112B">
        <w:rPr>
          <w:rStyle w:val="Wyrnienieintensywne"/>
        </w:rPr>
        <w:t>Przykład:</w:t>
      </w:r>
      <w:r w:rsidRPr="007F112B">
        <w:rPr>
          <w:rStyle w:val="Pogrubienie"/>
          <w:rFonts w:ascii="Segoe UI Light" w:hAnsi="Segoe UI Light"/>
          <w:b w:val="0"/>
          <w:bCs w:val="0"/>
          <w:smallCaps w:val="0"/>
        </w:rPr>
        <w:t xml:space="preserve"> </w:t>
      </w:r>
    </w:p>
    <w:p w:rsidR="006A3C00" w:rsidRPr="007F112B" w:rsidRDefault="006A3C00" w:rsidP="006A3C00">
      <w:pPr>
        <w:pStyle w:val="Trerozdziau"/>
        <w:rPr>
          <w:rStyle w:val="Pogrubienie"/>
          <w:rFonts w:ascii="Segoe UI Light" w:hAnsi="Segoe UI Light"/>
          <w:b w:val="0"/>
          <w:bCs w:val="0"/>
          <w:i/>
          <w:smallCaps w:val="0"/>
        </w:rPr>
      </w:pPr>
      <w:r w:rsidRPr="007F112B">
        <w:rPr>
          <w:rStyle w:val="Pogrubienie"/>
          <w:rFonts w:ascii="Segoe UI Light" w:hAnsi="Segoe UI Light"/>
          <w:b w:val="0"/>
          <w:bCs w:val="0"/>
          <w:i/>
          <w:smallCaps w:val="0"/>
        </w:rPr>
        <w:t>Artykuły x(0.1,0.5,0.9 ),y(0.6, 0.52, 0.4),z(0.8, 0.47, 0.2) należą do klasy A. Możemy zauważyć, że powodem przypisania powyższych artykułów do klasy A nie są parametry 1, ani 3, ponieważ mimo ich zupełnie różnych wartości wciąż są klasyfikowane wspólnie. Co innego atrybut drugi, którego rozbieżność jest niewielka. Zatem sprawdzając przynależność kolejnych artykułów do klasy A będziemy brali pod uwagę jedynie 2 parametr.</w:t>
      </w:r>
    </w:p>
    <w:p w:rsidR="006A3C00" w:rsidRPr="007F112B" w:rsidRDefault="006A3C00" w:rsidP="006A3C00">
      <w:pPr>
        <w:pStyle w:val="Trerozdziau"/>
        <w:ind w:firstLine="0"/>
        <w:rPr>
          <w:rStyle w:val="Pogrubienie"/>
          <w:rFonts w:ascii="Segoe UI Light" w:hAnsi="Segoe UI Light"/>
          <w:b w:val="0"/>
          <w:bCs w:val="0"/>
          <w:smallCaps w:val="0"/>
        </w:rPr>
      </w:pPr>
    </w:p>
    <w:p w:rsidR="006A3C00" w:rsidRPr="007F112B" w:rsidRDefault="006A3C00" w:rsidP="006A3C00">
      <w:pPr>
        <w:pStyle w:val="Trerozdziau"/>
        <w:rPr>
          <w:rStyle w:val="Pogrubienie"/>
          <w:rFonts w:ascii="Segoe UI Light" w:hAnsi="Segoe UI Light"/>
          <w:b w:val="0"/>
          <w:bCs w:val="0"/>
          <w:smallCaps w:val="0"/>
        </w:rPr>
      </w:pPr>
      <w:r w:rsidRPr="007F112B">
        <w:rPr>
          <w:rStyle w:val="Pogrubienie"/>
          <w:rFonts w:ascii="Segoe UI Light" w:hAnsi="Segoe UI Light"/>
          <w:b w:val="0"/>
          <w:bCs w:val="0"/>
          <w:smallCaps w:val="0"/>
        </w:rPr>
        <w:t xml:space="preserve">Dla otrzymanych atrybutów wyliczymy ich średnią arytmetyczną dla każdej klasy. Zostaną one podane na wejście klasyfikatorów.  </w:t>
      </w:r>
    </w:p>
    <w:p w:rsidR="00673EAC" w:rsidRPr="007F112B" w:rsidRDefault="006A3C00" w:rsidP="006A3C00">
      <w:pPr>
        <w:pStyle w:val="Trerozdziau"/>
      </w:pPr>
      <w:r w:rsidRPr="007F112B">
        <w:rPr>
          <w:rStyle w:val="Pogrubienie"/>
          <w:rFonts w:ascii="Segoe UI Light" w:hAnsi="Segoe UI Light"/>
          <w:b w:val="0"/>
          <w:bCs w:val="0"/>
          <w:smallCaps w:val="0"/>
        </w:rPr>
        <w:t>Każdy artykuł zostanie poddany analizie przez kilka różnych klasyfikatorów. Aby przyporządkować artykuł do danej klasy konieczne będzie „zaliczenie” testu na większości z nich. W przypadkach granicznych sprawdzimy czy lepsze wyniki da odrzucanie artykułów czy zaklasyfikowanie ich do danej klasy.</w:t>
      </w:r>
    </w:p>
    <w:p w:rsidR="006A3C00" w:rsidRPr="007F112B" w:rsidRDefault="006A3C00" w:rsidP="007F112B">
      <w:pPr>
        <w:pStyle w:val="NagwekRozdziau"/>
        <w:rPr>
          <w:rStyle w:val="Pogrubienie"/>
          <w:b/>
          <w:bCs/>
          <w:smallCaps w:val="0"/>
        </w:rPr>
      </w:pPr>
      <w:r w:rsidRPr="007F112B">
        <w:rPr>
          <w:rStyle w:val="Pogrubienie"/>
          <w:b/>
          <w:bCs/>
          <w:smallCaps w:val="0"/>
        </w:rPr>
        <w:t>Przewidywane problemy i zagrożenia</w:t>
      </w:r>
    </w:p>
    <w:p w:rsidR="006A3C00" w:rsidRPr="007F112B" w:rsidRDefault="006A3C00" w:rsidP="006A3C00">
      <w:pPr>
        <w:pStyle w:val="Trerozdziau"/>
        <w:rPr>
          <w:rStyle w:val="Pogrubienie"/>
          <w:rFonts w:ascii="Segoe UI Light" w:hAnsi="Segoe UI Light"/>
          <w:b w:val="0"/>
          <w:bCs w:val="0"/>
          <w:smallCaps w:val="0"/>
        </w:rPr>
      </w:pPr>
      <w:r w:rsidRPr="007F112B">
        <w:rPr>
          <w:rStyle w:val="Pogrubienie"/>
          <w:rFonts w:ascii="Segoe UI Light" w:hAnsi="Segoe UI Light"/>
          <w:b w:val="0"/>
          <w:bCs w:val="0"/>
          <w:smallCaps w:val="0"/>
        </w:rPr>
        <w:t xml:space="preserve">Głównym problemem może okazać się to, że nasz pomysł na logikę aplikacji okaże się w praktyce nieefektywny. Musimy więc liczyć się z tym, że w fazie implementacji należało będzie ponownie zaprojektować pomysł na klasyfikację. Modularna architektura systemu ułatwi jednak te zmiany. Jedyne co będziemy musieli zmienić to właśnie ten moduł. Jeśli kilka naszych autorskich pomysłów okaże się nieefektywnych, wtedy będziemy zmuszeni, aby pomoc w rozwiązaniu problemu zaczerpnąć z projektu Weka. </w:t>
      </w:r>
      <w:r w:rsidR="002A13C8" w:rsidRPr="007F112B">
        <w:rPr>
          <w:rStyle w:val="Pogrubienie"/>
          <w:rFonts w:ascii="Segoe UI Light" w:hAnsi="Segoe UI Light"/>
          <w:b w:val="0"/>
          <w:bCs w:val="0"/>
          <w:smallCaps w:val="0"/>
        </w:rPr>
        <w:t>Użyjemy wtedy portu</w:t>
      </w:r>
      <w:r w:rsidR="002A13C8" w:rsidRPr="007F112B">
        <w:rPr>
          <w:rStyle w:val="Odwoanieprzypisudolnego"/>
        </w:rPr>
        <w:footnoteReference w:id="3"/>
      </w:r>
      <w:r w:rsidR="002A13C8" w:rsidRPr="007F112B">
        <w:rPr>
          <w:rStyle w:val="Pogrubienie"/>
          <w:rFonts w:ascii="Segoe UI Light" w:hAnsi="Segoe UI Light"/>
          <w:b w:val="0"/>
          <w:bCs w:val="0"/>
          <w:smallCaps w:val="0"/>
        </w:rPr>
        <w:t xml:space="preserve"> biblioteki Weka do </w:t>
      </w:r>
      <w:proofErr w:type="spellStart"/>
      <w:r w:rsidR="002A13C8" w:rsidRPr="007F112B">
        <w:rPr>
          <w:rStyle w:val="Pogrubienie"/>
          <w:rFonts w:ascii="Segoe UI Light" w:hAnsi="Segoe UI Light"/>
          <w:b w:val="0"/>
          <w:bCs w:val="0"/>
          <w:smallCaps w:val="0"/>
        </w:rPr>
        <w:t>framework’u</w:t>
      </w:r>
      <w:proofErr w:type="spellEnd"/>
      <w:r w:rsidR="002A13C8" w:rsidRPr="007F112B">
        <w:rPr>
          <w:rStyle w:val="Pogrubienie"/>
          <w:rFonts w:ascii="Segoe UI Light" w:hAnsi="Segoe UI Light"/>
          <w:b w:val="0"/>
          <w:bCs w:val="0"/>
          <w:smallCaps w:val="0"/>
        </w:rPr>
        <w:t xml:space="preserve"> .NET, aby w dużo łatwiejszy sposób zbudować potrzebny nam klasyfikator.</w:t>
      </w:r>
    </w:p>
    <w:p w:rsidR="006A3C00" w:rsidRPr="007F112B" w:rsidRDefault="006A3C00" w:rsidP="007F112B">
      <w:pPr>
        <w:pStyle w:val="NagwekRozdziau"/>
        <w:rPr>
          <w:rStyle w:val="Pogrubienie"/>
          <w:b/>
          <w:bCs/>
          <w:smallCaps w:val="0"/>
        </w:rPr>
      </w:pPr>
      <w:r w:rsidRPr="007F112B">
        <w:rPr>
          <w:rStyle w:val="Pogrubienie"/>
          <w:b/>
          <w:bCs/>
          <w:smallCaps w:val="0"/>
        </w:rPr>
        <w:t>Możliwe rozszerzenia</w:t>
      </w:r>
    </w:p>
    <w:p w:rsidR="006A3C00" w:rsidRPr="007F112B" w:rsidRDefault="002A13C8" w:rsidP="003D581C">
      <w:pPr>
        <w:pStyle w:val="Trerozdziau"/>
      </w:pPr>
      <w:r w:rsidRPr="007F112B">
        <w:t>Rozszerzenia nad którymi myśleliśmy obejmują każdy z modułów systemu. Rozszerzenie adaptera obejmowałoby oczywiście możliwość importu danych z innych formatów: XML, JSON, itp. Warstwę prezentacji moglibyśmy uzupełnić kiedyś o prezentacje wykresów i szczegółowych statystyk – zarówno w interfejsie użytkownika jak i w generowanych dokumentach (np. HTML). Ciekawym rozszerzeniem modułu klasyfikatora byłoby umożliwienie wyboru jednego z wielu klasyfikatorów</w:t>
      </w:r>
      <w:r w:rsidR="007F112B" w:rsidRPr="007F112B">
        <w:t>, a także dostrajanie parametrów klasyfikatorów w GUI programu</w:t>
      </w:r>
      <w:r w:rsidRPr="007F112B">
        <w:t xml:space="preserve">. </w:t>
      </w:r>
      <w:r w:rsidR="007F112B" w:rsidRPr="007F112B">
        <w:t>Po zastosowaniu takich rozszerzeń aplikacja nie byłaby wtedy narzędziem do rozwiązywania konkretnego problemu, ale uniwersalnym programem dokonującym klasyfikacji według sparametryzowanych klasyfikatorów użytkownika.</w:t>
      </w:r>
    </w:p>
    <w:sectPr w:rsidR="006A3C00" w:rsidRPr="007F112B" w:rsidSect="003D581C">
      <w:headerReference w:type="even" r:id="rId14"/>
      <w:headerReference w:type="default" r:id="rId15"/>
      <w:footerReference w:type="even" r:id="rId16"/>
      <w:footerReference w:type="default" r:id="rId17"/>
      <w:headerReference w:type="first" r:id="rId18"/>
      <w:footerReference w:type="first" r:id="rId1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EF8" w:rsidRDefault="001D4EF8" w:rsidP="00BD38E3">
      <w:r>
        <w:separator/>
      </w:r>
    </w:p>
  </w:endnote>
  <w:endnote w:type="continuationSeparator" w:id="0">
    <w:p w:rsidR="001D4EF8" w:rsidRDefault="001D4EF8" w:rsidP="00BD3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egoe UI Semibold">
    <w:panose1 w:val="020B0702040204020203"/>
    <w:charset w:val="EE"/>
    <w:family w:val="swiss"/>
    <w:pitch w:val="variable"/>
    <w:sig w:usb0="E00002FF" w:usb1="4000A47B"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Segoe UI Light">
    <w:panose1 w:val="020B0502040204020203"/>
    <w:charset w:val="EE"/>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F98" w:rsidRDefault="00771F98">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502218"/>
      <w:docPartObj>
        <w:docPartGallery w:val="Page Numbers (Bottom of Page)"/>
        <w:docPartUnique/>
      </w:docPartObj>
    </w:sdtPr>
    <w:sdtEndPr>
      <w:rPr>
        <w:color w:val="808080" w:themeColor="background1" w:themeShade="80"/>
        <w:spacing w:val="60"/>
      </w:rPr>
    </w:sdtEndPr>
    <w:sdtContent>
      <w:p w:rsidR="003D581C" w:rsidRDefault="003D581C">
        <w:pPr>
          <w:pStyle w:val="Stopka"/>
          <w:pBdr>
            <w:top w:val="single" w:sz="4" w:space="1" w:color="D9D9D9" w:themeColor="background1" w:themeShade="D9"/>
          </w:pBdr>
          <w:jc w:val="right"/>
        </w:pPr>
        <w:r>
          <w:fldChar w:fldCharType="begin"/>
        </w:r>
        <w:r>
          <w:instrText>PAGE   \* MERGEFORMAT</w:instrText>
        </w:r>
        <w:r>
          <w:fldChar w:fldCharType="separate"/>
        </w:r>
        <w:r w:rsidR="002A67F3">
          <w:rPr>
            <w:noProof/>
          </w:rPr>
          <w:t>2</w:t>
        </w:r>
        <w:r>
          <w:fldChar w:fldCharType="end"/>
        </w:r>
        <w:r>
          <w:t xml:space="preserve"> | </w:t>
        </w:r>
        <w:r>
          <w:rPr>
            <w:color w:val="808080" w:themeColor="background1" w:themeShade="80"/>
            <w:spacing w:val="60"/>
          </w:rPr>
          <w:t>Str</w:t>
        </w:r>
        <w:bookmarkStart w:id="0" w:name="_GoBack"/>
        <w:bookmarkEnd w:id="0"/>
        <w:r>
          <w:rPr>
            <w:color w:val="808080" w:themeColor="background1" w:themeShade="80"/>
            <w:spacing w:val="60"/>
          </w:rPr>
          <w:t>ona</w:t>
        </w:r>
      </w:p>
    </w:sdtContent>
  </w:sdt>
  <w:p w:rsidR="003D581C" w:rsidRDefault="003D581C">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F98" w:rsidRDefault="00771F9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EF8" w:rsidRDefault="001D4EF8" w:rsidP="00BD38E3">
      <w:r>
        <w:separator/>
      </w:r>
    </w:p>
  </w:footnote>
  <w:footnote w:type="continuationSeparator" w:id="0">
    <w:p w:rsidR="001D4EF8" w:rsidRDefault="001D4EF8" w:rsidP="00BD38E3">
      <w:r>
        <w:continuationSeparator/>
      </w:r>
    </w:p>
  </w:footnote>
  <w:footnote w:id="1">
    <w:p w:rsidR="00BD38E3" w:rsidRPr="00BD38E3" w:rsidRDefault="00BD38E3">
      <w:pPr>
        <w:pStyle w:val="Tekstprzypisudolnego"/>
        <w:rPr>
          <w:rFonts w:ascii="Segoe UI Light" w:hAnsi="Segoe UI Light"/>
        </w:rPr>
      </w:pPr>
      <w:r w:rsidRPr="00BD38E3">
        <w:rPr>
          <w:rStyle w:val="Odwoanieprzypisudolnego"/>
          <w:rFonts w:ascii="Segoe UI Light" w:hAnsi="Segoe UI Light"/>
        </w:rPr>
        <w:footnoteRef/>
      </w:r>
      <w:r w:rsidRPr="00BD38E3">
        <w:rPr>
          <w:rFonts w:ascii="Segoe UI Light" w:hAnsi="Segoe UI Light"/>
        </w:rPr>
        <w:t xml:space="preserve"> https://bitbucket.org/iano/arffsharp</w:t>
      </w:r>
    </w:p>
  </w:footnote>
  <w:footnote w:id="2">
    <w:p w:rsidR="00673EAC" w:rsidRDefault="00673EAC">
      <w:pPr>
        <w:pStyle w:val="Tekstprzypisudolnego"/>
      </w:pPr>
      <w:r w:rsidRPr="00673EAC">
        <w:rPr>
          <w:rFonts w:ascii="Segoe UI Light" w:hAnsi="Segoe UI Light"/>
        </w:rPr>
        <w:footnoteRef/>
      </w:r>
      <w:r w:rsidRPr="00673EAC">
        <w:rPr>
          <w:rFonts w:ascii="Segoe UI Light" w:hAnsi="Segoe UI Light"/>
        </w:rPr>
        <w:t xml:space="preserve"> http://www.aforgenet.com/framework/</w:t>
      </w:r>
    </w:p>
  </w:footnote>
  <w:footnote w:id="3">
    <w:p w:rsidR="002A13C8" w:rsidRPr="002A13C8" w:rsidRDefault="002A13C8">
      <w:pPr>
        <w:pStyle w:val="Tekstprzypisudolnego"/>
        <w:rPr>
          <w:rFonts w:ascii="Segoe UI Light" w:hAnsi="Segoe UI Light"/>
        </w:rPr>
      </w:pPr>
      <w:r w:rsidRPr="002A13C8">
        <w:rPr>
          <w:rStyle w:val="Odwoanieprzypisudolnego"/>
          <w:rFonts w:ascii="Segoe UI Light" w:hAnsi="Segoe UI Light"/>
        </w:rPr>
        <w:footnoteRef/>
      </w:r>
      <w:r w:rsidRPr="002A13C8">
        <w:rPr>
          <w:rFonts w:ascii="Segoe UI Light" w:hAnsi="Segoe UI Light"/>
        </w:rPr>
        <w:t xml:space="preserve"> http://sourceforge.net/projects/wekadotnet/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F98" w:rsidRDefault="00771F98">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F98" w:rsidRDefault="00771F98">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F98" w:rsidRDefault="00771F98">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86DCC"/>
    <w:multiLevelType w:val="multilevel"/>
    <w:tmpl w:val="B8040E64"/>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nsid w:val="2E164FEE"/>
    <w:multiLevelType w:val="hybridMultilevel"/>
    <w:tmpl w:val="FF1CA1C2"/>
    <w:lvl w:ilvl="0" w:tplc="FB52413C">
      <w:start w:val="1"/>
      <w:numFmt w:val="decimal"/>
      <w:pStyle w:val="Paragraf"/>
      <w:lvlText w:val="§%1."/>
      <w:lvlJc w:val="center"/>
      <w:pPr>
        <w:ind w:left="1908" w:hanging="1200"/>
      </w:pPr>
      <w:rPr>
        <w:rFonts w:ascii="Segoe UI Semibold" w:hAnsi="Segoe UI Semibold" w:hint="default"/>
        <w:b w:val="0"/>
        <w:i w:val="0"/>
        <w:caps w:val="0"/>
        <w:strike w:val="0"/>
        <w:dstrike w:val="0"/>
        <w:outline w:val="0"/>
        <w:shadow w:val="0"/>
        <w:emboss w:val="0"/>
        <w:imprint w:val="0"/>
        <w:vanish w:val="0"/>
        <w:spacing w:val="20"/>
        <w:sz w:val="24"/>
        <w:u w:val="none"/>
        <w:vertAlign w:val="baseline"/>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nsid w:val="6245433E"/>
    <w:multiLevelType w:val="hybridMultilevel"/>
    <w:tmpl w:val="B8A4E018"/>
    <w:lvl w:ilvl="0" w:tplc="04150011">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nsid w:val="71663365"/>
    <w:multiLevelType w:val="hybridMultilevel"/>
    <w:tmpl w:val="A6A6A8BC"/>
    <w:lvl w:ilvl="0" w:tplc="0415000B">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0"/>
  </w:num>
  <w:num w:numId="6">
    <w:abstractNumId w:val="3"/>
  </w:num>
  <w:num w:numId="7">
    <w:abstractNumId w:val="2"/>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0B3"/>
    <w:rsid w:val="001610B3"/>
    <w:rsid w:val="001C4731"/>
    <w:rsid w:val="001D330F"/>
    <w:rsid w:val="001D4EF8"/>
    <w:rsid w:val="002A13C8"/>
    <w:rsid w:val="002A67F3"/>
    <w:rsid w:val="003006DB"/>
    <w:rsid w:val="0030261E"/>
    <w:rsid w:val="00312A59"/>
    <w:rsid w:val="003D581C"/>
    <w:rsid w:val="006427B0"/>
    <w:rsid w:val="00673EAC"/>
    <w:rsid w:val="006A3C00"/>
    <w:rsid w:val="00771F98"/>
    <w:rsid w:val="007F112B"/>
    <w:rsid w:val="0094467B"/>
    <w:rsid w:val="00A04135"/>
    <w:rsid w:val="00AB5265"/>
    <w:rsid w:val="00AC1546"/>
    <w:rsid w:val="00BD38E3"/>
    <w:rsid w:val="00C7570E"/>
    <w:rsid w:val="00CC0FDA"/>
    <w:rsid w:val="00D66AA4"/>
    <w:rsid w:val="00E83638"/>
    <w:rsid w:val="00EA12AF"/>
    <w:rsid w:val="00EA148B"/>
    <w:rsid w:val="00F426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hd w:val="clear" w:color="auto" w:fill="FFFFFF"/>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A12AF"/>
  </w:style>
  <w:style w:type="paragraph" w:styleId="Nagwek1">
    <w:name w:val="heading 1"/>
    <w:basedOn w:val="Normalny"/>
    <w:next w:val="Normalny"/>
    <w:link w:val="Nagwek1Znak"/>
    <w:uiPriority w:val="9"/>
    <w:rsid w:val="00AB5265"/>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rsid w:val="00AB5265"/>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rsid w:val="00AB5265"/>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rsid w:val="00AB5265"/>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AB5265"/>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AB5265"/>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AB5265"/>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B5265"/>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B5265"/>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f">
    <w:name w:val="Paragraf"/>
    <w:basedOn w:val="Akapitzlist"/>
    <w:qFormat/>
    <w:rsid w:val="00EA12AF"/>
    <w:pPr>
      <w:numPr>
        <w:numId w:val="2"/>
      </w:numPr>
      <w:spacing w:line="360" w:lineRule="auto"/>
      <w:jc w:val="center"/>
    </w:pPr>
    <w:rPr>
      <w:rFonts w:ascii="Segoe UI Semibold" w:hAnsi="Segoe UI Semibold"/>
      <w:spacing w:val="20"/>
      <w:sz w:val="24"/>
      <w:shd w:val="clear" w:color="auto" w:fill="auto"/>
    </w:rPr>
  </w:style>
  <w:style w:type="paragraph" w:styleId="Akapitzlist">
    <w:name w:val="List Paragraph"/>
    <w:basedOn w:val="Normalny"/>
    <w:link w:val="AkapitzlistZnak"/>
    <w:uiPriority w:val="34"/>
    <w:qFormat/>
    <w:rsid w:val="00EA12AF"/>
    <w:pPr>
      <w:ind w:left="720"/>
      <w:contextualSpacing/>
    </w:pPr>
  </w:style>
  <w:style w:type="paragraph" w:styleId="Tytu">
    <w:name w:val="Title"/>
    <w:basedOn w:val="Normalny"/>
    <w:next w:val="Normalny"/>
    <w:link w:val="TytuZnak"/>
    <w:uiPriority w:val="10"/>
    <w:qFormat/>
    <w:rsid w:val="001610B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610B3"/>
    <w:rPr>
      <w:rFonts w:asciiTheme="majorHAnsi" w:eastAsiaTheme="majorEastAsia" w:hAnsiTheme="majorHAnsi" w:cstheme="majorBidi"/>
      <w:color w:val="17365D" w:themeColor="text2" w:themeShade="BF"/>
      <w:spacing w:val="5"/>
      <w:kern w:val="28"/>
      <w:sz w:val="52"/>
      <w:szCs w:val="52"/>
      <w:shd w:val="clear" w:color="auto" w:fill="auto"/>
    </w:rPr>
  </w:style>
  <w:style w:type="paragraph" w:styleId="Podtytu">
    <w:name w:val="Subtitle"/>
    <w:basedOn w:val="Normalny"/>
    <w:next w:val="Normalny"/>
    <w:link w:val="PodtytuZnak"/>
    <w:uiPriority w:val="11"/>
    <w:qFormat/>
    <w:rsid w:val="001610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1610B3"/>
    <w:rPr>
      <w:rFonts w:asciiTheme="majorHAnsi" w:eastAsiaTheme="majorEastAsia" w:hAnsiTheme="majorHAnsi" w:cstheme="majorBidi"/>
      <w:i/>
      <w:iCs/>
      <w:color w:val="4F81BD" w:themeColor="accent1"/>
      <w:spacing w:val="15"/>
      <w:sz w:val="24"/>
      <w:szCs w:val="24"/>
      <w:shd w:val="clear" w:color="auto" w:fill="auto"/>
    </w:rPr>
  </w:style>
  <w:style w:type="character" w:styleId="Wyrnieniedelikatne">
    <w:name w:val="Subtle Emphasis"/>
    <w:basedOn w:val="Domylnaczcionkaakapitu"/>
    <w:uiPriority w:val="19"/>
    <w:qFormat/>
    <w:rsid w:val="001610B3"/>
    <w:rPr>
      <w:i/>
      <w:iCs/>
      <w:color w:val="808080" w:themeColor="text1" w:themeTint="7F"/>
    </w:rPr>
  </w:style>
  <w:style w:type="character" w:styleId="Uwydatnienie">
    <w:name w:val="Emphasis"/>
    <w:basedOn w:val="Domylnaczcionkaakapitu"/>
    <w:uiPriority w:val="20"/>
    <w:qFormat/>
    <w:rsid w:val="001610B3"/>
    <w:rPr>
      <w:i/>
      <w:iCs/>
    </w:rPr>
  </w:style>
  <w:style w:type="character" w:styleId="Pogrubienie">
    <w:name w:val="Strong"/>
    <w:basedOn w:val="Domylnaczcionkaakapitu"/>
    <w:uiPriority w:val="22"/>
    <w:qFormat/>
    <w:rsid w:val="00AB5265"/>
    <w:rPr>
      <w:rFonts w:ascii="Calibri" w:hAnsi="Calibri"/>
      <w:b/>
      <w:bCs/>
      <w:i w:val="0"/>
      <w:caps w:val="0"/>
      <w:smallCaps/>
    </w:rPr>
  </w:style>
  <w:style w:type="character" w:customStyle="1" w:styleId="Nagwek1Znak">
    <w:name w:val="Nagłówek 1 Znak"/>
    <w:basedOn w:val="Domylnaczcionkaakapitu"/>
    <w:link w:val="Nagwek1"/>
    <w:uiPriority w:val="9"/>
    <w:rsid w:val="00AB5265"/>
    <w:rPr>
      <w:rFonts w:asciiTheme="majorHAnsi" w:eastAsiaTheme="majorEastAsia" w:hAnsiTheme="majorHAnsi" w:cstheme="majorBidi"/>
      <w:b/>
      <w:bCs/>
      <w:color w:val="365F91" w:themeColor="accent1" w:themeShade="BF"/>
      <w:sz w:val="28"/>
      <w:szCs w:val="28"/>
      <w:shd w:val="clear" w:color="auto" w:fill="auto"/>
    </w:rPr>
  </w:style>
  <w:style w:type="character" w:customStyle="1" w:styleId="Nagwek2Znak">
    <w:name w:val="Nagłówek 2 Znak"/>
    <w:basedOn w:val="Domylnaczcionkaakapitu"/>
    <w:link w:val="Nagwek2"/>
    <w:uiPriority w:val="9"/>
    <w:rsid w:val="00AB5265"/>
    <w:rPr>
      <w:rFonts w:asciiTheme="majorHAnsi" w:eastAsiaTheme="majorEastAsia" w:hAnsiTheme="majorHAnsi" w:cstheme="majorBidi"/>
      <w:b/>
      <w:bCs/>
      <w:color w:val="4F81BD" w:themeColor="accent1"/>
      <w:sz w:val="26"/>
      <w:szCs w:val="26"/>
      <w:shd w:val="clear" w:color="auto" w:fill="auto"/>
    </w:rPr>
  </w:style>
  <w:style w:type="character" w:customStyle="1" w:styleId="Nagwek3Znak">
    <w:name w:val="Nagłówek 3 Znak"/>
    <w:basedOn w:val="Domylnaczcionkaakapitu"/>
    <w:link w:val="Nagwek3"/>
    <w:uiPriority w:val="9"/>
    <w:semiHidden/>
    <w:rsid w:val="00AB5265"/>
    <w:rPr>
      <w:rFonts w:asciiTheme="majorHAnsi" w:eastAsiaTheme="majorEastAsia" w:hAnsiTheme="majorHAnsi" w:cstheme="majorBidi"/>
      <w:b/>
      <w:bCs/>
      <w:color w:val="4F81BD" w:themeColor="accent1"/>
      <w:shd w:val="clear" w:color="auto" w:fill="auto"/>
    </w:rPr>
  </w:style>
  <w:style w:type="character" w:customStyle="1" w:styleId="Nagwek4Znak">
    <w:name w:val="Nagłówek 4 Znak"/>
    <w:basedOn w:val="Domylnaczcionkaakapitu"/>
    <w:link w:val="Nagwek4"/>
    <w:uiPriority w:val="9"/>
    <w:semiHidden/>
    <w:rsid w:val="00AB5265"/>
    <w:rPr>
      <w:rFonts w:asciiTheme="majorHAnsi" w:eastAsiaTheme="majorEastAsia" w:hAnsiTheme="majorHAnsi" w:cstheme="majorBidi"/>
      <w:b/>
      <w:bCs/>
      <w:i/>
      <w:iCs/>
      <w:color w:val="4F81BD" w:themeColor="accent1"/>
      <w:shd w:val="clear" w:color="auto" w:fill="auto"/>
    </w:rPr>
  </w:style>
  <w:style w:type="character" w:customStyle="1" w:styleId="Nagwek5Znak">
    <w:name w:val="Nagłówek 5 Znak"/>
    <w:basedOn w:val="Domylnaczcionkaakapitu"/>
    <w:link w:val="Nagwek5"/>
    <w:uiPriority w:val="9"/>
    <w:semiHidden/>
    <w:rsid w:val="00AB5265"/>
    <w:rPr>
      <w:rFonts w:asciiTheme="majorHAnsi" w:eastAsiaTheme="majorEastAsia" w:hAnsiTheme="majorHAnsi" w:cstheme="majorBidi"/>
      <w:color w:val="243F60" w:themeColor="accent1" w:themeShade="7F"/>
      <w:shd w:val="clear" w:color="auto" w:fill="auto"/>
    </w:rPr>
  </w:style>
  <w:style w:type="character" w:customStyle="1" w:styleId="Nagwek6Znak">
    <w:name w:val="Nagłówek 6 Znak"/>
    <w:basedOn w:val="Domylnaczcionkaakapitu"/>
    <w:link w:val="Nagwek6"/>
    <w:uiPriority w:val="9"/>
    <w:semiHidden/>
    <w:rsid w:val="00AB5265"/>
    <w:rPr>
      <w:rFonts w:asciiTheme="majorHAnsi" w:eastAsiaTheme="majorEastAsia" w:hAnsiTheme="majorHAnsi" w:cstheme="majorBidi"/>
      <w:i/>
      <w:iCs/>
      <w:color w:val="243F60" w:themeColor="accent1" w:themeShade="7F"/>
      <w:shd w:val="clear" w:color="auto" w:fill="auto"/>
    </w:rPr>
  </w:style>
  <w:style w:type="character" w:customStyle="1" w:styleId="Nagwek7Znak">
    <w:name w:val="Nagłówek 7 Znak"/>
    <w:basedOn w:val="Domylnaczcionkaakapitu"/>
    <w:link w:val="Nagwek7"/>
    <w:uiPriority w:val="9"/>
    <w:semiHidden/>
    <w:rsid w:val="00AB5265"/>
    <w:rPr>
      <w:rFonts w:asciiTheme="majorHAnsi" w:eastAsiaTheme="majorEastAsia" w:hAnsiTheme="majorHAnsi" w:cstheme="majorBidi"/>
      <w:i/>
      <w:iCs/>
      <w:color w:val="404040" w:themeColor="text1" w:themeTint="BF"/>
      <w:shd w:val="clear" w:color="auto" w:fill="auto"/>
    </w:rPr>
  </w:style>
  <w:style w:type="character" w:customStyle="1" w:styleId="Nagwek8Znak">
    <w:name w:val="Nagłówek 8 Znak"/>
    <w:basedOn w:val="Domylnaczcionkaakapitu"/>
    <w:link w:val="Nagwek8"/>
    <w:uiPriority w:val="9"/>
    <w:semiHidden/>
    <w:rsid w:val="00AB5265"/>
    <w:rPr>
      <w:rFonts w:asciiTheme="majorHAnsi" w:eastAsiaTheme="majorEastAsia" w:hAnsiTheme="majorHAnsi" w:cstheme="majorBidi"/>
      <w:color w:val="404040" w:themeColor="text1" w:themeTint="BF"/>
      <w:shd w:val="clear" w:color="auto" w:fill="auto"/>
    </w:rPr>
  </w:style>
  <w:style w:type="character" w:customStyle="1" w:styleId="Nagwek9Znak">
    <w:name w:val="Nagłówek 9 Znak"/>
    <w:basedOn w:val="Domylnaczcionkaakapitu"/>
    <w:link w:val="Nagwek9"/>
    <w:uiPriority w:val="9"/>
    <w:semiHidden/>
    <w:rsid w:val="00AB5265"/>
    <w:rPr>
      <w:rFonts w:asciiTheme="majorHAnsi" w:eastAsiaTheme="majorEastAsia" w:hAnsiTheme="majorHAnsi" w:cstheme="majorBidi"/>
      <w:i/>
      <w:iCs/>
      <w:color w:val="404040" w:themeColor="text1" w:themeTint="BF"/>
      <w:shd w:val="clear" w:color="auto" w:fill="auto"/>
    </w:rPr>
  </w:style>
  <w:style w:type="character" w:styleId="Odwoaniedokomentarza">
    <w:name w:val="annotation reference"/>
    <w:basedOn w:val="Domylnaczcionkaakapitu"/>
    <w:uiPriority w:val="99"/>
    <w:semiHidden/>
    <w:unhideWhenUsed/>
    <w:rsid w:val="001C4731"/>
    <w:rPr>
      <w:sz w:val="16"/>
      <w:szCs w:val="16"/>
    </w:rPr>
  </w:style>
  <w:style w:type="paragraph" w:styleId="Tekstkomentarza">
    <w:name w:val="annotation text"/>
    <w:basedOn w:val="Normalny"/>
    <w:link w:val="TekstkomentarzaZnak"/>
    <w:uiPriority w:val="99"/>
    <w:semiHidden/>
    <w:unhideWhenUsed/>
    <w:rsid w:val="001C4731"/>
  </w:style>
  <w:style w:type="character" w:customStyle="1" w:styleId="TekstkomentarzaZnak">
    <w:name w:val="Tekst komentarza Znak"/>
    <w:basedOn w:val="Domylnaczcionkaakapitu"/>
    <w:link w:val="Tekstkomentarza"/>
    <w:uiPriority w:val="99"/>
    <w:semiHidden/>
    <w:rsid w:val="001C4731"/>
    <w:rPr>
      <w:shd w:val="clear" w:color="auto" w:fill="auto"/>
    </w:rPr>
  </w:style>
  <w:style w:type="paragraph" w:styleId="Tematkomentarza">
    <w:name w:val="annotation subject"/>
    <w:basedOn w:val="Tekstkomentarza"/>
    <w:next w:val="Tekstkomentarza"/>
    <w:link w:val="TematkomentarzaZnak"/>
    <w:uiPriority w:val="99"/>
    <w:semiHidden/>
    <w:unhideWhenUsed/>
    <w:rsid w:val="001C4731"/>
    <w:rPr>
      <w:b/>
      <w:bCs/>
    </w:rPr>
  </w:style>
  <w:style w:type="character" w:customStyle="1" w:styleId="TematkomentarzaZnak">
    <w:name w:val="Temat komentarza Znak"/>
    <w:basedOn w:val="TekstkomentarzaZnak"/>
    <w:link w:val="Tematkomentarza"/>
    <w:uiPriority w:val="99"/>
    <w:semiHidden/>
    <w:rsid w:val="001C4731"/>
    <w:rPr>
      <w:b/>
      <w:bCs/>
      <w:shd w:val="clear" w:color="auto" w:fill="auto"/>
    </w:rPr>
  </w:style>
  <w:style w:type="paragraph" w:styleId="Tekstdymka">
    <w:name w:val="Balloon Text"/>
    <w:basedOn w:val="Normalny"/>
    <w:link w:val="TekstdymkaZnak"/>
    <w:uiPriority w:val="99"/>
    <w:semiHidden/>
    <w:unhideWhenUsed/>
    <w:rsid w:val="001C4731"/>
    <w:rPr>
      <w:rFonts w:ascii="Tahoma" w:hAnsi="Tahoma" w:cs="Tahoma"/>
      <w:sz w:val="16"/>
      <w:szCs w:val="16"/>
    </w:rPr>
  </w:style>
  <w:style w:type="character" w:customStyle="1" w:styleId="TekstdymkaZnak">
    <w:name w:val="Tekst dymka Znak"/>
    <w:basedOn w:val="Domylnaczcionkaakapitu"/>
    <w:link w:val="Tekstdymka"/>
    <w:uiPriority w:val="99"/>
    <w:semiHidden/>
    <w:rsid w:val="001C4731"/>
    <w:rPr>
      <w:rFonts w:ascii="Tahoma" w:hAnsi="Tahoma" w:cs="Tahoma"/>
      <w:sz w:val="16"/>
      <w:szCs w:val="16"/>
      <w:shd w:val="clear" w:color="auto" w:fill="auto"/>
    </w:rPr>
  </w:style>
  <w:style w:type="paragraph" w:customStyle="1" w:styleId="NagwekRozdziau">
    <w:name w:val="NagłówekRozdziału"/>
    <w:basedOn w:val="Nagwek1"/>
    <w:link w:val="NagwekRozdziauZnak"/>
    <w:qFormat/>
    <w:rsid w:val="007F112B"/>
    <w:pPr>
      <w:spacing w:before="240"/>
      <w:ind w:left="431" w:hanging="431"/>
    </w:pPr>
    <w:rPr>
      <w:rFonts w:ascii="Calibri" w:hAnsi="Calibri"/>
    </w:rPr>
  </w:style>
  <w:style w:type="paragraph" w:customStyle="1" w:styleId="Trerozdziau">
    <w:name w:val="Treść rozdziału"/>
    <w:basedOn w:val="Akapitzlist"/>
    <w:link w:val="TrerozdziauZnak"/>
    <w:qFormat/>
    <w:rsid w:val="0094467B"/>
    <w:pPr>
      <w:spacing w:before="240"/>
      <w:ind w:left="0" w:firstLine="709"/>
    </w:pPr>
    <w:rPr>
      <w:rFonts w:ascii="Segoe UI Light" w:hAnsi="Segoe UI Light"/>
    </w:rPr>
  </w:style>
  <w:style w:type="character" w:customStyle="1" w:styleId="NagwekRozdziauZnak">
    <w:name w:val="NagłówekRozdziału Znak"/>
    <w:basedOn w:val="Nagwek1Znak"/>
    <w:link w:val="NagwekRozdziau"/>
    <w:rsid w:val="007F112B"/>
    <w:rPr>
      <w:rFonts w:ascii="Calibri" w:eastAsiaTheme="majorEastAsia" w:hAnsi="Calibri" w:cstheme="majorBidi"/>
      <w:b/>
      <w:bCs/>
      <w:color w:val="365F91" w:themeColor="accent1" w:themeShade="BF"/>
      <w:sz w:val="28"/>
      <w:szCs w:val="28"/>
      <w:shd w:val="clear" w:color="auto" w:fill="auto"/>
    </w:rPr>
  </w:style>
  <w:style w:type="paragraph" w:styleId="Bezodstpw">
    <w:name w:val="No Spacing"/>
    <w:uiPriority w:val="1"/>
    <w:qFormat/>
    <w:rsid w:val="0094467B"/>
  </w:style>
  <w:style w:type="character" w:customStyle="1" w:styleId="AkapitzlistZnak">
    <w:name w:val="Akapit z listą Znak"/>
    <w:basedOn w:val="Domylnaczcionkaakapitu"/>
    <w:link w:val="Akapitzlist"/>
    <w:uiPriority w:val="34"/>
    <w:rsid w:val="0094467B"/>
    <w:rPr>
      <w:shd w:val="clear" w:color="auto" w:fill="auto"/>
    </w:rPr>
  </w:style>
  <w:style w:type="character" w:customStyle="1" w:styleId="TrerozdziauZnak">
    <w:name w:val="Treść rozdziału Znak"/>
    <w:basedOn w:val="AkapitzlistZnak"/>
    <w:link w:val="Trerozdziau"/>
    <w:rsid w:val="0094467B"/>
    <w:rPr>
      <w:rFonts w:ascii="Segoe UI Light" w:hAnsi="Segoe UI Light"/>
      <w:shd w:val="clear" w:color="auto" w:fill="auto"/>
    </w:rPr>
  </w:style>
  <w:style w:type="paragraph" w:styleId="Tekstprzypisudolnego">
    <w:name w:val="footnote text"/>
    <w:basedOn w:val="Normalny"/>
    <w:link w:val="TekstprzypisudolnegoZnak"/>
    <w:uiPriority w:val="99"/>
    <w:semiHidden/>
    <w:unhideWhenUsed/>
    <w:rsid w:val="00BD38E3"/>
  </w:style>
  <w:style w:type="character" w:customStyle="1" w:styleId="TekstprzypisudolnegoZnak">
    <w:name w:val="Tekst przypisu dolnego Znak"/>
    <w:basedOn w:val="Domylnaczcionkaakapitu"/>
    <w:link w:val="Tekstprzypisudolnego"/>
    <w:uiPriority w:val="99"/>
    <w:semiHidden/>
    <w:rsid w:val="00BD38E3"/>
    <w:rPr>
      <w:shd w:val="clear" w:color="auto" w:fill="auto"/>
    </w:rPr>
  </w:style>
  <w:style w:type="character" w:styleId="Odwoanieprzypisudolnego">
    <w:name w:val="footnote reference"/>
    <w:basedOn w:val="Domylnaczcionkaakapitu"/>
    <w:uiPriority w:val="99"/>
    <w:semiHidden/>
    <w:unhideWhenUsed/>
    <w:rsid w:val="00BD38E3"/>
    <w:rPr>
      <w:vertAlign w:val="superscript"/>
    </w:rPr>
  </w:style>
  <w:style w:type="paragraph" w:styleId="Nagwek">
    <w:name w:val="header"/>
    <w:basedOn w:val="Normalny"/>
    <w:link w:val="NagwekZnak"/>
    <w:uiPriority w:val="99"/>
    <w:unhideWhenUsed/>
    <w:rsid w:val="003D581C"/>
    <w:pPr>
      <w:tabs>
        <w:tab w:val="center" w:pos="4536"/>
        <w:tab w:val="right" w:pos="9072"/>
      </w:tabs>
    </w:pPr>
  </w:style>
  <w:style w:type="character" w:customStyle="1" w:styleId="NagwekZnak">
    <w:name w:val="Nagłówek Znak"/>
    <w:basedOn w:val="Domylnaczcionkaakapitu"/>
    <w:link w:val="Nagwek"/>
    <w:uiPriority w:val="99"/>
    <w:rsid w:val="003D581C"/>
    <w:rPr>
      <w:shd w:val="clear" w:color="auto" w:fill="auto"/>
    </w:rPr>
  </w:style>
  <w:style w:type="paragraph" w:styleId="Stopka">
    <w:name w:val="footer"/>
    <w:basedOn w:val="Normalny"/>
    <w:link w:val="StopkaZnak"/>
    <w:uiPriority w:val="99"/>
    <w:unhideWhenUsed/>
    <w:rsid w:val="003D581C"/>
    <w:pPr>
      <w:tabs>
        <w:tab w:val="center" w:pos="4536"/>
        <w:tab w:val="right" w:pos="9072"/>
      </w:tabs>
    </w:pPr>
  </w:style>
  <w:style w:type="character" w:customStyle="1" w:styleId="StopkaZnak">
    <w:name w:val="Stopka Znak"/>
    <w:basedOn w:val="Domylnaczcionkaakapitu"/>
    <w:link w:val="Stopka"/>
    <w:uiPriority w:val="99"/>
    <w:rsid w:val="003D581C"/>
    <w:rPr>
      <w:shd w:val="clear" w:color="auto" w:fill="auto"/>
    </w:rPr>
  </w:style>
  <w:style w:type="character" w:styleId="Wyrnienieintensywne">
    <w:name w:val="Intense Emphasis"/>
    <w:basedOn w:val="Domylnaczcionkaakapitu"/>
    <w:uiPriority w:val="21"/>
    <w:qFormat/>
    <w:rsid w:val="006A3C00"/>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hd w:val="clear" w:color="auto" w:fill="FFFFFF"/>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A12AF"/>
  </w:style>
  <w:style w:type="paragraph" w:styleId="Nagwek1">
    <w:name w:val="heading 1"/>
    <w:basedOn w:val="Normalny"/>
    <w:next w:val="Normalny"/>
    <w:link w:val="Nagwek1Znak"/>
    <w:uiPriority w:val="9"/>
    <w:rsid w:val="00AB5265"/>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rsid w:val="00AB5265"/>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rsid w:val="00AB5265"/>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rsid w:val="00AB5265"/>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AB5265"/>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AB5265"/>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AB5265"/>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B5265"/>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B5265"/>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f">
    <w:name w:val="Paragraf"/>
    <w:basedOn w:val="Akapitzlist"/>
    <w:qFormat/>
    <w:rsid w:val="00EA12AF"/>
    <w:pPr>
      <w:numPr>
        <w:numId w:val="2"/>
      </w:numPr>
      <w:spacing w:line="360" w:lineRule="auto"/>
      <w:jc w:val="center"/>
    </w:pPr>
    <w:rPr>
      <w:rFonts w:ascii="Segoe UI Semibold" w:hAnsi="Segoe UI Semibold"/>
      <w:spacing w:val="20"/>
      <w:sz w:val="24"/>
      <w:shd w:val="clear" w:color="auto" w:fill="auto"/>
    </w:rPr>
  </w:style>
  <w:style w:type="paragraph" w:styleId="Akapitzlist">
    <w:name w:val="List Paragraph"/>
    <w:basedOn w:val="Normalny"/>
    <w:link w:val="AkapitzlistZnak"/>
    <w:uiPriority w:val="34"/>
    <w:qFormat/>
    <w:rsid w:val="00EA12AF"/>
    <w:pPr>
      <w:ind w:left="720"/>
      <w:contextualSpacing/>
    </w:pPr>
  </w:style>
  <w:style w:type="paragraph" w:styleId="Tytu">
    <w:name w:val="Title"/>
    <w:basedOn w:val="Normalny"/>
    <w:next w:val="Normalny"/>
    <w:link w:val="TytuZnak"/>
    <w:uiPriority w:val="10"/>
    <w:qFormat/>
    <w:rsid w:val="001610B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610B3"/>
    <w:rPr>
      <w:rFonts w:asciiTheme="majorHAnsi" w:eastAsiaTheme="majorEastAsia" w:hAnsiTheme="majorHAnsi" w:cstheme="majorBidi"/>
      <w:color w:val="17365D" w:themeColor="text2" w:themeShade="BF"/>
      <w:spacing w:val="5"/>
      <w:kern w:val="28"/>
      <w:sz w:val="52"/>
      <w:szCs w:val="52"/>
      <w:shd w:val="clear" w:color="auto" w:fill="auto"/>
    </w:rPr>
  </w:style>
  <w:style w:type="paragraph" w:styleId="Podtytu">
    <w:name w:val="Subtitle"/>
    <w:basedOn w:val="Normalny"/>
    <w:next w:val="Normalny"/>
    <w:link w:val="PodtytuZnak"/>
    <w:uiPriority w:val="11"/>
    <w:qFormat/>
    <w:rsid w:val="001610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1610B3"/>
    <w:rPr>
      <w:rFonts w:asciiTheme="majorHAnsi" w:eastAsiaTheme="majorEastAsia" w:hAnsiTheme="majorHAnsi" w:cstheme="majorBidi"/>
      <w:i/>
      <w:iCs/>
      <w:color w:val="4F81BD" w:themeColor="accent1"/>
      <w:spacing w:val="15"/>
      <w:sz w:val="24"/>
      <w:szCs w:val="24"/>
      <w:shd w:val="clear" w:color="auto" w:fill="auto"/>
    </w:rPr>
  </w:style>
  <w:style w:type="character" w:styleId="Wyrnieniedelikatne">
    <w:name w:val="Subtle Emphasis"/>
    <w:basedOn w:val="Domylnaczcionkaakapitu"/>
    <w:uiPriority w:val="19"/>
    <w:qFormat/>
    <w:rsid w:val="001610B3"/>
    <w:rPr>
      <w:i/>
      <w:iCs/>
      <w:color w:val="808080" w:themeColor="text1" w:themeTint="7F"/>
    </w:rPr>
  </w:style>
  <w:style w:type="character" w:styleId="Uwydatnienie">
    <w:name w:val="Emphasis"/>
    <w:basedOn w:val="Domylnaczcionkaakapitu"/>
    <w:uiPriority w:val="20"/>
    <w:qFormat/>
    <w:rsid w:val="001610B3"/>
    <w:rPr>
      <w:i/>
      <w:iCs/>
    </w:rPr>
  </w:style>
  <w:style w:type="character" w:styleId="Pogrubienie">
    <w:name w:val="Strong"/>
    <w:basedOn w:val="Domylnaczcionkaakapitu"/>
    <w:uiPriority w:val="22"/>
    <w:qFormat/>
    <w:rsid w:val="00AB5265"/>
    <w:rPr>
      <w:rFonts w:ascii="Calibri" w:hAnsi="Calibri"/>
      <w:b/>
      <w:bCs/>
      <w:i w:val="0"/>
      <w:caps w:val="0"/>
      <w:smallCaps/>
    </w:rPr>
  </w:style>
  <w:style w:type="character" w:customStyle="1" w:styleId="Nagwek1Znak">
    <w:name w:val="Nagłówek 1 Znak"/>
    <w:basedOn w:val="Domylnaczcionkaakapitu"/>
    <w:link w:val="Nagwek1"/>
    <w:uiPriority w:val="9"/>
    <w:rsid w:val="00AB5265"/>
    <w:rPr>
      <w:rFonts w:asciiTheme="majorHAnsi" w:eastAsiaTheme="majorEastAsia" w:hAnsiTheme="majorHAnsi" w:cstheme="majorBidi"/>
      <w:b/>
      <w:bCs/>
      <w:color w:val="365F91" w:themeColor="accent1" w:themeShade="BF"/>
      <w:sz w:val="28"/>
      <w:szCs w:val="28"/>
      <w:shd w:val="clear" w:color="auto" w:fill="auto"/>
    </w:rPr>
  </w:style>
  <w:style w:type="character" w:customStyle="1" w:styleId="Nagwek2Znak">
    <w:name w:val="Nagłówek 2 Znak"/>
    <w:basedOn w:val="Domylnaczcionkaakapitu"/>
    <w:link w:val="Nagwek2"/>
    <w:uiPriority w:val="9"/>
    <w:rsid w:val="00AB5265"/>
    <w:rPr>
      <w:rFonts w:asciiTheme="majorHAnsi" w:eastAsiaTheme="majorEastAsia" w:hAnsiTheme="majorHAnsi" w:cstheme="majorBidi"/>
      <w:b/>
      <w:bCs/>
      <w:color w:val="4F81BD" w:themeColor="accent1"/>
      <w:sz w:val="26"/>
      <w:szCs w:val="26"/>
      <w:shd w:val="clear" w:color="auto" w:fill="auto"/>
    </w:rPr>
  </w:style>
  <w:style w:type="character" w:customStyle="1" w:styleId="Nagwek3Znak">
    <w:name w:val="Nagłówek 3 Znak"/>
    <w:basedOn w:val="Domylnaczcionkaakapitu"/>
    <w:link w:val="Nagwek3"/>
    <w:uiPriority w:val="9"/>
    <w:semiHidden/>
    <w:rsid w:val="00AB5265"/>
    <w:rPr>
      <w:rFonts w:asciiTheme="majorHAnsi" w:eastAsiaTheme="majorEastAsia" w:hAnsiTheme="majorHAnsi" w:cstheme="majorBidi"/>
      <w:b/>
      <w:bCs/>
      <w:color w:val="4F81BD" w:themeColor="accent1"/>
      <w:shd w:val="clear" w:color="auto" w:fill="auto"/>
    </w:rPr>
  </w:style>
  <w:style w:type="character" w:customStyle="1" w:styleId="Nagwek4Znak">
    <w:name w:val="Nagłówek 4 Znak"/>
    <w:basedOn w:val="Domylnaczcionkaakapitu"/>
    <w:link w:val="Nagwek4"/>
    <w:uiPriority w:val="9"/>
    <w:semiHidden/>
    <w:rsid w:val="00AB5265"/>
    <w:rPr>
      <w:rFonts w:asciiTheme="majorHAnsi" w:eastAsiaTheme="majorEastAsia" w:hAnsiTheme="majorHAnsi" w:cstheme="majorBidi"/>
      <w:b/>
      <w:bCs/>
      <w:i/>
      <w:iCs/>
      <w:color w:val="4F81BD" w:themeColor="accent1"/>
      <w:shd w:val="clear" w:color="auto" w:fill="auto"/>
    </w:rPr>
  </w:style>
  <w:style w:type="character" w:customStyle="1" w:styleId="Nagwek5Znak">
    <w:name w:val="Nagłówek 5 Znak"/>
    <w:basedOn w:val="Domylnaczcionkaakapitu"/>
    <w:link w:val="Nagwek5"/>
    <w:uiPriority w:val="9"/>
    <w:semiHidden/>
    <w:rsid w:val="00AB5265"/>
    <w:rPr>
      <w:rFonts w:asciiTheme="majorHAnsi" w:eastAsiaTheme="majorEastAsia" w:hAnsiTheme="majorHAnsi" w:cstheme="majorBidi"/>
      <w:color w:val="243F60" w:themeColor="accent1" w:themeShade="7F"/>
      <w:shd w:val="clear" w:color="auto" w:fill="auto"/>
    </w:rPr>
  </w:style>
  <w:style w:type="character" w:customStyle="1" w:styleId="Nagwek6Znak">
    <w:name w:val="Nagłówek 6 Znak"/>
    <w:basedOn w:val="Domylnaczcionkaakapitu"/>
    <w:link w:val="Nagwek6"/>
    <w:uiPriority w:val="9"/>
    <w:semiHidden/>
    <w:rsid w:val="00AB5265"/>
    <w:rPr>
      <w:rFonts w:asciiTheme="majorHAnsi" w:eastAsiaTheme="majorEastAsia" w:hAnsiTheme="majorHAnsi" w:cstheme="majorBidi"/>
      <w:i/>
      <w:iCs/>
      <w:color w:val="243F60" w:themeColor="accent1" w:themeShade="7F"/>
      <w:shd w:val="clear" w:color="auto" w:fill="auto"/>
    </w:rPr>
  </w:style>
  <w:style w:type="character" w:customStyle="1" w:styleId="Nagwek7Znak">
    <w:name w:val="Nagłówek 7 Znak"/>
    <w:basedOn w:val="Domylnaczcionkaakapitu"/>
    <w:link w:val="Nagwek7"/>
    <w:uiPriority w:val="9"/>
    <w:semiHidden/>
    <w:rsid w:val="00AB5265"/>
    <w:rPr>
      <w:rFonts w:asciiTheme="majorHAnsi" w:eastAsiaTheme="majorEastAsia" w:hAnsiTheme="majorHAnsi" w:cstheme="majorBidi"/>
      <w:i/>
      <w:iCs/>
      <w:color w:val="404040" w:themeColor="text1" w:themeTint="BF"/>
      <w:shd w:val="clear" w:color="auto" w:fill="auto"/>
    </w:rPr>
  </w:style>
  <w:style w:type="character" w:customStyle="1" w:styleId="Nagwek8Znak">
    <w:name w:val="Nagłówek 8 Znak"/>
    <w:basedOn w:val="Domylnaczcionkaakapitu"/>
    <w:link w:val="Nagwek8"/>
    <w:uiPriority w:val="9"/>
    <w:semiHidden/>
    <w:rsid w:val="00AB5265"/>
    <w:rPr>
      <w:rFonts w:asciiTheme="majorHAnsi" w:eastAsiaTheme="majorEastAsia" w:hAnsiTheme="majorHAnsi" w:cstheme="majorBidi"/>
      <w:color w:val="404040" w:themeColor="text1" w:themeTint="BF"/>
      <w:shd w:val="clear" w:color="auto" w:fill="auto"/>
    </w:rPr>
  </w:style>
  <w:style w:type="character" w:customStyle="1" w:styleId="Nagwek9Znak">
    <w:name w:val="Nagłówek 9 Znak"/>
    <w:basedOn w:val="Domylnaczcionkaakapitu"/>
    <w:link w:val="Nagwek9"/>
    <w:uiPriority w:val="9"/>
    <w:semiHidden/>
    <w:rsid w:val="00AB5265"/>
    <w:rPr>
      <w:rFonts w:asciiTheme="majorHAnsi" w:eastAsiaTheme="majorEastAsia" w:hAnsiTheme="majorHAnsi" w:cstheme="majorBidi"/>
      <w:i/>
      <w:iCs/>
      <w:color w:val="404040" w:themeColor="text1" w:themeTint="BF"/>
      <w:shd w:val="clear" w:color="auto" w:fill="auto"/>
    </w:rPr>
  </w:style>
  <w:style w:type="character" w:styleId="Odwoaniedokomentarza">
    <w:name w:val="annotation reference"/>
    <w:basedOn w:val="Domylnaczcionkaakapitu"/>
    <w:uiPriority w:val="99"/>
    <w:semiHidden/>
    <w:unhideWhenUsed/>
    <w:rsid w:val="001C4731"/>
    <w:rPr>
      <w:sz w:val="16"/>
      <w:szCs w:val="16"/>
    </w:rPr>
  </w:style>
  <w:style w:type="paragraph" w:styleId="Tekstkomentarza">
    <w:name w:val="annotation text"/>
    <w:basedOn w:val="Normalny"/>
    <w:link w:val="TekstkomentarzaZnak"/>
    <w:uiPriority w:val="99"/>
    <w:semiHidden/>
    <w:unhideWhenUsed/>
    <w:rsid w:val="001C4731"/>
  </w:style>
  <w:style w:type="character" w:customStyle="1" w:styleId="TekstkomentarzaZnak">
    <w:name w:val="Tekst komentarza Znak"/>
    <w:basedOn w:val="Domylnaczcionkaakapitu"/>
    <w:link w:val="Tekstkomentarza"/>
    <w:uiPriority w:val="99"/>
    <w:semiHidden/>
    <w:rsid w:val="001C4731"/>
    <w:rPr>
      <w:shd w:val="clear" w:color="auto" w:fill="auto"/>
    </w:rPr>
  </w:style>
  <w:style w:type="paragraph" w:styleId="Tematkomentarza">
    <w:name w:val="annotation subject"/>
    <w:basedOn w:val="Tekstkomentarza"/>
    <w:next w:val="Tekstkomentarza"/>
    <w:link w:val="TematkomentarzaZnak"/>
    <w:uiPriority w:val="99"/>
    <w:semiHidden/>
    <w:unhideWhenUsed/>
    <w:rsid w:val="001C4731"/>
    <w:rPr>
      <w:b/>
      <w:bCs/>
    </w:rPr>
  </w:style>
  <w:style w:type="character" w:customStyle="1" w:styleId="TematkomentarzaZnak">
    <w:name w:val="Temat komentarza Znak"/>
    <w:basedOn w:val="TekstkomentarzaZnak"/>
    <w:link w:val="Tematkomentarza"/>
    <w:uiPriority w:val="99"/>
    <w:semiHidden/>
    <w:rsid w:val="001C4731"/>
    <w:rPr>
      <w:b/>
      <w:bCs/>
      <w:shd w:val="clear" w:color="auto" w:fill="auto"/>
    </w:rPr>
  </w:style>
  <w:style w:type="paragraph" w:styleId="Tekstdymka">
    <w:name w:val="Balloon Text"/>
    <w:basedOn w:val="Normalny"/>
    <w:link w:val="TekstdymkaZnak"/>
    <w:uiPriority w:val="99"/>
    <w:semiHidden/>
    <w:unhideWhenUsed/>
    <w:rsid w:val="001C4731"/>
    <w:rPr>
      <w:rFonts w:ascii="Tahoma" w:hAnsi="Tahoma" w:cs="Tahoma"/>
      <w:sz w:val="16"/>
      <w:szCs w:val="16"/>
    </w:rPr>
  </w:style>
  <w:style w:type="character" w:customStyle="1" w:styleId="TekstdymkaZnak">
    <w:name w:val="Tekst dymka Znak"/>
    <w:basedOn w:val="Domylnaczcionkaakapitu"/>
    <w:link w:val="Tekstdymka"/>
    <w:uiPriority w:val="99"/>
    <w:semiHidden/>
    <w:rsid w:val="001C4731"/>
    <w:rPr>
      <w:rFonts w:ascii="Tahoma" w:hAnsi="Tahoma" w:cs="Tahoma"/>
      <w:sz w:val="16"/>
      <w:szCs w:val="16"/>
      <w:shd w:val="clear" w:color="auto" w:fill="auto"/>
    </w:rPr>
  </w:style>
  <w:style w:type="paragraph" w:customStyle="1" w:styleId="NagwekRozdziau">
    <w:name w:val="NagłówekRozdziału"/>
    <w:basedOn w:val="Nagwek1"/>
    <w:link w:val="NagwekRozdziauZnak"/>
    <w:qFormat/>
    <w:rsid w:val="007F112B"/>
    <w:pPr>
      <w:spacing w:before="240"/>
      <w:ind w:left="431" w:hanging="431"/>
    </w:pPr>
    <w:rPr>
      <w:rFonts w:ascii="Calibri" w:hAnsi="Calibri"/>
    </w:rPr>
  </w:style>
  <w:style w:type="paragraph" w:customStyle="1" w:styleId="Trerozdziau">
    <w:name w:val="Treść rozdziału"/>
    <w:basedOn w:val="Akapitzlist"/>
    <w:link w:val="TrerozdziauZnak"/>
    <w:qFormat/>
    <w:rsid w:val="0094467B"/>
    <w:pPr>
      <w:spacing w:before="240"/>
      <w:ind w:left="0" w:firstLine="709"/>
    </w:pPr>
    <w:rPr>
      <w:rFonts w:ascii="Segoe UI Light" w:hAnsi="Segoe UI Light"/>
    </w:rPr>
  </w:style>
  <w:style w:type="character" w:customStyle="1" w:styleId="NagwekRozdziauZnak">
    <w:name w:val="NagłówekRozdziału Znak"/>
    <w:basedOn w:val="Nagwek1Znak"/>
    <w:link w:val="NagwekRozdziau"/>
    <w:rsid w:val="007F112B"/>
    <w:rPr>
      <w:rFonts w:ascii="Calibri" w:eastAsiaTheme="majorEastAsia" w:hAnsi="Calibri" w:cstheme="majorBidi"/>
      <w:b/>
      <w:bCs/>
      <w:color w:val="365F91" w:themeColor="accent1" w:themeShade="BF"/>
      <w:sz w:val="28"/>
      <w:szCs w:val="28"/>
      <w:shd w:val="clear" w:color="auto" w:fill="auto"/>
    </w:rPr>
  </w:style>
  <w:style w:type="paragraph" w:styleId="Bezodstpw">
    <w:name w:val="No Spacing"/>
    <w:uiPriority w:val="1"/>
    <w:qFormat/>
    <w:rsid w:val="0094467B"/>
  </w:style>
  <w:style w:type="character" w:customStyle="1" w:styleId="AkapitzlistZnak">
    <w:name w:val="Akapit z listą Znak"/>
    <w:basedOn w:val="Domylnaczcionkaakapitu"/>
    <w:link w:val="Akapitzlist"/>
    <w:uiPriority w:val="34"/>
    <w:rsid w:val="0094467B"/>
    <w:rPr>
      <w:shd w:val="clear" w:color="auto" w:fill="auto"/>
    </w:rPr>
  </w:style>
  <w:style w:type="character" w:customStyle="1" w:styleId="TrerozdziauZnak">
    <w:name w:val="Treść rozdziału Znak"/>
    <w:basedOn w:val="AkapitzlistZnak"/>
    <w:link w:val="Trerozdziau"/>
    <w:rsid w:val="0094467B"/>
    <w:rPr>
      <w:rFonts w:ascii="Segoe UI Light" w:hAnsi="Segoe UI Light"/>
      <w:shd w:val="clear" w:color="auto" w:fill="auto"/>
    </w:rPr>
  </w:style>
  <w:style w:type="paragraph" w:styleId="Tekstprzypisudolnego">
    <w:name w:val="footnote text"/>
    <w:basedOn w:val="Normalny"/>
    <w:link w:val="TekstprzypisudolnegoZnak"/>
    <w:uiPriority w:val="99"/>
    <w:semiHidden/>
    <w:unhideWhenUsed/>
    <w:rsid w:val="00BD38E3"/>
  </w:style>
  <w:style w:type="character" w:customStyle="1" w:styleId="TekstprzypisudolnegoZnak">
    <w:name w:val="Tekst przypisu dolnego Znak"/>
    <w:basedOn w:val="Domylnaczcionkaakapitu"/>
    <w:link w:val="Tekstprzypisudolnego"/>
    <w:uiPriority w:val="99"/>
    <w:semiHidden/>
    <w:rsid w:val="00BD38E3"/>
    <w:rPr>
      <w:shd w:val="clear" w:color="auto" w:fill="auto"/>
    </w:rPr>
  </w:style>
  <w:style w:type="character" w:styleId="Odwoanieprzypisudolnego">
    <w:name w:val="footnote reference"/>
    <w:basedOn w:val="Domylnaczcionkaakapitu"/>
    <w:uiPriority w:val="99"/>
    <w:semiHidden/>
    <w:unhideWhenUsed/>
    <w:rsid w:val="00BD38E3"/>
    <w:rPr>
      <w:vertAlign w:val="superscript"/>
    </w:rPr>
  </w:style>
  <w:style w:type="paragraph" w:styleId="Nagwek">
    <w:name w:val="header"/>
    <w:basedOn w:val="Normalny"/>
    <w:link w:val="NagwekZnak"/>
    <w:uiPriority w:val="99"/>
    <w:unhideWhenUsed/>
    <w:rsid w:val="003D581C"/>
    <w:pPr>
      <w:tabs>
        <w:tab w:val="center" w:pos="4536"/>
        <w:tab w:val="right" w:pos="9072"/>
      </w:tabs>
    </w:pPr>
  </w:style>
  <w:style w:type="character" w:customStyle="1" w:styleId="NagwekZnak">
    <w:name w:val="Nagłówek Znak"/>
    <w:basedOn w:val="Domylnaczcionkaakapitu"/>
    <w:link w:val="Nagwek"/>
    <w:uiPriority w:val="99"/>
    <w:rsid w:val="003D581C"/>
    <w:rPr>
      <w:shd w:val="clear" w:color="auto" w:fill="auto"/>
    </w:rPr>
  </w:style>
  <w:style w:type="paragraph" w:styleId="Stopka">
    <w:name w:val="footer"/>
    <w:basedOn w:val="Normalny"/>
    <w:link w:val="StopkaZnak"/>
    <w:uiPriority w:val="99"/>
    <w:unhideWhenUsed/>
    <w:rsid w:val="003D581C"/>
    <w:pPr>
      <w:tabs>
        <w:tab w:val="center" w:pos="4536"/>
        <w:tab w:val="right" w:pos="9072"/>
      </w:tabs>
    </w:pPr>
  </w:style>
  <w:style w:type="character" w:customStyle="1" w:styleId="StopkaZnak">
    <w:name w:val="Stopka Znak"/>
    <w:basedOn w:val="Domylnaczcionkaakapitu"/>
    <w:link w:val="Stopka"/>
    <w:uiPriority w:val="99"/>
    <w:rsid w:val="003D581C"/>
    <w:rPr>
      <w:shd w:val="clear" w:color="auto" w:fill="auto"/>
    </w:rPr>
  </w:style>
  <w:style w:type="character" w:styleId="Wyrnienieintensywne">
    <w:name w:val="Intense Emphasis"/>
    <w:basedOn w:val="Domylnaczcionkaakapitu"/>
    <w:uiPriority w:val="21"/>
    <w:qFormat/>
    <w:rsid w:val="006A3C0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023444">
      <w:bodyDiv w:val="1"/>
      <w:marLeft w:val="0"/>
      <w:marRight w:val="0"/>
      <w:marTop w:val="0"/>
      <w:marBottom w:val="0"/>
      <w:divBdr>
        <w:top w:val="none" w:sz="0" w:space="0" w:color="auto"/>
        <w:left w:val="none" w:sz="0" w:space="0" w:color="auto"/>
        <w:bottom w:val="none" w:sz="0" w:space="0" w:color="auto"/>
        <w:right w:val="none" w:sz="0" w:space="0" w:color="auto"/>
      </w:divBdr>
    </w:div>
    <w:div w:id="1458796079">
      <w:bodyDiv w:val="1"/>
      <w:marLeft w:val="0"/>
      <w:marRight w:val="0"/>
      <w:marTop w:val="0"/>
      <w:marBottom w:val="0"/>
      <w:divBdr>
        <w:top w:val="none" w:sz="0" w:space="0" w:color="auto"/>
        <w:left w:val="none" w:sz="0" w:space="0" w:color="auto"/>
        <w:bottom w:val="none" w:sz="0" w:space="0" w:color="auto"/>
        <w:right w:val="none" w:sz="0" w:space="0" w:color="auto"/>
      </w:divBdr>
    </w:div>
    <w:div w:id="172617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517ECA-8CA5-4D31-AD6C-735F75619F3F}" type="doc">
      <dgm:prSet loTypeId="urn:microsoft.com/office/officeart/2005/8/layout/process3" loCatId="process" qsTypeId="urn:microsoft.com/office/officeart/2005/8/quickstyle/3d4" qsCatId="3D" csTypeId="urn:microsoft.com/office/officeart/2005/8/colors/colorful4" csCatId="colorful" phldr="1"/>
      <dgm:spPr/>
      <dgm:t>
        <a:bodyPr/>
        <a:lstStyle/>
        <a:p>
          <a:endParaRPr lang="pl-PL"/>
        </a:p>
      </dgm:t>
    </dgm:pt>
    <dgm:pt modelId="{1826B0C5-3D4C-40C6-B939-6BE1AD3D324A}">
      <dgm:prSet phldrT="[Tekst]"/>
      <dgm:spPr/>
      <dgm:t>
        <a:bodyPr/>
        <a:lstStyle/>
        <a:p>
          <a:pPr algn="l"/>
          <a:r>
            <a:rPr lang="pl-PL"/>
            <a:t>Adapter</a:t>
          </a:r>
        </a:p>
      </dgm:t>
    </dgm:pt>
    <dgm:pt modelId="{084A0ADA-6622-4327-8314-56AE2CBCD5DD}" type="parTrans" cxnId="{4FCA7910-030E-4664-A38A-C5C79672AD51}">
      <dgm:prSet/>
      <dgm:spPr/>
      <dgm:t>
        <a:bodyPr/>
        <a:lstStyle/>
        <a:p>
          <a:pPr algn="l"/>
          <a:endParaRPr lang="pl-PL"/>
        </a:p>
      </dgm:t>
    </dgm:pt>
    <dgm:pt modelId="{A29B7208-7A7C-4E18-8996-78E6154AEE53}" type="sibTrans" cxnId="{4FCA7910-030E-4664-A38A-C5C79672AD51}">
      <dgm:prSet/>
      <dgm:spPr/>
      <dgm:t>
        <a:bodyPr/>
        <a:lstStyle/>
        <a:p>
          <a:pPr algn="l"/>
          <a:endParaRPr lang="pl-PL"/>
        </a:p>
      </dgm:t>
    </dgm:pt>
    <dgm:pt modelId="{F595874F-D68C-4CC1-AAD7-9C6C6FC5FC4C}">
      <dgm:prSet phldrT="[Tekst]"/>
      <dgm:spPr/>
      <dgm:t>
        <a:bodyPr/>
        <a:lstStyle/>
        <a:p>
          <a:pPr algn="l"/>
          <a:r>
            <a:rPr lang="pl-PL"/>
            <a:t>Zbiór uczący</a:t>
          </a:r>
        </a:p>
      </dgm:t>
    </dgm:pt>
    <dgm:pt modelId="{359E269A-5CF6-4C3C-AF0F-BBF6E47DF840}" type="parTrans" cxnId="{7AF13C94-3B52-42FB-89B7-4E1B9E7DC658}">
      <dgm:prSet/>
      <dgm:spPr/>
      <dgm:t>
        <a:bodyPr/>
        <a:lstStyle/>
        <a:p>
          <a:pPr algn="l"/>
          <a:endParaRPr lang="pl-PL"/>
        </a:p>
      </dgm:t>
    </dgm:pt>
    <dgm:pt modelId="{9071CD2B-5879-4E43-ADB3-D8001E4E8B1A}" type="sibTrans" cxnId="{7AF13C94-3B52-42FB-89B7-4E1B9E7DC658}">
      <dgm:prSet/>
      <dgm:spPr/>
      <dgm:t>
        <a:bodyPr/>
        <a:lstStyle/>
        <a:p>
          <a:pPr algn="l"/>
          <a:endParaRPr lang="pl-PL"/>
        </a:p>
      </dgm:t>
    </dgm:pt>
    <dgm:pt modelId="{A2F13967-4FDE-4C99-8E22-28C33BFA6AD4}">
      <dgm:prSet phldrT="[Tekst]"/>
      <dgm:spPr/>
      <dgm:t>
        <a:bodyPr/>
        <a:lstStyle/>
        <a:p>
          <a:pPr algn="l"/>
          <a:r>
            <a:rPr lang="pl-PL"/>
            <a:t>Klasyfikator</a:t>
          </a:r>
        </a:p>
      </dgm:t>
    </dgm:pt>
    <dgm:pt modelId="{27BF3C60-165A-4CC0-B1BE-594D4D2909A8}" type="parTrans" cxnId="{DF626D29-62F5-4544-B541-87934BD24DFF}">
      <dgm:prSet/>
      <dgm:spPr/>
      <dgm:t>
        <a:bodyPr/>
        <a:lstStyle/>
        <a:p>
          <a:pPr algn="l"/>
          <a:endParaRPr lang="pl-PL"/>
        </a:p>
      </dgm:t>
    </dgm:pt>
    <dgm:pt modelId="{CC100358-DFEE-4349-82AA-06BC2FA1858C}" type="sibTrans" cxnId="{DF626D29-62F5-4544-B541-87934BD24DFF}">
      <dgm:prSet/>
      <dgm:spPr/>
      <dgm:t>
        <a:bodyPr/>
        <a:lstStyle/>
        <a:p>
          <a:pPr algn="l"/>
          <a:endParaRPr lang="pl-PL"/>
        </a:p>
      </dgm:t>
    </dgm:pt>
    <dgm:pt modelId="{C04A7A0B-C0CC-42BA-A773-65C93F12F104}">
      <dgm:prSet phldrT="[Tekst]"/>
      <dgm:spPr/>
      <dgm:t>
        <a:bodyPr/>
        <a:lstStyle/>
        <a:p>
          <a:pPr algn="l"/>
          <a:r>
            <a:rPr lang="pl-PL"/>
            <a:t>Warstwa prezentacji</a:t>
          </a:r>
        </a:p>
      </dgm:t>
    </dgm:pt>
    <dgm:pt modelId="{AFA5ED26-412D-4BA1-87B8-51B5C8761275}" type="parTrans" cxnId="{00084EF1-75C2-41BD-B1A4-A3F3E1C62635}">
      <dgm:prSet/>
      <dgm:spPr/>
      <dgm:t>
        <a:bodyPr/>
        <a:lstStyle/>
        <a:p>
          <a:pPr algn="l"/>
          <a:endParaRPr lang="pl-PL"/>
        </a:p>
      </dgm:t>
    </dgm:pt>
    <dgm:pt modelId="{54FE0C6C-840F-4883-9238-B2F1EBEA2F73}" type="sibTrans" cxnId="{00084EF1-75C2-41BD-B1A4-A3F3E1C62635}">
      <dgm:prSet/>
      <dgm:spPr/>
      <dgm:t>
        <a:bodyPr/>
        <a:lstStyle/>
        <a:p>
          <a:pPr algn="l"/>
          <a:endParaRPr lang="pl-PL"/>
        </a:p>
      </dgm:t>
    </dgm:pt>
    <dgm:pt modelId="{8BECE461-5755-4F94-A5CE-6666E46B0241}">
      <dgm:prSet phldrT="[Tekst]"/>
      <dgm:spPr/>
      <dgm:t>
        <a:bodyPr/>
        <a:lstStyle/>
        <a:p>
          <a:pPr algn="l"/>
          <a:r>
            <a:rPr lang="pl-PL"/>
            <a:t>GUI</a:t>
          </a:r>
        </a:p>
      </dgm:t>
    </dgm:pt>
    <dgm:pt modelId="{252F9B92-403E-4A30-9620-B0B3747D05C5}" type="parTrans" cxnId="{2497E791-2FDB-4017-A10D-B331BD8BB46F}">
      <dgm:prSet/>
      <dgm:spPr/>
      <dgm:t>
        <a:bodyPr/>
        <a:lstStyle/>
        <a:p>
          <a:pPr algn="l"/>
          <a:endParaRPr lang="pl-PL"/>
        </a:p>
      </dgm:t>
    </dgm:pt>
    <dgm:pt modelId="{76522712-CC0A-494B-AEB1-67177F6AEF63}" type="sibTrans" cxnId="{2497E791-2FDB-4017-A10D-B331BD8BB46F}">
      <dgm:prSet/>
      <dgm:spPr/>
      <dgm:t>
        <a:bodyPr/>
        <a:lstStyle/>
        <a:p>
          <a:pPr algn="l"/>
          <a:endParaRPr lang="pl-PL"/>
        </a:p>
      </dgm:t>
    </dgm:pt>
    <dgm:pt modelId="{FA8BD8D2-595E-427B-99CC-BB9210161597}">
      <dgm:prSet phldrT="[Tekst]"/>
      <dgm:spPr/>
      <dgm:t>
        <a:bodyPr/>
        <a:lstStyle/>
        <a:p>
          <a:pPr algn="l"/>
          <a:r>
            <a:rPr lang="pl-PL"/>
            <a:t>Zbiór testowy</a:t>
          </a:r>
        </a:p>
      </dgm:t>
    </dgm:pt>
    <dgm:pt modelId="{7C4ED1EE-EF92-48A2-AF64-8F827C670493}" type="parTrans" cxnId="{CE0942CE-52B8-4D58-883E-0B8B8F0BD075}">
      <dgm:prSet/>
      <dgm:spPr/>
      <dgm:t>
        <a:bodyPr/>
        <a:lstStyle/>
        <a:p>
          <a:pPr algn="l"/>
          <a:endParaRPr lang="pl-PL"/>
        </a:p>
      </dgm:t>
    </dgm:pt>
    <dgm:pt modelId="{41E78CE6-4B7A-49B6-AEB9-764E346935AB}" type="sibTrans" cxnId="{CE0942CE-52B8-4D58-883E-0B8B8F0BD075}">
      <dgm:prSet/>
      <dgm:spPr/>
      <dgm:t>
        <a:bodyPr/>
        <a:lstStyle/>
        <a:p>
          <a:pPr algn="l"/>
          <a:endParaRPr lang="pl-PL"/>
        </a:p>
      </dgm:t>
    </dgm:pt>
    <dgm:pt modelId="{50AB9370-2AD0-4F23-8E91-1C5B69F71277}">
      <dgm:prSet phldrT="[Tekst]"/>
      <dgm:spPr/>
      <dgm:t>
        <a:bodyPr/>
        <a:lstStyle/>
        <a:p>
          <a:pPr algn="l"/>
          <a:r>
            <a:rPr lang="pl-PL"/>
            <a:t>Plik wynikowy</a:t>
          </a:r>
        </a:p>
      </dgm:t>
    </dgm:pt>
    <dgm:pt modelId="{88C393F1-B174-48F5-8825-44120EE92965}" type="parTrans" cxnId="{723426B2-3E88-48A7-8596-7579378E57D8}">
      <dgm:prSet/>
      <dgm:spPr/>
      <dgm:t>
        <a:bodyPr/>
        <a:lstStyle/>
        <a:p>
          <a:pPr algn="l"/>
          <a:endParaRPr lang="pl-PL"/>
        </a:p>
      </dgm:t>
    </dgm:pt>
    <dgm:pt modelId="{D601CA45-C073-4F4A-907B-4D1B07481EBE}" type="sibTrans" cxnId="{723426B2-3E88-48A7-8596-7579378E57D8}">
      <dgm:prSet/>
      <dgm:spPr/>
      <dgm:t>
        <a:bodyPr/>
        <a:lstStyle/>
        <a:p>
          <a:pPr algn="l"/>
          <a:endParaRPr lang="pl-PL"/>
        </a:p>
      </dgm:t>
    </dgm:pt>
    <dgm:pt modelId="{BFA4649D-76E7-4B1C-AFB9-F70F9509752B}">
      <dgm:prSet phldrT="[Tekst]"/>
      <dgm:spPr/>
      <dgm:t>
        <a:bodyPr/>
        <a:lstStyle/>
        <a:p>
          <a:pPr algn="l"/>
          <a:r>
            <a:rPr lang="pl-PL"/>
            <a:t>Proces uczenia</a:t>
          </a:r>
        </a:p>
      </dgm:t>
    </dgm:pt>
    <dgm:pt modelId="{42C394C5-C781-48FD-B757-ADC62128BF7B}" type="parTrans" cxnId="{664D6FB0-5E03-46A6-8BCB-252F3F612CC6}">
      <dgm:prSet/>
      <dgm:spPr/>
      <dgm:t>
        <a:bodyPr/>
        <a:lstStyle/>
        <a:p>
          <a:pPr algn="l"/>
          <a:endParaRPr lang="pl-PL"/>
        </a:p>
      </dgm:t>
    </dgm:pt>
    <dgm:pt modelId="{E9C319C4-2912-4CE7-B42B-99176857383C}" type="sibTrans" cxnId="{664D6FB0-5E03-46A6-8BCB-252F3F612CC6}">
      <dgm:prSet/>
      <dgm:spPr/>
      <dgm:t>
        <a:bodyPr/>
        <a:lstStyle/>
        <a:p>
          <a:pPr algn="l"/>
          <a:endParaRPr lang="pl-PL"/>
        </a:p>
      </dgm:t>
    </dgm:pt>
    <dgm:pt modelId="{3A941122-7CCA-46AF-B7D6-5D9AC0900396}">
      <dgm:prSet phldrT="[Tekst]"/>
      <dgm:spPr/>
      <dgm:t>
        <a:bodyPr/>
        <a:lstStyle/>
        <a:p>
          <a:pPr algn="l"/>
          <a:r>
            <a:rPr lang="pl-PL"/>
            <a:t>Proces klasyfikacji</a:t>
          </a:r>
        </a:p>
      </dgm:t>
    </dgm:pt>
    <dgm:pt modelId="{8C201AB2-A636-4A91-B097-0AEB048D93EC}" type="parTrans" cxnId="{F4C6174E-D953-4E29-B2EB-B5405A55F894}">
      <dgm:prSet/>
      <dgm:spPr/>
      <dgm:t>
        <a:bodyPr/>
        <a:lstStyle/>
        <a:p>
          <a:pPr algn="l"/>
          <a:endParaRPr lang="pl-PL"/>
        </a:p>
      </dgm:t>
    </dgm:pt>
    <dgm:pt modelId="{F57E5BF5-93F6-4868-9B46-818503252CE8}" type="sibTrans" cxnId="{F4C6174E-D953-4E29-B2EB-B5405A55F894}">
      <dgm:prSet/>
      <dgm:spPr/>
      <dgm:t>
        <a:bodyPr/>
        <a:lstStyle/>
        <a:p>
          <a:pPr algn="l"/>
          <a:endParaRPr lang="pl-PL"/>
        </a:p>
      </dgm:t>
    </dgm:pt>
    <dgm:pt modelId="{BA80E307-0A9F-4E56-947D-819E9CFDF685}" type="pres">
      <dgm:prSet presAssocID="{9E517ECA-8CA5-4D31-AD6C-735F75619F3F}" presName="linearFlow" presStyleCnt="0">
        <dgm:presLayoutVars>
          <dgm:dir/>
          <dgm:animLvl val="lvl"/>
          <dgm:resizeHandles val="exact"/>
        </dgm:presLayoutVars>
      </dgm:prSet>
      <dgm:spPr/>
    </dgm:pt>
    <dgm:pt modelId="{22D3A2ED-6880-4CF4-8F6F-8E75C8083018}" type="pres">
      <dgm:prSet presAssocID="{1826B0C5-3D4C-40C6-B939-6BE1AD3D324A}" presName="composite" presStyleCnt="0"/>
      <dgm:spPr/>
    </dgm:pt>
    <dgm:pt modelId="{7859724E-E81F-4C50-91FF-F986064F0F2F}" type="pres">
      <dgm:prSet presAssocID="{1826B0C5-3D4C-40C6-B939-6BE1AD3D324A}" presName="parTx" presStyleLbl="node1" presStyleIdx="0" presStyleCnt="3">
        <dgm:presLayoutVars>
          <dgm:chMax val="0"/>
          <dgm:chPref val="0"/>
          <dgm:bulletEnabled val="1"/>
        </dgm:presLayoutVars>
      </dgm:prSet>
      <dgm:spPr/>
      <dgm:t>
        <a:bodyPr/>
        <a:lstStyle/>
        <a:p>
          <a:endParaRPr lang="pl-PL"/>
        </a:p>
      </dgm:t>
    </dgm:pt>
    <dgm:pt modelId="{CF301D22-9AD7-4A2C-80C1-ADFA01119F06}" type="pres">
      <dgm:prSet presAssocID="{1826B0C5-3D4C-40C6-B939-6BE1AD3D324A}" presName="parSh" presStyleLbl="node1" presStyleIdx="0" presStyleCnt="3"/>
      <dgm:spPr/>
      <dgm:t>
        <a:bodyPr/>
        <a:lstStyle/>
        <a:p>
          <a:endParaRPr lang="pl-PL"/>
        </a:p>
      </dgm:t>
    </dgm:pt>
    <dgm:pt modelId="{3113A98A-486A-4B3A-AC3A-DDD16151B849}" type="pres">
      <dgm:prSet presAssocID="{1826B0C5-3D4C-40C6-B939-6BE1AD3D324A}" presName="desTx" presStyleLbl="fgAcc1" presStyleIdx="0" presStyleCnt="3" custScaleY="64666">
        <dgm:presLayoutVars>
          <dgm:bulletEnabled val="1"/>
        </dgm:presLayoutVars>
      </dgm:prSet>
      <dgm:spPr/>
      <dgm:t>
        <a:bodyPr/>
        <a:lstStyle/>
        <a:p>
          <a:endParaRPr lang="pl-PL"/>
        </a:p>
      </dgm:t>
    </dgm:pt>
    <dgm:pt modelId="{EEF118F1-31ED-451F-A9B1-725797DC4DCF}" type="pres">
      <dgm:prSet presAssocID="{A29B7208-7A7C-4E18-8996-78E6154AEE53}" presName="sibTrans" presStyleLbl="sibTrans2D1" presStyleIdx="0" presStyleCnt="2"/>
      <dgm:spPr/>
    </dgm:pt>
    <dgm:pt modelId="{16C5D62B-AE2A-4C6B-A9C9-592BC34D562A}" type="pres">
      <dgm:prSet presAssocID="{A29B7208-7A7C-4E18-8996-78E6154AEE53}" presName="connTx" presStyleLbl="sibTrans2D1" presStyleIdx="0" presStyleCnt="2"/>
      <dgm:spPr/>
    </dgm:pt>
    <dgm:pt modelId="{A1DDAAC4-A83A-4C50-9382-424DF0F075E8}" type="pres">
      <dgm:prSet presAssocID="{A2F13967-4FDE-4C99-8E22-28C33BFA6AD4}" presName="composite" presStyleCnt="0"/>
      <dgm:spPr/>
    </dgm:pt>
    <dgm:pt modelId="{30437907-AC01-4A6E-96D3-D9FC5F69286D}" type="pres">
      <dgm:prSet presAssocID="{A2F13967-4FDE-4C99-8E22-28C33BFA6AD4}" presName="parTx" presStyleLbl="node1" presStyleIdx="0" presStyleCnt="3">
        <dgm:presLayoutVars>
          <dgm:chMax val="0"/>
          <dgm:chPref val="0"/>
          <dgm:bulletEnabled val="1"/>
        </dgm:presLayoutVars>
      </dgm:prSet>
      <dgm:spPr/>
    </dgm:pt>
    <dgm:pt modelId="{6F0675F5-A2F5-4630-A09B-3F933F9F941F}" type="pres">
      <dgm:prSet presAssocID="{A2F13967-4FDE-4C99-8E22-28C33BFA6AD4}" presName="parSh" presStyleLbl="node1" presStyleIdx="1" presStyleCnt="3"/>
      <dgm:spPr/>
    </dgm:pt>
    <dgm:pt modelId="{7A3ADE7B-B848-4C75-99E5-195880BD0E65}" type="pres">
      <dgm:prSet presAssocID="{A2F13967-4FDE-4C99-8E22-28C33BFA6AD4}" presName="desTx" presStyleLbl="fgAcc1" presStyleIdx="1" presStyleCnt="3" custScaleX="138593" custScaleY="64666">
        <dgm:presLayoutVars>
          <dgm:bulletEnabled val="1"/>
        </dgm:presLayoutVars>
      </dgm:prSet>
      <dgm:spPr/>
      <dgm:t>
        <a:bodyPr/>
        <a:lstStyle/>
        <a:p>
          <a:endParaRPr lang="pl-PL"/>
        </a:p>
      </dgm:t>
    </dgm:pt>
    <dgm:pt modelId="{6C967DFA-4FDA-4762-B5A1-47DA5E0745BB}" type="pres">
      <dgm:prSet presAssocID="{CC100358-DFEE-4349-82AA-06BC2FA1858C}" presName="sibTrans" presStyleLbl="sibTrans2D1" presStyleIdx="1" presStyleCnt="2"/>
      <dgm:spPr/>
    </dgm:pt>
    <dgm:pt modelId="{5D20EDDB-3B3F-4AF4-8D06-6582ABA9AAC5}" type="pres">
      <dgm:prSet presAssocID="{CC100358-DFEE-4349-82AA-06BC2FA1858C}" presName="connTx" presStyleLbl="sibTrans2D1" presStyleIdx="1" presStyleCnt="2"/>
      <dgm:spPr/>
    </dgm:pt>
    <dgm:pt modelId="{825ADA47-7499-486E-B6FA-3E14E4279EDF}" type="pres">
      <dgm:prSet presAssocID="{C04A7A0B-C0CC-42BA-A773-65C93F12F104}" presName="composite" presStyleCnt="0"/>
      <dgm:spPr/>
    </dgm:pt>
    <dgm:pt modelId="{7B2E33A6-97A8-44A2-B92B-600917BBC29D}" type="pres">
      <dgm:prSet presAssocID="{C04A7A0B-C0CC-42BA-A773-65C93F12F104}" presName="parTx" presStyleLbl="node1" presStyleIdx="1" presStyleCnt="3">
        <dgm:presLayoutVars>
          <dgm:chMax val="0"/>
          <dgm:chPref val="0"/>
          <dgm:bulletEnabled val="1"/>
        </dgm:presLayoutVars>
      </dgm:prSet>
      <dgm:spPr/>
    </dgm:pt>
    <dgm:pt modelId="{E8EB966A-A910-470C-9827-CF73EE06488E}" type="pres">
      <dgm:prSet presAssocID="{C04A7A0B-C0CC-42BA-A773-65C93F12F104}" presName="parSh" presStyleLbl="node1" presStyleIdx="2" presStyleCnt="3"/>
      <dgm:spPr/>
    </dgm:pt>
    <dgm:pt modelId="{C931031E-9638-4837-9EF9-20680EE3B3A7}" type="pres">
      <dgm:prSet presAssocID="{C04A7A0B-C0CC-42BA-A773-65C93F12F104}" presName="desTx" presStyleLbl="fgAcc1" presStyleIdx="2" presStyleCnt="3" custScaleY="64666">
        <dgm:presLayoutVars>
          <dgm:bulletEnabled val="1"/>
        </dgm:presLayoutVars>
      </dgm:prSet>
      <dgm:spPr/>
    </dgm:pt>
  </dgm:ptLst>
  <dgm:cxnLst>
    <dgm:cxn modelId="{6FA44D7D-7EF8-4618-A38A-D6DB19598161}" type="presOf" srcId="{C04A7A0B-C0CC-42BA-A773-65C93F12F104}" destId="{E8EB966A-A910-470C-9827-CF73EE06488E}" srcOrd="1" destOrd="0" presId="urn:microsoft.com/office/officeart/2005/8/layout/process3"/>
    <dgm:cxn modelId="{174833A7-8C74-4051-8153-24890C1566FF}" type="presOf" srcId="{50AB9370-2AD0-4F23-8E91-1C5B69F71277}" destId="{C931031E-9638-4837-9EF9-20680EE3B3A7}" srcOrd="0" destOrd="1" presId="urn:microsoft.com/office/officeart/2005/8/layout/process3"/>
    <dgm:cxn modelId="{D6101A3E-FE39-42EA-BC3A-7C6342565F49}" type="presOf" srcId="{CC100358-DFEE-4349-82AA-06BC2FA1858C}" destId="{5D20EDDB-3B3F-4AF4-8D06-6582ABA9AAC5}" srcOrd="1" destOrd="0" presId="urn:microsoft.com/office/officeart/2005/8/layout/process3"/>
    <dgm:cxn modelId="{DFAB2062-28F9-4BCD-A004-D53E0FD4DA51}" type="presOf" srcId="{8BECE461-5755-4F94-A5CE-6666E46B0241}" destId="{C931031E-9638-4837-9EF9-20680EE3B3A7}" srcOrd="0" destOrd="0" presId="urn:microsoft.com/office/officeart/2005/8/layout/process3"/>
    <dgm:cxn modelId="{E1160757-9682-4D91-BEC6-37944A0BB09A}" type="presOf" srcId="{BFA4649D-76E7-4B1C-AFB9-F70F9509752B}" destId="{7A3ADE7B-B848-4C75-99E5-195880BD0E65}" srcOrd="0" destOrd="0" presId="urn:microsoft.com/office/officeart/2005/8/layout/process3"/>
    <dgm:cxn modelId="{EBA7DB28-2088-4FF0-9407-D30BAC6717C0}" type="presOf" srcId="{A2F13967-4FDE-4C99-8E22-28C33BFA6AD4}" destId="{30437907-AC01-4A6E-96D3-D9FC5F69286D}" srcOrd="0" destOrd="0" presId="urn:microsoft.com/office/officeart/2005/8/layout/process3"/>
    <dgm:cxn modelId="{7AF13C94-3B52-42FB-89B7-4E1B9E7DC658}" srcId="{1826B0C5-3D4C-40C6-B939-6BE1AD3D324A}" destId="{F595874F-D68C-4CC1-AAD7-9C6C6FC5FC4C}" srcOrd="0" destOrd="0" parTransId="{359E269A-5CF6-4C3C-AF0F-BBF6E47DF840}" sibTransId="{9071CD2B-5879-4E43-ADB3-D8001E4E8B1A}"/>
    <dgm:cxn modelId="{664D6FB0-5E03-46A6-8BCB-252F3F612CC6}" srcId="{A2F13967-4FDE-4C99-8E22-28C33BFA6AD4}" destId="{BFA4649D-76E7-4B1C-AFB9-F70F9509752B}" srcOrd="0" destOrd="0" parTransId="{42C394C5-C781-48FD-B757-ADC62128BF7B}" sibTransId="{E9C319C4-2912-4CE7-B42B-99176857383C}"/>
    <dgm:cxn modelId="{EC869C1B-5F43-4DCF-9247-F672CFF63E91}" type="presOf" srcId="{FA8BD8D2-595E-427B-99CC-BB9210161597}" destId="{3113A98A-486A-4B3A-AC3A-DDD16151B849}" srcOrd="0" destOrd="1" presId="urn:microsoft.com/office/officeart/2005/8/layout/process3"/>
    <dgm:cxn modelId="{97B4F85B-08A6-4D55-813E-8E94840E5D0E}" type="presOf" srcId="{9E517ECA-8CA5-4D31-AD6C-735F75619F3F}" destId="{BA80E307-0A9F-4E56-947D-819E9CFDF685}" srcOrd="0" destOrd="0" presId="urn:microsoft.com/office/officeart/2005/8/layout/process3"/>
    <dgm:cxn modelId="{D04922D0-564A-4562-A4C6-13CA4C79E874}" type="presOf" srcId="{1826B0C5-3D4C-40C6-B939-6BE1AD3D324A}" destId="{CF301D22-9AD7-4A2C-80C1-ADFA01119F06}" srcOrd="1" destOrd="0" presId="urn:microsoft.com/office/officeart/2005/8/layout/process3"/>
    <dgm:cxn modelId="{CE0942CE-52B8-4D58-883E-0B8B8F0BD075}" srcId="{1826B0C5-3D4C-40C6-B939-6BE1AD3D324A}" destId="{FA8BD8D2-595E-427B-99CC-BB9210161597}" srcOrd="1" destOrd="0" parTransId="{7C4ED1EE-EF92-48A2-AF64-8F827C670493}" sibTransId="{41E78CE6-4B7A-49B6-AEB9-764E346935AB}"/>
    <dgm:cxn modelId="{0B6D2147-3EBA-4F09-A5C1-12C288C78E36}" type="presOf" srcId="{F595874F-D68C-4CC1-AAD7-9C6C6FC5FC4C}" destId="{3113A98A-486A-4B3A-AC3A-DDD16151B849}" srcOrd="0" destOrd="0" presId="urn:microsoft.com/office/officeart/2005/8/layout/process3"/>
    <dgm:cxn modelId="{4FCA7910-030E-4664-A38A-C5C79672AD51}" srcId="{9E517ECA-8CA5-4D31-AD6C-735F75619F3F}" destId="{1826B0C5-3D4C-40C6-B939-6BE1AD3D324A}" srcOrd="0" destOrd="0" parTransId="{084A0ADA-6622-4327-8314-56AE2CBCD5DD}" sibTransId="{A29B7208-7A7C-4E18-8996-78E6154AEE53}"/>
    <dgm:cxn modelId="{AEACE44F-FCE3-4297-8CC8-4B73E1562A32}" type="presOf" srcId="{A29B7208-7A7C-4E18-8996-78E6154AEE53}" destId="{EEF118F1-31ED-451F-A9B1-725797DC4DCF}" srcOrd="0" destOrd="0" presId="urn:microsoft.com/office/officeart/2005/8/layout/process3"/>
    <dgm:cxn modelId="{1FE556FB-FB75-40D9-B43F-2850CF1DBD55}" type="presOf" srcId="{C04A7A0B-C0CC-42BA-A773-65C93F12F104}" destId="{7B2E33A6-97A8-44A2-B92B-600917BBC29D}" srcOrd="0" destOrd="0" presId="urn:microsoft.com/office/officeart/2005/8/layout/process3"/>
    <dgm:cxn modelId="{F4C6174E-D953-4E29-B2EB-B5405A55F894}" srcId="{A2F13967-4FDE-4C99-8E22-28C33BFA6AD4}" destId="{3A941122-7CCA-46AF-B7D6-5D9AC0900396}" srcOrd="1" destOrd="0" parTransId="{8C201AB2-A636-4A91-B097-0AEB048D93EC}" sibTransId="{F57E5BF5-93F6-4868-9B46-818503252CE8}"/>
    <dgm:cxn modelId="{2497E791-2FDB-4017-A10D-B331BD8BB46F}" srcId="{C04A7A0B-C0CC-42BA-A773-65C93F12F104}" destId="{8BECE461-5755-4F94-A5CE-6666E46B0241}" srcOrd="0" destOrd="0" parTransId="{252F9B92-403E-4A30-9620-B0B3747D05C5}" sibTransId="{76522712-CC0A-494B-AEB1-67177F6AEF63}"/>
    <dgm:cxn modelId="{44A6BCEB-AC3C-4480-A9FF-4437FC933436}" type="presOf" srcId="{A2F13967-4FDE-4C99-8E22-28C33BFA6AD4}" destId="{6F0675F5-A2F5-4630-A09B-3F933F9F941F}" srcOrd="1" destOrd="0" presId="urn:microsoft.com/office/officeart/2005/8/layout/process3"/>
    <dgm:cxn modelId="{3BD9AC57-9008-4254-8EB2-7DA417EE886E}" type="presOf" srcId="{1826B0C5-3D4C-40C6-B939-6BE1AD3D324A}" destId="{7859724E-E81F-4C50-91FF-F986064F0F2F}" srcOrd="0" destOrd="0" presId="urn:microsoft.com/office/officeart/2005/8/layout/process3"/>
    <dgm:cxn modelId="{723426B2-3E88-48A7-8596-7579378E57D8}" srcId="{C04A7A0B-C0CC-42BA-A773-65C93F12F104}" destId="{50AB9370-2AD0-4F23-8E91-1C5B69F71277}" srcOrd="1" destOrd="0" parTransId="{88C393F1-B174-48F5-8825-44120EE92965}" sibTransId="{D601CA45-C073-4F4A-907B-4D1B07481EBE}"/>
    <dgm:cxn modelId="{43E0DD3C-85B5-4994-B0CC-BFBD4F4D3060}" type="presOf" srcId="{3A941122-7CCA-46AF-B7D6-5D9AC0900396}" destId="{7A3ADE7B-B848-4C75-99E5-195880BD0E65}" srcOrd="0" destOrd="1" presId="urn:microsoft.com/office/officeart/2005/8/layout/process3"/>
    <dgm:cxn modelId="{DF626D29-62F5-4544-B541-87934BD24DFF}" srcId="{9E517ECA-8CA5-4D31-AD6C-735F75619F3F}" destId="{A2F13967-4FDE-4C99-8E22-28C33BFA6AD4}" srcOrd="1" destOrd="0" parTransId="{27BF3C60-165A-4CC0-B1BE-594D4D2909A8}" sibTransId="{CC100358-DFEE-4349-82AA-06BC2FA1858C}"/>
    <dgm:cxn modelId="{37A95828-52A7-44F8-AA0D-1B1D8DA4AFD0}" type="presOf" srcId="{A29B7208-7A7C-4E18-8996-78E6154AEE53}" destId="{16C5D62B-AE2A-4C6B-A9C9-592BC34D562A}" srcOrd="1" destOrd="0" presId="urn:microsoft.com/office/officeart/2005/8/layout/process3"/>
    <dgm:cxn modelId="{00084EF1-75C2-41BD-B1A4-A3F3E1C62635}" srcId="{9E517ECA-8CA5-4D31-AD6C-735F75619F3F}" destId="{C04A7A0B-C0CC-42BA-A773-65C93F12F104}" srcOrd="2" destOrd="0" parTransId="{AFA5ED26-412D-4BA1-87B8-51B5C8761275}" sibTransId="{54FE0C6C-840F-4883-9238-B2F1EBEA2F73}"/>
    <dgm:cxn modelId="{1A7929C7-4FAD-42D8-A5D6-CD921A9C4EB8}" type="presOf" srcId="{CC100358-DFEE-4349-82AA-06BC2FA1858C}" destId="{6C967DFA-4FDA-4762-B5A1-47DA5E0745BB}" srcOrd="0" destOrd="0" presId="urn:microsoft.com/office/officeart/2005/8/layout/process3"/>
    <dgm:cxn modelId="{8D6E29D3-C38C-4F95-97A3-A46C6E824E9C}" type="presParOf" srcId="{BA80E307-0A9F-4E56-947D-819E9CFDF685}" destId="{22D3A2ED-6880-4CF4-8F6F-8E75C8083018}" srcOrd="0" destOrd="0" presId="urn:microsoft.com/office/officeart/2005/8/layout/process3"/>
    <dgm:cxn modelId="{26BD70E6-96A6-4CD3-802D-655D5B01F54E}" type="presParOf" srcId="{22D3A2ED-6880-4CF4-8F6F-8E75C8083018}" destId="{7859724E-E81F-4C50-91FF-F986064F0F2F}" srcOrd="0" destOrd="0" presId="urn:microsoft.com/office/officeart/2005/8/layout/process3"/>
    <dgm:cxn modelId="{CF5CB35C-23A5-4A8F-941B-1844F9F27453}" type="presParOf" srcId="{22D3A2ED-6880-4CF4-8F6F-8E75C8083018}" destId="{CF301D22-9AD7-4A2C-80C1-ADFA01119F06}" srcOrd="1" destOrd="0" presId="urn:microsoft.com/office/officeart/2005/8/layout/process3"/>
    <dgm:cxn modelId="{298150E6-2726-45CE-943C-1220D8AA3A56}" type="presParOf" srcId="{22D3A2ED-6880-4CF4-8F6F-8E75C8083018}" destId="{3113A98A-486A-4B3A-AC3A-DDD16151B849}" srcOrd="2" destOrd="0" presId="urn:microsoft.com/office/officeart/2005/8/layout/process3"/>
    <dgm:cxn modelId="{BFBA8EC5-BD60-4735-AB5B-0BF7BBC1C519}" type="presParOf" srcId="{BA80E307-0A9F-4E56-947D-819E9CFDF685}" destId="{EEF118F1-31ED-451F-A9B1-725797DC4DCF}" srcOrd="1" destOrd="0" presId="urn:microsoft.com/office/officeart/2005/8/layout/process3"/>
    <dgm:cxn modelId="{355D33CA-9C24-4BF3-A47E-6C40F08115C4}" type="presParOf" srcId="{EEF118F1-31ED-451F-A9B1-725797DC4DCF}" destId="{16C5D62B-AE2A-4C6B-A9C9-592BC34D562A}" srcOrd="0" destOrd="0" presId="urn:microsoft.com/office/officeart/2005/8/layout/process3"/>
    <dgm:cxn modelId="{2DC8F4C6-1FE4-4A93-A93B-82293E7A61AB}" type="presParOf" srcId="{BA80E307-0A9F-4E56-947D-819E9CFDF685}" destId="{A1DDAAC4-A83A-4C50-9382-424DF0F075E8}" srcOrd="2" destOrd="0" presId="urn:microsoft.com/office/officeart/2005/8/layout/process3"/>
    <dgm:cxn modelId="{77C8D2B3-C26E-4FBF-8339-B86A4C9CA15A}" type="presParOf" srcId="{A1DDAAC4-A83A-4C50-9382-424DF0F075E8}" destId="{30437907-AC01-4A6E-96D3-D9FC5F69286D}" srcOrd="0" destOrd="0" presId="urn:microsoft.com/office/officeart/2005/8/layout/process3"/>
    <dgm:cxn modelId="{97645ED1-4392-4ABA-AE48-CCB7DAA80C42}" type="presParOf" srcId="{A1DDAAC4-A83A-4C50-9382-424DF0F075E8}" destId="{6F0675F5-A2F5-4630-A09B-3F933F9F941F}" srcOrd="1" destOrd="0" presId="urn:microsoft.com/office/officeart/2005/8/layout/process3"/>
    <dgm:cxn modelId="{89C13166-069C-46CF-86CC-3AF1AB091A2E}" type="presParOf" srcId="{A1DDAAC4-A83A-4C50-9382-424DF0F075E8}" destId="{7A3ADE7B-B848-4C75-99E5-195880BD0E65}" srcOrd="2" destOrd="0" presId="urn:microsoft.com/office/officeart/2005/8/layout/process3"/>
    <dgm:cxn modelId="{79531E79-E840-4360-973D-7AB72AE9593A}" type="presParOf" srcId="{BA80E307-0A9F-4E56-947D-819E9CFDF685}" destId="{6C967DFA-4FDA-4762-B5A1-47DA5E0745BB}" srcOrd="3" destOrd="0" presId="urn:microsoft.com/office/officeart/2005/8/layout/process3"/>
    <dgm:cxn modelId="{B9F2A39C-A263-4291-97D6-9DAC00ED249D}" type="presParOf" srcId="{6C967DFA-4FDA-4762-B5A1-47DA5E0745BB}" destId="{5D20EDDB-3B3F-4AF4-8D06-6582ABA9AAC5}" srcOrd="0" destOrd="0" presId="urn:microsoft.com/office/officeart/2005/8/layout/process3"/>
    <dgm:cxn modelId="{E94D4519-FB2B-4D5F-9545-751968927316}" type="presParOf" srcId="{BA80E307-0A9F-4E56-947D-819E9CFDF685}" destId="{825ADA47-7499-486E-B6FA-3E14E4279EDF}" srcOrd="4" destOrd="0" presId="urn:microsoft.com/office/officeart/2005/8/layout/process3"/>
    <dgm:cxn modelId="{DF4A0E50-3083-461C-9B25-BBC10CE56688}" type="presParOf" srcId="{825ADA47-7499-486E-B6FA-3E14E4279EDF}" destId="{7B2E33A6-97A8-44A2-B92B-600917BBC29D}" srcOrd="0" destOrd="0" presId="urn:microsoft.com/office/officeart/2005/8/layout/process3"/>
    <dgm:cxn modelId="{8246C804-A7C1-4993-83D3-A6D80962AA55}" type="presParOf" srcId="{825ADA47-7499-486E-B6FA-3E14E4279EDF}" destId="{E8EB966A-A910-470C-9827-CF73EE06488E}" srcOrd="1" destOrd="0" presId="urn:microsoft.com/office/officeart/2005/8/layout/process3"/>
    <dgm:cxn modelId="{F2D8C1CC-C127-48E5-889A-BF709C62D1B7}" type="presParOf" srcId="{825ADA47-7499-486E-B6FA-3E14E4279EDF}" destId="{C931031E-9638-4837-9EF9-20680EE3B3A7}" srcOrd="2" destOrd="0" presId="urn:microsoft.com/office/officeart/2005/8/layout/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301D22-9AD7-4A2C-80C1-ADFA01119F06}">
      <dsp:nvSpPr>
        <dsp:cNvPr id="0" name=""/>
        <dsp:cNvSpPr/>
      </dsp:nvSpPr>
      <dsp:spPr>
        <a:xfrm>
          <a:off x="914" y="443056"/>
          <a:ext cx="1189568" cy="701532"/>
        </a:xfrm>
        <a:prstGeom prst="roundRect">
          <a:avLst>
            <a:gd name="adj" fmla="val 10000"/>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pl-PL" sz="1200" kern="1200"/>
            <a:t>Adapter</a:t>
          </a:r>
        </a:p>
      </dsp:txBody>
      <dsp:txXfrm>
        <a:off x="914" y="443056"/>
        <a:ext cx="1189568" cy="467688"/>
      </dsp:txXfrm>
    </dsp:sp>
    <dsp:sp modelId="{3113A98A-486A-4B3A-AC3A-DDD16151B849}">
      <dsp:nvSpPr>
        <dsp:cNvPr id="0" name=""/>
        <dsp:cNvSpPr/>
      </dsp:nvSpPr>
      <dsp:spPr>
        <a:xfrm>
          <a:off x="244561" y="1074836"/>
          <a:ext cx="1189568" cy="600617"/>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pl-PL" sz="1200" kern="1200"/>
            <a:t>Zbiór uczący</a:t>
          </a:r>
        </a:p>
        <a:p>
          <a:pPr marL="114300" lvl="1" indent="-114300" algn="l" defTabSz="533400">
            <a:lnSpc>
              <a:spcPct val="90000"/>
            </a:lnSpc>
            <a:spcBef>
              <a:spcPct val="0"/>
            </a:spcBef>
            <a:spcAft>
              <a:spcPct val="15000"/>
            </a:spcAft>
            <a:buChar char="••"/>
          </a:pPr>
          <a:r>
            <a:rPr lang="pl-PL" sz="1200" kern="1200"/>
            <a:t>Zbiór testowy</a:t>
          </a:r>
        </a:p>
      </dsp:txBody>
      <dsp:txXfrm>
        <a:off x="262152" y="1092427"/>
        <a:ext cx="1154386" cy="565435"/>
      </dsp:txXfrm>
    </dsp:sp>
    <dsp:sp modelId="{EEF118F1-31ED-451F-A9B1-725797DC4DCF}">
      <dsp:nvSpPr>
        <dsp:cNvPr id="0" name=""/>
        <dsp:cNvSpPr/>
      </dsp:nvSpPr>
      <dsp:spPr>
        <a:xfrm>
          <a:off x="1370817" y="528816"/>
          <a:ext cx="382308" cy="296168"/>
        </a:xfrm>
        <a:prstGeom prst="rightArrow">
          <a:avLst>
            <a:gd name="adj1" fmla="val 60000"/>
            <a:gd name="adj2" fmla="val 50000"/>
          </a:avLst>
        </a:prstGeom>
        <a:solidFill>
          <a:schemeClr val="accent4">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pl-PL" sz="1000" kern="1200"/>
        </a:p>
      </dsp:txBody>
      <dsp:txXfrm>
        <a:off x="1370817" y="588050"/>
        <a:ext cx="293458" cy="177700"/>
      </dsp:txXfrm>
    </dsp:sp>
    <dsp:sp modelId="{6F0675F5-A2F5-4630-A09B-3F933F9F941F}">
      <dsp:nvSpPr>
        <dsp:cNvPr id="0" name=""/>
        <dsp:cNvSpPr/>
      </dsp:nvSpPr>
      <dsp:spPr>
        <a:xfrm>
          <a:off x="1911820" y="443056"/>
          <a:ext cx="1189568" cy="701532"/>
        </a:xfrm>
        <a:prstGeom prst="roundRect">
          <a:avLst>
            <a:gd name="adj" fmla="val 10000"/>
          </a:avLst>
        </a:prstGeom>
        <a:solidFill>
          <a:schemeClr val="accent4">
            <a:hueOff val="-2232385"/>
            <a:satOff val="13449"/>
            <a:lumOff val="1078"/>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pl-PL" sz="1200" kern="1200"/>
            <a:t>Klasyfikator</a:t>
          </a:r>
        </a:p>
      </dsp:txBody>
      <dsp:txXfrm>
        <a:off x="1911820" y="443056"/>
        <a:ext cx="1189568" cy="467688"/>
      </dsp:txXfrm>
    </dsp:sp>
    <dsp:sp modelId="{7A3ADE7B-B848-4C75-99E5-195880BD0E65}">
      <dsp:nvSpPr>
        <dsp:cNvPr id="0" name=""/>
        <dsp:cNvSpPr/>
      </dsp:nvSpPr>
      <dsp:spPr>
        <a:xfrm>
          <a:off x="1925921" y="1074836"/>
          <a:ext cx="1648658" cy="600617"/>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2232385"/>
              <a:satOff val="13449"/>
              <a:lumOff val="1078"/>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pl-PL" sz="1200" kern="1200"/>
            <a:t>Proces uczenia</a:t>
          </a:r>
        </a:p>
        <a:p>
          <a:pPr marL="114300" lvl="1" indent="-114300" algn="l" defTabSz="533400">
            <a:lnSpc>
              <a:spcPct val="90000"/>
            </a:lnSpc>
            <a:spcBef>
              <a:spcPct val="0"/>
            </a:spcBef>
            <a:spcAft>
              <a:spcPct val="15000"/>
            </a:spcAft>
            <a:buChar char="••"/>
          </a:pPr>
          <a:r>
            <a:rPr lang="pl-PL" sz="1200" kern="1200"/>
            <a:t>Proces klasyfikacji</a:t>
          </a:r>
        </a:p>
      </dsp:txBody>
      <dsp:txXfrm>
        <a:off x="1943512" y="1092427"/>
        <a:ext cx="1613476" cy="565435"/>
      </dsp:txXfrm>
    </dsp:sp>
    <dsp:sp modelId="{6C967DFA-4FDA-4762-B5A1-47DA5E0745BB}">
      <dsp:nvSpPr>
        <dsp:cNvPr id="0" name=""/>
        <dsp:cNvSpPr/>
      </dsp:nvSpPr>
      <dsp:spPr>
        <a:xfrm>
          <a:off x="3339108" y="528816"/>
          <a:ext cx="503967" cy="296168"/>
        </a:xfrm>
        <a:prstGeom prst="rightArrow">
          <a:avLst>
            <a:gd name="adj1" fmla="val 60000"/>
            <a:gd name="adj2" fmla="val 50000"/>
          </a:avLst>
        </a:prstGeom>
        <a:solidFill>
          <a:schemeClr val="accent4">
            <a:hueOff val="-4464770"/>
            <a:satOff val="26899"/>
            <a:lumOff val="2156"/>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pl-PL" sz="1000" kern="1200"/>
        </a:p>
      </dsp:txBody>
      <dsp:txXfrm>
        <a:off x="3339108" y="588050"/>
        <a:ext cx="415117" cy="177700"/>
      </dsp:txXfrm>
    </dsp:sp>
    <dsp:sp modelId="{E8EB966A-A910-470C-9827-CF73EE06488E}">
      <dsp:nvSpPr>
        <dsp:cNvPr id="0" name=""/>
        <dsp:cNvSpPr/>
      </dsp:nvSpPr>
      <dsp:spPr>
        <a:xfrm>
          <a:off x="4052270" y="443056"/>
          <a:ext cx="1189568" cy="701532"/>
        </a:xfrm>
        <a:prstGeom prst="roundRect">
          <a:avLst>
            <a:gd name="adj" fmla="val 10000"/>
          </a:avLst>
        </a:prstGeom>
        <a:solidFill>
          <a:schemeClr val="accent4">
            <a:hueOff val="-4464770"/>
            <a:satOff val="26899"/>
            <a:lumOff val="2156"/>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pl-PL" sz="1200" kern="1200"/>
            <a:t>Warstwa prezentacji</a:t>
          </a:r>
        </a:p>
      </dsp:txBody>
      <dsp:txXfrm>
        <a:off x="4052270" y="443056"/>
        <a:ext cx="1189568" cy="467688"/>
      </dsp:txXfrm>
    </dsp:sp>
    <dsp:sp modelId="{C931031E-9638-4837-9EF9-20680EE3B3A7}">
      <dsp:nvSpPr>
        <dsp:cNvPr id="0" name=""/>
        <dsp:cNvSpPr/>
      </dsp:nvSpPr>
      <dsp:spPr>
        <a:xfrm>
          <a:off x="4295916" y="1074836"/>
          <a:ext cx="1189568" cy="600617"/>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4464770"/>
              <a:satOff val="26899"/>
              <a:lumOff val="2156"/>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pl-PL" sz="1200" kern="1200"/>
            <a:t>GUI</a:t>
          </a:r>
        </a:p>
        <a:p>
          <a:pPr marL="114300" lvl="1" indent="-114300" algn="l" defTabSz="533400">
            <a:lnSpc>
              <a:spcPct val="90000"/>
            </a:lnSpc>
            <a:spcBef>
              <a:spcPct val="0"/>
            </a:spcBef>
            <a:spcAft>
              <a:spcPct val="15000"/>
            </a:spcAft>
            <a:buChar char="••"/>
          </a:pPr>
          <a:r>
            <a:rPr lang="pl-PL" sz="1200" kern="1200"/>
            <a:t>Plik wynikowy</a:t>
          </a:r>
        </a:p>
      </dsp:txBody>
      <dsp:txXfrm>
        <a:off x="4313507" y="1092427"/>
        <a:ext cx="1154386" cy="5654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74ED1-96C0-42E7-9695-7514EED92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4</Pages>
  <Words>1250</Words>
  <Characters>7500</Characters>
  <Application>Microsoft Office Word</Application>
  <DocSecurity>0</DocSecurity>
  <Lines>62</Lines>
  <Paragraphs>17</Paragraphs>
  <ScaleCrop>false</ScaleCrop>
  <HeadingPairs>
    <vt:vector size="4" baseType="variant">
      <vt:variant>
        <vt:lpstr>Tytuł</vt:lpstr>
      </vt:variant>
      <vt:variant>
        <vt:i4>1</vt:i4>
      </vt:variant>
      <vt:variant>
        <vt:lpstr>Nagłówki</vt:lpstr>
      </vt:variant>
      <vt:variant>
        <vt:i4>12</vt:i4>
      </vt:variant>
    </vt:vector>
  </HeadingPairs>
  <TitlesOfParts>
    <vt:vector size="13" baseType="lpstr">
      <vt:lpstr/>
      <vt:lpstr>Wstęp</vt:lpstr>
      <vt:lpstr>Proponowana architektura systemu</vt:lpstr>
      <vt:lpstr>    Adapter</vt:lpstr>
      <vt:lpstr>    Klasyfikator</vt:lpstr>
      <vt:lpstr>    Warstwa prezentacji</vt:lpstr>
      <vt:lpstr>Technologia</vt:lpstr>
      <vt:lpstr>    Dostęp do danych</vt:lpstr>
      <vt:lpstr>    Klasyfikacja</vt:lpstr>
      <vt:lpstr>    Prezentacja</vt:lpstr>
      <vt:lpstr>Logika i algorytm</vt:lpstr>
      <vt:lpstr>Przewidywane problemy i zagrożenia</vt:lpstr>
      <vt:lpstr>Możliwe rozszerzenia</vt:lpstr>
    </vt:vector>
  </TitlesOfParts>
  <Company/>
  <LinksUpToDate>false</LinksUpToDate>
  <CharactersWithSpaces>8733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Matjanowski</dc:creator>
  <cp:lastModifiedBy>Jakub Matjanowski</cp:lastModifiedBy>
  <cp:revision>6</cp:revision>
  <cp:lastPrinted>2014-04-06T22:04:00Z</cp:lastPrinted>
  <dcterms:created xsi:type="dcterms:W3CDTF">2014-04-06T13:45:00Z</dcterms:created>
  <dcterms:modified xsi:type="dcterms:W3CDTF">2014-04-06T22:16:00Z</dcterms:modified>
</cp:coreProperties>
</file>