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EAC" w:rsidRDefault="00D94826">
      <w:r>
        <w:t>Robert Rubin resigns as Treasury secretary at the time that major crises in the world now are not primarily economic. He was chosen as Treasury secretary in late 1994, just before the Mexican crisis erupted. Rubin put together a rescue package that helped Mexico to back on track. He also helps to prevent the crisis from infecting the rest of Latin America. Rubin also approved the IMF packs to handle Asian Crisis by raising interest rates.  During global financial crisis, Rubin has warned American not to invest in weak foreign economies. During the Asia, Russia, and Brazil crises, Rubin constructed bailout deals that benefits all of the investors</w:t>
      </w:r>
      <w:bookmarkStart w:id="0" w:name="_GoBack"/>
      <w:bookmarkEnd w:id="0"/>
    </w:p>
    <w:sectPr w:rsidR="000C3EAC" w:rsidSect="000C3E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26"/>
    <w:rsid w:val="000C3EAC"/>
    <w:rsid w:val="00D94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C4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97</Words>
  <Characters>557</Characters>
  <Application>Microsoft Macintosh Word</Application>
  <DocSecurity>0</DocSecurity>
  <Lines>4</Lines>
  <Paragraphs>1</Paragraphs>
  <ScaleCrop>false</ScaleCrop>
  <Company/>
  <LinksUpToDate>false</LinksUpToDate>
  <CharactersWithSpaces>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1</cp:revision>
  <dcterms:created xsi:type="dcterms:W3CDTF">2014-06-06T19:35:00Z</dcterms:created>
  <dcterms:modified xsi:type="dcterms:W3CDTF">2014-06-06T19:46:00Z</dcterms:modified>
</cp:coreProperties>
</file>