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Szkolenie 10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JavaScript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Object oriented programming (OOP)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Wstęp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Obiektowe podejście do pisania programów służy do tego, aby tworzyć jeszcze łatwiejszy do zrozumienia kod. Używane w takim podejściu klasy oraz obiekty mają przypominać twory występujące w rzeczywistości. Dzięki temu programiści mogą w o wiele łatwiejszy sposób budować wyobrażenie o tworzonym programie i jego logice. Jeżeli znasz inne języki programowania niż Java (np. Python) i rozumiesz ideę OOP, to szkolenie nie powinno Ci sprawić większego problemu. Kwestia tylko do zapoznania się z syntaxem kodu.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 czym polega to całe OOP?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Sekcja ta jest przeznaczona głównie dla tych, którzy mają do czynienia z omawianym zagadnieniem po raz pierwszy. Poniżej omówię Ci pokrótce, jak powinieneś postrzegać programy pisane w podejściu obiektowym. W naszych programach będziemy przede wszystkim tworzyli </w:t>
      </w:r>
      <w:r w:rsidDel="00000000" w:rsidR="00000000" w:rsidRPr="00000000">
        <w:rPr>
          <w:b w:val="1"/>
          <w:sz w:val="28"/>
          <w:szCs w:val="28"/>
          <w:rtl w:val="0"/>
        </w:rPr>
        <w:t xml:space="preserve">klasy</w:t>
      </w:r>
      <w:r w:rsidDel="00000000" w:rsidR="00000000" w:rsidRPr="00000000">
        <w:rPr>
          <w:sz w:val="28"/>
          <w:szCs w:val="28"/>
          <w:rtl w:val="0"/>
        </w:rPr>
        <w:t xml:space="preserve">. Są to niejako schematy, na podstawie których będziemy instancjonowali (tworzyli) </w:t>
      </w:r>
      <w:r w:rsidDel="00000000" w:rsidR="00000000" w:rsidRPr="00000000">
        <w:rPr>
          <w:b w:val="1"/>
          <w:sz w:val="28"/>
          <w:szCs w:val="28"/>
          <w:rtl w:val="0"/>
        </w:rPr>
        <w:t xml:space="preserve">obiekty</w:t>
      </w:r>
      <w:r w:rsidDel="00000000" w:rsidR="00000000" w:rsidRPr="00000000">
        <w:rPr>
          <w:sz w:val="28"/>
          <w:szCs w:val="28"/>
          <w:rtl w:val="0"/>
        </w:rPr>
        <w:t xml:space="preserve">. Klasę możesz wyobrażać sobie jak plan wytwarzania danego komponentu (obiektu) w fabryce. Produkując bowiem kolejne obiekty, będziemy bazowali na jednym schemacie (klasie), który będzie definiował ich właściwości i zachowanie. Obiekty mogą odpowiadać rzeczom występującym w realnym świecie. Dla przykładu, program graficzny może zawierać obiekty takie jak koło, kwadrat, menu. System sklepu internetowego może zawierać obiekty typu koszyk, klient czy produkt.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63174" cy="33575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3174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Różnica między klasą a obiektem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Wyżej opisana cecha podejścia obiektowego dotyczy jednego z głównych założeń paradygmatu obiektowego: abstrakcji. Jak już się przekonałeś, mówi on o tym, że każdy obiekt w systemie służy jako model abstrakcyjnego „wykonawcy”.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 OOP związane jest również zagadnienie dziedziczenia (które de facto ma swoje odzwierciedlenie również w otaczającym nas świecie). Proces ten polega na tym, iż możemy łatwo tworzyć “rodziny klas” i przekazywać cechy między poszczególnymi klasami (które będą pełniły rolę rodzica i dziecka). Dzięki temu nasz kod staje się bardziej przejrzysty, mniej w nim powtórzeń, a my nie musimy ręcznie dodawać te same cechy do różnych klas.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Następną cechą obiektowego podejścia do pisania programów jest enkapsulacja informacji. Cecha ta dotyczy chowania informacji wewnątrz klasy i umożliwienie ich odczytu spoza kontekstu klasy. Wówczas programista ma zapewnienie, że przez przypadek nie zmodyfikuje danej właściwości obiektu. Enkapsulację informacji można realizować przez tworzenie prywatnych pól klasy, o których więcej w dalszej części tego szkolenia.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Pozostała cechą programowania obiektowego jest również polimorfizm. Jednak z racji specyfiki JavaScript, pojęcia te nie stanowią trzonu pisanego kodu, dlatego pominiemy ich rozwinięcie. Z tymi zagadnieniami spotkasz się, gdy programując głównie w językach statycznie typowanymi, jak np. Java czy C++.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Utworzenie klasy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Klasę w JavaScript możemy utworzyć na dwa sposoby (przez deklarację lub wyrażenie przypisujące klasę do zmiennej). W zasadzie workflow jest taki sam, co w przypadku funkcji. Tam również mogliśmy albo stworzyć “wolnostojącą” funkcję przy użyciu słowa kluczowego function, bądź też przypisać ją do zmiennej, za pomocą której mieliśmy dostęp do jej ciała.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Pierwsza klasa i konstruktor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Poniżej pierwszy ze sposób utworzenia klasy Human wraz z konstruktorem: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Human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(name, surname){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.surname = surname;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const krzys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Human(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'Krzysztof'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'Nowak'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utworzenie obiektu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.log(krzys.name);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Krzysztof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krzys.name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"Krzyś";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zmiana imienia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.log(krzys.name);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Krzyś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Konstruktor to specjalna metoda (zapamiętaj! metoda jest tym samym, co funkcja, z tą różnicą, że znajduje się w klasie), która jest wywoływana jako pierwsza podczas tworzenia obiektu danej klasy. To w nim definiujemy, jakie </w:t>
      </w:r>
      <w:r w:rsidDel="00000000" w:rsidR="00000000" w:rsidRPr="00000000">
        <w:rPr>
          <w:b w:val="1"/>
          <w:sz w:val="28"/>
          <w:szCs w:val="28"/>
          <w:rtl w:val="0"/>
        </w:rPr>
        <w:t xml:space="preserve">właściwości </w:t>
      </w:r>
      <w:r w:rsidDel="00000000" w:rsidR="00000000" w:rsidRPr="00000000">
        <w:rPr>
          <w:sz w:val="28"/>
          <w:szCs w:val="28"/>
          <w:rtl w:val="0"/>
        </w:rPr>
        <w:t xml:space="preserve">(nazywane też </w:t>
      </w:r>
      <w:r w:rsidDel="00000000" w:rsidR="00000000" w:rsidRPr="00000000">
        <w:rPr>
          <w:b w:val="1"/>
          <w:sz w:val="28"/>
          <w:szCs w:val="28"/>
          <w:rtl w:val="0"/>
        </w:rPr>
        <w:t xml:space="preserve">polami</w:t>
      </w:r>
      <w:r w:rsidDel="00000000" w:rsidR="00000000" w:rsidRPr="00000000">
        <w:rPr>
          <w:sz w:val="28"/>
          <w:szCs w:val="28"/>
          <w:rtl w:val="0"/>
        </w:rPr>
        <w:t xml:space="preserve"> lub </w:t>
      </w:r>
      <w:r w:rsidDel="00000000" w:rsidR="00000000" w:rsidRPr="00000000">
        <w:rPr>
          <w:b w:val="1"/>
          <w:sz w:val="28"/>
          <w:szCs w:val="28"/>
          <w:rtl w:val="0"/>
        </w:rPr>
        <w:t xml:space="preserve">atrybutami</w:t>
      </w:r>
      <w:r w:rsidDel="00000000" w:rsidR="00000000" w:rsidRPr="00000000">
        <w:rPr>
          <w:sz w:val="28"/>
          <w:szCs w:val="28"/>
          <w:rtl w:val="0"/>
        </w:rPr>
        <w:t xml:space="preserve">) ma posiadać obiekt klasy. W powyższym przykładzie klasa Human ma dwa pola: name oraz surname. Nadanie im odpowiednich wartości jest możliwe dzięki umieszczeniu na liście parametrów konstruktora odpowiednich nazw zmiennych (constructor(</w:t>
      </w:r>
      <w:r w:rsidDel="00000000" w:rsidR="00000000" w:rsidRPr="00000000">
        <w:rPr>
          <w:b w:val="1"/>
          <w:sz w:val="28"/>
          <w:szCs w:val="28"/>
          <w:rtl w:val="0"/>
        </w:rPr>
        <w:t xml:space="preserve">name, surname</w:t>
      </w:r>
      <w:r w:rsidDel="00000000" w:rsidR="00000000" w:rsidRPr="00000000">
        <w:rPr>
          <w:sz w:val="28"/>
          <w:szCs w:val="28"/>
          <w:rtl w:val="0"/>
        </w:rPr>
        <w:t xml:space="preserve">)). Linia Human('Krzysztof', 'Nowak') przedstawia proces tworzenia obiektu. Tutaj tak naprawdę jest niejawnie wywoływany konstruktor. I to właśnie dlatego możliwe jest przekazanie wartości ‘Krzysztof’ oraz ‘Nowak’ podczas tworzenia obiektu.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Poniżej wtrącę alternatywny sposób na zrobienie tego samego i zbudowanie klasy (ale przy użyciu operacji przypisania do zmiennej):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Human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(name, surname){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.surname = surname;</w:t>
              <w:br w:type="textWrapping"/>
              <w:t xml:space="preserve">    }</w:t>
              <w:br w:type="textWrapping"/>
              <w:t xml:space="preserve">};</w:t>
              <w:br w:type="textWrapping"/>
              <w:br w:type="textWrapping"/>
              <w:t xml:space="preserve">const krzys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Human(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'Krzysztof'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'Nowak'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.log(krzys.name);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Krzysztof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krzys.name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"Krzyś";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.log(krzys.name);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Krzyś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Zapytasz, który sposób lepszy? Kwestia własnych preferencji i upodobania. Ja z racji, iż programuję również dużo w innych językach, wolę korzystać z pierwszego sposobu, gdy bezpośrednio definiuję klasę i nie przypisuję jej do żadnej zmiennej.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Czy konstruktor jest zawsze wymagany?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Wracając jeszcze na chwilę do tworzenia konstruktora w klasie. Bądź świadomy tego, iż każda klasa zawiera konstruktor. W momencie, gdy nie zdefiniujesz go jawnie, to i tak zostanie on automatycznie wygenerowany przez interpreter - powstanie tzw. </w:t>
      </w:r>
      <w:r w:rsidDel="00000000" w:rsidR="00000000" w:rsidRPr="00000000">
        <w:rPr>
          <w:b w:val="1"/>
          <w:sz w:val="28"/>
          <w:szCs w:val="28"/>
          <w:rtl w:val="0"/>
        </w:rPr>
        <w:t xml:space="preserve">konstruktor domyślny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Pola klasy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Zdążyłem już wspomnieć o tym, czym są pola wewnątrz klasy. Definiujemy je w konstruktorze, poprzedzając słowem kluczowym </w:t>
      </w:r>
      <w:r w:rsidDel="00000000" w:rsidR="00000000" w:rsidRPr="00000000">
        <w:rPr>
          <w:b w:val="1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 Pola przechowują informacje o obiekcie danej klasy, jak np. w przypadku klasy Human: wiek, imię, nazwisko.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Możemy wyróżnić następujące rodzaje pól: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color w:val="c7254e"/>
          <w:sz w:val="28"/>
          <w:szCs w:val="28"/>
          <w:shd w:fill="f9f2f4" w:val="clear"/>
          <w:rtl w:val="0"/>
        </w:rPr>
        <w:t xml:space="preserve">Pola niestatyczne</w:t>
      </w:r>
      <w:r w:rsidDel="00000000" w:rsidR="00000000" w:rsidRPr="00000000">
        <w:rPr>
          <w:color w:val="c7254e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(czyli takie, jakie już poznałeś z powyższych przykładów)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color w:val="c7254e"/>
          <w:sz w:val="28"/>
          <w:szCs w:val="28"/>
          <w:shd w:fill="f9f2f4" w:val="clear"/>
          <w:rtl w:val="0"/>
        </w:rPr>
        <w:t xml:space="preserve">Pola statyczne</w:t>
      </w:r>
      <w:r w:rsidDel="00000000" w:rsidR="00000000" w:rsidRPr="00000000">
        <w:rPr>
          <w:sz w:val="28"/>
          <w:szCs w:val="28"/>
          <w:rtl w:val="0"/>
        </w:rPr>
        <w:t xml:space="preserve"> (to takie, które przyjmują taką samą postać dla każdego obiektu klasy; więcej o tym typie pól niebawem)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także ze względu na widoczność pól w obrębie programu: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color w:val="c7254e"/>
          <w:sz w:val="28"/>
          <w:szCs w:val="28"/>
          <w:shd w:fill="f9f2f4" w:val="clear"/>
          <w:rtl w:val="0"/>
        </w:rPr>
        <w:t xml:space="preserve">Pola publiczne</w:t>
      </w:r>
      <w:r w:rsidDel="00000000" w:rsidR="00000000" w:rsidRPr="00000000">
        <w:rPr>
          <w:sz w:val="28"/>
          <w:szCs w:val="28"/>
          <w:rtl w:val="0"/>
        </w:rPr>
        <w:t xml:space="preserve"> (do takich pól możemy się odnosić również poza klasą; wszystkie utworzone przez nas do tej pory pola były publiczne)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color w:val="c7254e"/>
          <w:sz w:val="28"/>
          <w:szCs w:val="28"/>
          <w:shd w:fill="f9f2f4" w:val="clear"/>
          <w:rtl w:val="0"/>
        </w:rPr>
        <w:t xml:space="preserve">Pola prywatne</w:t>
      </w:r>
      <w:r w:rsidDel="00000000" w:rsidR="00000000" w:rsidRPr="00000000">
        <w:rPr>
          <w:sz w:val="28"/>
          <w:szCs w:val="28"/>
          <w:rtl w:val="0"/>
        </w:rPr>
        <w:t xml:space="preserve"> (to takie, które są dostępne tylko w obrębie klasy)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Pola publiczne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Spójrzmy jeszcze raz na stworzony wyżej snippet kodu.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Human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(name, surname){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.surname = surname;</w:t>
              <w:br w:type="textWrapping"/>
              <w:t xml:space="preserve">    }</w:t>
              <w:br w:type="textWrapping"/>
              <w:t xml:space="preserve">};</w:t>
              <w:br w:type="textWrapping"/>
              <w:br w:type="textWrapping"/>
              <w:t xml:space="preserve">const krzys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Human(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'Krzysztof'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'Nowak'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.log(krzys.name);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Krzysztof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krzys.name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"Krzyś"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.log(krzys.name);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Krzyś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Klasa Human zawiera dwa </w:t>
      </w:r>
      <w:r w:rsidDel="00000000" w:rsidR="00000000" w:rsidRPr="00000000">
        <w:rPr>
          <w:b w:val="1"/>
          <w:sz w:val="28"/>
          <w:szCs w:val="28"/>
          <w:rtl w:val="0"/>
        </w:rPr>
        <w:t xml:space="preserve">pola publiczne </w:t>
      </w:r>
      <w:r w:rsidDel="00000000" w:rsidR="00000000" w:rsidRPr="00000000">
        <w:rPr>
          <w:sz w:val="28"/>
          <w:szCs w:val="28"/>
          <w:rtl w:val="0"/>
        </w:rPr>
        <w:t xml:space="preserve">- name oraz surname. To, że są one publiczne możemy poznać po możliwości odwoływania się do nich poza klasą. Takie odwołanie odbywa się w linii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console.log(krzys.name)</w:t>
      </w:r>
      <w:r w:rsidDel="00000000" w:rsidR="00000000" w:rsidRPr="00000000">
        <w:rPr>
          <w:sz w:val="28"/>
          <w:szCs w:val="28"/>
          <w:rtl w:val="0"/>
        </w:rPr>
        <w:t xml:space="preserve">. Zauważ, że do pola name odwołujemy się spoza klasy Human.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Ładniejsza konwencja tworzenia pól?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Standard JS przyjmuje również możliwość deklarowania pól wewnątrz klas. Ma to poprawić czytelność kodu oraz rozdzielenie procesu definiowania od deklarowania pól. Klasę Human moglibyśmy przeobrazić do następującej postaci: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Human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name; </w:t>
              <w:br w:type="textWrapping"/>
              <w:t xml:space="preserve">    surname;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(name, surname){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.surname = surname;</w:t>
              <w:br w:type="textWrapping"/>
              <w:t xml:space="preserve">    }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Przed konstruktorem umieściłem deklaracje pól name oraz surname. Taka modyfikacja nie wpływa w ogóle na działanie programu, ale w mojej opinii poprawia jakość i czytelność kodu.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Ponadto, wykorzystując taki zapis, możemy określać wartości pól przed samym konstruktorem.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Human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name; </w:t>
              <w:br w:type="textWrapping"/>
              <w:t xml:space="preserve">    surname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"Snow"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(name){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.name = name;</w:t>
              <w:br w:type="textWrapping"/>
              <w:t xml:space="preserve">    }</w:t>
              <w:br w:type="textWrapping"/>
              <w:t xml:space="preserve">};</w:t>
              <w:br w:type="textWrapping"/>
              <w:br w:type="textWrapping"/>
              <w:t xml:space="preserve">const jon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Human(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"Jon"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.log(jon.name, jon.surname);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Jon Snow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Pola prywatne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omówieniu, czym są pola publiczne, możemy śmiało przejść do zapoznania się ze sposobem na tworzenie prywatnych atrybutów klas. Pojęcie to jest mocno zazębione z ideą enkapsulacji informacji w klasie (o której wspomnieliśmy już w sekcji “Czym jest to całe programowanie obiektowe”).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Aby utworzyć prywatny atrybut w klasie, wystarczy jako umieścić znak </w:t>
      </w:r>
      <w:r w:rsidDel="00000000" w:rsidR="00000000" w:rsidRPr="00000000">
        <w:rPr>
          <w:b w:val="1"/>
          <w:sz w:val="28"/>
          <w:szCs w:val="28"/>
          <w:rtl w:val="0"/>
        </w:rPr>
        <w:t xml:space="preserve">#</w:t>
      </w:r>
      <w:r w:rsidDel="00000000" w:rsidR="00000000" w:rsidRPr="00000000">
        <w:rPr>
          <w:sz w:val="28"/>
          <w:szCs w:val="28"/>
          <w:rtl w:val="0"/>
        </w:rPr>
        <w:t xml:space="preserve"> jako prefix danego pola. Zmodyfikujmy poznany przykład kodu, tak aby nie mieć dostępu do żadnego pola klasy poza jej kontekstem. Spójrz poniżej: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Human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#name; </w:t>
              <w:br w:type="textWrapping"/>
              <w:t xml:space="preserve">    #surname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"Snow"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(name){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.#name = name;</w:t>
              <w:br w:type="textWrapping"/>
              <w:t xml:space="preserve">    }</w:t>
              <w:br w:type="textWrapping"/>
              <w:t xml:space="preserve">};</w:t>
              <w:br w:type="textWrapping"/>
              <w:br w:type="textWrapping"/>
              <w:t xml:space="preserve">jon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Human(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"Jon"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.log(jon.#name, jon.#surname);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8"/>
                <w:szCs w:val="28"/>
                <w:shd w:fill="333333" w:val="clear"/>
                <w:rtl w:val="0"/>
              </w:rPr>
              <w:t xml:space="preserve">Uncaught SyntaxError: Private field '#name' must be declared in an enclosing 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Rezultat wprowadzenia pól prywatnych, możemy zauważyć w metodzie console.log. Od teraz nie wyświetla ona właściwych wartości spod pól klasy - a to dlatego, że pola prywatne nie są widoczne poza klasą. Dlatego próba wydrukowania wartośći spod name oraz surname kończy się rzuceniem błędu SyntaxError.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celu umożliwienia dostępu do danych pól prywatnych, możemy utworzyć odpowiednie metody, które będą zapewniały dostęp do takich pól składowych. Jak tworzyć metody, poznasz w następnej sekcji.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Publiczne pola statyczne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JavaScript możemy wyróżnić jeszcze jeden typ pól, który oznacza się słowem kluczowym static. Jest to jednak o wiele rzadziej wykorzystywany typ pola od omówionych wyżej poprzedników, także skupimy się na nim na końcu. W tym momencie przejdźmy do zapoznania się z metodami.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Definiowanie metod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Klasa, w której znajdowałyby się tylko i wyłącznie pola, byłaby niezbyt użytecznym tworem w programie. Dlatego poniżej przedstawię Ci, w jaki sposób dodać do klasy Human przykładowe metody. Przypomnę Ci tylko, że metoda jest tym samym, co funkcja, jednak nosi ona nieco odmienną nazwę z racji, iż znajduje się w klasie.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Human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(name, surname, age){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.surname = surname;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.age = age;</w:t>
              <w:br w:type="textWrapping"/>
              <w:t xml:space="preserve">    }</w:t>
              <w:br w:type="textWrapping"/>
              <w:t xml:space="preserve">   </w:t>
              <w:br w:type="textWrapping"/>
              <w:t xml:space="preserve">    introduce(){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`Hi! I am ${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.name} ${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.surname}. I am ${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.age} years old.`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 </w:t>
              <w:br w:type="textWrapping"/>
              <w:t xml:space="preserve">    }</w:t>
              <w:br w:type="textWrapping"/>
              <w:br w:type="textWrapping"/>
              <w:t xml:space="preserve">    get_older(diff){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.age += diff</w:t>
              <w:br w:type="textWrapping"/>
              <w:t xml:space="preserve">    }</w:t>
              <w:br w:type="textWrapping"/>
              <w:t xml:space="preserve">};</w:t>
              <w:br w:type="textWrapping"/>
              <w:br w:type="textWrapping"/>
              <w:t xml:space="preserve">const krzys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Human(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'Krzysztof'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'Nowak'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krzys.introduce();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Hi! I am Krzysztof Nowak. I am 30 years old.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krzys.get_older(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krzys.introduce();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Hi! I am Krzysztof Nowak. I am 35 years old.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Zwróć uwagę, w jaki sposób odwołujemy się do danych pól z poziomu metod. Musimy przed odwołaniem, wykorzystać słowo kluczowe </w:t>
      </w:r>
      <w:r w:rsidDel="00000000" w:rsidR="00000000" w:rsidRPr="00000000">
        <w:rPr>
          <w:b w:val="1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 Występuje ono, np. w metodzie introduce():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console.log(`Hi! I am ${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this.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name} ${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this.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surname}. I am ${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this.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age} years old.`);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Jak widzisz, sposób tworzenia metod w klasie jest prosty. Definicje metod umieszczamy pod konstruktorem, a sygnatura metody wygląda następująco: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nazwa(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parametry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// ciało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Metody w połączeniu z polami prywatnymi. Gettery i settery.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Metody służą nam do dostarczania odpowiedniej funkcjonalności w klasie. Mogą też posłużyć do zapewnienia dostępu do pól prywatnych. Załóżmy, że operujesz na atrybucie prywatnym - name. Chcąc odczytywać i ustawiać dla niego wartość poza kontekstem klasy, możesz stworzyć “metody pośredniczące”, które będą zwracały i odpowiednio ustawiały jego wartość. Spójrz na poniższy przykład: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Human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#name; </w:t>
              <w:br w:type="textWrapping"/>
              <w:t xml:space="preserve">    #surname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"Snow"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(name){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.#name = name;</w:t>
              <w:br w:type="textWrapping"/>
              <w:t xml:space="preserve">    }</w:t>
              <w:br w:type="textWrapping"/>
              <w:t xml:space="preserve">    getName(){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.#name;</w:t>
              <w:br w:type="textWrapping"/>
              <w:t xml:space="preserve">    }</w:t>
              <w:br w:type="textWrapping"/>
              <w:t xml:space="preserve">    getSurname(){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.#surname;</w:t>
              <w:br w:type="textWrapping"/>
              <w:t xml:space="preserve">    }</w:t>
              <w:br w:type="textWrapping"/>
              <w:t xml:space="preserve">    setSurname(surname){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.#surname = surname;</w:t>
              <w:br w:type="textWrapping"/>
              <w:t xml:space="preserve">    }</w:t>
              <w:br w:type="textWrapping"/>
              <w:t xml:space="preserve">};</w:t>
              <w:br w:type="textWrapping"/>
              <w:br w:type="textWrapping"/>
              <w:t xml:space="preserve">const jon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Human(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"Jon"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.log(jon.getName(), jon.getSurname());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Jon Snow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jon.setSurname(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"Jones"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.log(jon.getName(), jon.getSurname());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Jon Jones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Wspomnianymi metodami są getName, getSurname oraz setSurname. Zauważ, że umożliwiają one bezproblemowe operowanie na zmiennych prywatnych. Wykorzystanie metod takiego rodzaju stało się w kodzie na tyle popularne, że nazywamy je jako: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gettery</w:t>
      </w:r>
      <w:r w:rsidDel="00000000" w:rsidR="00000000" w:rsidRPr="00000000">
        <w:rPr>
          <w:sz w:val="28"/>
          <w:szCs w:val="28"/>
          <w:rtl w:val="0"/>
        </w:rPr>
        <w:t xml:space="preserve"> i </w:t>
      </w:r>
      <w:r w:rsidDel="00000000" w:rsidR="00000000" w:rsidRPr="00000000">
        <w:rPr>
          <w:b w:val="1"/>
          <w:sz w:val="28"/>
          <w:szCs w:val="28"/>
          <w:rtl w:val="0"/>
        </w:rPr>
        <w:t xml:space="preserve">settery</w:t>
      </w:r>
      <w:r w:rsidDel="00000000" w:rsidR="00000000" w:rsidRPr="00000000">
        <w:rPr>
          <w:sz w:val="28"/>
          <w:szCs w:val="28"/>
          <w:rtl w:val="0"/>
        </w:rPr>
        <w:t xml:space="preserve">. Oczywiście miej na uwadze to, że metody również możemy tworzyć jako prywatne i czasami będzie to miało swoje uzasadnienie (np. gdy standardowo chcemy uniemożliwić programistom wywoływanie pewnej funkcjonalność “z zewnątrz”). Wtedy zgodnie z poznaną nomenklaturą, przed nazwą metody umieszczamy znak </w:t>
      </w:r>
      <w:r w:rsidDel="00000000" w:rsidR="00000000" w:rsidRPr="00000000">
        <w:rPr>
          <w:b w:val="1"/>
          <w:sz w:val="28"/>
          <w:szCs w:val="28"/>
          <w:rtl w:val="0"/>
        </w:rPr>
        <w:t xml:space="preserve">#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Gdybyśmy więc przez przypadek, nazwę getName zamienili na #getName, program kończyłby się błędem, ukazując problem z widocznością tej metody.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Human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#name; </w:t>
              <w:br w:type="textWrapping"/>
              <w:t xml:space="preserve">    #surname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"Snow"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(name){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.#name = name;</w:t>
              <w:br w:type="textWrapping"/>
              <w:t xml:space="preserve">    }</w:t>
              <w:br w:type="textWrapping"/>
              <w:t xml:space="preserve">    #getName(){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(*) tutaj nastąpiła zmiana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.#name;</w:t>
              <w:br w:type="textWrapping"/>
              <w:t xml:space="preserve">    }</w:t>
              <w:br w:type="textWrapping"/>
              <w:t xml:space="preserve">    getSurname(){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.#surname;</w:t>
              <w:br w:type="textWrapping"/>
              <w:t xml:space="preserve">    }</w:t>
              <w:br w:type="textWrapping"/>
              <w:t xml:space="preserve">    setSurname(surname){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.#surname = surname;</w:t>
              <w:br w:type="textWrapping"/>
              <w:t xml:space="preserve">    }</w:t>
              <w:br w:type="textWrapping"/>
              <w:t xml:space="preserve">};</w:t>
              <w:br w:type="textWrapping"/>
              <w:br w:type="textWrapping"/>
              <w:t xml:space="preserve">jon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Human(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"Jon"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.log(jon.#getName(), jon.getSurname());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8"/>
                <w:szCs w:val="28"/>
                <w:shd w:fill="333333" w:val="clear"/>
                <w:rtl w:val="0"/>
              </w:rPr>
              <w:t xml:space="preserve">Uncaught SyntaxError: Private field '#getName' must be declared in an enclosing 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Ładniejszy sposób na stworzenie getterów i setterów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 jak Ci już wspomniałem - proces tworzenia getterów i setterów dla pól prywatnych jest niezwykle często wykorzystywanym rozwiązaniem w programach. Dlatego komitet standaryzacyjny JS zdecydował w pewnym momencie, aby wprowadzić charakterystyczną konwencję tworzenia tego typu metod. Sposób wprowadza możliwość umieszczenia słowa get/set przed metodą, która jest określonym accessorem dla pola. Sam accessor powinien natomiast nazywać się tak samo, jak pole, do którego zapewnia dostęp. Poniżej zrefaktorowany przykład: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Human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#name; </w:t>
              <w:br w:type="textWrapping"/>
              <w:t xml:space="preserve">    #surname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"Snow"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(name){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.#name = name;</w:t>
              <w:br w:type="textWrapping"/>
              <w:t xml:space="preserve">    }</w:t>
              <w:br w:type="textWrapping"/>
              <w:t xml:space="preserve">    get name(){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.#name;</w:t>
              <w:br w:type="textWrapping"/>
              <w:t xml:space="preserve">    }</w:t>
              <w:br w:type="textWrapping"/>
              <w:t xml:space="preserve">    get surname(){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.#surname;</w:t>
              <w:br w:type="textWrapping"/>
              <w:t xml:space="preserve">    }</w:t>
              <w:br w:type="textWrapping"/>
              <w:t xml:space="preserve">    set surname(surname){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.#surname = surname;</w:t>
              <w:br w:type="textWrapping"/>
              <w:t xml:space="preserve">    }</w:t>
              <w:br w:type="textWrapping"/>
              <w:t xml:space="preserve">};</w:t>
              <w:br w:type="textWrapping"/>
              <w:br w:type="textWrapping"/>
              <w:t xml:space="preserve">const jon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Human(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"Jon"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.log(jon.name, jon.surname);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Jon Snow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jon.surname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"Jones"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wywołanie settera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.log(jon.name, jon.surname);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Jon Jones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Zauważ, że dzięki wprowadzeniu takiego rozwiązania, nie musimy jawnie wywoływać metod name() oraz surname(). Interpreter JavaScript rozumie je, jakby były normalnymi polami. I tak na zapis, np. jon.name niejawnie wywoływany jest getter, a w przypadku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jon.surname = “Jones”</w:t>
      </w:r>
      <w:r w:rsidDel="00000000" w:rsidR="00000000" w:rsidRPr="00000000">
        <w:rPr>
          <w:sz w:val="28"/>
          <w:szCs w:val="28"/>
          <w:rtl w:val="0"/>
        </w:rPr>
        <w:t xml:space="preserve">, następuje odwołanie się do metody setującej.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Zauważ, jak bardzo taki zapis usprawnia i porządkuje nasz kod. Mamy pewność, że gettery i settery będą nazywane i tworzone według określonej nomenklatury.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Metody i pola statyczne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tym, jak poznałeś, w jaki sposób tworzyć pola i metody w klasie, jesteś w pełni gotowy, aby dowiedzieć się, czym są </w:t>
      </w:r>
      <w:r w:rsidDel="00000000" w:rsidR="00000000" w:rsidRPr="00000000">
        <w:rPr>
          <w:b w:val="1"/>
          <w:sz w:val="28"/>
          <w:szCs w:val="28"/>
          <w:rtl w:val="0"/>
        </w:rPr>
        <w:t xml:space="preserve">statyczne </w:t>
      </w:r>
      <w:r w:rsidDel="00000000" w:rsidR="00000000" w:rsidRPr="00000000">
        <w:rPr>
          <w:sz w:val="28"/>
          <w:szCs w:val="28"/>
          <w:rtl w:val="0"/>
        </w:rPr>
        <w:t xml:space="preserve">twory w klasie.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Najpierw odpowiedzmy sobie na pytanie, co znaczy, że coś jest statyczne. Możemy tak określać pola, tudzież metody, które do swojego istnienia nie potrzebują obiektu klasy ich przechowujących.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Pola statyczne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Dlatego też pola statyczne często wykorzystuje się, aby definiować w klasie stałe lub informacje specyficzne dla klasy. Aby utworzyć takie pole, przed jego nazwą umieszcza się słowo static, np.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static serverName = “locahost”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Sprawdźmy, jak mogłoby wyglądać wykorzystanie takich pól w praktyce.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type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'admin'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system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'Windows'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(name){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.name = name;</w:t>
              <w:br w:type="textWrapping"/>
              <w:t xml:space="preserve">    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`We are working on ${User.system}`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`Creating new ${User.type} user...`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const new_user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User(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'devs'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Zauważ, że, tak jak wspomniałem, aby wykorzystać dowolne pole statyczne klasy, wcale nie potrzebujemy jej istniejącego obiektu. Do pól statycznych odwołujemy się, bezpośrednio podając nazwę przechowującej je klasy. Statyczne pola w klasie umożliwiają więc nam porządkowanie kodu i tworzenie zmiennych, które jasno będą przywiązane do danej klasy.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Metody statyczne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 do zasady, sposób odwoływania się do metod statycznych ma się tak samo, jak manipulowanie polami statycznymi. Tak więc, aby wywołać metodę statyczną, wcale nie potrzebujemy obiektu danej klasy.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Metodę statyczną tworzymy bardzo podobnie jak pola statyczne. Wystarczy przed jej nazwą umieścić słowo static, następnie normalnie podajemy jej nazwę wraz z listą ewentualnych parametrów. Metody statyczne zawsze umieszczane są w klasie.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Example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static_method(){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"I am static!"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Pracując jednak z takim rodzajem metod, musimy pamiętać o dwóch rzeczach:</w:t>
        <w:br w:type="textWrapping"/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Metody statyczne mogą odwoływać się tylko i wyłącznie do pól statycznych</w:t>
              <w:br w:type="textWrapping"/>
            </w:r>
          </w:p>
          <w:p w:rsidR="00000000" w:rsidDel="00000000" w:rsidP="00000000" w:rsidRDefault="00000000" w:rsidRPr="00000000" w14:paraId="000000A0">
            <w:pPr>
              <w:widowControl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Metody statyczne nie mogą odwoływać się do pól i metod niestatycznych (brak w nich dostępu do this)</w:t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znowu - metody statyczne tworzymy, aby zapewnić generyczny dostęp do danych funkcjonalności. Metody statyczne mogą, np. służyć do generowania obiektów, odczytywania nazw plików z systemu itd. Jednym słowem wszędzie tam, gdzie nie jest wymagany dostęp do pól składowych obiektu.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Zanim przedstawię Ci przykład wykorzystania metody statycznej, chciałbym zaprezentować Ci jeszcze, co implikują wyżej przedstawione wyjątki (brak dostępu do pól i metod niestatycznych z poziomu metod statycznych).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    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type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'admin'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#nickname;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(nickname){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.nickname = nickname;</w:t>
              <w:br w:type="textWrapping"/>
              <w:t xml:space="preserve">   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example(){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.log(User.type);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admin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.#nickname);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8"/>
                <w:szCs w:val="28"/>
                <w:shd w:fill="333333" w:val="clear"/>
                <w:rtl w:val="0"/>
              </w:rPr>
              <w:t xml:space="preserve">Uncaught SyntaxError: Invalid or unexpected token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};</w:t>
              <w:br w:type="textWrapping"/>
              <w:br w:type="textWrapping"/>
              <w:t xml:space="preserve">User.example();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wywołanie metody statycznej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Zauważ, że próba odwołania się do pola niestatycznego z poziomu metody statycznej kończy się błędem. Natomiast bez problemu możemy odwołać się do pola statycznego.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funkcjonalności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Załóżmy, że mamy następującą klasę: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Mamy klasę Employee, która przechowuje pola name, id oraz experience (pole informujące, ile lat zatrudniony jest już pracownik). Atrybuty te są określane na podstawie przesłanych parametrów: name, id, experience. Tak jak poniżej: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#id;</w:t>
              <w:br w:type="textWrapping"/>
              <w:t xml:space="preserve">    #name;</w:t>
              <w:br w:type="textWrapping"/>
              <w:t xml:space="preserve">    #experience;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(id, name, experience){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.id =id;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.experience = experience;</w:t>
              <w:br w:type="textWrapping"/>
              <w:t xml:space="preserve">    }</w:t>
              <w:br w:type="textWrapping"/>
              <w:t xml:space="preserve">    display(){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`Hi! I am ${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.name} with ID: ${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.id}. I've been working here for ${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.experience} years.`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</w:t>
              <w:br w:type="textWrapping"/>
              <w:t xml:space="preserve">    }</w:t>
              <w:br w:type="textWrapping"/>
              <w:t xml:space="preserve">};</w:t>
              <w:br w:type="textWrapping"/>
              <w:br w:type="textWrapping"/>
              <w:t xml:space="preserve">const 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Employee(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'Jan'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e.display();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Problem, który mógłby się teraz pojawić przy takim tworzeniu klas jest następujący: A co, jeżeli chcemy stworzyć obiekt klasy z odpowiednimi wartościami pól, nie mając do dyspozycji pola experience, a jedynie datę rozpoczęcia pracy? Oczywiście moglibyśmy samodzielnie wyliczyć, ile już lat pracuje pracownik, wykonując odejmowanie “w głowie” (czyli, gdy rozpoczął pracę, np. w 2020 roku, to od bieżącego roku odjąć tę wartość), jednak byłoby to mało zautomatyzowane.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 pomocą przychodzi metoda statyczna, która będzie niejako drugim konstruktorem klasy i będzie tworzyła obiekt o odpowiednich polach.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#id;</w:t>
              <w:br w:type="textWrapping"/>
              <w:t xml:space="preserve">    #name;</w:t>
              <w:br w:type="textWrapping"/>
              <w:t xml:space="preserve">    #experience;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(id, name, experience){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.id = id;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.experience = experience;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create_from_year(id, name, year_joined){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Employee(id,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().getFullYear() - year_joined);</w:t>
              <w:br w:type="textWrapping"/>
              <w:t xml:space="preserve">    }</w:t>
              <w:br w:type="textWrapping"/>
              <w:br w:type="textWrapping"/>
              <w:t xml:space="preserve">    display(){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`Hi! I am ${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.name} with ID: ${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.id}. I've been working here for ${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.experience} years.`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</w:t>
              <w:br w:type="textWrapping"/>
              <w:t xml:space="preserve">    }</w:t>
              <w:br w:type="textWrapping"/>
              <w:t xml:space="preserve">};</w:t>
              <w:br w:type="textWrapping"/>
              <w:br w:type="textWrapping"/>
              <w:t xml:space="preserve">const jan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Employee(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'Jan'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const mateusz = Employee.create_from_year(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'Mateusz'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</w:t>
              <w:br w:type="textWrapping"/>
              <w:t xml:space="preserve">jan.display();</w:t>
              <w:br w:type="textWrapping"/>
              <w:t xml:space="preserve">mateusz.display();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rezultacie program wyświetli dwa komunikaty: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Hi! I am Jan with ID: 1. I've been working here for 3 years.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Hi! I am Mateusz with ID: 2. I've been working here for 2 years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Zwróć szczególną uwagę na to, w jaki sposób stworzyliśmy drugi obiekt. Dzięki wprowadzeniu metody statycznej, możliwe jest produkowanie obiektów klasy, mając do dyspozycji jedynie specyficzne informacje (np. rok rozpoczęcia pracy zamiast doświadczenia wyrażonego w latach) - program i tak automatycznie obliczy potrzebne dane.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Zakończenie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 tym zakończymy szkolenie dotyczące podstaw programowania obiektowego. Przed nami zapoznanie się z jeszcze jednym - niezwykle ważnym zagadnieniem w programowaniu - dziedziczeniem. 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tabs>
        <w:tab w:val="center" w:pos="4680"/>
        <w:tab w:val="right" w:pos="9360"/>
      </w:tabs>
      <w:spacing w:line="240" w:lineRule="auto"/>
      <w:ind w:hanging="720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249233" cy="1249233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