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4594" w14:textId="08663433" w:rsidR="00D12EDF" w:rsidRPr="0066491D" w:rsidRDefault="00D12EDF">
      <w:pPr>
        <w:ind w:right="450"/>
        <w:rPr>
          <w:rFonts w:ascii="Arial" w:hAnsi="Arial"/>
          <w:b/>
          <w:sz w:val="18"/>
        </w:rPr>
      </w:pPr>
      <w:proofErr w:type="spellStart"/>
      <w:r w:rsidRPr="0066491D">
        <w:rPr>
          <w:rFonts w:ascii="Arial" w:hAnsi="Arial"/>
          <w:b/>
          <w:sz w:val="18"/>
        </w:rPr>
        <w:t>Vollara</w:t>
      </w:r>
      <w:proofErr w:type="spellEnd"/>
      <w:r w:rsidR="00473D25">
        <w:rPr>
          <w:rFonts w:ascii="Arial" w:hAnsi="Arial"/>
          <w:b/>
          <w:sz w:val="18"/>
        </w:rPr>
        <w:t xml:space="preserve"> # 101543</w:t>
      </w:r>
    </w:p>
    <w:p w14:paraId="4DB99454" w14:textId="4EA87613" w:rsidR="00473D25" w:rsidRDefault="00832E0D">
      <w:pPr>
        <w:ind w:right="450"/>
        <w:rPr>
          <w:rFonts w:ascii="Arial" w:hAnsi="Arial"/>
          <w:sz w:val="18"/>
        </w:rPr>
      </w:pPr>
      <w:r>
        <w:rPr>
          <w:rFonts w:ascii="Arial" w:hAnsi="Arial"/>
          <w:sz w:val="18"/>
        </w:rPr>
        <w:t>Final</w:t>
      </w:r>
      <w:r w:rsidR="003E7C80">
        <w:rPr>
          <w:rFonts w:ascii="Arial" w:hAnsi="Arial"/>
          <w:sz w:val="18"/>
        </w:rPr>
        <w:t xml:space="preserve"> label copy </w:t>
      </w:r>
      <w:r w:rsidR="00473D25">
        <w:rPr>
          <w:rFonts w:ascii="Arial" w:hAnsi="Arial"/>
          <w:sz w:val="18"/>
        </w:rPr>
        <w:t># 000</w:t>
      </w:r>
      <w:r>
        <w:rPr>
          <w:rFonts w:ascii="Arial" w:hAnsi="Arial"/>
          <w:sz w:val="18"/>
        </w:rPr>
        <w:t>K</w:t>
      </w:r>
      <w:r w:rsidR="00473D25">
        <w:rPr>
          <w:rFonts w:ascii="Arial" w:hAnsi="Arial"/>
          <w:sz w:val="18"/>
        </w:rPr>
        <w:t>9190000</w:t>
      </w:r>
    </w:p>
    <w:p w14:paraId="1DFA274B" w14:textId="08AA83C6" w:rsidR="004C55F6" w:rsidRDefault="00473D25">
      <w:pPr>
        <w:ind w:right="450"/>
        <w:rPr>
          <w:rFonts w:ascii="Arial" w:hAnsi="Arial"/>
          <w:sz w:val="18"/>
        </w:rPr>
      </w:pPr>
      <w:r>
        <w:rPr>
          <w:rFonts w:ascii="Arial" w:hAnsi="Arial"/>
          <w:sz w:val="18"/>
        </w:rPr>
        <w:t xml:space="preserve">Quote </w:t>
      </w:r>
      <w:r w:rsidR="004C55F6">
        <w:rPr>
          <w:rFonts w:ascii="Arial" w:hAnsi="Arial"/>
          <w:sz w:val="18"/>
        </w:rPr>
        <w:t>#</w:t>
      </w:r>
      <w:r>
        <w:rPr>
          <w:rFonts w:ascii="Arial" w:hAnsi="Arial"/>
          <w:sz w:val="18"/>
        </w:rPr>
        <w:t xml:space="preserve"> </w:t>
      </w:r>
      <w:r w:rsidR="00D30700">
        <w:rPr>
          <w:rFonts w:ascii="Arial" w:hAnsi="Arial"/>
          <w:sz w:val="18"/>
        </w:rPr>
        <w:t>78762</w:t>
      </w:r>
    </w:p>
    <w:p w14:paraId="53EA6024" w14:textId="21118233" w:rsidR="003E7C80" w:rsidRDefault="006B510A">
      <w:pPr>
        <w:ind w:right="450"/>
        <w:rPr>
          <w:rFonts w:ascii="Arial" w:hAnsi="Arial"/>
          <w:sz w:val="18"/>
        </w:rPr>
      </w:pPr>
      <w:r>
        <w:rPr>
          <w:rFonts w:ascii="Arial" w:hAnsi="Arial"/>
          <w:sz w:val="18"/>
        </w:rPr>
        <w:t xml:space="preserve">Rev to </w:t>
      </w:r>
      <w:r w:rsidR="00D30700">
        <w:rPr>
          <w:rFonts w:ascii="Arial" w:hAnsi="Arial"/>
          <w:sz w:val="18"/>
        </w:rPr>
        <w:t xml:space="preserve">H581 </w:t>
      </w:r>
      <w:r>
        <w:rPr>
          <w:rFonts w:ascii="Arial" w:hAnsi="Arial"/>
          <w:sz w:val="18"/>
        </w:rPr>
        <w:t>(</w:t>
      </w:r>
      <w:r w:rsidR="00D30700">
        <w:rPr>
          <w:rFonts w:ascii="Arial" w:hAnsi="Arial"/>
          <w:sz w:val="18"/>
        </w:rPr>
        <w:t xml:space="preserve">several rinky-dink changes – see </w:t>
      </w:r>
      <w:proofErr w:type="spellStart"/>
      <w:r w:rsidR="00D30700">
        <w:rPr>
          <w:rFonts w:ascii="Arial" w:hAnsi="Arial"/>
          <w:sz w:val="18"/>
        </w:rPr>
        <w:t>Zoho</w:t>
      </w:r>
      <w:proofErr w:type="spellEnd"/>
      <w:r>
        <w:rPr>
          <w:rFonts w:ascii="Arial" w:hAnsi="Arial"/>
          <w:sz w:val="18"/>
        </w:rPr>
        <w:t>)</w:t>
      </w:r>
      <w:r w:rsidR="003E7C80">
        <w:rPr>
          <w:rFonts w:ascii="Arial" w:hAnsi="Arial"/>
          <w:sz w:val="18"/>
        </w:rPr>
        <w:tab/>
      </w:r>
      <w:r w:rsidR="00D30700">
        <w:rPr>
          <w:rFonts w:ascii="Arial" w:hAnsi="Arial"/>
          <w:sz w:val="18"/>
        </w:rPr>
        <w:tab/>
      </w:r>
      <w:r w:rsidR="00D30700">
        <w:rPr>
          <w:rFonts w:ascii="Arial" w:hAnsi="Arial"/>
          <w:sz w:val="18"/>
        </w:rPr>
        <w:tab/>
      </w:r>
      <w:r w:rsidR="003E7C80">
        <w:rPr>
          <w:rFonts w:ascii="Arial" w:hAnsi="Arial"/>
          <w:sz w:val="18"/>
        </w:rPr>
        <w:tab/>
      </w:r>
      <w:r w:rsidR="00B66A8D">
        <w:rPr>
          <w:rFonts w:ascii="Arial" w:hAnsi="Arial"/>
          <w:sz w:val="18"/>
        </w:rPr>
        <w:fldChar w:fldCharType="begin"/>
      </w:r>
      <w:r w:rsidR="003E7C80">
        <w:rPr>
          <w:rFonts w:ascii="Arial" w:hAnsi="Arial"/>
          <w:sz w:val="18"/>
        </w:rPr>
        <w:instrText>TIME \@ "MM/dd/yy"</w:instrText>
      </w:r>
      <w:r w:rsidR="00B66A8D">
        <w:rPr>
          <w:rFonts w:ascii="Arial" w:hAnsi="Arial"/>
          <w:sz w:val="18"/>
        </w:rPr>
        <w:fldChar w:fldCharType="separate"/>
      </w:r>
      <w:r w:rsidR="00832E0D">
        <w:rPr>
          <w:rFonts w:ascii="Arial" w:hAnsi="Arial"/>
          <w:noProof/>
          <w:sz w:val="18"/>
        </w:rPr>
        <w:t>01/26/22</w:t>
      </w:r>
      <w:r w:rsidR="00B66A8D">
        <w:rPr>
          <w:rFonts w:ascii="Arial" w:hAnsi="Arial"/>
          <w:sz w:val="18"/>
        </w:rPr>
        <w:fldChar w:fldCharType="end"/>
      </w:r>
    </w:p>
    <w:p w14:paraId="7A3482FF" w14:textId="452A6011" w:rsidR="003022EC" w:rsidRDefault="0066491D">
      <w:pPr>
        <w:ind w:right="450"/>
        <w:rPr>
          <w:rFonts w:ascii="Arial" w:hAnsi="Arial"/>
          <w:sz w:val="18"/>
        </w:rPr>
      </w:pPr>
      <w:r>
        <w:rPr>
          <w:rFonts w:ascii="Arial" w:hAnsi="Arial"/>
          <w:sz w:val="18"/>
        </w:rPr>
        <w:t>C</w:t>
      </w:r>
      <w:r w:rsidR="009509C6">
        <w:rPr>
          <w:rFonts w:ascii="Arial" w:hAnsi="Arial"/>
          <w:sz w:val="18"/>
        </w:rPr>
        <w:t>apsule</w:t>
      </w:r>
      <w:r w:rsidR="003E7C80">
        <w:rPr>
          <w:rFonts w:ascii="Arial" w:hAnsi="Arial"/>
          <w:sz w:val="18"/>
        </w:rPr>
        <w:t xml:space="preserve"> size: #</w:t>
      </w:r>
      <w:r w:rsidR="009509C6">
        <w:rPr>
          <w:rFonts w:ascii="Arial" w:hAnsi="Arial"/>
          <w:sz w:val="18"/>
        </w:rPr>
        <w:t>0 clear vegetarian</w:t>
      </w:r>
      <w:r w:rsidR="009509C6">
        <w:rPr>
          <w:rFonts w:ascii="Arial" w:hAnsi="Arial"/>
          <w:sz w:val="18"/>
        </w:rPr>
        <w:tab/>
      </w:r>
    </w:p>
    <w:p w14:paraId="0CBF7DE3" w14:textId="77777777" w:rsidR="003022EC" w:rsidRDefault="003022EC" w:rsidP="00C60D21">
      <w:pPr>
        <w:pBdr>
          <w:top w:val="single" w:sz="8" w:space="1" w:color="auto"/>
          <w:left w:val="single" w:sz="8" w:space="4" w:color="auto"/>
          <w:bottom w:val="single" w:sz="8" w:space="1" w:color="auto"/>
          <w:right w:val="single" w:sz="8" w:space="4" w:color="auto"/>
        </w:pBdr>
        <w:ind w:left="90" w:right="450"/>
        <w:jc w:val="center"/>
        <w:rPr>
          <w:rFonts w:ascii="Arial" w:hAnsi="Arial"/>
          <w:b/>
        </w:rPr>
      </w:pPr>
      <w:r>
        <w:rPr>
          <w:rFonts w:ascii="Arial" w:hAnsi="Arial"/>
        </w:rPr>
        <w:t>Please refer to the</w:t>
      </w:r>
      <w:r>
        <w:rPr>
          <w:rFonts w:ascii="Arial" w:hAnsi="Arial"/>
          <w:b/>
        </w:rPr>
        <w:t xml:space="preserve"> </w:t>
      </w:r>
      <w:r>
        <w:rPr>
          <w:rFonts w:ascii="Arial" w:hAnsi="Arial"/>
          <w:b/>
          <w:i/>
        </w:rPr>
        <w:t>VQ Label Review Checklist</w:t>
      </w:r>
      <w:r>
        <w:rPr>
          <w:rFonts w:ascii="Arial" w:hAnsi="Arial"/>
          <w:b/>
        </w:rPr>
        <w:t xml:space="preserve"> </w:t>
      </w:r>
      <w:r>
        <w:rPr>
          <w:rFonts w:ascii="Arial" w:hAnsi="Arial"/>
        </w:rPr>
        <w:t>as a guideline for an acceptable label layout.</w:t>
      </w:r>
    </w:p>
    <w:p w14:paraId="294D1328" w14:textId="77777777" w:rsidR="003022EC" w:rsidRPr="00C60D21" w:rsidRDefault="003022EC" w:rsidP="003022EC">
      <w:pPr>
        <w:ind w:right="450"/>
        <w:rPr>
          <w:rFonts w:ascii="Arial" w:hAnsi="Arial"/>
          <w:b/>
          <w:sz w:val="12"/>
          <w:szCs w:val="12"/>
        </w:rPr>
      </w:pPr>
    </w:p>
    <w:p w14:paraId="0CE4A706" w14:textId="77777777" w:rsidR="003022EC" w:rsidRDefault="003022EC" w:rsidP="00C60D21">
      <w:pPr>
        <w:pBdr>
          <w:top w:val="single" w:sz="4" w:space="1" w:color="auto"/>
          <w:left w:val="single" w:sz="4" w:space="4" w:color="auto"/>
          <w:bottom w:val="single" w:sz="4" w:space="1" w:color="auto"/>
          <w:right w:val="single" w:sz="4" w:space="4" w:color="auto"/>
        </w:pBdr>
        <w:ind w:left="90" w:right="450"/>
        <w:jc w:val="center"/>
        <w:rPr>
          <w:rFonts w:ascii="MV Boli" w:hAnsi="MV Boli" w:cs="MV Boli"/>
          <w:color w:val="0000FF"/>
          <w:sz w:val="18"/>
          <w:szCs w:val="18"/>
        </w:rPr>
      </w:pPr>
      <w:r>
        <w:rPr>
          <w:rFonts w:ascii="MV Boli" w:hAnsi="MV Boli" w:cs="MV Boli"/>
          <w:color w:val="0000FF"/>
          <w:sz w:val="18"/>
          <w:szCs w:val="18"/>
        </w:rPr>
        <w:t>This Supplement Facts has been updated to comply with the new FDA regulations, “Food Labeling: Revision of the Nutrition and Supplement Facts Labels”, which took effect on July 26, 2016.</w:t>
      </w:r>
    </w:p>
    <w:p w14:paraId="356DA691" w14:textId="77777777" w:rsidR="0066491D" w:rsidRPr="00C60D21" w:rsidRDefault="0066491D">
      <w:pPr>
        <w:ind w:right="450"/>
        <w:rPr>
          <w:rFonts w:ascii="Arial" w:hAnsi="Arial"/>
          <w:sz w:val="12"/>
          <w:szCs w:val="12"/>
        </w:rPr>
      </w:pPr>
    </w:p>
    <w:p w14:paraId="04C34BC0" w14:textId="558AE41B" w:rsidR="00473D25" w:rsidRDefault="00473D25" w:rsidP="0066491D">
      <w:pPr>
        <w:ind w:right="450"/>
        <w:jc w:val="center"/>
        <w:rPr>
          <w:rFonts w:ascii="Arial" w:hAnsi="Arial"/>
          <w:b/>
        </w:rPr>
      </w:pPr>
      <w:r w:rsidRPr="00473D25">
        <w:rPr>
          <w:rFonts w:ascii="Arial" w:hAnsi="Arial"/>
          <w:b/>
        </w:rPr>
        <w:t xml:space="preserve">EFL Sport </w:t>
      </w:r>
      <w:proofErr w:type="spellStart"/>
      <w:proofErr w:type="gramStart"/>
      <w:r w:rsidRPr="00473D25">
        <w:rPr>
          <w:rFonts w:ascii="Arial" w:hAnsi="Arial"/>
          <w:b/>
        </w:rPr>
        <w:t>Re:Fuel</w:t>
      </w:r>
      <w:proofErr w:type="spellEnd"/>
      <w:proofErr w:type="gramEnd"/>
    </w:p>
    <w:p w14:paraId="55A77DA8" w14:textId="2F37A50A" w:rsidR="003E7C80" w:rsidRDefault="003E7C80" w:rsidP="0066491D">
      <w:pPr>
        <w:ind w:right="450"/>
        <w:jc w:val="center"/>
        <w:rPr>
          <w:rFonts w:ascii="Arial" w:hAnsi="Arial"/>
          <w:b/>
        </w:rPr>
      </w:pPr>
      <w:r>
        <w:rPr>
          <w:rFonts w:ascii="Arial" w:hAnsi="Arial"/>
          <w:b/>
        </w:rPr>
        <w:t>Dietary Supplement</w:t>
      </w:r>
    </w:p>
    <w:p w14:paraId="158C6C0D" w14:textId="77777777" w:rsidR="001D138A" w:rsidRPr="00C60D21" w:rsidRDefault="001D138A" w:rsidP="0066491D">
      <w:pPr>
        <w:ind w:right="450"/>
        <w:jc w:val="center"/>
        <w:rPr>
          <w:rFonts w:ascii="Arial" w:hAnsi="Arial"/>
          <w:b/>
          <w:sz w:val="12"/>
          <w:szCs w:val="12"/>
        </w:rPr>
      </w:pPr>
    </w:p>
    <w:tbl>
      <w:tblPr>
        <w:tblW w:w="8966" w:type="dxa"/>
        <w:tblInd w:w="8" w:type="dxa"/>
        <w:tblBorders>
          <w:top w:val="single" w:sz="6" w:space="0" w:color="auto"/>
          <w:bottom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3"/>
        <w:gridCol w:w="6211"/>
        <w:gridCol w:w="1530"/>
        <w:gridCol w:w="1080"/>
        <w:gridCol w:w="72"/>
      </w:tblGrid>
      <w:tr w:rsidR="003E7C80" w14:paraId="2F27DD26" w14:textId="77777777" w:rsidTr="009E7E56">
        <w:trPr>
          <w:cantSplit/>
        </w:trPr>
        <w:tc>
          <w:tcPr>
            <w:tcW w:w="73" w:type="dxa"/>
            <w:tcBorders>
              <w:top w:val="single" w:sz="6" w:space="0" w:color="auto"/>
              <w:left w:val="single" w:sz="6" w:space="0" w:color="auto"/>
              <w:bottom w:val="nil"/>
              <w:right w:val="nil"/>
            </w:tcBorders>
          </w:tcPr>
          <w:p w14:paraId="4719F647" w14:textId="77777777" w:rsidR="003E7C80" w:rsidRDefault="003E7C80">
            <w:pPr>
              <w:ind w:right="450"/>
              <w:rPr>
                <w:rFonts w:ascii="Arial" w:hAnsi="Arial"/>
                <w:b/>
                <w:sz w:val="28"/>
              </w:rPr>
            </w:pPr>
          </w:p>
        </w:tc>
        <w:tc>
          <w:tcPr>
            <w:tcW w:w="6211" w:type="dxa"/>
            <w:tcBorders>
              <w:top w:val="single" w:sz="6" w:space="0" w:color="auto"/>
              <w:left w:val="nil"/>
              <w:bottom w:val="nil"/>
              <w:right w:val="nil"/>
            </w:tcBorders>
          </w:tcPr>
          <w:p w14:paraId="4A09ED8A" w14:textId="77777777" w:rsidR="003E7C80" w:rsidRDefault="003E7C80">
            <w:pPr>
              <w:ind w:left="287" w:right="193" w:hanging="287"/>
              <w:rPr>
                <w:rFonts w:ascii="Arial" w:hAnsi="Arial"/>
                <w:b/>
                <w:sz w:val="28"/>
              </w:rPr>
            </w:pPr>
            <w:r>
              <w:rPr>
                <w:rFonts w:ascii="Arial" w:hAnsi="Arial"/>
                <w:b/>
                <w:spacing w:val="20"/>
                <w:sz w:val="28"/>
              </w:rPr>
              <w:t>Supplement Facts</w:t>
            </w:r>
          </w:p>
        </w:tc>
        <w:tc>
          <w:tcPr>
            <w:tcW w:w="1530" w:type="dxa"/>
            <w:tcBorders>
              <w:top w:val="single" w:sz="6" w:space="0" w:color="auto"/>
              <w:left w:val="nil"/>
              <w:bottom w:val="nil"/>
              <w:right w:val="nil"/>
            </w:tcBorders>
          </w:tcPr>
          <w:p w14:paraId="79EAA89C" w14:textId="77777777" w:rsidR="003E7C80" w:rsidRDefault="003E7C80">
            <w:pPr>
              <w:ind w:right="150"/>
              <w:jc w:val="right"/>
              <w:rPr>
                <w:rFonts w:ascii="Arial" w:hAnsi="Arial"/>
                <w:b/>
                <w:sz w:val="28"/>
              </w:rPr>
            </w:pPr>
          </w:p>
        </w:tc>
        <w:tc>
          <w:tcPr>
            <w:tcW w:w="1080" w:type="dxa"/>
            <w:tcBorders>
              <w:top w:val="single" w:sz="6" w:space="0" w:color="auto"/>
              <w:left w:val="nil"/>
              <w:bottom w:val="nil"/>
              <w:right w:val="nil"/>
            </w:tcBorders>
          </w:tcPr>
          <w:p w14:paraId="3A5374F0" w14:textId="77777777" w:rsidR="003E7C80" w:rsidRDefault="003E7C80">
            <w:pPr>
              <w:ind w:right="150"/>
              <w:jc w:val="right"/>
              <w:rPr>
                <w:rFonts w:ascii="Arial" w:hAnsi="Arial"/>
                <w:b/>
                <w:sz w:val="28"/>
              </w:rPr>
            </w:pPr>
          </w:p>
        </w:tc>
        <w:tc>
          <w:tcPr>
            <w:tcW w:w="72" w:type="dxa"/>
            <w:tcBorders>
              <w:top w:val="single" w:sz="6" w:space="0" w:color="auto"/>
              <w:left w:val="nil"/>
              <w:bottom w:val="nil"/>
              <w:right w:val="single" w:sz="6" w:space="0" w:color="auto"/>
            </w:tcBorders>
          </w:tcPr>
          <w:p w14:paraId="2EB9F63A" w14:textId="77777777" w:rsidR="003E7C80" w:rsidRDefault="003E7C80">
            <w:pPr>
              <w:ind w:right="270"/>
              <w:rPr>
                <w:rFonts w:ascii="Arial" w:hAnsi="Arial"/>
                <w:b/>
                <w:sz w:val="28"/>
              </w:rPr>
            </w:pPr>
          </w:p>
        </w:tc>
      </w:tr>
      <w:tr w:rsidR="003E7C80" w14:paraId="45F92298" w14:textId="77777777" w:rsidTr="009E7E56">
        <w:trPr>
          <w:cantSplit/>
        </w:trPr>
        <w:tc>
          <w:tcPr>
            <w:tcW w:w="73" w:type="dxa"/>
            <w:tcBorders>
              <w:top w:val="nil"/>
              <w:left w:val="single" w:sz="6" w:space="0" w:color="auto"/>
              <w:bottom w:val="nil"/>
              <w:right w:val="nil"/>
            </w:tcBorders>
          </w:tcPr>
          <w:p w14:paraId="275BB89F" w14:textId="77777777" w:rsidR="003E7C80" w:rsidRDefault="003E7C80">
            <w:pPr>
              <w:ind w:right="450"/>
              <w:rPr>
                <w:rFonts w:ascii="Arial" w:hAnsi="Arial"/>
                <w:b/>
                <w:sz w:val="18"/>
              </w:rPr>
            </w:pPr>
          </w:p>
        </w:tc>
        <w:tc>
          <w:tcPr>
            <w:tcW w:w="6211" w:type="dxa"/>
            <w:tcBorders>
              <w:top w:val="nil"/>
              <w:left w:val="nil"/>
              <w:bottom w:val="single" w:sz="48" w:space="0" w:color="auto"/>
              <w:right w:val="nil"/>
            </w:tcBorders>
          </w:tcPr>
          <w:p w14:paraId="04C67FFC" w14:textId="77777777" w:rsidR="003E7C80" w:rsidRDefault="003E7C80">
            <w:pPr>
              <w:ind w:left="287" w:right="193" w:hanging="287"/>
              <w:rPr>
                <w:rFonts w:ascii="Arial" w:hAnsi="Arial"/>
                <w:sz w:val="18"/>
              </w:rPr>
            </w:pPr>
            <w:r>
              <w:rPr>
                <w:rFonts w:ascii="Arial" w:hAnsi="Arial"/>
                <w:sz w:val="18"/>
              </w:rPr>
              <w:t xml:space="preserve">Serving Size: </w:t>
            </w:r>
            <w:r w:rsidR="009509C6">
              <w:rPr>
                <w:rFonts w:ascii="Arial" w:hAnsi="Arial"/>
                <w:sz w:val="18"/>
              </w:rPr>
              <w:t xml:space="preserve">2 </w:t>
            </w:r>
            <w:r w:rsidR="00D12EDF">
              <w:rPr>
                <w:rFonts w:ascii="Arial" w:hAnsi="Arial"/>
                <w:sz w:val="18"/>
              </w:rPr>
              <w:t>C</w:t>
            </w:r>
            <w:r w:rsidR="009509C6">
              <w:rPr>
                <w:rFonts w:ascii="Arial" w:hAnsi="Arial"/>
                <w:sz w:val="18"/>
              </w:rPr>
              <w:t>apsules</w:t>
            </w:r>
          </w:p>
          <w:p w14:paraId="4E28A051" w14:textId="77777777" w:rsidR="003E7C80" w:rsidRDefault="003E7C80">
            <w:pPr>
              <w:ind w:left="287" w:right="193" w:hanging="287"/>
              <w:rPr>
                <w:rFonts w:ascii="Arial" w:hAnsi="Arial"/>
                <w:b/>
                <w:sz w:val="18"/>
              </w:rPr>
            </w:pPr>
            <w:r>
              <w:rPr>
                <w:rFonts w:ascii="Arial" w:hAnsi="Arial"/>
                <w:sz w:val="18"/>
              </w:rPr>
              <w:t xml:space="preserve">Servings Per Container: </w:t>
            </w:r>
            <w:r>
              <w:rPr>
                <w:rFonts w:ascii="Arial" w:hAnsi="Arial"/>
                <w:i/>
                <w:sz w:val="18"/>
              </w:rPr>
              <w:t>Please complete</w:t>
            </w:r>
          </w:p>
        </w:tc>
        <w:tc>
          <w:tcPr>
            <w:tcW w:w="1530" w:type="dxa"/>
            <w:tcBorders>
              <w:top w:val="nil"/>
              <w:left w:val="nil"/>
              <w:bottom w:val="single" w:sz="24" w:space="0" w:color="auto"/>
              <w:right w:val="nil"/>
            </w:tcBorders>
          </w:tcPr>
          <w:p w14:paraId="079B1EFE" w14:textId="77777777" w:rsidR="003E7C80" w:rsidRDefault="003E7C80">
            <w:pPr>
              <w:ind w:right="150"/>
              <w:jc w:val="right"/>
              <w:rPr>
                <w:rFonts w:ascii="Arial" w:hAnsi="Arial"/>
                <w:b/>
                <w:sz w:val="18"/>
              </w:rPr>
            </w:pPr>
          </w:p>
        </w:tc>
        <w:tc>
          <w:tcPr>
            <w:tcW w:w="1080" w:type="dxa"/>
            <w:tcBorders>
              <w:top w:val="nil"/>
              <w:left w:val="nil"/>
              <w:bottom w:val="single" w:sz="24" w:space="0" w:color="auto"/>
              <w:right w:val="nil"/>
            </w:tcBorders>
          </w:tcPr>
          <w:p w14:paraId="6500A866" w14:textId="77777777" w:rsidR="003E7C80" w:rsidRDefault="003E7C80">
            <w:pPr>
              <w:ind w:right="150"/>
              <w:jc w:val="right"/>
              <w:rPr>
                <w:rFonts w:ascii="Arial" w:hAnsi="Arial"/>
                <w:b/>
                <w:sz w:val="18"/>
              </w:rPr>
            </w:pPr>
          </w:p>
        </w:tc>
        <w:tc>
          <w:tcPr>
            <w:tcW w:w="72" w:type="dxa"/>
            <w:tcBorders>
              <w:top w:val="nil"/>
              <w:left w:val="nil"/>
              <w:bottom w:val="nil"/>
              <w:right w:val="single" w:sz="6" w:space="0" w:color="auto"/>
            </w:tcBorders>
          </w:tcPr>
          <w:p w14:paraId="65493EBF" w14:textId="77777777" w:rsidR="003E7C80" w:rsidRDefault="003E7C80">
            <w:pPr>
              <w:ind w:right="270"/>
              <w:rPr>
                <w:rFonts w:ascii="Arial" w:hAnsi="Arial"/>
                <w:b/>
                <w:sz w:val="18"/>
              </w:rPr>
            </w:pPr>
          </w:p>
        </w:tc>
      </w:tr>
      <w:tr w:rsidR="003E7C80" w14:paraId="3C9EC423" w14:textId="77777777" w:rsidTr="009E7E56">
        <w:trPr>
          <w:cantSplit/>
        </w:trPr>
        <w:tc>
          <w:tcPr>
            <w:tcW w:w="73" w:type="dxa"/>
            <w:tcBorders>
              <w:top w:val="nil"/>
              <w:left w:val="single" w:sz="6" w:space="0" w:color="auto"/>
              <w:bottom w:val="nil"/>
              <w:right w:val="nil"/>
            </w:tcBorders>
          </w:tcPr>
          <w:p w14:paraId="01B0E8B4" w14:textId="77777777" w:rsidR="003E7C80" w:rsidRDefault="003E7C80">
            <w:pPr>
              <w:ind w:right="450"/>
              <w:rPr>
                <w:rFonts w:ascii="Arial" w:hAnsi="Arial"/>
                <w:b/>
                <w:sz w:val="14"/>
              </w:rPr>
            </w:pPr>
          </w:p>
        </w:tc>
        <w:tc>
          <w:tcPr>
            <w:tcW w:w="6211" w:type="dxa"/>
            <w:tcBorders>
              <w:top w:val="nil"/>
              <w:left w:val="nil"/>
              <w:bottom w:val="single" w:sz="24" w:space="0" w:color="auto"/>
              <w:right w:val="nil"/>
            </w:tcBorders>
          </w:tcPr>
          <w:p w14:paraId="7ADBFFCD" w14:textId="77777777" w:rsidR="003E7C80" w:rsidRDefault="003E7C80">
            <w:pPr>
              <w:ind w:left="287" w:right="193" w:hanging="287"/>
              <w:rPr>
                <w:rFonts w:ascii="Arial" w:hAnsi="Arial"/>
                <w:b/>
                <w:sz w:val="14"/>
              </w:rPr>
            </w:pPr>
          </w:p>
        </w:tc>
        <w:tc>
          <w:tcPr>
            <w:tcW w:w="1530" w:type="dxa"/>
            <w:tcBorders>
              <w:top w:val="single" w:sz="48" w:space="0" w:color="auto"/>
              <w:left w:val="nil"/>
              <w:bottom w:val="single" w:sz="24" w:space="0" w:color="auto"/>
              <w:right w:val="nil"/>
            </w:tcBorders>
          </w:tcPr>
          <w:p w14:paraId="64F16770" w14:textId="77777777" w:rsidR="003E7C80" w:rsidRDefault="003E7C80">
            <w:pPr>
              <w:ind w:right="150"/>
              <w:jc w:val="right"/>
              <w:rPr>
                <w:rFonts w:ascii="Arial" w:hAnsi="Arial"/>
                <w:b/>
                <w:sz w:val="14"/>
              </w:rPr>
            </w:pPr>
            <w:r>
              <w:rPr>
                <w:rFonts w:ascii="Arial" w:hAnsi="Arial"/>
                <w:b/>
                <w:sz w:val="14"/>
              </w:rPr>
              <w:t>Amount Per Serving</w:t>
            </w:r>
          </w:p>
        </w:tc>
        <w:tc>
          <w:tcPr>
            <w:tcW w:w="1080" w:type="dxa"/>
            <w:tcBorders>
              <w:top w:val="single" w:sz="48" w:space="0" w:color="auto"/>
              <w:left w:val="nil"/>
              <w:bottom w:val="single" w:sz="24" w:space="0" w:color="auto"/>
              <w:right w:val="nil"/>
            </w:tcBorders>
          </w:tcPr>
          <w:p w14:paraId="1C1A304C" w14:textId="77777777" w:rsidR="003E7C80" w:rsidRDefault="003E7C80" w:rsidP="001D138A">
            <w:pPr>
              <w:ind w:right="90"/>
              <w:jc w:val="right"/>
              <w:rPr>
                <w:rFonts w:ascii="Arial" w:hAnsi="Arial"/>
                <w:b/>
                <w:sz w:val="14"/>
              </w:rPr>
            </w:pPr>
            <w:r>
              <w:rPr>
                <w:rFonts w:ascii="Arial" w:hAnsi="Arial"/>
                <w:b/>
                <w:sz w:val="14"/>
              </w:rPr>
              <w:t>% Daily Value</w:t>
            </w:r>
          </w:p>
        </w:tc>
        <w:tc>
          <w:tcPr>
            <w:tcW w:w="72" w:type="dxa"/>
            <w:tcBorders>
              <w:top w:val="nil"/>
              <w:left w:val="nil"/>
              <w:bottom w:val="nil"/>
              <w:right w:val="single" w:sz="6" w:space="0" w:color="auto"/>
            </w:tcBorders>
          </w:tcPr>
          <w:p w14:paraId="33BB89B5" w14:textId="77777777" w:rsidR="003E7C80" w:rsidRDefault="003E7C80">
            <w:pPr>
              <w:ind w:right="270"/>
              <w:jc w:val="center"/>
              <w:rPr>
                <w:rFonts w:ascii="Arial" w:hAnsi="Arial"/>
                <w:b/>
                <w:sz w:val="14"/>
              </w:rPr>
            </w:pPr>
          </w:p>
        </w:tc>
      </w:tr>
      <w:tr w:rsidR="003E7C80" w14:paraId="4B26B085" w14:textId="77777777" w:rsidTr="009E7E56">
        <w:trPr>
          <w:cantSplit/>
        </w:trPr>
        <w:tc>
          <w:tcPr>
            <w:tcW w:w="73" w:type="dxa"/>
            <w:tcBorders>
              <w:top w:val="nil"/>
              <w:left w:val="single" w:sz="6" w:space="0" w:color="auto"/>
              <w:bottom w:val="nil"/>
              <w:right w:val="nil"/>
            </w:tcBorders>
          </w:tcPr>
          <w:p w14:paraId="31D75552" w14:textId="77777777" w:rsidR="003E7C80" w:rsidRDefault="003E7C80">
            <w:pPr>
              <w:ind w:right="450"/>
              <w:rPr>
                <w:rFonts w:ascii="Arial" w:hAnsi="Arial"/>
                <w:sz w:val="18"/>
              </w:rPr>
            </w:pPr>
          </w:p>
        </w:tc>
        <w:tc>
          <w:tcPr>
            <w:tcW w:w="6211" w:type="dxa"/>
            <w:tcBorders>
              <w:top w:val="nil"/>
              <w:left w:val="nil"/>
              <w:right w:val="nil"/>
            </w:tcBorders>
          </w:tcPr>
          <w:p w14:paraId="2CF10621" w14:textId="77777777" w:rsidR="003E7C80" w:rsidRDefault="003E7C80" w:rsidP="009509C6">
            <w:pPr>
              <w:ind w:left="287" w:right="193" w:hanging="287"/>
              <w:rPr>
                <w:rFonts w:ascii="Arial" w:hAnsi="Arial"/>
                <w:sz w:val="18"/>
              </w:rPr>
            </w:pPr>
            <w:r>
              <w:rPr>
                <w:rFonts w:ascii="Arial" w:hAnsi="Arial"/>
                <w:sz w:val="18"/>
              </w:rPr>
              <w:t>Vitamin A (</w:t>
            </w:r>
            <w:r w:rsidR="009509C6">
              <w:rPr>
                <w:rFonts w:ascii="Arial" w:hAnsi="Arial"/>
                <w:sz w:val="18"/>
              </w:rPr>
              <w:t xml:space="preserve">100% </w:t>
            </w:r>
            <w:r>
              <w:rPr>
                <w:rFonts w:ascii="Arial" w:hAnsi="Arial"/>
                <w:sz w:val="18"/>
              </w:rPr>
              <w:t xml:space="preserve">as </w:t>
            </w:r>
            <w:r w:rsidR="009509C6">
              <w:rPr>
                <w:rFonts w:ascii="Arial" w:hAnsi="Arial"/>
                <w:sz w:val="18"/>
              </w:rPr>
              <w:t>natural beta-carotene</w:t>
            </w:r>
            <w:r>
              <w:rPr>
                <w:rFonts w:ascii="Arial" w:hAnsi="Arial"/>
                <w:sz w:val="18"/>
              </w:rPr>
              <w:t>)</w:t>
            </w:r>
          </w:p>
        </w:tc>
        <w:tc>
          <w:tcPr>
            <w:tcW w:w="1530" w:type="dxa"/>
            <w:tcBorders>
              <w:top w:val="nil"/>
              <w:left w:val="nil"/>
              <w:right w:val="nil"/>
            </w:tcBorders>
          </w:tcPr>
          <w:p w14:paraId="3584E393" w14:textId="51207B71" w:rsidR="003E7C80" w:rsidRDefault="009A0AD2">
            <w:pPr>
              <w:ind w:right="150"/>
              <w:jc w:val="right"/>
              <w:rPr>
                <w:rFonts w:ascii="Arial" w:hAnsi="Arial"/>
                <w:sz w:val="18"/>
              </w:rPr>
            </w:pPr>
            <w:r>
              <w:rPr>
                <w:rFonts w:ascii="Arial" w:hAnsi="Arial"/>
                <w:sz w:val="18"/>
              </w:rPr>
              <w:t>162 mcg</w:t>
            </w:r>
          </w:p>
        </w:tc>
        <w:tc>
          <w:tcPr>
            <w:tcW w:w="1080" w:type="dxa"/>
            <w:tcBorders>
              <w:top w:val="nil"/>
              <w:left w:val="nil"/>
              <w:right w:val="nil"/>
            </w:tcBorders>
          </w:tcPr>
          <w:p w14:paraId="461B5219" w14:textId="349B1961" w:rsidR="003E7C80" w:rsidRDefault="009509C6">
            <w:pPr>
              <w:ind w:right="150"/>
              <w:jc w:val="right"/>
              <w:rPr>
                <w:rFonts w:ascii="Arial" w:hAnsi="Arial"/>
                <w:sz w:val="18"/>
              </w:rPr>
            </w:pPr>
            <w:r>
              <w:rPr>
                <w:rFonts w:ascii="Arial" w:hAnsi="Arial"/>
                <w:sz w:val="18"/>
              </w:rPr>
              <w:t>1</w:t>
            </w:r>
            <w:r w:rsidR="009A0AD2">
              <w:rPr>
                <w:rFonts w:ascii="Arial" w:hAnsi="Arial"/>
                <w:sz w:val="18"/>
              </w:rPr>
              <w:t>8</w:t>
            </w:r>
            <w:r>
              <w:rPr>
                <w:rFonts w:ascii="Arial" w:hAnsi="Arial"/>
                <w:sz w:val="18"/>
              </w:rPr>
              <w:t>%</w:t>
            </w:r>
          </w:p>
        </w:tc>
        <w:tc>
          <w:tcPr>
            <w:tcW w:w="72" w:type="dxa"/>
            <w:tcBorders>
              <w:top w:val="nil"/>
              <w:left w:val="nil"/>
              <w:bottom w:val="nil"/>
              <w:right w:val="single" w:sz="6" w:space="0" w:color="auto"/>
            </w:tcBorders>
          </w:tcPr>
          <w:p w14:paraId="21295ECD" w14:textId="77777777" w:rsidR="003E7C80" w:rsidRDefault="003E7C80">
            <w:pPr>
              <w:ind w:right="270"/>
              <w:jc w:val="right"/>
              <w:rPr>
                <w:rFonts w:ascii="Arial" w:hAnsi="Arial"/>
                <w:sz w:val="18"/>
              </w:rPr>
            </w:pPr>
          </w:p>
        </w:tc>
      </w:tr>
      <w:tr w:rsidR="003E7C80" w14:paraId="797DF7FE" w14:textId="77777777" w:rsidTr="009E7E56">
        <w:trPr>
          <w:cantSplit/>
        </w:trPr>
        <w:tc>
          <w:tcPr>
            <w:tcW w:w="73" w:type="dxa"/>
            <w:tcBorders>
              <w:top w:val="nil"/>
              <w:left w:val="single" w:sz="6" w:space="0" w:color="auto"/>
              <w:bottom w:val="nil"/>
              <w:right w:val="nil"/>
            </w:tcBorders>
          </w:tcPr>
          <w:p w14:paraId="264EB430" w14:textId="77777777" w:rsidR="003E7C80" w:rsidRDefault="003E7C80">
            <w:pPr>
              <w:ind w:right="450"/>
              <w:rPr>
                <w:rFonts w:ascii="Arial" w:hAnsi="Arial"/>
                <w:sz w:val="18"/>
              </w:rPr>
            </w:pPr>
          </w:p>
        </w:tc>
        <w:tc>
          <w:tcPr>
            <w:tcW w:w="6211" w:type="dxa"/>
            <w:tcBorders>
              <w:left w:val="nil"/>
              <w:right w:val="nil"/>
            </w:tcBorders>
          </w:tcPr>
          <w:p w14:paraId="34634F0F" w14:textId="77777777" w:rsidR="003E7C80" w:rsidRDefault="003E7C80" w:rsidP="00921512">
            <w:pPr>
              <w:ind w:left="287" w:right="193" w:hanging="287"/>
              <w:rPr>
                <w:rFonts w:ascii="Arial" w:hAnsi="Arial"/>
                <w:sz w:val="18"/>
              </w:rPr>
            </w:pPr>
            <w:r>
              <w:rPr>
                <w:rFonts w:ascii="Arial" w:hAnsi="Arial"/>
                <w:sz w:val="18"/>
              </w:rPr>
              <w:t>Vitamin C</w:t>
            </w:r>
          </w:p>
        </w:tc>
        <w:tc>
          <w:tcPr>
            <w:tcW w:w="1530" w:type="dxa"/>
            <w:tcBorders>
              <w:left w:val="nil"/>
              <w:right w:val="nil"/>
            </w:tcBorders>
          </w:tcPr>
          <w:p w14:paraId="60DCC013" w14:textId="77777777" w:rsidR="003E7C80" w:rsidRDefault="00921512">
            <w:pPr>
              <w:ind w:right="150"/>
              <w:jc w:val="right"/>
              <w:rPr>
                <w:rFonts w:ascii="Arial" w:hAnsi="Arial"/>
                <w:sz w:val="18"/>
              </w:rPr>
            </w:pPr>
            <w:r>
              <w:rPr>
                <w:rFonts w:ascii="Arial" w:hAnsi="Arial"/>
                <w:sz w:val="18"/>
              </w:rPr>
              <w:t>20</w:t>
            </w:r>
            <w:r w:rsidR="009509C6">
              <w:rPr>
                <w:rFonts w:ascii="Arial" w:hAnsi="Arial"/>
                <w:sz w:val="18"/>
              </w:rPr>
              <w:t xml:space="preserve"> mg</w:t>
            </w:r>
          </w:p>
        </w:tc>
        <w:tc>
          <w:tcPr>
            <w:tcW w:w="1080" w:type="dxa"/>
            <w:tcBorders>
              <w:left w:val="nil"/>
              <w:right w:val="nil"/>
            </w:tcBorders>
          </w:tcPr>
          <w:p w14:paraId="0FC179A3" w14:textId="6B7DBDC2" w:rsidR="003E7C80" w:rsidRDefault="009A0AD2">
            <w:pPr>
              <w:ind w:right="150"/>
              <w:jc w:val="right"/>
              <w:rPr>
                <w:rFonts w:ascii="Arial" w:hAnsi="Arial"/>
                <w:sz w:val="18"/>
              </w:rPr>
            </w:pPr>
            <w:r>
              <w:rPr>
                <w:rFonts w:ascii="Arial" w:hAnsi="Arial"/>
                <w:sz w:val="18"/>
              </w:rPr>
              <w:t>22</w:t>
            </w:r>
            <w:r w:rsidR="009509C6">
              <w:rPr>
                <w:rFonts w:ascii="Arial" w:hAnsi="Arial"/>
                <w:sz w:val="18"/>
              </w:rPr>
              <w:t>%</w:t>
            </w:r>
          </w:p>
        </w:tc>
        <w:tc>
          <w:tcPr>
            <w:tcW w:w="72" w:type="dxa"/>
            <w:tcBorders>
              <w:top w:val="nil"/>
              <w:left w:val="nil"/>
              <w:bottom w:val="nil"/>
              <w:right w:val="single" w:sz="6" w:space="0" w:color="auto"/>
            </w:tcBorders>
          </w:tcPr>
          <w:p w14:paraId="0C6428CD" w14:textId="77777777" w:rsidR="003E7C80" w:rsidRDefault="003E7C80">
            <w:pPr>
              <w:ind w:right="270"/>
              <w:jc w:val="right"/>
              <w:rPr>
                <w:rFonts w:ascii="Arial" w:hAnsi="Arial"/>
                <w:sz w:val="18"/>
              </w:rPr>
            </w:pPr>
          </w:p>
        </w:tc>
      </w:tr>
      <w:tr w:rsidR="003E7C80" w14:paraId="3A412385" w14:textId="77777777" w:rsidTr="009E7E56">
        <w:trPr>
          <w:cantSplit/>
        </w:trPr>
        <w:tc>
          <w:tcPr>
            <w:tcW w:w="73" w:type="dxa"/>
            <w:tcBorders>
              <w:top w:val="nil"/>
              <w:left w:val="single" w:sz="6" w:space="0" w:color="auto"/>
              <w:bottom w:val="nil"/>
              <w:right w:val="nil"/>
            </w:tcBorders>
          </w:tcPr>
          <w:p w14:paraId="709FBBF7" w14:textId="77777777" w:rsidR="003E7C80" w:rsidRDefault="003E7C80">
            <w:pPr>
              <w:ind w:right="450"/>
              <w:rPr>
                <w:rFonts w:ascii="Arial" w:hAnsi="Arial"/>
                <w:sz w:val="18"/>
              </w:rPr>
            </w:pPr>
          </w:p>
        </w:tc>
        <w:tc>
          <w:tcPr>
            <w:tcW w:w="6211" w:type="dxa"/>
            <w:tcBorders>
              <w:left w:val="nil"/>
              <w:right w:val="nil"/>
            </w:tcBorders>
          </w:tcPr>
          <w:p w14:paraId="3AFAD3C3" w14:textId="77777777" w:rsidR="003E7C80" w:rsidRDefault="00A63306" w:rsidP="001D138A">
            <w:pPr>
              <w:ind w:left="287" w:right="193" w:hanging="287"/>
              <w:rPr>
                <w:rFonts w:ascii="Arial" w:hAnsi="Arial"/>
                <w:sz w:val="18"/>
              </w:rPr>
            </w:pPr>
            <w:r>
              <w:rPr>
                <w:rFonts w:ascii="Arial" w:hAnsi="Arial"/>
                <w:sz w:val="18"/>
              </w:rPr>
              <w:t>Vitamin D [</w:t>
            </w:r>
            <w:r w:rsidR="003E7C80">
              <w:rPr>
                <w:rFonts w:ascii="Arial" w:hAnsi="Arial"/>
                <w:sz w:val="18"/>
              </w:rPr>
              <w:t xml:space="preserve">as </w:t>
            </w:r>
            <w:r w:rsidR="001D138A">
              <w:rPr>
                <w:rFonts w:ascii="Arial" w:hAnsi="Arial"/>
                <w:sz w:val="18"/>
              </w:rPr>
              <w:t>(D</w:t>
            </w:r>
            <w:r w:rsidR="001D138A" w:rsidRPr="00A63306">
              <w:rPr>
                <w:rFonts w:ascii="Arial" w:hAnsi="Arial"/>
                <w:sz w:val="18"/>
                <w:vertAlign w:val="subscript"/>
              </w:rPr>
              <w:t>3</w:t>
            </w:r>
            <w:r w:rsidR="001D138A">
              <w:rPr>
                <w:rFonts w:ascii="Arial" w:hAnsi="Arial"/>
                <w:sz w:val="18"/>
              </w:rPr>
              <w:t xml:space="preserve">) </w:t>
            </w:r>
            <w:r w:rsidR="003E7C80">
              <w:rPr>
                <w:rFonts w:ascii="Arial" w:hAnsi="Arial"/>
                <w:sz w:val="18"/>
              </w:rPr>
              <w:t>cholecalciferol</w:t>
            </w:r>
            <w:r w:rsidR="001D138A">
              <w:rPr>
                <w:rFonts w:ascii="Arial" w:hAnsi="Arial"/>
                <w:sz w:val="18"/>
              </w:rPr>
              <w:t>]</w:t>
            </w:r>
            <w:r>
              <w:rPr>
                <w:rFonts w:ascii="Arial" w:hAnsi="Arial"/>
                <w:sz w:val="18"/>
              </w:rPr>
              <w:t xml:space="preserve"> </w:t>
            </w:r>
          </w:p>
        </w:tc>
        <w:tc>
          <w:tcPr>
            <w:tcW w:w="1530" w:type="dxa"/>
            <w:tcBorders>
              <w:left w:val="nil"/>
              <w:right w:val="nil"/>
            </w:tcBorders>
          </w:tcPr>
          <w:p w14:paraId="439AC25F" w14:textId="69B9B0BC" w:rsidR="003E7C80" w:rsidRDefault="009A0AD2">
            <w:pPr>
              <w:ind w:right="150"/>
              <w:jc w:val="right"/>
              <w:rPr>
                <w:rFonts w:ascii="Arial" w:hAnsi="Arial"/>
                <w:sz w:val="18"/>
              </w:rPr>
            </w:pPr>
            <w:r>
              <w:rPr>
                <w:rFonts w:ascii="Arial" w:hAnsi="Arial"/>
                <w:sz w:val="18"/>
              </w:rPr>
              <w:t>20 mcg (</w:t>
            </w:r>
            <w:r w:rsidR="009509C6">
              <w:rPr>
                <w:rFonts w:ascii="Arial" w:hAnsi="Arial"/>
                <w:sz w:val="18"/>
              </w:rPr>
              <w:t>800 IU</w:t>
            </w:r>
            <w:r>
              <w:rPr>
                <w:rFonts w:ascii="Arial" w:hAnsi="Arial"/>
                <w:sz w:val="18"/>
              </w:rPr>
              <w:t>)</w:t>
            </w:r>
          </w:p>
        </w:tc>
        <w:tc>
          <w:tcPr>
            <w:tcW w:w="1080" w:type="dxa"/>
            <w:tcBorders>
              <w:left w:val="nil"/>
              <w:right w:val="nil"/>
            </w:tcBorders>
          </w:tcPr>
          <w:p w14:paraId="231F8AE2" w14:textId="74DC79D9" w:rsidR="003E7C80" w:rsidRDefault="009A0AD2">
            <w:pPr>
              <w:ind w:right="150"/>
              <w:jc w:val="right"/>
              <w:rPr>
                <w:rFonts w:ascii="Arial" w:hAnsi="Arial"/>
                <w:sz w:val="18"/>
              </w:rPr>
            </w:pPr>
            <w:r>
              <w:rPr>
                <w:rFonts w:ascii="Arial" w:hAnsi="Arial"/>
                <w:sz w:val="18"/>
              </w:rPr>
              <w:t>1</w:t>
            </w:r>
            <w:r w:rsidR="009509C6">
              <w:rPr>
                <w:rFonts w:ascii="Arial" w:hAnsi="Arial"/>
                <w:sz w:val="18"/>
              </w:rPr>
              <w:t>00%</w:t>
            </w:r>
          </w:p>
        </w:tc>
        <w:tc>
          <w:tcPr>
            <w:tcW w:w="72" w:type="dxa"/>
            <w:tcBorders>
              <w:top w:val="nil"/>
              <w:left w:val="nil"/>
              <w:bottom w:val="nil"/>
              <w:right w:val="single" w:sz="6" w:space="0" w:color="auto"/>
            </w:tcBorders>
          </w:tcPr>
          <w:p w14:paraId="0C1FC7D0" w14:textId="77777777" w:rsidR="003E7C80" w:rsidRDefault="003E7C80">
            <w:pPr>
              <w:ind w:right="270"/>
              <w:jc w:val="right"/>
              <w:rPr>
                <w:rFonts w:ascii="Arial" w:hAnsi="Arial"/>
                <w:sz w:val="18"/>
              </w:rPr>
            </w:pPr>
          </w:p>
        </w:tc>
      </w:tr>
      <w:tr w:rsidR="003E7C80" w14:paraId="50159630" w14:textId="77777777" w:rsidTr="009E7E56">
        <w:trPr>
          <w:cantSplit/>
        </w:trPr>
        <w:tc>
          <w:tcPr>
            <w:tcW w:w="73" w:type="dxa"/>
            <w:tcBorders>
              <w:top w:val="nil"/>
              <w:left w:val="single" w:sz="6" w:space="0" w:color="auto"/>
              <w:bottom w:val="nil"/>
              <w:right w:val="nil"/>
            </w:tcBorders>
          </w:tcPr>
          <w:p w14:paraId="6FFC7E8E" w14:textId="77777777" w:rsidR="003E7C80" w:rsidRDefault="003E7C80">
            <w:pPr>
              <w:ind w:right="450"/>
              <w:rPr>
                <w:rFonts w:ascii="Arial" w:hAnsi="Arial"/>
                <w:sz w:val="18"/>
              </w:rPr>
            </w:pPr>
          </w:p>
        </w:tc>
        <w:tc>
          <w:tcPr>
            <w:tcW w:w="6211" w:type="dxa"/>
            <w:tcBorders>
              <w:left w:val="nil"/>
              <w:right w:val="nil"/>
            </w:tcBorders>
          </w:tcPr>
          <w:p w14:paraId="448FF43D" w14:textId="77777777" w:rsidR="003E7C80" w:rsidRDefault="003E7C80" w:rsidP="009509C6">
            <w:pPr>
              <w:ind w:left="287" w:right="193" w:hanging="287"/>
              <w:rPr>
                <w:rFonts w:ascii="Arial" w:hAnsi="Arial"/>
                <w:sz w:val="18"/>
              </w:rPr>
            </w:pPr>
            <w:r>
              <w:rPr>
                <w:rFonts w:ascii="Arial" w:hAnsi="Arial"/>
                <w:sz w:val="18"/>
              </w:rPr>
              <w:t xml:space="preserve">Vitamin E (as </w:t>
            </w:r>
            <w:r w:rsidR="009509C6">
              <w:rPr>
                <w:rFonts w:ascii="Arial" w:hAnsi="Arial"/>
                <w:sz w:val="18"/>
              </w:rPr>
              <w:t>natural mixed tocopherols</w:t>
            </w:r>
            <w:r w:rsidR="006B510A">
              <w:rPr>
                <w:rFonts w:ascii="Arial" w:hAnsi="Arial"/>
                <w:sz w:val="18"/>
              </w:rPr>
              <w:t xml:space="preserve"> with tocotrienols</w:t>
            </w:r>
            <w:r>
              <w:rPr>
                <w:rFonts w:ascii="Arial" w:hAnsi="Arial"/>
                <w:sz w:val="18"/>
              </w:rPr>
              <w:t>)</w:t>
            </w:r>
          </w:p>
        </w:tc>
        <w:tc>
          <w:tcPr>
            <w:tcW w:w="1530" w:type="dxa"/>
            <w:tcBorders>
              <w:left w:val="nil"/>
              <w:right w:val="nil"/>
            </w:tcBorders>
          </w:tcPr>
          <w:p w14:paraId="61999C4E" w14:textId="30C9C2C0" w:rsidR="003E7C80" w:rsidRDefault="009A0AD2">
            <w:pPr>
              <w:ind w:right="150"/>
              <w:jc w:val="right"/>
              <w:rPr>
                <w:rFonts w:ascii="Arial" w:hAnsi="Arial"/>
                <w:sz w:val="18"/>
              </w:rPr>
            </w:pPr>
            <w:r>
              <w:rPr>
                <w:rFonts w:ascii="Arial" w:hAnsi="Arial"/>
                <w:sz w:val="18"/>
              </w:rPr>
              <w:t>6.7 mg</w:t>
            </w:r>
          </w:p>
        </w:tc>
        <w:tc>
          <w:tcPr>
            <w:tcW w:w="1080" w:type="dxa"/>
            <w:tcBorders>
              <w:left w:val="nil"/>
              <w:right w:val="nil"/>
            </w:tcBorders>
          </w:tcPr>
          <w:p w14:paraId="5D0E3580" w14:textId="647E0E4B" w:rsidR="003E7C80" w:rsidRDefault="009A0AD2">
            <w:pPr>
              <w:ind w:right="150"/>
              <w:jc w:val="right"/>
              <w:rPr>
                <w:rFonts w:ascii="Arial" w:hAnsi="Arial"/>
                <w:sz w:val="18"/>
              </w:rPr>
            </w:pPr>
            <w:r>
              <w:rPr>
                <w:rFonts w:ascii="Arial" w:hAnsi="Arial"/>
                <w:sz w:val="18"/>
              </w:rPr>
              <w:t>45</w:t>
            </w:r>
            <w:r w:rsidR="009509C6">
              <w:rPr>
                <w:rFonts w:ascii="Arial" w:hAnsi="Arial"/>
                <w:sz w:val="18"/>
              </w:rPr>
              <w:t>%</w:t>
            </w:r>
          </w:p>
        </w:tc>
        <w:tc>
          <w:tcPr>
            <w:tcW w:w="72" w:type="dxa"/>
            <w:tcBorders>
              <w:top w:val="nil"/>
              <w:left w:val="nil"/>
              <w:bottom w:val="nil"/>
              <w:right w:val="single" w:sz="6" w:space="0" w:color="auto"/>
            </w:tcBorders>
          </w:tcPr>
          <w:p w14:paraId="05274F30" w14:textId="77777777" w:rsidR="003E7C80" w:rsidRDefault="003E7C80">
            <w:pPr>
              <w:ind w:right="270"/>
              <w:jc w:val="right"/>
              <w:rPr>
                <w:rFonts w:ascii="Arial" w:hAnsi="Arial"/>
                <w:sz w:val="18"/>
              </w:rPr>
            </w:pPr>
          </w:p>
        </w:tc>
      </w:tr>
      <w:tr w:rsidR="003E7C80" w14:paraId="5E743AA0" w14:textId="77777777" w:rsidTr="009E7E56">
        <w:trPr>
          <w:cantSplit/>
        </w:trPr>
        <w:tc>
          <w:tcPr>
            <w:tcW w:w="73" w:type="dxa"/>
            <w:tcBorders>
              <w:top w:val="nil"/>
              <w:left w:val="single" w:sz="6" w:space="0" w:color="auto"/>
              <w:bottom w:val="nil"/>
              <w:right w:val="nil"/>
            </w:tcBorders>
          </w:tcPr>
          <w:p w14:paraId="4631303E" w14:textId="77777777" w:rsidR="003E7C80" w:rsidRDefault="003E7C80">
            <w:pPr>
              <w:ind w:right="450"/>
              <w:rPr>
                <w:rFonts w:ascii="Arial" w:hAnsi="Arial"/>
                <w:sz w:val="18"/>
              </w:rPr>
            </w:pPr>
          </w:p>
        </w:tc>
        <w:tc>
          <w:tcPr>
            <w:tcW w:w="6211" w:type="dxa"/>
            <w:tcBorders>
              <w:left w:val="nil"/>
              <w:right w:val="nil"/>
            </w:tcBorders>
          </w:tcPr>
          <w:p w14:paraId="68148320" w14:textId="77777777" w:rsidR="003E7C80" w:rsidRDefault="003E7C80">
            <w:pPr>
              <w:ind w:left="287" w:right="193" w:hanging="287"/>
              <w:rPr>
                <w:rFonts w:ascii="Arial" w:hAnsi="Arial"/>
                <w:sz w:val="18"/>
              </w:rPr>
            </w:pPr>
            <w:r>
              <w:rPr>
                <w:rFonts w:ascii="Arial" w:hAnsi="Arial"/>
                <w:sz w:val="18"/>
              </w:rPr>
              <w:t>Thiamin (as thiamin HCl)</w:t>
            </w:r>
          </w:p>
        </w:tc>
        <w:tc>
          <w:tcPr>
            <w:tcW w:w="1530" w:type="dxa"/>
            <w:tcBorders>
              <w:left w:val="nil"/>
              <w:right w:val="nil"/>
            </w:tcBorders>
          </w:tcPr>
          <w:p w14:paraId="75F76333" w14:textId="77777777" w:rsidR="003E7C80" w:rsidRDefault="009509C6">
            <w:pPr>
              <w:ind w:right="150"/>
              <w:jc w:val="right"/>
              <w:rPr>
                <w:rFonts w:ascii="Arial" w:hAnsi="Arial"/>
                <w:sz w:val="18"/>
              </w:rPr>
            </w:pPr>
            <w:r>
              <w:rPr>
                <w:rFonts w:ascii="Arial" w:hAnsi="Arial"/>
                <w:sz w:val="18"/>
              </w:rPr>
              <w:t>0.5 mg</w:t>
            </w:r>
          </w:p>
        </w:tc>
        <w:tc>
          <w:tcPr>
            <w:tcW w:w="1080" w:type="dxa"/>
            <w:tcBorders>
              <w:left w:val="nil"/>
              <w:right w:val="nil"/>
            </w:tcBorders>
          </w:tcPr>
          <w:p w14:paraId="2EA5900B" w14:textId="75F617AF" w:rsidR="003E7C80" w:rsidRDefault="009A0AD2">
            <w:pPr>
              <w:ind w:right="150"/>
              <w:jc w:val="right"/>
              <w:rPr>
                <w:rFonts w:ascii="Arial" w:hAnsi="Arial"/>
                <w:sz w:val="18"/>
              </w:rPr>
            </w:pPr>
            <w:r>
              <w:rPr>
                <w:rFonts w:ascii="Arial" w:hAnsi="Arial"/>
                <w:sz w:val="18"/>
              </w:rPr>
              <w:t>42</w:t>
            </w:r>
            <w:r w:rsidR="009509C6">
              <w:rPr>
                <w:rFonts w:ascii="Arial" w:hAnsi="Arial"/>
                <w:sz w:val="18"/>
              </w:rPr>
              <w:t>%</w:t>
            </w:r>
          </w:p>
        </w:tc>
        <w:tc>
          <w:tcPr>
            <w:tcW w:w="72" w:type="dxa"/>
            <w:tcBorders>
              <w:top w:val="nil"/>
              <w:left w:val="nil"/>
              <w:bottom w:val="nil"/>
              <w:right w:val="single" w:sz="6" w:space="0" w:color="auto"/>
            </w:tcBorders>
          </w:tcPr>
          <w:p w14:paraId="2093BADC" w14:textId="77777777" w:rsidR="003E7C80" w:rsidRDefault="003E7C80">
            <w:pPr>
              <w:ind w:right="270"/>
              <w:jc w:val="right"/>
              <w:rPr>
                <w:rFonts w:ascii="Arial" w:hAnsi="Arial"/>
                <w:sz w:val="18"/>
              </w:rPr>
            </w:pPr>
          </w:p>
        </w:tc>
      </w:tr>
      <w:tr w:rsidR="003E7C80" w14:paraId="3B0E2191" w14:textId="77777777" w:rsidTr="009E7E56">
        <w:trPr>
          <w:cantSplit/>
        </w:trPr>
        <w:tc>
          <w:tcPr>
            <w:tcW w:w="73" w:type="dxa"/>
            <w:tcBorders>
              <w:top w:val="nil"/>
              <w:left w:val="single" w:sz="6" w:space="0" w:color="auto"/>
              <w:bottom w:val="nil"/>
              <w:right w:val="nil"/>
            </w:tcBorders>
          </w:tcPr>
          <w:p w14:paraId="2BF9E883" w14:textId="77777777" w:rsidR="003E7C80" w:rsidRDefault="003E7C80">
            <w:pPr>
              <w:ind w:right="450"/>
              <w:rPr>
                <w:rFonts w:ascii="Arial" w:hAnsi="Arial"/>
                <w:sz w:val="18"/>
              </w:rPr>
            </w:pPr>
          </w:p>
        </w:tc>
        <w:tc>
          <w:tcPr>
            <w:tcW w:w="6211" w:type="dxa"/>
            <w:tcBorders>
              <w:left w:val="nil"/>
              <w:right w:val="nil"/>
            </w:tcBorders>
          </w:tcPr>
          <w:p w14:paraId="2D59C202" w14:textId="77777777" w:rsidR="003E7C80" w:rsidRDefault="003E7C80">
            <w:pPr>
              <w:ind w:left="287" w:right="193" w:hanging="287"/>
              <w:rPr>
                <w:rFonts w:ascii="Arial" w:hAnsi="Arial"/>
                <w:sz w:val="18"/>
              </w:rPr>
            </w:pPr>
            <w:r>
              <w:rPr>
                <w:rFonts w:ascii="Arial" w:hAnsi="Arial"/>
                <w:sz w:val="18"/>
              </w:rPr>
              <w:t>Riboflavin</w:t>
            </w:r>
          </w:p>
        </w:tc>
        <w:tc>
          <w:tcPr>
            <w:tcW w:w="1530" w:type="dxa"/>
            <w:tcBorders>
              <w:left w:val="nil"/>
              <w:right w:val="nil"/>
            </w:tcBorders>
          </w:tcPr>
          <w:p w14:paraId="67748716" w14:textId="77777777" w:rsidR="003E7C80" w:rsidRDefault="009509C6" w:rsidP="00A91D82">
            <w:pPr>
              <w:ind w:right="150"/>
              <w:jc w:val="right"/>
              <w:rPr>
                <w:rFonts w:ascii="Arial" w:hAnsi="Arial"/>
                <w:sz w:val="18"/>
              </w:rPr>
            </w:pPr>
            <w:r>
              <w:rPr>
                <w:rFonts w:ascii="Arial" w:hAnsi="Arial"/>
                <w:sz w:val="18"/>
              </w:rPr>
              <w:t>0.5</w:t>
            </w:r>
            <w:r w:rsidR="00A91D82">
              <w:rPr>
                <w:rFonts w:ascii="Arial" w:hAnsi="Arial"/>
                <w:sz w:val="18"/>
              </w:rPr>
              <w:t>6</w:t>
            </w:r>
            <w:r>
              <w:rPr>
                <w:rFonts w:ascii="Arial" w:hAnsi="Arial"/>
                <w:sz w:val="18"/>
              </w:rPr>
              <w:t xml:space="preserve"> mg</w:t>
            </w:r>
          </w:p>
        </w:tc>
        <w:tc>
          <w:tcPr>
            <w:tcW w:w="1080" w:type="dxa"/>
            <w:tcBorders>
              <w:left w:val="nil"/>
              <w:right w:val="nil"/>
            </w:tcBorders>
          </w:tcPr>
          <w:p w14:paraId="7C6F5851" w14:textId="0B32F566" w:rsidR="003E7C80" w:rsidRDefault="009A0AD2" w:rsidP="00A91D82">
            <w:pPr>
              <w:ind w:right="150"/>
              <w:jc w:val="right"/>
              <w:rPr>
                <w:rFonts w:ascii="Arial" w:hAnsi="Arial"/>
                <w:sz w:val="18"/>
              </w:rPr>
            </w:pPr>
            <w:r>
              <w:rPr>
                <w:rFonts w:ascii="Arial" w:hAnsi="Arial"/>
                <w:sz w:val="18"/>
              </w:rPr>
              <w:t>43</w:t>
            </w:r>
            <w:r w:rsidR="009509C6">
              <w:rPr>
                <w:rFonts w:ascii="Arial" w:hAnsi="Arial"/>
                <w:sz w:val="18"/>
              </w:rPr>
              <w:t>%</w:t>
            </w:r>
          </w:p>
        </w:tc>
        <w:tc>
          <w:tcPr>
            <w:tcW w:w="72" w:type="dxa"/>
            <w:tcBorders>
              <w:top w:val="nil"/>
              <w:left w:val="nil"/>
              <w:bottom w:val="nil"/>
              <w:right w:val="single" w:sz="6" w:space="0" w:color="auto"/>
            </w:tcBorders>
          </w:tcPr>
          <w:p w14:paraId="569C08E5" w14:textId="77777777" w:rsidR="003E7C80" w:rsidRDefault="003E7C80">
            <w:pPr>
              <w:ind w:right="270"/>
              <w:jc w:val="right"/>
              <w:rPr>
                <w:rFonts w:ascii="Arial" w:hAnsi="Arial"/>
                <w:sz w:val="18"/>
              </w:rPr>
            </w:pPr>
          </w:p>
        </w:tc>
      </w:tr>
      <w:tr w:rsidR="003E7C80" w14:paraId="688B01FD" w14:textId="77777777" w:rsidTr="009E7E56">
        <w:trPr>
          <w:cantSplit/>
        </w:trPr>
        <w:tc>
          <w:tcPr>
            <w:tcW w:w="73" w:type="dxa"/>
            <w:tcBorders>
              <w:top w:val="nil"/>
              <w:left w:val="single" w:sz="6" w:space="0" w:color="auto"/>
              <w:bottom w:val="nil"/>
              <w:right w:val="nil"/>
            </w:tcBorders>
          </w:tcPr>
          <w:p w14:paraId="282A927E" w14:textId="77777777" w:rsidR="003E7C80" w:rsidRDefault="003E7C80">
            <w:pPr>
              <w:ind w:right="450"/>
              <w:rPr>
                <w:rFonts w:ascii="Arial" w:hAnsi="Arial"/>
                <w:sz w:val="18"/>
              </w:rPr>
            </w:pPr>
          </w:p>
        </w:tc>
        <w:tc>
          <w:tcPr>
            <w:tcW w:w="6211" w:type="dxa"/>
            <w:tcBorders>
              <w:left w:val="nil"/>
              <w:right w:val="nil"/>
            </w:tcBorders>
          </w:tcPr>
          <w:p w14:paraId="0442A4F3" w14:textId="77777777" w:rsidR="003E7C80" w:rsidRDefault="003E7C80">
            <w:pPr>
              <w:ind w:left="287" w:right="193" w:hanging="287"/>
              <w:rPr>
                <w:rFonts w:ascii="Arial" w:hAnsi="Arial"/>
                <w:sz w:val="18"/>
              </w:rPr>
            </w:pPr>
            <w:r>
              <w:rPr>
                <w:rFonts w:ascii="Arial" w:hAnsi="Arial"/>
                <w:sz w:val="18"/>
              </w:rPr>
              <w:t>Niacin (as niacinamide)</w:t>
            </w:r>
          </w:p>
        </w:tc>
        <w:tc>
          <w:tcPr>
            <w:tcW w:w="1530" w:type="dxa"/>
            <w:tcBorders>
              <w:left w:val="nil"/>
              <w:right w:val="nil"/>
            </w:tcBorders>
          </w:tcPr>
          <w:p w14:paraId="0BBEA219" w14:textId="77777777" w:rsidR="003E7C80" w:rsidRDefault="009509C6">
            <w:pPr>
              <w:ind w:right="150"/>
              <w:jc w:val="right"/>
              <w:rPr>
                <w:rFonts w:ascii="Arial" w:hAnsi="Arial"/>
                <w:sz w:val="18"/>
              </w:rPr>
            </w:pPr>
            <w:r>
              <w:rPr>
                <w:rFonts w:ascii="Arial" w:hAnsi="Arial"/>
                <w:sz w:val="18"/>
              </w:rPr>
              <w:t>6.6 mg</w:t>
            </w:r>
          </w:p>
        </w:tc>
        <w:tc>
          <w:tcPr>
            <w:tcW w:w="1080" w:type="dxa"/>
            <w:tcBorders>
              <w:left w:val="nil"/>
              <w:right w:val="nil"/>
            </w:tcBorders>
          </w:tcPr>
          <w:p w14:paraId="2B5D45D1" w14:textId="5B490458" w:rsidR="003E7C80" w:rsidRDefault="009A0AD2">
            <w:pPr>
              <w:ind w:right="150"/>
              <w:jc w:val="right"/>
              <w:rPr>
                <w:rFonts w:ascii="Arial" w:hAnsi="Arial"/>
                <w:sz w:val="18"/>
              </w:rPr>
            </w:pPr>
            <w:r>
              <w:rPr>
                <w:rFonts w:ascii="Arial" w:hAnsi="Arial"/>
                <w:sz w:val="18"/>
              </w:rPr>
              <w:t>41</w:t>
            </w:r>
            <w:r w:rsidR="009509C6">
              <w:rPr>
                <w:rFonts w:ascii="Arial" w:hAnsi="Arial"/>
                <w:sz w:val="18"/>
              </w:rPr>
              <w:t>%</w:t>
            </w:r>
          </w:p>
        </w:tc>
        <w:tc>
          <w:tcPr>
            <w:tcW w:w="72" w:type="dxa"/>
            <w:tcBorders>
              <w:top w:val="nil"/>
              <w:left w:val="nil"/>
              <w:bottom w:val="nil"/>
              <w:right w:val="single" w:sz="6" w:space="0" w:color="auto"/>
            </w:tcBorders>
          </w:tcPr>
          <w:p w14:paraId="344C2743" w14:textId="77777777" w:rsidR="003E7C80" w:rsidRDefault="003E7C80">
            <w:pPr>
              <w:ind w:right="270"/>
              <w:jc w:val="right"/>
              <w:rPr>
                <w:rFonts w:ascii="Arial" w:hAnsi="Arial"/>
                <w:sz w:val="18"/>
              </w:rPr>
            </w:pPr>
          </w:p>
        </w:tc>
      </w:tr>
      <w:tr w:rsidR="003E7C80" w14:paraId="4A61A86C" w14:textId="77777777" w:rsidTr="009E7E56">
        <w:trPr>
          <w:cantSplit/>
        </w:trPr>
        <w:tc>
          <w:tcPr>
            <w:tcW w:w="73" w:type="dxa"/>
            <w:tcBorders>
              <w:top w:val="nil"/>
              <w:left w:val="single" w:sz="6" w:space="0" w:color="auto"/>
              <w:bottom w:val="nil"/>
              <w:right w:val="nil"/>
            </w:tcBorders>
          </w:tcPr>
          <w:p w14:paraId="37D84025" w14:textId="77777777" w:rsidR="003E7C80" w:rsidRDefault="003E7C80">
            <w:pPr>
              <w:ind w:right="450"/>
              <w:rPr>
                <w:rFonts w:ascii="Arial" w:hAnsi="Arial"/>
                <w:sz w:val="18"/>
              </w:rPr>
            </w:pPr>
          </w:p>
        </w:tc>
        <w:tc>
          <w:tcPr>
            <w:tcW w:w="6211" w:type="dxa"/>
            <w:tcBorders>
              <w:left w:val="nil"/>
              <w:right w:val="nil"/>
            </w:tcBorders>
          </w:tcPr>
          <w:p w14:paraId="7E21A13B" w14:textId="77777777" w:rsidR="003E7C80" w:rsidRDefault="003E7C80" w:rsidP="009509C6">
            <w:pPr>
              <w:ind w:left="287" w:right="193" w:hanging="287"/>
              <w:rPr>
                <w:rFonts w:ascii="Arial" w:hAnsi="Arial"/>
                <w:sz w:val="18"/>
              </w:rPr>
            </w:pPr>
            <w:r>
              <w:rPr>
                <w:rFonts w:ascii="Arial" w:hAnsi="Arial"/>
                <w:sz w:val="18"/>
              </w:rPr>
              <w:t>Vitamin B</w:t>
            </w:r>
            <w:r>
              <w:rPr>
                <w:rFonts w:ascii="Arial" w:hAnsi="Arial"/>
                <w:sz w:val="18"/>
                <w:vertAlign w:val="subscript"/>
              </w:rPr>
              <w:t>6</w:t>
            </w:r>
            <w:r w:rsidR="009509C6">
              <w:rPr>
                <w:rFonts w:ascii="Arial" w:hAnsi="Arial"/>
                <w:sz w:val="18"/>
              </w:rPr>
              <w:t xml:space="preserve"> (as pyridoxal-5-phosphate</w:t>
            </w:r>
            <w:r>
              <w:rPr>
                <w:rFonts w:ascii="Arial" w:hAnsi="Arial"/>
                <w:sz w:val="18"/>
              </w:rPr>
              <w:t>)</w:t>
            </w:r>
          </w:p>
        </w:tc>
        <w:tc>
          <w:tcPr>
            <w:tcW w:w="1530" w:type="dxa"/>
            <w:tcBorders>
              <w:left w:val="nil"/>
              <w:right w:val="nil"/>
            </w:tcBorders>
          </w:tcPr>
          <w:p w14:paraId="6B3353CF" w14:textId="77777777" w:rsidR="003E7C80" w:rsidRDefault="009509C6">
            <w:pPr>
              <w:ind w:right="150"/>
              <w:jc w:val="right"/>
              <w:rPr>
                <w:rFonts w:ascii="Arial" w:hAnsi="Arial"/>
                <w:sz w:val="18"/>
              </w:rPr>
            </w:pPr>
            <w:r>
              <w:rPr>
                <w:rFonts w:ascii="Arial" w:hAnsi="Arial"/>
                <w:sz w:val="18"/>
              </w:rPr>
              <w:t>0.66 mg</w:t>
            </w:r>
          </w:p>
        </w:tc>
        <w:tc>
          <w:tcPr>
            <w:tcW w:w="1080" w:type="dxa"/>
            <w:tcBorders>
              <w:left w:val="nil"/>
              <w:right w:val="nil"/>
            </w:tcBorders>
          </w:tcPr>
          <w:p w14:paraId="2B232450" w14:textId="61BDBA2E" w:rsidR="003E7C80" w:rsidRDefault="009509C6">
            <w:pPr>
              <w:ind w:right="150"/>
              <w:jc w:val="right"/>
              <w:rPr>
                <w:rFonts w:ascii="Arial" w:hAnsi="Arial"/>
                <w:sz w:val="18"/>
              </w:rPr>
            </w:pPr>
            <w:r>
              <w:rPr>
                <w:rFonts w:ascii="Arial" w:hAnsi="Arial"/>
                <w:sz w:val="18"/>
              </w:rPr>
              <w:t>3</w:t>
            </w:r>
            <w:r w:rsidR="009A0AD2">
              <w:rPr>
                <w:rFonts w:ascii="Arial" w:hAnsi="Arial"/>
                <w:sz w:val="18"/>
              </w:rPr>
              <w:t>9</w:t>
            </w:r>
            <w:r>
              <w:rPr>
                <w:rFonts w:ascii="Arial" w:hAnsi="Arial"/>
                <w:sz w:val="18"/>
              </w:rPr>
              <w:t>%</w:t>
            </w:r>
          </w:p>
        </w:tc>
        <w:tc>
          <w:tcPr>
            <w:tcW w:w="72" w:type="dxa"/>
            <w:tcBorders>
              <w:top w:val="nil"/>
              <w:left w:val="nil"/>
              <w:bottom w:val="nil"/>
              <w:right w:val="single" w:sz="6" w:space="0" w:color="auto"/>
            </w:tcBorders>
          </w:tcPr>
          <w:p w14:paraId="7E34CB21" w14:textId="77777777" w:rsidR="003E7C80" w:rsidRDefault="003E7C80">
            <w:pPr>
              <w:ind w:right="270"/>
              <w:jc w:val="right"/>
              <w:rPr>
                <w:rFonts w:ascii="Arial" w:hAnsi="Arial"/>
                <w:sz w:val="18"/>
              </w:rPr>
            </w:pPr>
          </w:p>
        </w:tc>
      </w:tr>
      <w:tr w:rsidR="003E7C80" w14:paraId="3A1AD9D9" w14:textId="77777777" w:rsidTr="009E7E56">
        <w:trPr>
          <w:cantSplit/>
        </w:trPr>
        <w:tc>
          <w:tcPr>
            <w:tcW w:w="73" w:type="dxa"/>
            <w:tcBorders>
              <w:top w:val="nil"/>
              <w:left w:val="single" w:sz="6" w:space="0" w:color="auto"/>
              <w:bottom w:val="nil"/>
              <w:right w:val="nil"/>
            </w:tcBorders>
          </w:tcPr>
          <w:p w14:paraId="1F8725C2" w14:textId="77777777" w:rsidR="003E7C80" w:rsidRDefault="003E7C80">
            <w:pPr>
              <w:ind w:right="450"/>
              <w:rPr>
                <w:rFonts w:ascii="Arial" w:hAnsi="Arial"/>
                <w:sz w:val="18"/>
              </w:rPr>
            </w:pPr>
          </w:p>
        </w:tc>
        <w:tc>
          <w:tcPr>
            <w:tcW w:w="6211" w:type="dxa"/>
            <w:tcBorders>
              <w:left w:val="nil"/>
              <w:right w:val="nil"/>
            </w:tcBorders>
          </w:tcPr>
          <w:p w14:paraId="1EC033E2" w14:textId="65479B14" w:rsidR="003E7C80" w:rsidRDefault="003E7C80" w:rsidP="0082413E">
            <w:pPr>
              <w:ind w:left="287" w:hanging="287"/>
              <w:rPr>
                <w:rFonts w:ascii="Arial" w:hAnsi="Arial"/>
                <w:sz w:val="18"/>
              </w:rPr>
            </w:pPr>
            <w:r>
              <w:rPr>
                <w:rFonts w:ascii="Arial" w:hAnsi="Arial"/>
                <w:sz w:val="18"/>
              </w:rPr>
              <w:t xml:space="preserve">Folate </w:t>
            </w:r>
            <w:r w:rsidR="0082413E">
              <w:rPr>
                <w:rFonts w:ascii="Arial" w:hAnsi="Arial" w:cs="Arial"/>
                <w:sz w:val="18"/>
              </w:rPr>
              <w:t>(as calcium L-5-</w:t>
            </w:r>
            <w:r w:rsidR="00794684">
              <w:rPr>
                <w:rFonts w:ascii="Arial" w:hAnsi="Arial" w:cs="Arial"/>
                <w:sz w:val="18"/>
                <w:szCs w:val="18"/>
              </w:rPr>
              <w:t>m</w:t>
            </w:r>
            <w:r w:rsidR="00794684" w:rsidRPr="00794684">
              <w:rPr>
                <w:rFonts w:ascii="Arial" w:hAnsi="Arial" w:cs="Arial"/>
                <w:sz w:val="18"/>
                <w:szCs w:val="18"/>
              </w:rPr>
              <w:t>ethyltetrahydrofol</w:t>
            </w:r>
            <w:r w:rsidR="0082413E">
              <w:rPr>
                <w:rFonts w:ascii="Arial" w:hAnsi="Arial" w:cs="Arial"/>
                <w:sz w:val="18"/>
                <w:szCs w:val="18"/>
              </w:rPr>
              <w:t>ate)</w:t>
            </w:r>
          </w:p>
        </w:tc>
        <w:tc>
          <w:tcPr>
            <w:tcW w:w="1530" w:type="dxa"/>
            <w:tcBorders>
              <w:left w:val="nil"/>
              <w:right w:val="nil"/>
            </w:tcBorders>
          </w:tcPr>
          <w:p w14:paraId="4E93259D" w14:textId="2AF932C2" w:rsidR="003E7C80" w:rsidRDefault="009A0AD2">
            <w:pPr>
              <w:ind w:right="150"/>
              <w:jc w:val="right"/>
              <w:rPr>
                <w:rFonts w:ascii="Arial" w:hAnsi="Arial"/>
                <w:sz w:val="18"/>
              </w:rPr>
            </w:pPr>
            <w:r>
              <w:rPr>
                <w:rFonts w:ascii="Arial" w:hAnsi="Arial"/>
                <w:sz w:val="18"/>
              </w:rPr>
              <w:t xml:space="preserve">222 </w:t>
            </w:r>
            <w:r w:rsidR="009509C6">
              <w:rPr>
                <w:rFonts w:ascii="Arial" w:hAnsi="Arial"/>
                <w:sz w:val="18"/>
              </w:rPr>
              <w:t>mcg</w:t>
            </w:r>
            <w:r>
              <w:rPr>
                <w:rFonts w:ascii="Arial" w:hAnsi="Arial"/>
                <w:sz w:val="18"/>
              </w:rPr>
              <w:t xml:space="preserve"> DFE</w:t>
            </w:r>
          </w:p>
        </w:tc>
        <w:tc>
          <w:tcPr>
            <w:tcW w:w="1080" w:type="dxa"/>
            <w:tcBorders>
              <w:left w:val="nil"/>
              <w:right w:val="nil"/>
            </w:tcBorders>
          </w:tcPr>
          <w:p w14:paraId="7E16E0EE" w14:textId="1051F19A" w:rsidR="003E7C80" w:rsidRDefault="009A0AD2">
            <w:pPr>
              <w:ind w:right="150"/>
              <w:jc w:val="right"/>
              <w:rPr>
                <w:rFonts w:ascii="Arial" w:hAnsi="Arial"/>
                <w:sz w:val="18"/>
              </w:rPr>
            </w:pPr>
            <w:r>
              <w:rPr>
                <w:rFonts w:ascii="Arial" w:hAnsi="Arial"/>
                <w:sz w:val="18"/>
              </w:rPr>
              <w:t>56</w:t>
            </w:r>
            <w:r w:rsidR="009509C6">
              <w:rPr>
                <w:rFonts w:ascii="Arial" w:hAnsi="Arial"/>
                <w:sz w:val="18"/>
              </w:rPr>
              <w:t>%</w:t>
            </w:r>
          </w:p>
        </w:tc>
        <w:tc>
          <w:tcPr>
            <w:tcW w:w="72" w:type="dxa"/>
            <w:tcBorders>
              <w:top w:val="nil"/>
              <w:left w:val="nil"/>
              <w:bottom w:val="nil"/>
              <w:right w:val="single" w:sz="6" w:space="0" w:color="auto"/>
            </w:tcBorders>
          </w:tcPr>
          <w:p w14:paraId="4EC0160D" w14:textId="77777777" w:rsidR="003E7C80" w:rsidRDefault="003E7C80">
            <w:pPr>
              <w:ind w:right="270"/>
              <w:jc w:val="right"/>
              <w:rPr>
                <w:rFonts w:ascii="Arial" w:hAnsi="Arial"/>
                <w:sz w:val="18"/>
              </w:rPr>
            </w:pPr>
          </w:p>
        </w:tc>
      </w:tr>
      <w:tr w:rsidR="003E7C80" w14:paraId="2E5EEFD2" w14:textId="77777777" w:rsidTr="009E7E56">
        <w:trPr>
          <w:cantSplit/>
        </w:trPr>
        <w:tc>
          <w:tcPr>
            <w:tcW w:w="73" w:type="dxa"/>
            <w:tcBorders>
              <w:top w:val="nil"/>
              <w:left w:val="single" w:sz="6" w:space="0" w:color="auto"/>
              <w:bottom w:val="nil"/>
              <w:right w:val="nil"/>
            </w:tcBorders>
          </w:tcPr>
          <w:p w14:paraId="33242D9A" w14:textId="77777777" w:rsidR="003E7C80" w:rsidRDefault="003E7C80">
            <w:pPr>
              <w:ind w:right="450"/>
              <w:rPr>
                <w:rFonts w:ascii="Arial" w:hAnsi="Arial"/>
                <w:sz w:val="18"/>
              </w:rPr>
            </w:pPr>
          </w:p>
        </w:tc>
        <w:tc>
          <w:tcPr>
            <w:tcW w:w="6211" w:type="dxa"/>
            <w:tcBorders>
              <w:left w:val="nil"/>
              <w:right w:val="nil"/>
            </w:tcBorders>
          </w:tcPr>
          <w:p w14:paraId="0DF649A3" w14:textId="77777777" w:rsidR="003E7C80" w:rsidRDefault="003E7C80" w:rsidP="009509C6">
            <w:pPr>
              <w:ind w:left="287" w:right="193" w:hanging="287"/>
              <w:rPr>
                <w:rFonts w:ascii="Arial" w:hAnsi="Arial"/>
                <w:sz w:val="18"/>
              </w:rPr>
            </w:pPr>
            <w:r>
              <w:rPr>
                <w:rFonts w:ascii="Arial" w:hAnsi="Arial"/>
                <w:sz w:val="18"/>
              </w:rPr>
              <w:t>Vitamin B</w:t>
            </w:r>
            <w:r>
              <w:rPr>
                <w:rFonts w:ascii="Arial" w:hAnsi="Arial"/>
                <w:sz w:val="18"/>
                <w:vertAlign w:val="subscript"/>
              </w:rPr>
              <w:t>12</w:t>
            </w:r>
            <w:r>
              <w:rPr>
                <w:rFonts w:ascii="Arial" w:hAnsi="Arial"/>
                <w:sz w:val="18"/>
              </w:rPr>
              <w:t xml:space="preserve"> (as </w:t>
            </w:r>
            <w:r w:rsidR="009509C6">
              <w:rPr>
                <w:rFonts w:ascii="Arial" w:hAnsi="Arial"/>
                <w:sz w:val="18"/>
              </w:rPr>
              <w:t>methyl</w:t>
            </w:r>
            <w:r>
              <w:rPr>
                <w:rFonts w:ascii="Arial" w:hAnsi="Arial"/>
                <w:sz w:val="18"/>
              </w:rPr>
              <w:t>cobalamin)</w:t>
            </w:r>
          </w:p>
        </w:tc>
        <w:tc>
          <w:tcPr>
            <w:tcW w:w="1530" w:type="dxa"/>
            <w:tcBorders>
              <w:left w:val="nil"/>
              <w:right w:val="nil"/>
            </w:tcBorders>
          </w:tcPr>
          <w:p w14:paraId="3C7399C7" w14:textId="77777777" w:rsidR="003E7C80" w:rsidRDefault="009509C6">
            <w:pPr>
              <w:ind w:right="150"/>
              <w:jc w:val="right"/>
              <w:rPr>
                <w:rFonts w:ascii="Arial" w:hAnsi="Arial"/>
                <w:sz w:val="18"/>
              </w:rPr>
            </w:pPr>
            <w:r>
              <w:rPr>
                <w:rFonts w:ascii="Arial" w:hAnsi="Arial"/>
                <w:sz w:val="18"/>
              </w:rPr>
              <w:t>2 mcg</w:t>
            </w:r>
          </w:p>
        </w:tc>
        <w:tc>
          <w:tcPr>
            <w:tcW w:w="1080" w:type="dxa"/>
            <w:tcBorders>
              <w:left w:val="nil"/>
              <w:right w:val="nil"/>
            </w:tcBorders>
          </w:tcPr>
          <w:p w14:paraId="39DF3D89" w14:textId="0DF3A70A" w:rsidR="003E7C80" w:rsidRDefault="009A0AD2">
            <w:pPr>
              <w:ind w:right="150"/>
              <w:jc w:val="right"/>
              <w:rPr>
                <w:rFonts w:ascii="Arial" w:hAnsi="Arial"/>
                <w:sz w:val="18"/>
              </w:rPr>
            </w:pPr>
            <w:r>
              <w:rPr>
                <w:rFonts w:ascii="Arial" w:hAnsi="Arial"/>
                <w:sz w:val="18"/>
              </w:rPr>
              <w:t>83</w:t>
            </w:r>
            <w:r w:rsidR="009509C6">
              <w:rPr>
                <w:rFonts w:ascii="Arial" w:hAnsi="Arial"/>
                <w:sz w:val="18"/>
              </w:rPr>
              <w:t>%</w:t>
            </w:r>
          </w:p>
        </w:tc>
        <w:tc>
          <w:tcPr>
            <w:tcW w:w="72" w:type="dxa"/>
            <w:tcBorders>
              <w:top w:val="nil"/>
              <w:left w:val="nil"/>
              <w:bottom w:val="nil"/>
              <w:right w:val="single" w:sz="6" w:space="0" w:color="auto"/>
            </w:tcBorders>
          </w:tcPr>
          <w:p w14:paraId="44488D3B" w14:textId="77777777" w:rsidR="003E7C80" w:rsidRDefault="003E7C80">
            <w:pPr>
              <w:ind w:right="270"/>
              <w:jc w:val="right"/>
              <w:rPr>
                <w:rFonts w:ascii="Arial" w:hAnsi="Arial"/>
                <w:sz w:val="18"/>
              </w:rPr>
            </w:pPr>
          </w:p>
        </w:tc>
      </w:tr>
      <w:tr w:rsidR="003E7C80" w14:paraId="63CE5482" w14:textId="77777777" w:rsidTr="009E7E56">
        <w:trPr>
          <w:cantSplit/>
        </w:trPr>
        <w:tc>
          <w:tcPr>
            <w:tcW w:w="73" w:type="dxa"/>
            <w:tcBorders>
              <w:top w:val="nil"/>
              <w:left w:val="single" w:sz="6" w:space="0" w:color="auto"/>
              <w:bottom w:val="nil"/>
              <w:right w:val="nil"/>
            </w:tcBorders>
          </w:tcPr>
          <w:p w14:paraId="0B230789" w14:textId="77777777" w:rsidR="003E7C80" w:rsidRDefault="003E7C80">
            <w:pPr>
              <w:ind w:right="450"/>
              <w:rPr>
                <w:rFonts w:ascii="Arial" w:hAnsi="Arial"/>
                <w:sz w:val="18"/>
              </w:rPr>
            </w:pPr>
          </w:p>
        </w:tc>
        <w:tc>
          <w:tcPr>
            <w:tcW w:w="6211" w:type="dxa"/>
            <w:tcBorders>
              <w:left w:val="nil"/>
              <w:right w:val="nil"/>
            </w:tcBorders>
          </w:tcPr>
          <w:p w14:paraId="59E4C7BE" w14:textId="77777777" w:rsidR="003E7C80" w:rsidRDefault="003E7C80" w:rsidP="009B3BFB">
            <w:pPr>
              <w:ind w:left="287" w:right="193" w:hanging="287"/>
              <w:rPr>
                <w:rFonts w:ascii="Arial" w:hAnsi="Arial"/>
                <w:sz w:val="18"/>
              </w:rPr>
            </w:pPr>
            <w:r>
              <w:rPr>
                <w:rFonts w:ascii="Arial" w:hAnsi="Arial"/>
                <w:sz w:val="18"/>
              </w:rPr>
              <w:t>Biotin</w:t>
            </w:r>
            <w:r w:rsidR="009B3BFB" w:rsidRPr="00EB3372">
              <w:rPr>
                <w:rFonts w:ascii="Arial" w:hAnsi="Arial"/>
                <w:sz w:val="18"/>
              </w:rPr>
              <w:t xml:space="preserve"> </w:t>
            </w:r>
          </w:p>
        </w:tc>
        <w:tc>
          <w:tcPr>
            <w:tcW w:w="1530" w:type="dxa"/>
            <w:tcBorders>
              <w:left w:val="nil"/>
              <w:right w:val="nil"/>
            </w:tcBorders>
          </w:tcPr>
          <w:p w14:paraId="38CFADF9" w14:textId="77777777" w:rsidR="003E7C80" w:rsidRDefault="009509C6">
            <w:pPr>
              <w:ind w:right="150"/>
              <w:jc w:val="right"/>
              <w:rPr>
                <w:rFonts w:ascii="Arial" w:hAnsi="Arial"/>
                <w:sz w:val="18"/>
              </w:rPr>
            </w:pPr>
            <w:r>
              <w:rPr>
                <w:rFonts w:ascii="Arial" w:hAnsi="Arial"/>
                <w:sz w:val="18"/>
              </w:rPr>
              <w:t>100 mcg</w:t>
            </w:r>
          </w:p>
        </w:tc>
        <w:tc>
          <w:tcPr>
            <w:tcW w:w="1080" w:type="dxa"/>
            <w:tcBorders>
              <w:left w:val="nil"/>
              <w:right w:val="nil"/>
            </w:tcBorders>
          </w:tcPr>
          <w:p w14:paraId="1251FD28" w14:textId="575BF0EA" w:rsidR="003E7C80" w:rsidRDefault="009509C6">
            <w:pPr>
              <w:ind w:right="150"/>
              <w:jc w:val="right"/>
              <w:rPr>
                <w:rFonts w:ascii="Arial" w:hAnsi="Arial"/>
                <w:sz w:val="18"/>
              </w:rPr>
            </w:pPr>
            <w:r>
              <w:rPr>
                <w:rFonts w:ascii="Arial" w:hAnsi="Arial"/>
                <w:sz w:val="18"/>
              </w:rPr>
              <w:t>33</w:t>
            </w:r>
            <w:r w:rsidR="009A0AD2">
              <w:rPr>
                <w:rFonts w:ascii="Arial" w:hAnsi="Arial"/>
                <w:sz w:val="18"/>
              </w:rPr>
              <w:t>3</w:t>
            </w:r>
            <w:r>
              <w:rPr>
                <w:rFonts w:ascii="Arial" w:hAnsi="Arial"/>
                <w:sz w:val="18"/>
              </w:rPr>
              <w:t>%</w:t>
            </w:r>
          </w:p>
        </w:tc>
        <w:tc>
          <w:tcPr>
            <w:tcW w:w="72" w:type="dxa"/>
            <w:tcBorders>
              <w:top w:val="nil"/>
              <w:left w:val="nil"/>
              <w:bottom w:val="nil"/>
              <w:right w:val="single" w:sz="6" w:space="0" w:color="auto"/>
            </w:tcBorders>
          </w:tcPr>
          <w:p w14:paraId="6E6996E2" w14:textId="77777777" w:rsidR="003E7C80" w:rsidRDefault="003E7C80">
            <w:pPr>
              <w:ind w:right="270"/>
              <w:jc w:val="right"/>
              <w:rPr>
                <w:rFonts w:ascii="Arial" w:hAnsi="Arial"/>
                <w:sz w:val="18"/>
              </w:rPr>
            </w:pPr>
          </w:p>
        </w:tc>
      </w:tr>
      <w:tr w:rsidR="003E7C80" w14:paraId="01103F31" w14:textId="77777777" w:rsidTr="009E7E56">
        <w:trPr>
          <w:cantSplit/>
        </w:trPr>
        <w:tc>
          <w:tcPr>
            <w:tcW w:w="73" w:type="dxa"/>
            <w:tcBorders>
              <w:top w:val="nil"/>
              <w:left w:val="single" w:sz="6" w:space="0" w:color="auto"/>
              <w:bottom w:val="nil"/>
              <w:right w:val="nil"/>
            </w:tcBorders>
          </w:tcPr>
          <w:p w14:paraId="7D8CFB87" w14:textId="77777777" w:rsidR="003E7C80" w:rsidRDefault="003E7C80">
            <w:pPr>
              <w:ind w:right="450"/>
              <w:rPr>
                <w:rFonts w:ascii="Arial" w:hAnsi="Arial"/>
                <w:sz w:val="18"/>
              </w:rPr>
            </w:pPr>
          </w:p>
        </w:tc>
        <w:tc>
          <w:tcPr>
            <w:tcW w:w="6211" w:type="dxa"/>
            <w:tcBorders>
              <w:left w:val="nil"/>
              <w:right w:val="nil"/>
            </w:tcBorders>
          </w:tcPr>
          <w:p w14:paraId="249A775C" w14:textId="77777777" w:rsidR="003E7C80" w:rsidRDefault="003E7C80">
            <w:pPr>
              <w:ind w:left="287" w:right="193" w:hanging="287"/>
              <w:rPr>
                <w:rFonts w:ascii="Arial" w:hAnsi="Arial"/>
                <w:sz w:val="18"/>
              </w:rPr>
            </w:pPr>
            <w:r>
              <w:rPr>
                <w:rFonts w:ascii="Arial" w:hAnsi="Arial"/>
                <w:sz w:val="18"/>
              </w:rPr>
              <w:t xml:space="preserve">Pantothenic acid (as </w:t>
            </w:r>
            <w:r>
              <w:rPr>
                <w:rFonts w:ascii="Arial" w:hAnsi="Arial"/>
                <w:sz w:val="14"/>
              </w:rPr>
              <w:t>D</w:t>
            </w:r>
            <w:r>
              <w:rPr>
                <w:rFonts w:ascii="Arial" w:hAnsi="Arial"/>
                <w:sz w:val="18"/>
              </w:rPr>
              <w:t>-calcium pantothenate)</w:t>
            </w:r>
          </w:p>
        </w:tc>
        <w:tc>
          <w:tcPr>
            <w:tcW w:w="1530" w:type="dxa"/>
            <w:tcBorders>
              <w:left w:val="nil"/>
              <w:right w:val="nil"/>
            </w:tcBorders>
          </w:tcPr>
          <w:p w14:paraId="54E1CE13" w14:textId="77777777" w:rsidR="003E7C80" w:rsidRDefault="009509C6">
            <w:pPr>
              <w:ind w:right="150"/>
              <w:jc w:val="right"/>
              <w:rPr>
                <w:rFonts w:ascii="Arial" w:hAnsi="Arial"/>
                <w:sz w:val="18"/>
              </w:rPr>
            </w:pPr>
            <w:r>
              <w:rPr>
                <w:rFonts w:ascii="Arial" w:hAnsi="Arial"/>
                <w:sz w:val="18"/>
              </w:rPr>
              <w:t>3.3 mg</w:t>
            </w:r>
          </w:p>
        </w:tc>
        <w:tc>
          <w:tcPr>
            <w:tcW w:w="1080" w:type="dxa"/>
            <w:tcBorders>
              <w:left w:val="nil"/>
              <w:right w:val="nil"/>
            </w:tcBorders>
          </w:tcPr>
          <w:p w14:paraId="75AB9DF1" w14:textId="59E5112D" w:rsidR="003E7C80" w:rsidRDefault="009A0AD2">
            <w:pPr>
              <w:ind w:right="150"/>
              <w:jc w:val="right"/>
              <w:rPr>
                <w:rFonts w:ascii="Arial" w:hAnsi="Arial"/>
                <w:sz w:val="18"/>
              </w:rPr>
            </w:pPr>
            <w:r>
              <w:rPr>
                <w:rFonts w:ascii="Arial" w:hAnsi="Arial"/>
                <w:sz w:val="18"/>
              </w:rPr>
              <w:t>66</w:t>
            </w:r>
            <w:r w:rsidR="009509C6">
              <w:rPr>
                <w:rFonts w:ascii="Arial" w:hAnsi="Arial"/>
                <w:sz w:val="18"/>
              </w:rPr>
              <w:t>%</w:t>
            </w:r>
          </w:p>
        </w:tc>
        <w:tc>
          <w:tcPr>
            <w:tcW w:w="72" w:type="dxa"/>
            <w:tcBorders>
              <w:top w:val="nil"/>
              <w:left w:val="nil"/>
              <w:bottom w:val="nil"/>
              <w:right w:val="single" w:sz="6" w:space="0" w:color="auto"/>
            </w:tcBorders>
          </w:tcPr>
          <w:p w14:paraId="53D72E18" w14:textId="77777777" w:rsidR="003E7C80" w:rsidRDefault="003E7C80">
            <w:pPr>
              <w:ind w:right="270"/>
              <w:jc w:val="right"/>
              <w:rPr>
                <w:rFonts w:ascii="Arial" w:hAnsi="Arial"/>
                <w:sz w:val="18"/>
              </w:rPr>
            </w:pPr>
          </w:p>
        </w:tc>
      </w:tr>
      <w:tr w:rsidR="003E7C80" w14:paraId="18BCD762" w14:textId="77777777" w:rsidTr="009E7E56">
        <w:trPr>
          <w:cantSplit/>
        </w:trPr>
        <w:tc>
          <w:tcPr>
            <w:tcW w:w="73" w:type="dxa"/>
            <w:tcBorders>
              <w:top w:val="nil"/>
              <w:left w:val="single" w:sz="6" w:space="0" w:color="auto"/>
              <w:bottom w:val="nil"/>
              <w:right w:val="nil"/>
            </w:tcBorders>
          </w:tcPr>
          <w:p w14:paraId="6754E090" w14:textId="77777777" w:rsidR="003E7C80" w:rsidRDefault="003E7C80">
            <w:pPr>
              <w:ind w:right="450"/>
              <w:rPr>
                <w:rFonts w:ascii="Arial" w:hAnsi="Arial"/>
                <w:sz w:val="18"/>
              </w:rPr>
            </w:pPr>
          </w:p>
        </w:tc>
        <w:tc>
          <w:tcPr>
            <w:tcW w:w="6211" w:type="dxa"/>
            <w:tcBorders>
              <w:left w:val="nil"/>
              <w:right w:val="nil"/>
            </w:tcBorders>
          </w:tcPr>
          <w:p w14:paraId="3E37E322" w14:textId="77777777" w:rsidR="003E7C80" w:rsidRDefault="003E7C80" w:rsidP="00A87AA6">
            <w:pPr>
              <w:ind w:left="287" w:right="193" w:hanging="287"/>
              <w:rPr>
                <w:rFonts w:ascii="Arial" w:hAnsi="Arial"/>
                <w:sz w:val="18"/>
              </w:rPr>
            </w:pPr>
            <w:r>
              <w:rPr>
                <w:rFonts w:ascii="Arial" w:hAnsi="Arial"/>
                <w:sz w:val="18"/>
              </w:rPr>
              <w:t xml:space="preserve">Calcium </w:t>
            </w:r>
          </w:p>
        </w:tc>
        <w:tc>
          <w:tcPr>
            <w:tcW w:w="1530" w:type="dxa"/>
            <w:tcBorders>
              <w:left w:val="nil"/>
              <w:right w:val="nil"/>
            </w:tcBorders>
          </w:tcPr>
          <w:p w14:paraId="01116719" w14:textId="77777777" w:rsidR="003E7C80" w:rsidRDefault="00EB3372">
            <w:pPr>
              <w:ind w:right="150"/>
              <w:jc w:val="right"/>
              <w:rPr>
                <w:rFonts w:ascii="Arial" w:hAnsi="Arial"/>
                <w:sz w:val="18"/>
              </w:rPr>
            </w:pPr>
            <w:r>
              <w:rPr>
                <w:rFonts w:ascii="Arial" w:hAnsi="Arial"/>
                <w:sz w:val="18"/>
              </w:rPr>
              <w:t>50 mg</w:t>
            </w:r>
          </w:p>
        </w:tc>
        <w:tc>
          <w:tcPr>
            <w:tcW w:w="1080" w:type="dxa"/>
            <w:tcBorders>
              <w:left w:val="nil"/>
              <w:right w:val="nil"/>
            </w:tcBorders>
          </w:tcPr>
          <w:p w14:paraId="13ACD219" w14:textId="3A2C9F7E" w:rsidR="003E7C80" w:rsidRDefault="009A0AD2">
            <w:pPr>
              <w:ind w:right="150"/>
              <w:jc w:val="right"/>
              <w:rPr>
                <w:rFonts w:ascii="Arial" w:hAnsi="Arial"/>
                <w:sz w:val="18"/>
              </w:rPr>
            </w:pPr>
            <w:r>
              <w:rPr>
                <w:rFonts w:ascii="Arial" w:hAnsi="Arial"/>
                <w:sz w:val="18"/>
              </w:rPr>
              <w:t>4</w:t>
            </w:r>
            <w:r w:rsidR="00EB3372">
              <w:rPr>
                <w:rFonts w:ascii="Arial" w:hAnsi="Arial"/>
                <w:sz w:val="18"/>
              </w:rPr>
              <w:t>%</w:t>
            </w:r>
          </w:p>
        </w:tc>
        <w:tc>
          <w:tcPr>
            <w:tcW w:w="72" w:type="dxa"/>
            <w:tcBorders>
              <w:top w:val="nil"/>
              <w:left w:val="nil"/>
              <w:bottom w:val="nil"/>
              <w:right w:val="single" w:sz="6" w:space="0" w:color="auto"/>
            </w:tcBorders>
          </w:tcPr>
          <w:p w14:paraId="6804BC68" w14:textId="77777777" w:rsidR="003E7C80" w:rsidRDefault="003E7C80">
            <w:pPr>
              <w:ind w:right="270"/>
              <w:jc w:val="right"/>
              <w:rPr>
                <w:rFonts w:ascii="Arial" w:hAnsi="Arial"/>
                <w:sz w:val="18"/>
              </w:rPr>
            </w:pPr>
          </w:p>
        </w:tc>
      </w:tr>
      <w:tr w:rsidR="003E7C80" w14:paraId="19A2828C" w14:textId="77777777" w:rsidTr="009E7E56">
        <w:trPr>
          <w:cantSplit/>
        </w:trPr>
        <w:tc>
          <w:tcPr>
            <w:tcW w:w="73" w:type="dxa"/>
            <w:tcBorders>
              <w:top w:val="nil"/>
              <w:left w:val="single" w:sz="6" w:space="0" w:color="auto"/>
              <w:bottom w:val="nil"/>
              <w:right w:val="nil"/>
            </w:tcBorders>
          </w:tcPr>
          <w:p w14:paraId="1F9F947C" w14:textId="77777777" w:rsidR="003E7C80" w:rsidRDefault="003E7C80">
            <w:pPr>
              <w:ind w:right="450"/>
              <w:rPr>
                <w:rFonts w:ascii="Arial" w:hAnsi="Arial"/>
                <w:sz w:val="18"/>
              </w:rPr>
            </w:pPr>
          </w:p>
        </w:tc>
        <w:tc>
          <w:tcPr>
            <w:tcW w:w="6211" w:type="dxa"/>
            <w:tcBorders>
              <w:left w:val="nil"/>
              <w:right w:val="nil"/>
            </w:tcBorders>
          </w:tcPr>
          <w:p w14:paraId="48101045" w14:textId="77777777" w:rsidR="003E7C80" w:rsidRDefault="003E7C80">
            <w:pPr>
              <w:ind w:left="287" w:right="193" w:hanging="287"/>
              <w:rPr>
                <w:rFonts w:ascii="Arial" w:hAnsi="Arial"/>
                <w:sz w:val="18"/>
              </w:rPr>
            </w:pPr>
            <w:r>
              <w:rPr>
                <w:rFonts w:ascii="Arial" w:hAnsi="Arial"/>
                <w:sz w:val="18"/>
              </w:rPr>
              <w:t xml:space="preserve">Iron (as </w:t>
            </w:r>
            <w:proofErr w:type="spellStart"/>
            <w:r w:rsidR="00EB3372" w:rsidRPr="008864A0">
              <w:rPr>
                <w:rFonts w:ascii="Arial" w:hAnsi="Arial"/>
                <w:sz w:val="18"/>
                <w:highlight w:val="yellow"/>
              </w:rPr>
              <w:t>Ferrochel</w:t>
            </w:r>
            <w:proofErr w:type="spellEnd"/>
            <w:r w:rsidR="00EB3372" w:rsidRPr="008864A0">
              <w:rPr>
                <w:rFonts w:ascii="Arial" w:hAnsi="Arial"/>
                <w:sz w:val="18"/>
                <w:highlight w:val="yellow"/>
              </w:rPr>
              <w:t>®</w:t>
            </w:r>
            <w:r w:rsidR="00EB3372" w:rsidRPr="00EB3372">
              <w:rPr>
                <w:rFonts w:ascii="Arial" w:hAnsi="Arial"/>
                <w:sz w:val="18"/>
              </w:rPr>
              <w:t xml:space="preserve"> ferrous </w:t>
            </w:r>
            <w:r w:rsidR="0021683E">
              <w:rPr>
                <w:rFonts w:ascii="Arial" w:hAnsi="Arial"/>
                <w:sz w:val="18"/>
              </w:rPr>
              <w:t>bis</w:t>
            </w:r>
            <w:r w:rsidR="00EB3372" w:rsidRPr="00EB3372">
              <w:rPr>
                <w:rFonts w:ascii="Arial" w:hAnsi="Arial"/>
                <w:sz w:val="18"/>
              </w:rPr>
              <w:t>glycinate chelate</w:t>
            </w:r>
            <w:r>
              <w:rPr>
                <w:rFonts w:ascii="Arial" w:hAnsi="Arial"/>
                <w:sz w:val="18"/>
              </w:rPr>
              <w:t>)</w:t>
            </w:r>
          </w:p>
        </w:tc>
        <w:tc>
          <w:tcPr>
            <w:tcW w:w="1530" w:type="dxa"/>
            <w:tcBorders>
              <w:left w:val="nil"/>
              <w:right w:val="nil"/>
            </w:tcBorders>
          </w:tcPr>
          <w:p w14:paraId="2B4CFBE3" w14:textId="77777777" w:rsidR="003E7C80" w:rsidRDefault="00EB3372">
            <w:pPr>
              <w:ind w:right="150"/>
              <w:jc w:val="right"/>
              <w:rPr>
                <w:rFonts w:ascii="Arial" w:hAnsi="Arial"/>
                <w:sz w:val="18"/>
              </w:rPr>
            </w:pPr>
            <w:r>
              <w:rPr>
                <w:rFonts w:ascii="Arial" w:hAnsi="Arial"/>
                <w:sz w:val="18"/>
              </w:rPr>
              <w:t>0.76 mg</w:t>
            </w:r>
          </w:p>
        </w:tc>
        <w:tc>
          <w:tcPr>
            <w:tcW w:w="1080" w:type="dxa"/>
            <w:tcBorders>
              <w:left w:val="nil"/>
              <w:right w:val="nil"/>
            </w:tcBorders>
          </w:tcPr>
          <w:p w14:paraId="4367FE9E" w14:textId="77777777" w:rsidR="003E7C80" w:rsidRDefault="00EB3372">
            <w:pPr>
              <w:ind w:right="150"/>
              <w:jc w:val="right"/>
              <w:rPr>
                <w:rFonts w:ascii="Arial" w:hAnsi="Arial"/>
                <w:sz w:val="18"/>
              </w:rPr>
            </w:pPr>
            <w:r>
              <w:rPr>
                <w:rFonts w:ascii="Arial" w:hAnsi="Arial"/>
                <w:sz w:val="18"/>
              </w:rPr>
              <w:t>4%</w:t>
            </w:r>
          </w:p>
        </w:tc>
        <w:tc>
          <w:tcPr>
            <w:tcW w:w="72" w:type="dxa"/>
            <w:tcBorders>
              <w:top w:val="nil"/>
              <w:left w:val="nil"/>
              <w:bottom w:val="nil"/>
              <w:right w:val="single" w:sz="6" w:space="0" w:color="auto"/>
            </w:tcBorders>
          </w:tcPr>
          <w:p w14:paraId="079FD45C" w14:textId="77777777" w:rsidR="003E7C80" w:rsidRDefault="003E7C80">
            <w:pPr>
              <w:ind w:right="270"/>
              <w:jc w:val="right"/>
              <w:rPr>
                <w:rFonts w:ascii="Arial" w:hAnsi="Arial"/>
                <w:sz w:val="18"/>
              </w:rPr>
            </w:pPr>
          </w:p>
        </w:tc>
      </w:tr>
      <w:tr w:rsidR="003E7C80" w14:paraId="08B3021C" w14:textId="77777777" w:rsidTr="009E7E56">
        <w:trPr>
          <w:cantSplit/>
        </w:trPr>
        <w:tc>
          <w:tcPr>
            <w:tcW w:w="73" w:type="dxa"/>
            <w:tcBorders>
              <w:top w:val="nil"/>
              <w:left w:val="single" w:sz="6" w:space="0" w:color="auto"/>
              <w:bottom w:val="nil"/>
              <w:right w:val="nil"/>
            </w:tcBorders>
          </w:tcPr>
          <w:p w14:paraId="0A770663" w14:textId="77777777" w:rsidR="003E7C80" w:rsidRDefault="003E7C80">
            <w:pPr>
              <w:ind w:right="450"/>
              <w:rPr>
                <w:rFonts w:ascii="Arial" w:hAnsi="Arial"/>
                <w:sz w:val="18"/>
              </w:rPr>
            </w:pPr>
          </w:p>
        </w:tc>
        <w:tc>
          <w:tcPr>
            <w:tcW w:w="6211" w:type="dxa"/>
            <w:tcBorders>
              <w:left w:val="nil"/>
              <w:right w:val="nil"/>
            </w:tcBorders>
          </w:tcPr>
          <w:p w14:paraId="133CA90F" w14:textId="77777777" w:rsidR="003E7C80" w:rsidRDefault="00EB3372" w:rsidP="00EB3372">
            <w:pPr>
              <w:ind w:left="287" w:right="193" w:hanging="287"/>
              <w:rPr>
                <w:rFonts w:ascii="Arial" w:hAnsi="Arial"/>
                <w:sz w:val="18"/>
              </w:rPr>
            </w:pPr>
            <w:r>
              <w:rPr>
                <w:rFonts w:ascii="Arial" w:hAnsi="Arial"/>
                <w:sz w:val="18"/>
              </w:rPr>
              <w:t>Iodine (as potassium iodide</w:t>
            </w:r>
            <w:r w:rsidR="003E7C80">
              <w:rPr>
                <w:rFonts w:ascii="Arial" w:hAnsi="Arial"/>
                <w:sz w:val="18"/>
              </w:rPr>
              <w:t>)</w:t>
            </w:r>
          </w:p>
        </w:tc>
        <w:tc>
          <w:tcPr>
            <w:tcW w:w="1530" w:type="dxa"/>
            <w:tcBorders>
              <w:left w:val="nil"/>
              <w:right w:val="nil"/>
            </w:tcBorders>
          </w:tcPr>
          <w:p w14:paraId="192E548E" w14:textId="77777777" w:rsidR="003E7C80" w:rsidRDefault="00EB3372">
            <w:pPr>
              <w:ind w:right="150"/>
              <w:jc w:val="right"/>
              <w:rPr>
                <w:rFonts w:ascii="Arial" w:hAnsi="Arial"/>
                <w:sz w:val="18"/>
              </w:rPr>
            </w:pPr>
            <w:r>
              <w:rPr>
                <w:rFonts w:ascii="Arial" w:hAnsi="Arial"/>
                <w:sz w:val="18"/>
              </w:rPr>
              <w:t>50 mcg</w:t>
            </w:r>
          </w:p>
        </w:tc>
        <w:tc>
          <w:tcPr>
            <w:tcW w:w="1080" w:type="dxa"/>
            <w:tcBorders>
              <w:left w:val="nil"/>
              <w:right w:val="nil"/>
            </w:tcBorders>
          </w:tcPr>
          <w:p w14:paraId="216E9697" w14:textId="77777777" w:rsidR="003E7C80" w:rsidRDefault="00EB3372">
            <w:pPr>
              <w:ind w:right="150"/>
              <w:jc w:val="right"/>
              <w:rPr>
                <w:rFonts w:ascii="Arial" w:hAnsi="Arial"/>
                <w:sz w:val="18"/>
              </w:rPr>
            </w:pPr>
            <w:r>
              <w:rPr>
                <w:rFonts w:ascii="Arial" w:hAnsi="Arial"/>
                <w:sz w:val="18"/>
              </w:rPr>
              <w:t>33%</w:t>
            </w:r>
          </w:p>
        </w:tc>
        <w:tc>
          <w:tcPr>
            <w:tcW w:w="72" w:type="dxa"/>
            <w:tcBorders>
              <w:top w:val="nil"/>
              <w:left w:val="nil"/>
              <w:bottom w:val="nil"/>
              <w:right w:val="single" w:sz="6" w:space="0" w:color="auto"/>
            </w:tcBorders>
          </w:tcPr>
          <w:p w14:paraId="2A93F1E1" w14:textId="77777777" w:rsidR="003E7C80" w:rsidRDefault="003E7C80">
            <w:pPr>
              <w:ind w:right="270"/>
              <w:jc w:val="right"/>
              <w:rPr>
                <w:rFonts w:ascii="Arial" w:hAnsi="Arial"/>
                <w:sz w:val="18"/>
              </w:rPr>
            </w:pPr>
          </w:p>
        </w:tc>
      </w:tr>
      <w:tr w:rsidR="003E7C80" w14:paraId="2E400A28" w14:textId="77777777" w:rsidTr="009E7E56">
        <w:trPr>
          <w:cantSplit/>
        </w:trPr>
        <w:tc>
          <w:tcPr>
            <w:tcW w:w="73" w:type="dxa"/>
            <w:tcBorders>
              <w:top w:val="nil"/>
              <w:left w:val="single" w:sz="6" w:space="0" w:color="auto"/>
              <w:bottom w:val="nil"/>
              <w:right w:val="nil"/>
            </w:tcBorders>
          </w:tcPr>
          <w:p w14:paraId="56649695" w14:textId="77777777" w:rsidR="003E7C80" w:rsidRDefault="003E7C80">
            <w:pPr>
              <w:ind w:right="450"/>
              <w:rPr>
                <w:rFonts w:ascii="Arial" w:hAnsi="Arial"/>
                <w:sz w:val="18"/>
              </w:rPr>
            </w:pPr>
          </w:p>
        </w:tc>
        <w:tc>
          <w:tcPr>
            <w:tcW w:w="6211" w:type="dxa"/>
            <w:tcBorders>
              <w:left w:val="nil"/>
              <w:right w:val="nil"/>
            </w:tcBorders>
          </w:tcPr>
          <w:p w14:paraId="6BF1A49F" w14:textId="77777777" w:rsidR="003E7C80" w:rsidRDefault="003E7C80" w:rsidP="00A87AA6">
            <w:pPr>
              <w:ind w:left="287" w:right="193" w:hanging="287"/>
              <w:rPr>
                <w:rFonts w:ascii="Arial" w:hAnsi="Arial"/>
                <w:sz w:val="18"/>
              </w:rPr>
            </w:pPr>
            <w:r>
              <w:rPr>
                <w:rFonts w:ascii="Arial" w:hAnsi="Arial"/>
                <w:sz w:val="18"/>
              </w:rPr>
              <w:t xml:space="preserve">Magnesium </w:t>
            </w:r>
          </w:p>
        </w:tc>
        <w:tc>
          <w:tcPr>
            <w:tcW w:w="1530" w:type="dxa"/>
            <w:tcBorders>
              <w:left w:val="nil"/>
              <w:right w:val="nil"/>
            </w:tcBorders>
          </w:tcPr>
          <w:p w14:paraId="30456771" w14:textId="77777777" w:rsidR="003E7C80" w:rsidRDefault="00EB3372">
            <w:pPr>
              <w:ind w:right="150"/>
              <w:jc w:val="right"/>
              <w:rPr>
                <w:rFonts w:ascii="Arial" w:hAnsi="Arial"/>
                <w:sz w:val="18"/>
              </w:rPr>
            </w:pPr>
            <w:r>
              <w:rPr>
                <w:rFonts w:ascii="Arial" w:hAnsi="Arial"/>
                <w:sz w:val="18"/>
              </w:rPr>
              <w:t>25 mg</w:t>
            </w:r>
          </w:p>
        </w:tc>
        <w:tc>
          <w:tcPr>
            <w:tcW w:w="1080" w:type="dxa"/>
            <w:tcBorders>
              <w:left w:val="nil"/>
              <w:right w:val="nil"/>
            </w:tcBorders>
          </w:tcPr>
          <w:p w14:paraId="719E214E" w14:textId="77777777" w:rsidR="003E7C80" w:rsidRDefault="00EB3372">
            <w:pPr>
              <w:ind w:right="150"/>
              <w:jc w:val="right"/>
              <w:rPr>
                <w:rFonts w:ascii="Arial" w:hAnsi="Arial"/>
                <w:sz w:val="18"/>
              </w:rPr>
            </w:pPr>
            <w:r>
              <w:rPr>
                <w:rFonts w:ascii="Arial" w:hAnsi="Arial"/>
                <w:sz w:val="18"/>
              </w:rPr>
              <w:t>6%</w:t>
            </w:r>
          </w:p>
        </w:tc>
        <w:tc>
          <w:tcPr>
            <w:tcW w:w="72" w:type="dxa"/>
            <w:tcBorders>
              <w:top w:val="nil"/>
              <w:left w:val="nil"/>
              <w:bottom w:val="nil"/>
              <w:right w:val="single" w:sz="6" w:space="0" w:color="auto"/>
            </w:tcBorders>
          </w:tcPr>
          <w:p w14:paraId="5A70A392" w14:textId="77777777" w:rsidR="003E7C80" w:rsidRDefault="003E7C80">
            <w:pPr>
              <w:ind w:right="270"/>
              <w:jc w:val="right"/>
              <w:rPr>
                <w:rFonts w:ascii="Arial" w:hAnsi="Arial"/>
                <w:sz w:val="18"/>
              </w:rPr>
            </w:pPr>
          </w:p>
        </w:tc>
      </w:tr>
      <w:tr w:rsidR="003E7C80" w14:paraId="60C0A943" w14:textId="77777777" w:rsidTr="009E7E56">
        <w:trPr>
          <w:cantSplit/>
        </w:trPr>
        <w:tc>
          <w:tcPr>
            <w:tcW w:w="73" w:type="dxa"/>
            <w:tcBorders>
              <w:top w:val="nil"/>
              <w:left w:val="single" w:sz="6" w:space="0" w:color="auto"/>
              <w:bottom w:val="nil"/>
              <w:right w:val="nil"/>
            </w:tcBorders>
          </w:tcPr>
          <w:p w14:paraId="69D26C82" w14:textId="77777777" w:rsidR="003E7C80" w:rsidRDefault="003E7C80">
            <w:pPr>
              <w:ind w:right="450"/>
              <w:rPr>
                <w:rFonts w:ascii="Arial" w:hAnsi="Arial"/>
                <w:sz w:val="18"/>
              </w:rPr>
            </w:pPr>
          </w:p>
        </w:tc>
        <w:tc>
          <w:tcPr>
            <w:tcW w:w="6211" w:type="dxa"/>
            <w:tcBorders>
              <w:left w:val="nil"/>
              <w:right w:val="nil"/>
            </w:tcBorders>
          </w:tcPr>
          <w:p w14:paraId="4899981C" w14:textId="77777777" w:rsidR="003E7C80" w:rsidRDefault="003E7C80" w:rsidP="00A87AA6">
            <w:pPr>
              <w:ind w:left="287" w:right="193" w:hanging="287"/>
              <w:rPr>
                <w:rFonts w:ascii="Arial" w:hAnsi="Arial"/>
                <w:sz w:val="18"/>
              </w:rPr>
            </w:pPr>
            <w:r>
              <w:rPr>
                <w:rFonts w:ascii="Arial" w:hAnsi="Arial"/>
                <w:sz w:val="18"/>
              </w:rPr>
              <w:t xml:space="preserve">Zinc </w:t>
            </w:r>
          </w:p>
        </w:tc>
        <w:tc>
          <w:tcPr>
            <w:tcW w:w="1530" w:type="dxa"/>
            <w:tcBorders>
              <w:left w:val="nil"/>
              <w:right w:val="nil"/>
            </w:tcBorders>
          </w:tcPr>
          <w:p w14:paraId="476D3EB1" w14:textId="77777777" w:rsidR="003E7C80" w:rsidRDefault="00EB3372">
            <w:pPr>
              <w:ind w:right="150"/>
              <w:jc w:val="right"/>
              <w:rPr>
                <w:rFonts w:ascii="Arial" w:hAnsi="Arial"/>
                <w:sz w:val="18"/>
              </w:rPr>
            </w:pPr>
            <w:r>
              <w:rPr>
                <w:rFonts w:ascii="Arial" w:hAnsi="Arial"/>
                <w:sz w:val="18"/>
              </w:rPr>
              <w:t>3 mg</w:t>
            </w:r>
          </w:p>
        </w:tc>
        <w:tc>
          <w:tcPr>
            <w:tcW w:w="1080" w:type="dxa"/>
            <w:tcBorders>
              <w:left w:val="nil"/>
              <w:right w:val="nil"/>
            </w:tcBorders>
          </w:tcPr>
          <w:p w14:paraId="450AE1F2" w14:textId="67A303B1" w:rsidR="003E7C80" w:rsidRDefault="00EB3372">
            <w:pPr>
              <w:ind w:right="150"/>
              <w:jc w:val="right"/>
              <w:rPr>
                <w:rFonts w:ascii="Arial" w:hAnsi="Arial"/>
                <w:sz w:val="18"/>
              </w:rPr>
            </w:pPr>
            <w:r>
              <w:rPr>
                <w:rFonts w:ascii="Arial" w:hAnsi="Arial"/>
                <w:sz w:val="18"/>
              </w:rPr>
              <w:t>2</w:t>
            </w:r>
            <w:r w:rsidR="009A0AD2">
              <w:rPr>
                <w:rFonts w:ascii="Arial" w:hAnsi="Arial"/>
                <w:sz w:val="18"/>
              </w:rPr>
              <w:t>7</w:t>
            </w:r>
            <w:r>
              <w:rPr>
                <w:rFonts w:ascii="Arial" w:hAnsi="Arial"/>
                <w:sz w:val="18"/>
              </w:rPr>
              <w:t>%</w:t>
            </w:r>
          </w:p>
        </w:tc>
        <w:tc>
          <w:tcPr>
            <w:tcW w:w="72" w:type="dxa"/>
            <w:tcBorders>
              <w:top w:val="nil"/>
              <w:left w:val="nil"/>
              <w:bottom w:val="nil"/>
              <w:right w:val="single" w:sz="6" w:space="0" w:color="auto"/>
            </w:tcBorders>
          </w:tcPr>
          <w:p w14:paraId="4D8ACBFE" w14:textId="77777777" w:rsidR="003E7C80" w:rsidRDefault="003E7C80">
            <w:pPr>
              <w:ind w:right="270"/>
              <w:jc w:val="right"/>
              <w:rPr>
                <w:rFonts w:ascii="Arial" w:hAnsi="Arial"/>
                <w:sz w:val="18"/>
              </w:rPr>
            </w:pPr>
          </w:p>
        </w:tc>
      </w:tr>
      <w:tr w:rsidR="003E7C80" w14:paraId="16459C64" w14:textId="77777777" w:rsidTr="009E7E56">
        <w:trPr>
          <w:cantSplit/>
        </w:trPr>
        <w:tc>
          <w:tcPr>
            <w:tcW w:w="73" w:type="dxa"/>
            <w:tcBorders>
              <w:top w:val="nil"/>
              <w:left w:val="single" w:sz="6" w:space="0" w:color="auto"/>
              <w:bottom w:val="nil"/>
              <w:right w:val="nil"/>
            </w:tcBorders>
          </w:tcPr>
          <w:p w14:paraId="5A2A4EF2" w14:textId="77777777" w:rsidR="003E7C80" w:rsidRDefault="003E7C80">
            <w:pPr>
              <w:ind w:right="450"/>
              <w:rPr>
                <w:rFonts w:ascii="Arial" w:hAnsi="Arial"/>
                <w:sz w:val="18"/>
              </w:rPr>
            </w:pPr>
          </w:p>
        </w:tc>
        <w:tc>
          <w:tcPr>
            <w:tcW w:w="6211" w:type="dxa"/>
            <w:tcBorders>
              <w:left w:val="nil"/>
              <w:right w:val="nil"/>
            </w:tcBorders>
          </w:tcPr>
          <w:p w14:paraId="2423916D" w14:textId="77777777" w:rsidR="003E7C80" w:rsidRDefault="003E7C80">
            <w:pPr>
              <w:ind w:left="287" w:right="193" w:hanging="287"/>
              <w:rPr>
                <w:rFonts w:ascii="Arial" w:hAnsi="Arial"/>
                <w:sz w:val="18"/>
              </w:rPr>
            </w:pPr>
            <w:r>
              <w:rPr>
                <w:rFonts w:ascii="Arial" w:hAnsi="Arial"/>
                <w:sz w:val="18"/>
              </w:rPr>
              <w:t xml:space="preserve">Selenium (as </w:t>
            </w:r>
            <w:r w:rsidR="00EB3372" w:rsidRPr="008864A0">
              <w:rPr>
                <w:rFonts w:ascii="Arial" w:hAnsi="Arial"/>
                <w:sz w:val="18"/>
                <w:highlight w:val="yellow"/>
              </w:rPr>
              <w:t>Albion®</w:t>
            </w:r>
            <w:r w:rsidR="00EB3372" w:rsidRPr="00EB3372">
              <w:rPr>
                <w:rFonts w:ascii="Arial" w:hAnsi="Arial"/>
                <w:sz w:val="18"/>
              </w:rPr>
              <w:t xml:space="preserve"> selenium glycinate complex</w:t>
            </w:r>
            <w:r>
              <w:rPr>
                <w:rFonts w:ascii="Arial" w:hAnsi="Arial"/>
                <w:sz w:val="18"/>
              </w:rPr>
              <w:t>)</w:t>
            </w:r>
          </w:p>
        </w:tc>
        <w:tc>
          <w:tcPr>
            <w:tcW w:w="1530" w:type="dxa"/>
            <w:tcBorders>
              <w:left w:val="nil"/>
              <w:right w:val="nil"/>
            </w:tcBorders>
          </w:tcPr>
          <w:p w14:paraId="038ED193" w14:textId="77777777" w:rsidR="003E7C80" w:rsidRDefault="00EB3372">
            <w:pPr>
              <w:ind w:right="150"/>
              <w:jc w:val="right"/>
              <w:rPr>
                <w:rFonts w:ascii="Arial" w:hAnsi="Arial"/>
                <w:sz w:val="18"/>
              </w:rPr>
            </w:pPr>
            <w:r>
              <w:rPr>
                <w:rFonts w:ascii="Arial" w:hAnsi="Arial"/>
                <w:sz w:val="18"/>
              </w:rPr>
              <w:t>5 mcg</w:t>
            </w:r>
          </w:p>
        </w:tc>
        <w:tc>
          <w:tcPr>
            <w:tcW w:w="1080" w:type="dxa"/>
            <w:tcBorders>
              <w:left w:val="nil"/>
              <w:right w:val="nil"/>
            </w:tcBorders>
          </w:tcPr>
          <w:p w14:paraId="190AB91D" w14:textId="31682526" w:rsidR="003E7C80" w:rsidRDefault="009A0AD2">
            <w:pPr>
              <w:ind w:right="150"/>
              <w:jc w:val="right"/>
              <w:rPr>
                <w:rFonts w:ascii="Arial" w:hAnsi="Arial"/>
                <w:sz w:val="18"/>
              </w:rPr>
            </w:pPr>
            <w:r>
              <w:rPr>
                <w:rFonts w:ascii="Arial" w:hAnsi="Arial"/>
                <w:sz w:val="18"/>
              </w:rPr>
              <w:t>9</w:t>
            </w:r>
            <w:r w:rsidR="00EB3372">
              <w:rPr>
                <w:rFonts w:ascii="Arial" w:hAnsi="Arial"/>
                <w:sz w:val="18"/>
              </w:rPr>
              <w:t>%</w:t>
            </w:r>
          </w:p>
        </w:tc>
        <w:tc>
          <w:tcPr>
            <w:tcW w:w="72" w:type="dxa"/>
            <w:tcBorders>
              <w:top w:val="nil"/>
              <w:left w:val="nil"/>
              <w:bottom w:val="nil"/>
              <w:right w:val="single" w:sz="6" w:space="0" w:color="auto"/>
            </w:tcBorders>
          </w:tcPr>
          <w:p w14:paraId="4B6C56AA" w14:textId="77777777" w:rsidR="003E7C80" w:rsidRDefault="003E7C80">
            <w:pPr>
              <w:ind w:right="270"/>
              <w:jc w:val="right"/>
              <w:rPr>
                <w:rFonts w:ascii="Arial" w:hAnsi="Arial"/>
                <w:sz w:val="18"/>
              </w:rPr>
            </w:pPr>
          </w:p>
        </w:tc>
      </w:tr>
      <w:tr w:rsidR="003E7C80" w14:paraId="2B13A66E" w14:textId="77777777" w:rsidTr="009E7E56">
        <w:trPr>
          <w:cantSplit/>
        </w:trPr>
        <w:tc>
          <w:tcPr>
            <w:tcW w:w="73" w:type="dxa"/>
            <w:tcBorders>
              <w:top w:val="nil"/>
              <w:left w:val="single" w:sz="6" w:space="0" w:color="auto"/>
              <w:bottom w:val="nil"/>
              <w:right w:val="nil"/>
            </w:tcBorders>
          </w:tcPr>
          <w:p w14:paraId="078D59A2" w14:textId="77777777" w:rsidR="003E7C80" w:rsidRDefault="003E7C80">
            <w:pPr>
              <w:ind w:right="450"/>
              <w:rPr>
                <w:rFonts w:ascii="Arial" w:hAnsi="Arial"/>
                <w:sz w:val="18"/>
              </w:rPr>
            </w:pPr>
          </w:p>
        </w:tc>
        <w:tc>
          <w:tcPr>
            <w:tcW w:w="6211" w:type="dxa"/>
            <w:tcBorders>
              <w:left w:val="nil"/>
              <w:right w:val="nil"/>
            </w:tcBorders>
          </w:tcPr>
          <w:p w14:paraId="54B46342" w14:textId="77777777" w:rsidR="003E7C80" w:rsidRDefault="003E7C80" w:rsidP="00A87AA6">
            <w:pPr>
              <w:ind w:left="287" w:right="193" w:hanging="287"/>
              <w:rPr>
                <w:rFonts w:ascii="Arial" w:hAnsi="Arial"/>
                <w:sz w:val="18"/>
              </w:rPr>
            </w:pPr>
            <w:r>
              <w:rPr>
                <w:rFonts w:ascii="Arial" w:hAnsi="Arial"/>
                <w:sz w:val="18"/>
              </w:rPr>
              <w:t xml:space="preserve">Copper </w:t>
            </w:r>
          </w:p>
        </w:tc>
        <w:tc>
          <w:tcPr>
            <w:tcW w:w="1530" w:type="dxa"/>
            <w:tcBorders>
              <w:left w:val="nil"/>
              <w:right w:val="nil"/>
            </w:tcBorders>
          </w:tcPr>
          <w:p w14:paraId="2750B8CA" w14:textId="77777777" w:rsidR="003E7C80" w:rsidRDefault="00EB3372">
            <w:pPr>
              <w:ind w:right="150"/>
              <w:jc w:val="right"/>
              <w:rPr>
                <w:rFonts w:ascii="Arial" w:hAnsi="Arial"/>
                <w:sz w:val="18"/>
              </w:rPr>
            </w:pPr>
            <w:r>
              <w:rPr>
                <w:rFonts w:ascii="Arial" w:hAnsi="Arial"/>
                <w:sz w:val="18"/>
              </w:rPr>
              <w:t>0.4 mg</w:t>
            </w:r>
          </w:p>
        </w:tc>
        <w:tc>
          <w:tcPr>
            <w:tcW w:w="1080" w:type="dxa"/>
            <w:tcBorders>
              <w:left w:val="nil"/>
              <w:right w:val="nil"/>
            </w:tcBorders>
          </w:tcPr>
          <w:p w14:paraId="5ECDE0BE" w14:textId="1667A110" w:rsidR="003E7C80" w:rsidRDefault="009A0AD2">
            <w:pPr>
              <w:ind w:right="150"/>
              <w:jc w:val="right"/>
              <w:rPr>
                <w:rFonts w:ascii="Arial" w:hAnsi="Arial"/>
                <w:sz w:val="18"/>
              </w:rPr>
            </w:pPr>
            <w:r>
              <w:rPr>
                <w:rFonts w:ascii="Arial" w:hAnsi="Arial"/>
                <w:sz w:val="18"/>
              </w:rPr>
              <w:t>44</w:t>
            </w:r>
            <w:r w:rsidR="00EB3372">
              <w:rPr>
                <w:rFonts w:ascii="Arial" w:hAnsi="Arial"/>
                <w:sz w:val="18"/>
              </w:rPr>
              <w:t>%</w:t>
            </w:r>
          </w:p>
        </w:tc>
        <w:tc>
          <w:tcPr>
            <w:tcW w:w="72" w:type="dxa"/>
            <w:tcBorders>
              <w:top w:val="nil"/>
              <w:left w:val="nil"/>
              <w:bottom w:val="nil"/>
              <w:right w:val="single" w:sz="6" w:space="0" w:color="auto"/>
            </w:tcBorders>
          </w:tcPr>
          <w:p w14:paraId="1B33BE2E" w14:textId="77777777" w:rsidR="003E7C80" w:rsidRDefault="003E7C80">
            <w:pPr>
              <w:ind w:right="270"/>
              <w:jc w:val="right"/>
              <w:rPr>
                <w:rFonts w:ascii="Arial" w:hAnsi="Arial"/>
                <w:sz w:val="18"/>
              </w:rPr>
            </w:pPr>
          </w:p>
        </w:tc>
      </w:tr>
      <w:tr w:rsidR="003E7C80" w14:paraId="7FABDFB3" w14:textId="77777777" w:rsidTr="009E7E56">
        <w:trPr>
          <w:cantSplit/>
        </w:trPr>
        <w:tc>
          <w:tcPr>
            <w:tcW w:w="73" w:type="dxa"/>
            <w:tcBorders>
              <w:top w:val="nil"/>
              <w:left w:val="single" w:sz="6" w:space="0" w:color="auto"/>
              <w:bottom w:val="nil"/>
              <w:right w:val="nil"/>
            </w:tcBorders>
          </w:tcPr>
          <w:p w14:paraId="2BE49AE3" w14:textId="77777777" w:rsidR="003E7C80" w:rsidRDefault="003E7C80">
            <w:pPr>
              <w:ind w:right="450"/>
              <w:rPr>
                <w:rFonts w:ascii="Arial" w:hAnsi="Arial"/>
                <w:sz w:val="18"/>
              </w:rPr>
            </w:pPr>
          </w:p>
        </w:tc>
        <w:tc>
          <w:tcPr>
            <w:tcW w:w="6211" w:type="dxa"/>
            <w:tcBorders>
              <w:left w:val="nil"/>
              <w:right w:val="nil"/>
            </w:tcBorders>
          </w:tcPr>
          <w:p w14:paraId="7C16B088" w14:textId="77777777" w:rsidR="003E7C80" w:rsidRDefault="003E7C80" w:rsidP="00A87AA6">
            <w:pPr>
              <w:ind w:left="287" w:right="193" w:hanging="287"/>
              <w:rPr>
                <w:rFonts w:ascii="Arial" w:hAnsi="Arial"/>
                <w:sz w:val="18"/>
              </w:rPr>
            </w:pPr>
            <w:r>
              <w:rPr>
                <w:rFonts w:ascii="Arial" w:hAnsi="Arial"/>
                <w:sz w:val="18"/>
              </w:rPr>
              <w:t xml:space="preserve">Manganese </w:t>
            </w:r>
          </w:p>
        </w:tc>
        <w:tc>
          <w:tcPr>
            <w:tcW w:w="1530" w:type="dxa"/>
            <w:tcBorders>
              <w:left w:val="nil"/>
              <w:right w:val="nil"/>
            </w:tcBorders>
          </w:tcPr>
          <w:p w14:paraId="0D7F48D8" w14:textId="77777777" w:rsidR="003E7C80" w:rsidRDefault="00EB3372">
            <w:pPr>
              <w:ind w:right="150"/>
              <w:jc w:val="right"/>
              <w:rPr>
                <w:rFonts w:ascii="Arial" w:hAnsi="Arial"/>
                <w:sz w:val="18"/>
              </w:rPr>
            </w:pPr>
            <w:r>
              <w:rPr>
                <w:rFonts w:ascii="Arial" w:hAnsi="Arial"/>
                <w:sz w:val="18"/>
              </w:rPr>
              <w:t>0.26 mg</w:t>
            </w:r>
          </w:p>
        </w:tc>
        <w:tc>
          <w:tcPr>
            <w:tcW w:w="1080" w:type="dxa"/>
            <w:tcBorders>
              <w:left w:val="nil"/>
              <w:right w:val="nil"/>
            </w:tcBorders>
          </w:tcPr>
          <w:p w14:paraId="671A4E9F" w14:textId="2C7CDF52" w:rsidR="003E7C80" w:rsidRDefault="00EB3372">
            <w:pPr>
              <w:ind w:right="150"/>
              <w:jc w:val="right"/>
              <w:rPr>
                <w:rFonts w:ascii="Arial" w:hAnsi="Arial"/>
                <w:sz w:val="18"/>
              </w:rPr>
            </w:pPr>
            <w:r>
              <w:rPr>
                <w:rFonts w:ascii="Arial" w:hAnsi="Arial"/>
                <w:sz w:val="18"/>
              </w:rPr>
              <w:t>1</w:t>
            </w:r>
            <w:r w:rsidR="009A0AD2">
              <w:rPr>
                <w:rFonts w:ascii="Arial" w:hAnsi="Arial"/>
                <w:sz w:val="18"/>
              </w:rPr>
              <w:t>1</w:t>
            </w:r>
            <w:r>
              <w:rPr>
                <w:rFonts w:ascii="Arial" w:hAnsi="Arial"/>
                <w:sz w:val="18"/>
              </w:rPr>
              <w:t>%</w:t>
            </w:r>
          </w:p>
        </w:tc>
        <w:tc>
          <w:tcPr>
            <w:tcW w:w="72" w:type="dxa"/>
            <w:tcBorders>
              <w:top w:val="nil"/>
              <w:left w:val="nil"/>
              <w:bottom w:val="nil"/>
              <w:right w:val="single" w:sz="6" w:space="0" w:color="auto"/>
            </w:tcBorders>
          </w:tcPr>
          <w:p w14:paraId="774726E4" w14:textId="77777777" w:rsidR="003E7C80" w:rsidRDefault="003E7C80">
            <w:pPr>
              <w:ind w:right="270"/>
              <w:jc w:val="right"/>
              <w:rPr>
                <w:rFonts w:ascii="Arial" w:hAnsi="Arial"/>
                <w:sz w:val="18"/>
              </w:rPr>
            </w:pPr>
          </w:p>
        </w:tc>
      </w:tr>
      <w:tr w:rsidR="003E7C80" w14:paraId="700A904C" w14:textId="77777777" w:rsidTr="009E7E56">
        <w:trPr>
          <w:cantSplit/>
        </w:trPr>
        <w:tc>
          <w:tcPr>
            <w:tcW w:w="73" w:type="dxa"/>
            <w:tcBorders>
              <w:top w:val="nil"/>
              <w:left w:val="single" w:sz="6" w:space="0" w:color="auto"/>
              <w:bottom w:val="nil"/>
              <w:right w:val="nil"/>
            </w:tcBorders>
          </w:tcPr>
          <w:p w14:paraId="7FB1E55D" w14:textId="77777777" w:rsidR="003E7C80" w:rsidRDefault="003E7C80">
            <w:pPr>
              <w:ind w:right="450"/>
              <w:rPr>
                <w:rFonts w:ascii="Arial" w:hAnsi="Arial"/>
                <w:sz w:val="18"/>
              </w:rPr>
            </w:pPr>
          </w:p>
        </w:tc>
        <w:tc>
          <w:tcPr>
            <w:tcW w:w="6211" w:type="dxa"/>
            <w:tcBorders>
              <w:left w:val="nil"/>
              <w:right w:val="nil"/>
            </w:tcBorders>
          </w:tcPr>
          <w:p w14:paraId="66B90D0E" w14:textId="77777777" w:rsidR="003E7C80" w:rsidRDefault="003E7C80" w:rsidP="00C34AB4">
            <w:pPr>
              <w:ind w:left="287" w:right="193" w:hanging="287"/>
              <w:rPr>
                <w:rFonts w:ascii="Arial" w:hAnsi="Arial"/>
                <w:sz w:val="18"/>
              </w:rPr>
            </w:pPr>
            <w:r>
              <w:rPr>
                <w:rFonts w:ascii="Arial" w:hAnsi="Arial"/>
                <w:sz w:val="18"/>
              </w:rPr>
              <w:t>Chromium</w:t>
            </w:r>
            <w:r w:rsidR="009B3BFB" w:rsidRPr="00EB3372">
              <w:rPr>
                <w:rFonts w:ascii="Arial" w:hAnsi="Arial"/>
                <w:sz w:val="18"/>
              </w:rPr>
              <w:t xml:space="preserve"> </w:t>
            </w:r>
            <w:r w:rsidR="009B3BFB">
              <w:rPr>
                <w:rFonts w:ascii="Arial" w:hAnsi="Arial"/>
                <w:sz w:val="18"/>
              </w:rPr>
              <w:t xml:space="preserve">(as </w:t>
            </w:r>
            <w:r w:rsidR="009B3BFB" w:rsidRPr="008864A0">
              <w:rPr>
                <w:rFonts w:ascii="Arial" w:hAnsi="Arial"/>
                <w:sz w:val="18"/>
                <w:highlight w:val="yellow"/>
              </w:rPr>
              <w:t>TRAACS®</w:t>
            </w:r>
            <w:r w:rsidR="009B3BFB" w:rsidRPr="00EB3372">
              <w:rPr>
                <w:rFonts w:ascii="Arial" w:hAnsi="Arial"/>
                <w:sz w:val="18"/>
              </w:rPr>
              <w:t xml:space="preserve"> chromium nicotinate glycinate chelate</w:t>
            </w:r>
            <w:r w:rsidR="009B3BFB">
              <w:rPr>
                <w:rFonts w:ascii="Arial" w:hAnsi="Arial"/>
                <w:sz w:val="18"/>
              </w:rPr>
              <w:t>)</w:t>
            </w:r>
          </w:p>
        </w:tc>
        <w:tc>
          <w:tcPr>
            <w:tcW w:w="1530" w:type="dxa"/>
            <w:tcBorders>
              <w:left w:val="nil"/>
              <w:right w:val="nil"/>
            </w:tcBorders>
          </w:tcPr>
          <w:p w14:paraId="6436BE0E" w14:textId="77777777" w:rsidR="003E7C80" w:rsidRDefault="00EB3372">
            <w:pPr>
              <w:ind w:right="150"/>
              <w:jc w:val="right"/>
              <w:rPr>
                <w:rFonts w:ascii="Arial" w:hAnsi="Arial"/>
                <w:sz w:val="18"/>
              </w:rPr>
            </w:pPr>
            <w:r>
              <w:rPr>
                <w:rFonts w:ascii="Arial" w:hAnsi="Arial"/>
                <w:sz w:val="18"/>
              </w:rPr>
              <w:t>70 mcg</w:t>
            </w:r>
          </w:p>
        </w:tc>
        <w:tc>
          <w:tcPr>
            <w:tcW w:w="1080" w:type="dxa"/>
            <w:tcBorders>
              <w:left w:val="nil"/>
              <w:right w:val="nil"/>
            </w:tcBorders>
          </w:tcPr>
          <w:p w14:paraId="2326157A" w14:textId="1EF9752F" w:rsidR="003E7C80" w:rsidRDefault="009A0AD2">
            <w:pPr>
              <w:ind w:right="150"/>
              <w:jc w:val="right"/>
              <w:rPr>
                <w:rFonts w:ascii="Arial" w:hAnsi="Arial"/>
                <w:sz w:val="18"/>
              </w:rPr>
            </w:pPr>
            <w:r>
              <w:rPr>
                <w:rFonts w:ascii="Arial" w:hAnsi="Arial"/>
                <w:sz w:val="18"/>
              </w:rPr>
              <w:t>200</w:t>
            </w:r>
            <w:r w:rsidR="00EB3372">
              <w:rPr>
                <w:rFonts w:ascii="Arial" w:hAnsi="Arial"/>
                <w:sz w:val="18"/>
              </w:rPr>
              <w:t>%</w:t>
            </w:r>
          </w:p>
        </w:tc>
        <w:tc>
          <w:tcPr>
            <w:tcW w:w="72" w:type="dxa"/>
            <w:tcBorders>
              <w:top w:val="nil"/>
              <w:left w:val="nil"/>
              <w:bottom w:val="nil"/>
              <w:right w:val="single" w:sz="6" w:space="0" w:color="auto"/>
            </w:tcBorders>
          </w:tcPr>
          <w:p w14:paraId="07129C80" w14:textId="77777777" w:rsidR="003E7C80" w:rsidRDefault="003E7C80">
            <w:pPr>
              <w:ind w:right="270"/>
              <w:jc w:val="right"/>
              <w:rPr>
                <w:rFonts w:ascii="Arial" w:hAnsi="Arial"/>
                <w:sz w:val="18"/>
              </w:rPr>
            </w:pPr>
          </w:p>
        </w:tc>
      </w:tr>
      <w:tr w:rsidR="003E7C80" w14:paraId="193C21D2" w14:textId="77777777" w:rsidTr="009E7E56">
        <w:trPr>
          <w:cantSplit/>
        </w:trPr>
        <w:tc>
          <w:tcPr>
            <w:tcW w:w="73" w:type="dxa"/>
            <w:tcBorders>
              <w:top w:val="nil"/>
              <w:left w:val="single" w:sz="6" w:space="0" w:color="auto"/>
              <w:bottom w:val="nil"/>
              <w:right w:val="nil"/>
            </w:tcBorders>
          </w:tcPr>
          <w:p w14:paraId="604E9D7B" w14:textId="77777777" w:rsidR="003E7C80" w:rsidRDefault="003E7C80">
            <w:pPr>
              <w:ind w:right="450"/>
              <w:rPr>
                <w:rFonts w:ascii="Arial" w:hAnsi="Arial"/>
                <w:sz w:val="18"/>
              </w:rPr>
            </w:pPr>
          </w:p>
        </w:tc>
        <w:tc>
          <w:tcPr>
            <w:tcW w:w="6211" w:type="dxa"/>
            <w:tcBorders>
              <w:left w:val="nil"/>
              <w:right w:val="nil"/>
            </w:tcBorders>
          </w:tcPr>
          <w:p w14:paraId="42FC6AD9" w14:textId="5F8372D0" w:rsidR="003E7C80" w:rsidRDefault="003E7C80" w:rsidP="00C34AB4">
            <w:pPr>
              <w:ind w:left="287" w:right="193" w:hanging="287"/>
              <w:rPr>
                <w:rFonts w:ascii="Arial" w:hAnsi="Arial"/>
                <w:sz w:val="18"/>
              </w:rPr>
            </w:pPr>
            <w:r>
              <w:rPr>
                <w:rFonts w:ascii="Arial" w:hAnsi="Arial"/>
                <w:sz w:val="18"/>
              </w:rPr>
              <w:t xml:space="preserve">Molybdenum </w:t>
            </w:r>
            <w:r w:rsidR="009B3BFB">
              <w:rPr>
                <w:rFonts w:ascii="Arial" w:hAnsi="Arial"/>
                <w:sz w:val="18"/>
              </w:rPr>
              <w:t xml:space="preserve">(as </w:t>
            </w:r>
            <w:r w:rsidR="009B3BFB" w:rsidRPr="00EB3372">
              <w:rPr>
                <w:rFonts w:ascii="Arial" w:hAnsi="Arial"/>
                <w:sz w:val="18"/>
              </w:rPr>
              <w:t xml:space="preserve">molybdenum </w:t>
            </w:r>
            <w:r w:rsidR="007E7576">
              <w:rPr>
                <w:rFonts w:ascii="Arial" w:hAnsi="Arial"/>
                <w:sz w:val="18"/>
              </w:rPr>
              <w:t>amino acid</w:t>
            </w:r>
            <w:r w:rsidR="009B3BFB" w:rsidRPr="00EB3372">
              <w:rPr>
                <w:rFonts w:ascii="Arial" w:hAnsi="Arial"/>
                <w:sz w:val="18"/>
              </w:rPr>
              <w:t xml:space="preserve"> chelate</w:t>
            </w:r>
            <w:r w:rsidR="009B3BFB">
              <w:rPr>
                <w:rFonts w:ascii="Arial" w:hAnsi="Arial"/>
                <w:sz w:val="18"/>
              </w:rPr>
              <w:t>)</w:t>
            </w:r>
          </w:p>
        </w:tc>
        <w:tc>
          <w:tcPr>
            <w:tcW w:w="1530" w:type="dxa"/>
            <w:tcBorders>
              <w:left w:val="nil"/>
              <w:right w:val="nil"/>
            </w:tcBorders>
          </w:tcPr>
          <w:p w14:paraId="689BE7A3" w14:textId="77777777" w:rsidR="003E7C80" w:rsidRDefault="00EB3372">
            <w:pPr>
              <w:ind w:right="150"/>
              <w:jc w:val="right"/>
              <w:rPr>
                <w:rFonts w:ascii="Arial" w:hAnsi="Arial"/>
                <w:sz w:val="18"/>
              </w:rPr>
            </w:pPr>
            <w:r>
              <w:rPr>
                <w:rFonts w:ascii="Arial" w:hAnsi="Arial"/>
                <w:sz w:val="18"/>
              </w:rPr>
              <w:t>5 mcg</w:t>
            </w:r>
          </w:p>
        </w:tc>
        <w:tc>
          <w:tcPr>
            <w:tcW w:w="1080" w:type="dxa"/>
            <w:tcBorders>
              <w:left w:val="nil"/>
              <w:right w:val="nil"/>
            </w:tcBorders>
          </w:tcPr>
          <w:p w14:paraId="40124C21" w14:textId="4E3B3C7D" w:rsidR="003E7C80" w:rsidRDefault="009A0AD2">
            <w:pPr>
              <w:ind w:right="150"/>
              <w:jc w:val="right"/>
              <w:rPr>
                <w:rFonts w:ascii="Arial" w:hAnsi="Arial"/>
                <w:sz w:val="18"/>
              </w:rPr>
            </w:pPr>
            <w:r>
              <w:rPr>
                <w:rFonts w:ascii="Arial" w:hAnsi="Arial"/>
                <w:sz w:val="18"/>
              </w:rPr>
              <w:t>11</w:t>
            </w:r>
            <w:r w:rsidR="00EB3372">
              <w:rPr>
                <w:rFonts w:ascii="Arial" w:hAnsi="Arial"/>
                <w:sz w:val="18"/>
              </w:rPr>
              <w:t>%</w:t>
            </w:r>
          </w:p>
        </w:tc>
        <w:tc>
          <w:tcPr>
            <w:tcW w:w="72" w:type="dxa"/>
            <w:tcBorders>
              <w:top w:val="nil"/>
              <w:left w:val="nil"/>
              <w:bottom w:val="nil"/>
              <w:right w:val="single" w:sz="6" w:space="0" w:color="auto"/>
            </w:tcBorders>
          </w:tcPr>
          <w:p w14:paraId="18FF67C1" w14:textId="77777777" w:rsidR="003E7C80" w:rsidRDefault="003E7C80">
            <w:pPr>
              <w:ind w:right="270"/>
              <w:jc w:val="right"/>
              <w:rPr>
                <w:rFonts w:ascii="Arial" w:hAnsi="Arial"/>
                <w:sz w:val="18"/>
              </w:rPr>
            </w:pPr>
          </w:p>
        </w:tc>
      </w:tr>
      <w:tr w:rsidR="008E4CC1" w14:paraId="529D0AF4" w14:textId="77777777" w:rsidTr="009E7E56">
        <w:trPr>
          <w:cantSplit/>
        </w:trPr>
        <w:tc>
          <w:tcPr>
            <w:tcW w:w="73" w:type="dxa"/>
            <w:tcBorders>
              <w:top w:val="nil"/>
              <w:left w:val="single" w:sz="6" w:space="0" w:color="auto"/>
              <w:bottom w:val="nil"/>
              <w:right w:val="nil"/>
            </w:tcBorders>
          </w:tcPr>
          <w:p w14:paraId="32EA2C70" w14:textId="77777777" w:rsidR="008E4CC1" w:rsidRDefault="008E4CC1" w:rsidP="008E4CC1">
            <w:pPr>
              <w:ind w:right="450"/>
              <w:rPr>
                <w:rFonts w:ascii="Arial" w:hAnsi="Arial"/>
                <w:sz w:val="18"/>
              </w:rPr>
            </w:pPr>
          </w:p>
        </w:tc>
        <w:tc>
          <w:tcPr>
            <w:tcW w:w="6211" w:type="dxa"/>
            <w:tcBorders>
              <w:top w:val="single" w:sz="48" w:space="0" w:color="auto"/>
              <w:left w:val="nil"/>
              <w:bottom w:val="single" w:sz="6" w:space="0" w:color="auto"/>
              <w:right w:val="nil"/>
            </w:tcBorders>
          </w:tcPr>
          <w:p w14:paraId="0236D82A" w14:textId="77777777" w:rsidR="008E4CC1" w:rsidRPr="0021683E" w:rsidRDefault="008E4CC1" w:rsidP="008E4CC1">
            <w:pPr>
              <w:ind w:left="287" w:right="193" w:hanging="287"/>
              <w:rPr>
                <w:rFonts w:ascii="Arial" w:hAnsi="Arial"/>
                <w:b/>
                <w:sz w:val="18"/>
              </w:rPr>
            </w:pPr>
            <w:r w:rsidRPr="0021683E">
              <w:rPr>
                <w:rFonts w:ascii="Arial" w:hAnsi="Arial"/>
                <w:b/>
                <w:sz w:val="18"/>
              </w:rPr>
              <w:t>Essentials for Life:</w:t>
            </w:r>
          </w:p>
          <w:p w14:paraId="097D8769" w14:textId="10C7E5DB" w:rsidR="008E4CC1" w:rsidRDefault="008E4CC1" w:rsidP="008E4CC1">
            <w:pPr>
              <w:ind w:left="287"/>
              <w:rPr>
                <w:rFonts w:ascii="Arial" w:hAnsi="Arial"/>
                <w:sz w:val="18"/>
              </w:rPr>
            </w:pPr>
            <w:r w:rsidRPr="008864A0">
              <w:rPr>
                <w:rFonts w:ascii="Arial" w:hAnsi="Arial"/>
                <w:sz w:val="18"/>
                <w:highlight w:val="yellow"/>
              </w:rPr>
              <w:t>TRAACS®</w:t>
            </w:r>
            <w:r w:rsidRPr="00EC39FB">
              <w:rPr>
                <w:rFonts w:ascii="Arial" w:hAnsi="Arial"/>
                <w:sz w:val="18"/>
              </w:rPr>
              <w:t xml:space="preserve"> calcium </w:t>
            </w:r>
            <w:r w:rsidR="008864A0">
              <w:rPr>
                <w:rFonts w:ascii="Arial" w:hAnsi="Arial"/>
                <w:sz w:val="18"/>
              </w:rPr>
              <w:t>bis</w:t>
            </w:r>
            <w:r w:rsidRPr="00EC39FB">
              <w:rPr>
                <w:rFonts w:ascii="Arial" w:hAnsi="Arial"/>
                <w:sz w:val="18"/>
              </w:rPr>
              <w:t>glycinate chelate</w:t>
            </w:r>
            <w:r>
              <w:rPr>
                <w:rFonts w:ascii="Arial" w:hAnsi="Arial"/>
                <w:sz w:val="18"/>
              </w:rPr>
              <w:t xml:space="preserve"> buffered with calcium carbonate</w:t>
            </w:r>
            <w:r w:rsidRPr="00EC39FB">
              <w:rPr>
                <w:rFonts w:ascii="Arial" w:hAnsi="Arial"/>
                <w:sz w:val="18"/>
              </w:rPr>
              <w:t xml:space="preserve">, </w:t>
            </w:r>
            <w:r w:rsidRPr="008864A0">
              <w:rPr>
                <w:rFonts w:ascii="Arial" w:hAnsi="Arial"/>
                <w:sz w:val="18"/>
                <w:highlight w:val="yellow"/>
              </w:rPr>
              <w:t>TRAACS®</w:t>
            </w:r>
            <w:r w:rsidRPr="00EC39FB">
              <w:rPr>
                <w:rFonts w:ascii="Arial" w:hAnsi="Arial"/>
                <w:sz w:val="18"/>
              </w:rPr>
              <w:t xml:space="preserve"> </w:t>
            </w:r>
            <w:r>
              <w:rPr>
                <w:rFonts w:ascii="Arial" w:hAnsi="Arial" w:cs="Arial"/>
                <w:sz w:val="18"/>
                <w:szCs w:val="18"/>
              </w:rPr>
              <w:t>magnesium bisglycinate chelate buffered with magnesium oxide</w:t>
            </w:r>
            <w:r w:rsidRPr="00EC39FB">
              <w:rPr>
                <w:rFonts w:ascii="Arial" w:hAnsi="Arial"/>
                <w:sz w:val="18"/>
              </w:rPr>
              <w:t xml:space="preserve">, </w:t>
            </w:r>
            <w:r w:rsidRPr="008864A0">
              <w:rPr>
                <w:rFonts w:ascii="Arial" w:hAnsi="Arial"/>
                <w:sz w:val="18"/>
                <w:highlight w:val="yellow"/>
              </w:rPr>
              <w:t>TRAACS®</w:t>
            </w:r>
            <w:r w:rsidRPr="00EC39FB">
              <w:rPr>
                <w:rFonts w:ascii="Arial" w:hAnsi="Arial"/>
                <w:sz w:val="18"/>
              </w:rPr>
              <w:t xml:space="preserve"> zinc </w:t>
            </w:r>
            <w:r w:rsidR="008864A0">
              <w:rPr>
                <w:rFonts w:ascii="Arial" w:hAnsi="Arial"/>
                <w:sz w:val="18"/>
              </w:rPr>
              <w:t>bis</w:t>
            </w:r>
            <w:r w:rsidRPr="00EC39FB">
              <w:rPr>
                <w:rFonts w:ascii="Arial" w:hAnsi="Arial"/>
                <w:sz w:val="18"/>
              </w:rPr>
              <w:t xml:space="preserve">glycinate chelate, </w:t>
            </w:r>
            <w:r w:rsidRPr="008864A0">
              <w:rPr>
                <w:rFonts w:ascii="Arial" w:hAnsi="Arial"/>
                <w:sz w:val="18"/>
                <w:highlight w:val="yellow"/>
              </w:rPr>
              <w:t>TRAACS®</w:t>
            </w:r>
            <w:r w:rsidRPr="00EC39FB">
              <w:rPr>
                <w:rFonts w:ascii="Arial" w:hAnsi="Arial"/>
                <w:sz w:val="18"/>
              </w:rPr>
              <w:t xml:space="preserve"> magnesium </w:t>
            </w:r>
            <w:r>
              <w:rPr>
                <w:rFonts w:ascii="Arial" w:hAnsi="Arial"/>
                <w:sz w:val="18"/>
              </w:rPr>
              <w:t xml:space="preserve">glycinate </w:t>
            </w:r>
            <w:r w:rsidRPr="00EC39FB">
              <w:rPr>
                <w:rFonts w:ascii="Arial" w:hAnsi="Arial"/>
                <w:sz w:val="18"/>
              </w:rPr>
              <w:t>glutamine</w:t>
            </w:r>
            <w:r>
              <w:rPr>
                <w:rFonts w:ascii="Arial" w:hAnsi="Arial"/>
                <w:sz w:val="18"/>
              </w:rPr>
              <w:t xml:space="preserve"> chelate</w:t>
            </w:r>
            <w:r w:rsidRPr="00EC39FB">
              <w:rPr>
                <w:rFonts w:ascii="Arial" w:hAnsi="Arial"/>
                <w:sz w:val="18"/>
              </w:rPr>
              <w:t xml:space="preserve">, </w:t>
            </w:r>
            <w:r w:rsidRPr="008864A0">
              <w:rPr>
                <w:rFonts w:ascii="Arial" w:hAnsi="Arial"/>
                <w:sz w:val="18"/>
                <w:highlight w:val="yellow"/>
              </w:rPr>
              <w:t>TRAACS®</w:t>
            </w:r>
            <w:r w:rsidRPr="00EC39FB">
              <w:rPr>
                <w:rFonts w:ascii="Arial" w:hAnsi="Arial"/>
                <w:sz w:val="18"/>
              </w:rPr>
              <w:t xml:space="preserve"> copper </w:t>
            </w:r>
            <w:r w:rsidR="008864A0">
              <w:rPr>
                <w:rFonts w:ascii="Arial" w:hAnsi="Arial"/>
                <w:sz w:val="18"/>
              </w:rPr>
              <w:t>bis</w:t>
            </w:r>
            <w:r w:rsidRPr="00EC39FB">
              <w:rPr>
                <w:rFonts w:ascii="Arial" w:hAnsi="Arial"/>
                <w:sz w:val="18"/>
              </w:rPr>
              <w:t xml:space="preserve">glycinate chelate, </w:t>
            </w:r>
            <w:r w:rsidRPr="008864A0">
              <w:rPr>
                <w:rFonts w:ascii="Arial" w:hAnsi="Arial"/>
                <w:sz w:val="18"/>
                <w:highlight w:val="yellow"/>
              </w:rPr>
              <w:t>TRAACS®</w:t>
            </w:r>
            <w:r w:rsidRPr="00EC39FB">
              <w:rPr>
                <w:rFonts w:ascii="Arial" w:hAnsi="Arial"/>
                <w:sz w:val="18"/>
              </w:rPr>
              <w:t xml:space="preserve"> manganese </w:t>
            </w:r>
            <w:r w:rsidR="008864A0">
              <w:rPr>
                <w:rFonts w:ascii="Arial" w:hAnsi="Arial"/>
                <w:sz w:val="18"/>
              </w:rPr>
              <w:t>bis</w:t>
            </w:r>
            <w:r w:rsidRPr="00EC39FB">
              <w:rPr>
                <w:rFonts w:ascii="Arial" w:hAnsi="Arial"/>
                <w:sz w:val="18"/>
              </w:rPr>
              <w:t xml:space="preserve">glycinate chelate, vanadium </w:t>
            </w:r>
            <w:r w:rsidR="007E7576">
              <w:rPr>
                <w:rFonts w:ascii="Arial" w:hAnsi="Arial"/>
                <w:sz w:val="18"/>
              </w:rPr>
              <w:t>amino acid</w:t>
            </w:r>
            <w:r w:rsidRPr="00EC39FB">
              <w:rPr>
                <w:rFonts w:ascii="Arial" w:hAnsi="Arial"/>
                <w:sz w:val="18"/>
              </w:rPr>
              <w:t xml:space="preserve"> </w:t>
            </w:r>
            <w:proofErr w:type="gramStart"/>
            <w:r w:rsidRPr="00EC39FB">
              <w:rPr>
                <w:rFonts w:ascii="Arial" w:hAnsi="Arial"/>
                <w:sz w:val="18"/>
              </w:rPr>
              <w:t>chelate</w:t>
            </w:r>
            <w:proofErr w:type="gramEnd"/>
            <w:r w:rsidR="008A075E">
              <w:rPr>
                <w:rFonts w:ascii="Arial" w:hAnsi="Arial"/>
                <w:sz w:val="18"/>
              </w:rPr>
              <w:t xml:space="preserve">, </w:t>
            </w:r>
            <w:proofErr w:type="spellStart"/>
            <w:r w:rsidR="008A075E" w:rsidRPr="007B7793">
              <w:rPr>
                <w:rFonts w:ascii="Arial" w:hAnsi="Arial"/>
                <w:sz w:val="18"/>
                <w:highlight w:val="yellow"/>
              </w:rPr>
              <w:t>Bororganic</w:t>
            </w:r>
            <w:proofErr w:type="spellEnd"/>
            <w:r w:rsidR="008A075E" w:rsidRPr="007B7793">
              <w:rPr>
                <w:rFonts w:ascii="Arial" w:hAnsi="Arial"/>
                <w:sz w:val="18"/>
                <w:highlight w:val="yellow"/>
              </w:rPr>
              <w:t>®</w:t>
            </w:r>
            <w:r w:rsidR="008A075E">
              <w:rPr>
                <w:rFonts w:ascii="Arial" w:hAnsi="Arial"/>
                <w:sz w:val="18"/>
              </w:rPr>
              <w:t xml:space="preserve"> boron glycine complex</w:t>
            </w:r>
          </w:p>
        </w:tc>
        <w:tc>
          <w:tcPr>
            <w:tcW w:w="1530" w:type="dxa"/>
            <w:tcBorders>
              <w:top w:val="single" w:sz="48" w:space="0" w:color="auto"/>
              <w:left w:val="nil"/>
              <w:bottom w:val="single" w:sz="6" w:space="0" w:color="auto"/>
              <w:right w:val="nil"/>
            </w:tcBorders>
          </w:tcPr>
          <w:p w14:paraId="2FC0815D" w14:textId="2AD31ED1" w:rsidR="008E4CC1" w:rsidRDefault="008E4CC1" w:rsidP="008E4CC1">
            <w:pPr>
              <w:ind w:right="150"/>
              <w:jc w:val="right"/>
              <w:rPr>
                <w:rFonts w:ascii="Arial" w:hAnsi="Arial"/>
                <w:sz w:val="18"/>
              </w:rPr>
            </w:pPr>
            <w:r>
              <w:rPr>
                <w:rFonts w:ascii="Arial" w:hAnsi="Arial"/>
                <w:sz w:val="18"/>
              </w:rPr>
              <w:t>3</w:t>
            </w:r>
            <w:r w:rsidR="00D7346E">
              <w:rPr>
                <w:rFonts w:ascii="Arial" w:hAnsi="Arial"/>
                <w:sz w:val="18"/>
              </w:rPr>
              <w:t>69</w:t>
            </w:r>
            <w:r>
              <w:rPr>
                <w:rFonts w:ascii="Arial" w:hAnsi="Arial"/>
                <w:sz w:val="18"/>
              </w:rPr>
              <w:t xml:space="preserve"> mg</w:t>
            </w:r>
          </w:p>
        </w:tc>
        <w:tc>
          <w:tcPr>
            <w:tcW w:w="1080" w:type="dxa"/>
            <w:tcBorders>
              <w:top w:val="single" w:sz="48" w:space="0" w:color="auto"/>
              <w:left w:val="nil"/>
              <w:bottom w:val="single" w:sz="6" w:space="0" w:color="auto"/>
              <w:right w:val="nil"/>
            </w:tcBorders>
          </w:tcPr>
          <w:p w14:paraId="072FABCC" w14:textId="0E99CA0C" w:rsidR="008E4CC1" w:rsidRDefault="008E4CC1" w:rsidP="008E4CC1">
            <w:pPr>
              <w:ind w:right="150"/>
              <w:jc w:val="right"/>
              <w:rPr>
                <w:rFonts w:ascii="Arial" w:hAnsi="Arial"/>
                <w:sz w:val="18"/>
              </w:rPr>
            </w:pPr>
            <w:r>
              <w:rPr>
                <w:rFonts w:ascii="Arial" w:hAnsi="Arial"/>
                <w:sz w:val="18"/>
              </w:rPr>
              <w:t>*</w:t>
            </w:r>
          </w:p>
        </w:tc>
        <w:tc>
          <w:tcPr>
            <w:tcW w:w="72" w:type="dxa"/>
            <w:tcBorders>
              <w:top w:val="nil"/>
              <w:left w:val="nil"/>
              <w:bottom w:val="nil"/>
              <w:right w:val="single" w:sz="6" w:space="0" w:color="auto"/>
            </w:tcBorders>
          </w:tcPr>
          <w:p w14:paraId="4ADE70DF" w14:textId="77777777" w:rsidR="008E4CC1" w:rsidRDefault="008E4CC1" w:rsidP="008E4CC1">
            <w:pPr>
              <w:ind w:right="270"/>
              <w:jc w:val="right"/>
              <w:rPr>
                <w:rFonts w:ascii="Arial" w:hAnsi="Arial"/>
                <w:sz w:val="18"/>
              </w:rPr>
            </w:pPr>
          </w:p>
        </w:tc>
      </w:tr>
      <w:tr w:rsidR="008E4CC1" w14:paraId="666FCD9A" w14:textId="77777777" w:rsidTr="009E7E56">
        <w:trPr>
          <w:cantSplit/>
        </w:trPr>
        <w:tc>
          <w:tcPr>
            <w:tcW w:w="73" w:type="dxa"/>
            <w:tcBorders>
              <w:top w:val="nil"/>
              <w:left w:val="single" w:sz="6" w:space="0" w:color="auto"/>
              <w:bottom w:val="nil"/>
              <w:right w:val="nil"/>
            </w:tcBorders>
          </w:tcPr>
          <w:p w14:paraId="6DBA1AB7" w14:textId="77777777" w:rsidR="008E4CC1" w:rsidRDefault="008E4CC1" w:rsidP="008E4CC1">
            <w:pPr>
              <w:ind w:right="450"/>
              <w:rPr>
                <w:rFonts w:ascii="Arial" w:hAnsi="Arial"/>
                <w:sz w:val="18"/>
              </w:rPr>
            </w:pPr>
          </w:p>
        </w:tc>
        <w:tc>
          <w:tcPr>
            <w:tcW w:w="6211" w:type="dxa"/>
            <w:tcBorders>
              <w:top w:val="single" w:sz="6" w:space="0" w:color="auto"/>
              <w:left w:val="nil"/>
              <w:right w:val="nil"/>
            </w:tcBorders>
          </w:tcPr>
          <w:p w14:paraId="05AA0F25" w14:textId="77777777" w:rsidR="008E4CC1" w:rsidRPr="0021683E" w:rsidRDefault="008E4CC1" w:rsidP="008E4CC1">
            <w:pPr>
              <w:ind w:left="287" w:right="193" w:hanging="287"/>
              <w:rPr>
                <w:rFonts w:ascii="Arial" w:hAnsi="Arial"/>
                <w:b/>
                <w:sz w:val="18"/>
              </w:rPr>
            </w:pPr>
            <w:r w:rsidRPr="0021683E">
              <w:rPr>
                <w:rFonts w:ascii="Arial" w:hAnsi="Arial"/>
                <w:b/>
                <w:sz w:val="18"/>
              </w:rPr>
              <w:t xml:space="preserve">Proprietary </w:t>
            </w:r>
            <w:r>
              <w:rPr>
                <w:rFonts w:ascii="Arial" w:hAnsi="Arial"/>
                <w:b/>
                <w:sz w:val="18"/>
              </w:rPr>
              <w:t xml:space="preserve">Whole Food </w:t>
            </w:r>
            <w:r w:rsidRPr="0021683E">
              <w:rPr>
                <w:rFonts w:ascii="Arial" w:hAnsi="Arial"/>
                <w:b/>
                <w:sz w:val="18"/>
              </w:rPr>
              <w:t>Vitamin and Antioxidant Blend:</w:t>
            </w:r>
          </w:p>
          <w:p w14:paraId="6726BFAC" w14:textId="6D84B63B" w:rsidR="008E4CC1" w:rsidRPr="009E7E56" w:rsidRDefault="008E4CC1" w:rsidP="008E4CC1">
            <w:pPr>
              <w:pStyle w:val="Default"/>
              <w:ind w:left="287"/>
              <w:rPr>
                <w:rFonts w:ascii="Arial" w:hAnsi="Arial" w:cs="Arial"/>
                <w:sz w:val="18"/>
                <w:szCs w:val="18"/>
              </w:rPr>
            </w:pPr>
            <w:r>
              <w:rPr>
                <w:rFonts w:ascii="Arial" w:hAnsi="Arial"/>
                <w:sz w:val="18"/>
              </w:rPr>
              <w:t xml:space="preserve">Acerola fruit extract, </w:t>
            </w:r>
            <w:r w:rsidR="008A075E">
              <w:rPr>
                <w:rFonts w:ascii="Arial" w:hAnsi="Arial"/>
                <w:sz w:val="18"/>
              </w:rPr>
              <w:t xml:space="preserve">garlic, </w:t>
            </w:r>
            <w:r>
              <w:rPr>
                <w:rFonts w:ascii="Arial" w:hAnsi="Arial"/>
                <w:sz w:val="18"/>
              </w:rPr>
              <w:t xml:space="preserve">kelp, </w:t>
            </w:r>
            <w:proofErr w:type="spellStart"/>
            <w:r>
              <w:rPr>
                <w:rFonts w:ascii="Arial" w:hAnsi="Arial"/>
                <w:sz w:val="18"/>
              </w:rPr>
              <w:t>rutin</w:t>
            </w:r>
            <w:proofErr w:type="spellEnd"/>
            <w:r>
              <w:rPr>
                <w:rFonts w:ascii="Arial" w:hAnsi="Arial"/>
                <w:sz w:val="18"/>
              </w:rPr>
              <w:t>,</w:t>
            </w:r>
            <w:r w:rsidRPr="00EB3372">
              <w:rPr>
                <w:rFonts w:ascii="Arial" w:hAnsi="Arial"/>
                <w:sz w:val="18"/>
              </w:rPr>
              <w:t xml:space="preserve"> </w:t>
            </w:r>
            <w:r w:rsidR="008A075E" w:rsidRPr="00EB3372">
              <w:rPr>
                <w:rFonts w:ascii="Arial" w:hAnsi="Arial"/>
                <w:sz w:val="18"/>
              </w:rPr>
              <w:t xml:space="preserve">broccoli, </w:t>
            </w:r>
            <w:r>
              <w:rPr>
                <w:rFonts w:ascii="Arial" w:hAnsi="Arial"/>
                <w:sz w:val="18"/>
              </w:rPr>
              <w:t>b</w:t>
            </w:r>
            <w:r w:rsidRPr="00EB3372">
              <w:rPr>
                <w:rFonts w:ascii="Arial" w:hAnsi="Arial"/>
                <w:sz w:val="18"/>
              </w:rPr>
              <w:t>russel</w:t>
            </w:r>
            <w:r>
              <w:rPr>
                <w:rFonts w:ascii="Arial" w:hAnsi="Arial"/>
                <w:sz w:val="18"/>
              </w:rPr>
              <w:t>s</w:t>
            </w:r>
            <w:r w:rsidRPr="00EB3372">
              <w:rPr>
                <w:rFonts w:ascii="Arial" w:hAnsi="Arial"/>
                <w:sz w:val="18"/>
              </w:rPr>
              <w:t xml:space="preserve"> sprouts, </w:t>
            </w:r>
            <w:r w:rsidR="00D30700">
              <w:rPr>
                <w:rFonts w:ascii="Arial" w:hAnsi="Arial"/>
                <w:sz w:val="18"/>
              </w:rPr>
              <w:t>cabbage</w:t>
            </w:r>
            <w:r w:rsidRPr="00EB3372">
              <w:rPr>
                <w:rFonts w:ascii="Arial" w:hAnsi="Arial"/>
                <w:sz w:val="18"/>
              </w:rPr>
              <w:t xml:space="preserve">, spinach leaf, beet root, </w:t>
            </w:r>
            <w:r w:rsidR="00D30700">
              <w:rPr>
                <w:rFonts w:ascii="Arial" w:hAnsi="Arial"/>
                <w:sz w:val="18"/>
              </w:rPr>
              <w:t xml:space="preserve">pomegranate fruit extract, </w:t>
            </w:r>
            <w:r w:rsidRPr="00EB3372">
              <w:rPr>
                <w:rFonts w:ascii="Arial" w:hAnsi="Arial"/>
                <w:sz w:val="18"/>
              </w:rPr>
              <w:t>chlorella algae, cranberry</w:t>
            </w:r>
            <w:r w:rsidR="009E7E56">
              <w:rPr>
                <w:rFonts w:ascii="Arial" w:hAnsi="Arial"/>
                <w:sz w:val="18"/>
              </w:rPr>
              <w:t xml:space="preserve"> extract</w:t>
            </w:r>
            <w:r w:rsidRPr="00EB3372">
              <w:rPr>
                <w:rFonts w:ascii="Arial" w:hAnsi="Arial"/>
                <w:sz w:val="18"/>
              </w:rPr>
              <w:t>, Jerusalem artichoke</w:t>
            </w:r>
            <w:r w:rsidR="00043E2F">
              <w:rPr>
                <w:rFonts w:ascii="Arial" w:hAnsi="Arial"/>
                <w:sz w:val="18"/>
              </w:rPr>
              <w:t xml:space="preserve"> root</w:t>
            </w:r>
            <w:r w:rsidRPr="00EB3372">
              <w:rPr>
                <w:rFonts w:ascii="Arial" w:hAnsi="Arial"/>
                <w:sz w:val="18"/>
              </w:rPr>
              <w:t xml:space="preserve"> </w:t>
            </w:r>
            <w:r w:rsidR="009A0AD2">
              <w:rPr>
                <w:rFonts w:ascii="Arial" w:hAnsi="Arial"/>
                <w:sz w:val="18"/>
              </w:rPr>
              <w:t>inulin</w:t>
            </w:r>
            <w:r w:rsidRPr="00EB3372">
              <w:rPr>
                <w:rFonts w:ascii="Arial" w:hAnsi="Arial"/>
                <w:sz w:val="18"/>
              </w:rPr>
              <w:t xml:space="preserve">, quercetin dihydrate, alfalfa </w:t>
            </w:r>
            <w:r w:rsidR="009E7E56">
              <w:rPr>
                <w:rFonts w:ascii="Arial" w:hAnsi="Arial"/>
                <w:sz w:val="18"/>
              </w:rPr>
              <w:t>leaf</w:t>
            </w:r>
            <w:r w:rsidRPr="00EB3372">
              <w:rPr>
                <w:rFonts w:ascii="Arial" w:hAnsi="Arial"/>
                <w:sz w:val="18"/>
              </w:rPr>
              <w:t xml:space="preserve">, blueberry fruit, carrot root, ginger </w:t>
            </w:r>
            <w:r w:rsidR="009E7E56">
              <w:rPr>
                <w:rFonts w:ascii="Arial" w:hAnsi="Arial"/>
                <w:sz w:val="18"/>
              </w:rPr>
              <w:t>root</w:t>
            </w:r>
            <w:r w:rsidRPr="00EB3372">
              <w:rPr>
                <w:rFonts w:ascii="Arial" w:hAnsi="Arial"/>
                <w:sz w:val="18"/>
              </w:rPr>
              <w:t>, grape seed ext</w:t>
            </w:r>
            <w:r>
              <w:rPr>
                <w:rFonts w:ascii="Arial" w:hAnsi="Arial"/>
                <w:sz w:val="18"/>
              </w:rPr>
              <w:t>ract</w:t>
            </w:r>
            <w:r w:rsidRPr="00EB3372">
              <w:rPr>
                <w:rFonts w:ascii="Arial" w:hAnsi="Arial"/>
                <w:sz w:val="18"/>
              </w:rPr>
              <w:t>, green pepper fruit, olive leaf ext</w:t>
            </w:r>
            <w:r>
              <w:rPr>
                <w:rFonts w:ascii="Arial" w:hAnsi="Arial"/>
                <w:sz w:val="18"/>
              </w:rPr>
              <w:t>ract</w:t>
            </w:r>
            <w:r w:rsidRPr="00EB3372">
              <w:rPr>
                <w:rFonts w:ascii="Arial" w:hAnsi="Arial"/>
                <w:sz w:val="18"/>
              </w:rPr>
              <w:t>, raspberry juice p</w:t>
            </w:r>
            <w:r>
              <w:rPr>
                <w:rFonts w:ascii="Arial" w:hAnsi="Arial"/>
                <w:sz w:val="18"/>
              </w:rPr>
              <w:t>o</w:t>
            </w:r>
            <w:r w:rsidRPr="00EB3372">
              <w:rPr>
                <w:rFonts w:ascii="Arial" w:hAnsi="Arial"/>
                <w:sz w:val="18"/>
              </w:rPr>
              <w:t>wd</w:t>
            </w:r>
            <w:r>
              <w:rPr>
                <w:rFonts w:ascii="Arial" w:hAnsi="Arial"/>
                <w:sz w:val="18"/>
              </w:rPr>
              <w:t>er</w:t>
            </w:r>
            <w:r w:rsidRPr="00EB3372">
              <w:rPr>
                <w:rFonts w:ascii="Arial" w:hAnsi="Arial"/>
                <w:sz w:val="18"/>
              </w:rPr>
              <w:t>, shiitake mushroom</w:t>
            </w:r>
            <w:r w:rsidR="009E7E56">
              <w:rPr>
                <w:rFonts w:ascii="Arial" w:hAnsi="Arial"/>
                <w:sz w:val="18"/>
              </w:rPr>
              <w:t xml:space="preserve"> extract</w:t>
            </w:r>
            <w:r w:rsidRPr="00EB3372">
              <w:rPr>
                <w:rFonts w:ascii="Arial" w:hAnsi="Arial"/>
                <w:sz w:val="18"/>
              </w:rPr>
              <w:t>, spirulina, sweet potato tuber, turmeric r</w:t>
            </w:r>
            <w:r w:rsidR="009E7E56">
              <w:rPr>
                <w:rFonts w:ascii="Arial" w:hAnsi="Arial"/>
                <w:sz w:val="18"/>
              </w:rPr>
              <w:t xml:space="preserve">oot </w:t>
            </w:r>
            <w:r w:rsidRPr="00EB3372">
              <w:rPr>
                <w:rFonts w:ascii="Arial" w:hAnsi="Arial"/>
                <w:sz w:val="18"/>
              </w:rPr>
              <w:t>ext</w:t>
            </w:r>
            <w:r>
              <w:rPr>
                <w:rFonts w:ascii="Arial" w:hAnsi="Arial"/>
                <w:sz w:val="18"/>
              </w:rPr>
              <w:t>ract</w:t>
            </w:r>
            <w:r w:rsidRPr="00EB3372">
              <w:rPr>
                <w:rFonts w:ascii="Arial" w:hAnsi="Arial"/>
                <w:sz w:val="18"/>
              </w:rPr>
              <w:t xml:space="preserve">, olive </w:t>
            </w:r>
            <w:r>
              <w:rPr>
                <w:rFonts w:ascii="Arial" w:hAnsi="Arial"/>
                <w:sz w:val="18"/>
              </w:rPr>
              <w:t xml:space="preserve">fruit </w:t>
            </w:r>
            <w:r w:rsidRPr="00EB3372">
              <w:rPr>
                <w:rFonts w:ascii="Arial" w:hAnsi="Arial"/>
                <w:sz w:val="18"/>
              </w:rPr>
              <w:t>ext</w:t>
            </w:r>
            <w:r>
              <w:rPr>
                <w:rFonts w:ascii="Arial" w:hAnsi="Arial"/>
                <w:sz w:val="18"/>
              </w:rPr>
              <w:t>ract</w:t>
            </w:r>
            <w:r w:rsidRPr="00EB3372">
              <w:rPr>
                <w:rFonts w:ascii="Arial" w:hAnsi="Arial"/>
                <w:sz w:val="18"/>
              </w:rPr>
              <w:t>, pine bark ext</w:t>
            </w:r>
            <w:r>
              <w:rPr>
                <w:rFonts w:ascii="Arial" w:hAnsi="Arial"/>
                <w:sz w:val="18"/>
              </w:rPr>
              <w:t>ract</w:t>
            </w:r>
            <w:r w:rsidRPr="00EB3372">
              <w:rPr>
                <w:rFonts w:ascii="Arial" w:hAnsi="Arial"/>
                <w:sz w:val="18"/>
              </w:rPr>
              <w:t>, resveratrol</w:t>
            </w:r>
            <w:r w:rsidR="009E7E56">
              <w:rPr>
                <w:rFonts w:ascii="Arial" w:hAnsi="Arial"/>
                <w:sz w:val="18"/>
              </w:rPr>
              <w:t xml:space="preserve"> (from </w:t>
            </w:r>
            <w:r w:rsidR="009E7E56">
              <w:rPr>
                <w:rFonts w:ascii="Arial" w:hAnsi="Arial"/>
                <w:i/>
                <w:sz w:val="18"/>
              </w:rPr>
              <w:t>Polygonum cuspidatum</w:t>
            </w:r>
            <w:r w:rsidR="009E7E56">
              <w:rPr>
                <w:rFonts w:ascii="Arial" w:hAnsi="Arial"/>
                <w:sz w:val="18"/>
              </w:rPr>
              <w:t xml:space="preserve"> root extract)</w:t>
            </w:r>
          </w:p>
        </w:tc>
        <w:tc>
          <w:tcPr>
            <w:tcW w:w="1530" w:type="dxa"/>
            <w:tcBorders>
              <w:top w:val="single" w:sz="6" w:space="0" w:color="auto"/>
              <w:left w:val="nil"/>
              <w:right w:val="nil"/>
            </w:tcBorders>
          </w:tcPr>
          <w:p w14:paraId="54941887" w14:textId="5480EE5B" w:rsidR="008E4CC1" w:rsidRDefault="008E4CC1" w:rsidP="008E4CC1">
            <w:pPr>
              <w:ind w:right="150"/>
              <w:jc w:val="right"/>
              <w:rPr>
                <w:rFonts w:ascii="Arial" w:hAnsi="Arial"/>
                <w:sz w:val="18"/>
              </w:rPr>
            </w:pPr>
            <w:r>
              <w:rPr>
                <w:rFonts w:ascii="Arial" w:hAnsi="Arial"/>
                <w:sz w:val="18"/>
              </w:rPr>
              <w:t>265 mg</w:t>
            </w:r>
          </w:p>
        </w:tc>
        <w:tc>
          <w:tcPr>
            <w:tcW w:w="1080" w:type="dxa"/>
            <w:tcBorders>
              <w:top w:val="single" w:sz="6" w:space="0" w:color="auto"/>
              <w:left w:val="nil"/>
              <w:right w:val="nil"/>
            </w:tcBorders>
          </w:tcPr>
          <w:p w14:paraId="507DD439" w14:textId="7144F9F0" w:rsidR="008E4CC1" w:rsidRDefault="008E4CC1" w:rsidP="008E4CC1">
            <w:pPr>
              <w:ind w:right="150"/>
              <w:jc w:val="right"/>
              <w:rPr>
                <w:rFonts w:ascii="Arial" w:hAnsi="Arial"/>
                <w:sz w:val="18"/>
              </w:rPr>
            </w:pPr>
            <w:r>
              <w:rPr>
                <w:rFonts w:ascii="Arial" w:hAnsi="Arial"/>
                <w:sz w:val="18"/>
              </w:rPr>
              <w:t>*</w:t>
            </w:r>
          </w:p>
        </w:tc>
        <w:tc>
          <w:tcPr>
            <w:tcW w:w="72" w:type="dxa"/>
            <w:tcBorders>
              <w:top w:val="nil"/>
              <w:left w:val="nil"/>
              <w:bottom w:val="nil"/>
              <w:right w:val="single" w:sz="6" w:space="0" w:color="auto"/>
            </w:tcBorders>
          </w:tcPr>
          <w:p w14:paraId="06437F1A" w14:textId="77777777" w:rsidR="008E4CC1" w:rsidRDefault="008E4CC1" w:rsidP="008E4CC1">
            <w:pPr>
              <w:ind w:right="270"/>
              <w:jc w:val="right"/>
              <w:rPr>
                <w:rFonts w:ascii="Arial" w:hAnsi="Arial"/>
                <w:sz w:val="18"/>
              </w:rPr>
            </w:pPr>
          </w:p>
        </w:tc>
      </w:tr>
      <w:tr w:rsidR="008E4CC1" w14:paraId="6F249AF1" w14:textId="77777777" w:rsidTr="009E7E56">
        <w:trPr>
          <w:cantSplit/>
        </w:trPr>
        <w:tc>
          <w:tcPr>
            <w:tcW w:w="73" w:type="dxa"/>
            <w:tcBorders>
              <w:top w:val="nil"/>
              <w:left w:val="single" w:sz="6" w:space="0" w:color="auto"/>
              <w:bottom w:val="nil"/>
              <w:right w:val="nil"/>
            </w:tcBorders>
          </w:tcPr>
          <w:p w14:paraId="32A2BACC" w14:textId="77777777" w:rsidR="008E4CC1" w:rsidRDefault="008E4CC1" w:rsidP="008E4CC1">
            <w:pPr>
              <w:ind w:right="450"/>
              <w:rPr>
                <w:rFonts w:ascii="Arial" w:hAnsi="Arial"/>
                <w:sz w:val="18"/>
              </w:rPr>
            </w:pPr>
          </w:p>
        </w:tc>
        <w:tc>
          <w:tcPr>
            <w:tcW w:w="6211" w:type="dxa"/>
            <w:tcBorders>
              <w:left w:val="nil"/>
              <w:bottom w:val="nil"/>
              <w:right w:val="nil"/>
            </w:tcBorders>
          </w:tcPr>
          <w:p w14:paraId="4EE7A28E" w14:textId="77777777" w:rsidR="008E4CC1" w:rsidRPr="0021683E" w:rsidRDefault="008E4CC1" w:rsidP="008E4CC1">
            <w:pPr>
              <w:ind w:left="287" w:right="193" w:hanging="287"/>
              <w:rPr>
                <w:rFonts w:ascii="Arial" w:hAnsi="Arial"/>
                <w:b/>
                <w:sz w:val="18"/>
              </w:rPr>
            </w:pPr>
            <w:r w:rsidRPr="0021683E">
              <w:rPr>
                <w:rFonts w:ascii="Arial" w:hAnsi="Arial"/>
                <w:b/>
                <w:sz w:val="18"/>
              </w:rPr>
              <w:t>Proprietary Digestive Enzyme Blend:</w:t>
            </w:r>
          </w:p>
          <w:p w14:paraId="27E4EB71" w14:textId="2753EF37" w:rsidR="008E4CC1" w:rsidRPr="0021683E" w:rsidRDefault="008E4CC1" w:rsidP="009A0AD2">
            <w:pPr>
              <w:ind w:left="287" w:right="193" w:hanging="17"/>
              <w:rPr>
                <w:rFonts w:ascii="Arial" w:hAnsi="Arial"/>
                <w:b/>
                <w:sz w:val="18"/>
              </w:rPr>
            </w:pPr>
            <w:r w:rsidRPr="008D0814">
              <w:rPr>
                <w:rFonts w:ascii="Arial" w:hAnsi="Arial" w:cs="Arial"/>
                <w:sz w:val="18"/>
                <w:szCs w:val="18"/>
              </w:rPr>
              <w:t xml:space="preserve">Acid </w:t>
            </w:r>
            <w:r>
              <w:rPr>
                <w:rFonts w:ascii="Arial" w:hAnsi="Arial" w:cs="Arial"/>
                <w:sz w:val="18"/>
                <w:szCs w:val="18"/>
              </w:rPr>
              <w:t>p</w:t>
            </w:r>
            <w:r w:rsidRPr="008D0814">
              <w:rPr>
                <w:rFonts w:ascii="Arial" w:hAnsi="Arial" w:cs="Arial"/>
                <w:sz w:val="18"/>
                <w:szCs w:val="18"/>
              </w:rPr>
              <w:t>rotease</w:t>
            </w:r>
            <w:r>
              <w:rPr>
                <w:rFonts w:ascii="Arial" w:hAnsi="Arial" w:cs="Arial"/>
                <w:sz w:val="18"/>
                <w:szCs w:val="18"/>
              </w:rPr>
              <w:t>,</w:t>
            </w:r>
            <w:r w:rsidRPr="008D0814">
              <w:rPr>
                <w:rFonts w:ascii="Arial" w:hAnsi="Arial" w:cs="Arial"/>
                <w:sz w:val="18"/>
                <w:szCs w:val="18"/>
              </w:rPr>
              <w:t xml:space="preserve"> </w:t>
            </w:r>
            <w:r>
              <w:rPr>
                <w:rFonts w:ascii="Arial" w:hAnsi="Arial" w:cs="Arial"/>
                <w:sz w:val="18"/>
                <w:szCs w:val="18"/>
              </w:rPr>
              <w:t>f</w:t>
            </w:r>
            <w:r w:rsidRPr="008D0814">
              <w:rPr>
                <w:rFonts w:ascii="Arial" w:hAnsi="Arial" w:cs="Arial"/>
                <w:sz w:val="18"/>
                <w:szCs w:val="18"/>
              </w:rPr>
              <w:t xml:space="preserve">ungal </w:t>
            </w:r>
            <w:r>
              <w:rPr>
                <w:rFonts w:ascii="Arial" w:hAnsi="Arial" w:cs="Arial"/>
                <w:sz w:val="18"/>
                <w:szCs w:val="18"/>
              </w:rPr>
              <w:t>p</w:t>
            </w:r>
            <w:r w:rsidRPr="008D0814">
              <w:rPr>
                <w:rFonts w:ascii="Arial" w:hAnsi="Arial" w:cs="Arial"/>
                <w:sz w:val="18"/>
                <w:szCs w:val="18"/>
              </w:rPr>
              <w:t>rotease</w:t>
            </w:r>
            <w:r>
              <w:rPr>
                <w:rFonts w:ascii="Arial" w:hAnsi="Arial" w:cs="Arial"/>
                <w:sz w:val="18"/>
                <w:szCs w:val="18"/>
              </w:rPr>
              <w:t>,</w:t>
            </w:r>
            <w:r w:rsidRPr="008D0814">
              <w:rPr>
                <w:rFonts w:ascii="Arial" w:hAnsi="Arial" w:cs="Arial"/>
                <w:sz w:val="18"/>
                <w:szCs w:val="18"/>
              </w:rPr>
              <w:t xml:space="preserve"> </w:t>
            </w:r>
            <w:r>
              <w:rPr>
                <w:rFonts w:ascii="Arial" w:hAnsi="Arial" w:cs="Arial"/>
                <w:sz w:val="18"/>
                <w:szCs w:val="18"/>
              </w:rPr>
              <w:t>g</w:t>
            </w:r>
            <w:r w:rsidRPr="008D0814">
              <w:rPr>
                <w:rFonts w:ascii="Arial" w:hAnsi="Arial" w:cs="Arial"/>
                <w:sz w:val="18"/>
                <w:szCs w:val="18"/>
              </w:rPr>
              <w:t>lucoamylase</w:t>
            </w:r>
            <w:r>
              <w:rPr>
                <w:rFonts w:ascii="Arial" w:hAnsi="Arial" w:cs="Arial"/>
                <w:sz w:val="18"/>
                <w:szCs w:val="18"/>
              </w:rPr>
              <w:t>, i</w:t>
            </w:r>
            <w:r w:rsidRPr="008D0814">
              <w:rPr>
                <w:rFonts w:ascii="Arial" w:hAnsi="Arial" w:cs="Arial"/>
                <w:sz w:val="18"/>
                <w:szCs w:val="18"/>
              </w:rPr>
              <w:t>nvertase</w:t>
            </w:r>
            <w:r>
              <w:rPr>
                <w:rFonts w:ascii="Arial" w:hAnsi="Arial" w:cs="Arial"/>
                <w:sz w:val="18"/>
                <w:szCs w:val="18"/>
              </w:rPr>
              <w:t>,</w:t>
            </w:r>
            <w:r w:rsidRPr="008D0814">
              <w:rPr>
                <w:rFonts w:ascii="Arial" w:hAnsi="Arial" w:cs="Arial"/>
                <w:sz w:val="18"/>
                <w:szCs w:val="18"/>
              </w:rPr>
              <w:t xml:space="preserve"> </w:t>
            </w:r>
            <w:r>
              <w:rPr>
                <w:rFonts w:ascii="Arial" w:hAnsi="Arial" w:cs="Arial"/>
                <w:sz w:val="18"/>
                <w:szCs w:val="18"/>
              </w:rPr>
              <w:t>m</w:t>
            </w:r>
            <w:r w:rsidRPr="008D0814">
              <w:rPr>
                <w:rFonts w:ascii="Arial" w:hAnsi="Arial" w:cs="Arial"/>
                <w:sz w:val="18"/>
                <w:szCs w:val="18"/>
              </w:rPr>
              <w:t xml:space="preserve">alt </w:t>
            </w:r>
            <w:r>
              <w:rPr>
                <w:rFonts w:ascii="Arial" w:hAnsi="Arial" w:cs="Arial"/>
                <w:sz w:val="18"/>
                <w:szCs w:val="18"/>
              </w:rPr>
              <w:t>d</w:t>
            </w:r>
            <w:r w:rsidRPr="008D0814">
              <w:rPr>
                <w:rFonts w:ascii="Arial" w:hAnsi="Arial" w:cs="Arial"/>
                <w:sz w:val="18"/>
                <w:szCs w:val="18"/>
              </w:rPr>
              <w:t>iastase</w:t>
            </w:r>
            <w:r>
              <w:rPr>
                <w:rFonts w:ascii="Arial" w:hAnsi="Arial" w:cs="Arial"/>
                <w:sz w:val="18"/>
                <w:szCs w:val="18"/>
              </w:rPr>
              <w:t>,</w:t>
            </w:r>
            <w:r w:rsidRPr="008D0814">
              <w:rPr>
                <w:rFonts w:ascii="Arial" w:hAnsi="Arial" w:cs="Arial"/>
                <w:sz w:val="18"/>
                <w:szCs w:val="18"/>
              </w:rPr>
              <w:t xml:space="preserve"> </w:t>
            </w:r>
            <w:r>
              <w:rPr>
                <w:rFonts w:ascii="Arial" w:hAnsi="Arial" w:cs="Arial"/>
                <w:sz w:val="18"/>
                <w:szCs w:val="18"/>
              </w:rPr>
              <w:t>l</w:t>
            </w:r>
            <w:r w:rsidRPr="008D0814">
              <w:rPr>
                <w:rFonts w:ascii="Arial" w:hAnsi="Arial" w:cs="Arial"/>
                <w:sz w:val="18"/>
                <w:szCs w:val="18"/>
              </w:rPr>
              <w:t>actase</w:t>
            </w:r>
            <w:r>
              <w:rPr>
                <w:rFonts w:ascii="Arial" w:hAnsi="Arial" w:cs="Arial"/>
                <w:sz w:val="18"/>
                <w:szCs w:val="18"/>
              </w:rPr>
              <w:t>,</w:t>
            </w:r>
            <w:r w:rsidRPr="008D0814">
              <w:rPr>
                <w:rFonts w:ascii="Arial" w:hAnsi="Arial" w:cs="Arial"/>
                <w:sz w:val="18"/>
                <w:szCs w:val="18"/>
              </w:rPr>
              <w:t xml:space="preserve"> </w:t>
            </w:r>
            <w:r>
              <w:rPr>
                <w:rFonts w:ascii="Arial" w:hAnsi="Arial" w:cs="Arial"/>
                <w:sz w:val="18"/>
                <w:szCs w:val="18"/>
              </w:rPr>
              <w:t>c</w:t>
            </w:r>
            <w:r w:rsidRPr="008D0814">
              <w:rPr>
                <w:rFonts w:ascii="Arial" w:hAnsi="Arial" w:cs="Arial"/>
                <w:sz w:val="18"/>
                <w:szCs w:val="18"/>
              </w:rPr>
              <w:t>ellulase</w:t>
            </w:r>
            <w:r>
              <w:rPr>
                <w:rFonts w:ascii="Arial" w:hAnsi="Arial" w:cs="Arial"/>
                <w:sz w:val="18"/>
                <w:szCs w:val="18"/>
              </w:rPr>
              <w:t>, l</w:t>
            </w:r>
            <w:r w:rsidRPr="008D0814">
              <w:rPr>
                <w:rFonts w:ascii="Arial" w:hAnsi="Arial" w:cs="Arial"/>
                <w:sz w:val="18"/>
                <w:szCs w:val="18"/>
              </w:rPr>
              <w:t>ipase</w:t>
            </w:r>
            <w:r>
              <w:rPr>
                <w:rFonts w:ascii="Arial" w:hAnsi="Arial" w:cs="Arial"/>
                <w:sz w:val="18"/>
                <w:szCs w:val="18"/>
              </w:rPr>
              <w:t>,</w:t>
            </w:r>
            <w:r w:rsidRPr="008D0814">
              <w:rPr>
                <w:rFonts w:ascii="Arial" w:hAnsi="Arial" w:cs="Arial"/>
                <w:sz w:val="18"/>
                <w:szCs w:val="18"/>
              </w:rPr>
              <w:t xml:space="preserve"> </w:t>
            </w:r>
            <w:r>
              <w:rPr>
                <w:rFonts w:ascii="Arial" w:hAnsi="Arial" w:cs="Arial"/>
                <w:sz w:val="18"/>
                <w:szCs w:val="18"/>
              </w:rPr>
              <w:t>f</w:t>
            </w:r>
            <w:r w:rsidRPr="008D0814">
              <w:rPr>
                <w:rFonts w:ascii="Arial" w:hAnsi="Arial" w:cs="Arial"/>
                <w:sz w:val="18"/>
                <w:szCs w:val="18"/>
              </w:rPr>
              <w:t xml:space="preserve">ungal </w:t>
            </w:r>
            <w:r>
              <w:rPr>
                <w:rFonts w:ascii="Arial" w:hAnsi="Arial" w:cs="Arial"/>
                <w:sz w:val="18"/>
                <w:szCs w:val="18"/>
              </w:rPr>
              <w:t>a</w:t>
            </w:r>
            <w:r w:rsidRPr="008D0814">
              <w:rPr>
                <w:rFonts w:ascii="Arial" w:hAnsi="Arial" w:cs="Arial"/>
                <w:sz w:val="18"/>
                <w:szCs w:val="18"/>
              </w:rPr>
              <w:t>mylase</w:t>
            </w:r>
            <w:r>
              <w:rPr>
                <w:rFonts w:ascii="Arial" w:hAnsi="Arial" w:cs="Arial"/>
                <w:sz w:val="18"/>
                <w:szCs w:val="18"/>
              </w:rPr>
              <w:t>,</w:t>
            </w:r>
            <w:r w:rsidRPr="008D0814">
              <w:rPr>
                <w:rFonts w:ascii="Arial" w:hAnsi="Arial" w:cs="Arial"/>
                <w:sz w:val="18"/>
                <w:szCs w:val="18"/>
              </w:rPr>
              <w:t xml:space="preserve"> </w:t>
            </w:r>
            <w:r>
              <w:rPr>
                <w:rFonts w:ascii="Arial" w:hAnsi="Arial" w:cs="Arial"/>
                <w:sz w:val="18"/>
                <w:szCs w:val="18"/>
              </w:rPr>
              <w:t>p</w:t>
            </w:r>
            <w:r w:rsidRPr="008D0814">
              <w:rPr>
                <w:rFonts w:ascii="Arial" w:hAnsi="Arial" w:cs="Arial"/>
                <w:sz w:val="18"/>
                <w:szCs w:val="18"/>
              </w:rPr>
              <w:t xml:space="preserve">eptidase </w:t>
            </w:r>
          </w:p>
        </w:tc>
        <w:tc>
          <w:tcPr>
            <w:tcW w:w="1530" w:type="dxa"/>
            <w:tcBorders>
              <w:left w:val="nil"/>
              <w:bottom w:val="nil"/>
              <w:right w:val="nil"/>
            </w:tcBorders>
          </w:tcPr>
          <w:p w14:paraId="142924E5" w14:textId="5A0CCB59" w:rsidR="008E4CC1" w:rsidRDefault="008E4CC1" w:rsidP="008E4CC1">
            <w:pPr>
              <w:ind w:right="150"/>
              <w:jc w:val="right"/>
              <w:rPr>
                <w:rFonts w:ascii="Arial" w:hAnsi="Arial"/>
                <w:sz w:val="18"/>
              </w:rPr>
            </w:pPr>
            <w:r>
              <w:rPr>
                <w:rFonts w:ascii="Arial" w:hAnsi="Arial"/>
                <w:sz w:val="18"/>
              </w:rPr>
              <w:t>140 mg</w:t>
            </w:r>
          </w:p>
        </w:tc>
        <w:tc>
          <w:tcPr>
            <w:tcW w:w="1080" w:type="dxa"/>
            <w:tcBorders>
              <w:left w:val="nil"/>
              <w:bottom w:val="nil"/>
              <w:right w:val="nil"/>
            </w:tcBorders>
          </w:tcPr>
          <w:p w14:paraId="09792CAD" w14:textId="37E20247" w:rsidR="008E4CC1" w:rsidRDefault="008E4CC1" w:rsidP="008E4CC1">
            <w:pPr>
              <w:ind w:right="150"/>
              <w:jc w:val="right"/>
              <w:rPr>
                <w:rFonts w:ascii="Arial" w:hAnsi="Arial"/>
                <w:sz w:val="18"/>
              </w:rPr>
            </w:pPr>
            <w:r>
              <w:rPr>
                <w:rFonts w:ascii="Arial" w:hAnsi="Arial"/>
                <w:sz w:val="18"/>
              </w:rPr>
              <w:t>*</w:t>
            </w:r>
          </w:p>
        </w:tc>
        <w:tc>
          <w:tcPr>
            <w:tcW w:w="72" w:type="dxa"/>
            <w:tcBorders>
              <w:top w:val="nil"/>
              <w:left w:val="nil"/>
              <w:bottom w:val="nil"/>
              <w:right w:val="single" w:sz="6" w:space="0" w:color="auto"/>
            </w:tcBorders>
          </w:tcPr>
          <w:p w14:paraId="08B3A744" w14:textId="77777777" w:rsidR="008E4CC1" w:rsidRDefault="008E4CC1" w:rsidP="008E4CC1">
            <w:pPr>
              <w:ind w:right="270"/>
              <w:jc w:val="right"/>
              <w:rPr>
                <w:rFonts w:ascii="Arial" w:hAnsi="Arial"/>
                <w:sz w:val="18"/>
              </w:rPr>
            </w:pPr>
          </w:p>
        </w:tc>
      </w:tr>
      <w:tr w:rsidR="008E4CC1" w14:paraId="308BD59E" w14:textId="77777777" w:rsidTr="009E7E56">
        <w:trPr>
          <w:cantSplit/>
        </w:trPr>
        <w:tc>
          <w:tcPr>
            <w:tcW w:w="73" w:type="dxa"/>
            <w:tcBorders>
              <w:top w:val="nil"/>
              <w:left w:val="single" w:sz="6" w:space="0" w:color="auto"/>
              <w:bottom w:val="nil"/>
              <w:right w:val="nil"/>
            </w:tcBorders>
          </w:tcPr>
          <w:p w14:paraId="6A2F7FE2" w14:textId="77777777" w:rsidR="008E4CC1" w:rsidRDefault="008E4CC1" w:rsidP="008E4CC1">
            <w:pPr>
              <w:ind w:right="450"/>
              <w:rPr>
                <w:rFonts w:ascii="Arial" w:hAnsi="Arial"/>
                <w:sz w:val="18"/>
              </w:rPr>
            </w:pPr>
          </w:p>
        </w:tc>
        <w:tc>
          <w:tcPr>
            <w:tcW w:w="6211" w:type="dxa"/>
            <w:tcBorders>
              <w:left w:val="nil"/>
              <w:bottom w:val="nil"/>
              <w:right w:val="nil"/>
            </w:tcBorders>
          </w:tcPr>
          <w:p w14:paraId="3B49F35E" w14:textId="4712FAB8" w:rsidR="008E4CC1" w:rsidRPr="0021683E" w:rsidRDefault="008E4CC1" w:rsidP="008E4CC1">
            <w:pPr>
              <w:ind w:left="287" w:right="193" w:hanging="287"/>
              <w:rPr>
                <w:rFonts w:ascii="Arial" w:hAnsi="Arial"/>
                <w:b/>
                <w:sz w:val="18"/>
              </w:rPr>
            </w:pPr>
            <w:r w:rsidRPr="0021683E">
              <w:rPr>
                <w:rFonts w:ascii="Arial" w:hAnsi="Arial"/>
                <w:b/>
                <w:sz w:val="18"/>
              </w:rPr>
              <w:t>Proprietary Probiotic Blend:</w:t>
            </w:r>
            <w:r w:rsidR="0066006F">
              <w:rPr>
                <w:rFonts w:ascii="Arial" w:hAnsi="Arial"/>
                <w:b/>
                <w:sz w:val="18"/>
              </w:rPr>
              <w:t xml:space="preserve"> (2 billion </w:t>
            </w:r>
            <w:proofErr w:type="gramStart"/>
            <w:r w:rsidR="0066006F">
              <w:rPr>
                <w:rFonts w:ascii="Arial" w:hAnsi="Arial"/>
                <w:b/>
                <w:sz w:val="18"/>
              </w:rPr>
              <w:t>CFU)</w:t>
            </w:r>
            <w:r w:rsidR="0066006F">
              <w:rPr>
                <w:rFonts w:ascii="Arial" w:hAnsi="Arial" w:cs="Arial"/>
                <w:b/>
                <w:sz w:val="18"/>
              </w:rPr>
              <w:t>†</w:t>
            </w:r>
            <w:proofErr w:type="gramEnd"/>
          </w:p>
          <w:p w14:paraId="1F0A3711" w14:textId="342E84D2" w:rsidR="008E4CC1" w:rsidRPr="00EC39FB" w:rsidRDefault="008E4CC1" w:rsidP="008E4CC1">
            <w:pPr>
              <w:ind w:left="287" w:right="193"/>
              <w:rPr>
                <w:rFonts w:ascii="Arial" w:hAnsi="Arial"/>
                <w:i/>
                <w:sz w:val="18"/>
              </w:rPr>
            </w:pPr>
            <w:r w:rsidRPr="00EC39FB">
              <w:rPr>
                <w:rFonts w:ascii="Arial" w:hAnsi="Arial"/>
                <w:i/>
                <w:sz w:val="18"/>
              </w:rPr>
              <w:t xml:space="preserve">Lactobacillus acidophilus, Bifidobacterium lactis, Streptococcus thermophilus, Bifidobacterium breve, Lactobacillus rhamnosus, Lactobacillus paracasei, Lactobacillus plantarum, Bifidobacterium bifidum, Bifidobacterium longum, Bifidobacterium </w:t>
            </w:r>
            <w:proofErr w:type="spellStart"/>
            <w:r w:rsidRPr="00EC39FB">
              <w:rPr>
                <w:rFonts w:ascii="Arial" w:hAnsi="Arial"/>
                <w:i/>
                <w:sz w:val="18"/>
              </w:rPr>
              <w:t>adolescentis</w:t>
            </w:r>
            <w:proofErr w:type="spellEnd"/>
            <w:r>
              <w:rPr>
                <w:rFonts w:ascii="Arial" w:hAnsi="Arial"/>
                <w:i/>
                <w:sz w:val="18"/>
              </w:rPr>
              <w:t xml:space="preserve"> </w:t>
            </w:r>
            <w:r w:rsidRPr="00EC39FB">
              <w:rPr>
                <w:rFonts w:ascii="Arial" w:hAnsi="Arial"/>
                <w:sz w:val="18"/>
              </w:rPr>
              <w:t>in a base of fructo-oligosaccharides</w:t>
            </w:r>
            <w:r>
              <w:rPr>
                <w:rFonts w:ascii="Arial" w:hAnsi="Arial"/>
                <w:sz w:val="18"/>
              </w:rPr>
              <w:t xml:space="preserve"> from chicory</w:t>
            </w:r>
            <w:r w:rsidR="00043E2F">
              <w:rPr>
                <w:rFonts w:ascii="Arial" w:hAnsi="Arial"/>
                <w:sz w:val="18"/>
              </w:rPr>
              <w:t xml:space="preserve"> root</w:t>
            </w:r>
            <w:r>
              <w:rPr>
                <w:rFonts w:ascii="Arial" w:hAnsi="Arial"/>
                <w:sz w:val="18"/>
              </w:rPr>
              <w:t xml:space="preserve"> inulin</w:t>
            </w:r>
          </w:p>
        </w:tc>
        <w:tc>
          <w:tcPr>
            <w:tcW w:w="1530" w:type="dxa"/>
            <w:tcBorders>
              <w:left w:val="nil"/>
              <w:bottom w:val="nil"/>
              <w:right w:val="nil"/>
            </w:tcBorders>
          </w:tcPr>
          <w:p w14:paraId="65EF3973" w14:textId="790518FD" w:rsidR="008E4CC1" w:rsidRDefault="00D7346E" w:rsidP="008E4CC1">
            <w:pPr>
              <w:ind w:right="150"/>
              <w:jc w:val="right"/>
              <w:rPr>
                <w:rFonts w:ascii="Arial" w:hAnsi="Arial"/>
                <w:sz w:val="18"/>
              </w:rPr>
            </w:pPr>
            <w:r>
              <w:rPr>
                <w:rFonts w:ascii="Arial" w:hAnsi="Arial"/>
                <w:sz w:val="18"/>
              </w:rPr>
              <w:t>10</w:t>
            </w:r>
            <w:r w:rsidR="008E4CC1">
              <w:rPr>
                <w:rFonts w:ascii="Arial" w:hAnsi="Arial"/>
                <w:sz w:val="18"/>
              </w:rPr>
              <w:t>0 mg</w:t>
            </w:r>
          </w:p>
        </w:tc>
        <w:tc>
          <w:tcPr>
            <w:tcW w:w="1080" w:type="dxa"/>
            <w:tcBorders>
              <w:left w:val="nil"/>
              <w:bottom w:val="nil"/>
              <w:right w:val="nil"/>
            </w:tcBorders>
          </w:tcPr>
          <w:p w14:paraId="257BEC69" w14:textId="77777777" w:rsidR="008E4CC1" w:rsidRDefault="008E4CC1" w:rsidP="008E4CC1">
            <w:pPr>
              <w:ind w:right="150"/>
              <w:jc w:val="right"/>
              <w:rPr>
                <w:rFonts w:ascii="Arial" w:hAnsi="Arial"/>
                <w:sz w:val="18"/>
              </w:rPr>
            </w:pPr>
            <w:r>
              <w:rPr>
                <w:rFonts w:ascii="Arial" w:hAnsi="Arial"/>
                <w:sz w:val="18"/>
              </w:rPr>
              <w:t>*</w:t>
            </w:r>
          </w:p>
        </w:tc>
        <w:tc>
          <w:tcPr>
            <w:tcW w:w="72" w:type="dxa"/>
            <w:tcBorders>
              <w:top w:val="nil"/>
              <w:left w:val="nil"/>
              <w:bottom w:val="nil"/>
              <w:right w:val="single" w:sz="6" w:space="0" w:color="auto"/>
            </w:tcBorders>
          </w:tcPr>
          <w:p w14:paraId="1E2946BF" w14:textId="77777777" w:rsidR="008E4CC1" w:rsidRDefault="008E4CC1" w:rsidP="008E4CC1">
            <w:pPr>
              <w:ind w:right="270"/>
              <w:jc w:val="right"/>
              <w:rPr>
                <w:rFonts w:ascii="Arial" w:hAnsi="Arial"/>
                <w:sz w:val="18"/>
              </w:rPr>
            </w:pPr>
          </w:p>
        </w:tc>
      </w:tr>
      <w:tr w:rsidR="009A0AD2" w14:paraId="0EA5DCD9" w14:textId="77777777" w:rsidTr="009E7E56">
        <w:trPr>
          <w:cantSplit/>
        </w:trPr>
        <w:tc>
          <w:tcPr>
            <w:tcW w:w="73" w:type="dxa"/>
            <w:tcBorders>
              <w:top w:val="nil"/>
              <w:left w:val="single" w:sz="6" w:space="0" w:color="auto"/>
              <w:bottom w:val="nil"/>
              <w:right w:val="nil"/>
            </w:tcBorders>
          </w:tcPr>
          <w:p w14:paraId="7F8EEC21" w14:textId="77777777" w:rsidR="009A0AD2" w:rsidRDefault="009A0AD2" w:rsidP="009A0AD2">
            <w:pPr>
              <w:ind w:right="450"/>
              <w:rPr>
                <w:rFonts w:ascii="Arial" w:hAnsi="Arial"/>
                <w:sz w:val="18"/>
              </w:rPr>
            </w:pPr>
          </w:p>
        </w:tc>
        <w:tc>
          <w:tcPr>
            <w:tcW w:w="6211" w:type="dxa"/>
            <w:tcBorders>
              <w:left w:val="nil"/>
              <w:bottom w:val="single" w:sz="48" w:space="0" w:color="auto"/>
              <w:right w:val="nil"/>
            </w:tcBorders>
          </w:tcPr>
          <w:p w14:paraId="5B4E703B" w14:textId="68A0C716" w:rsidR="009A0AD2" w:rsidRDefault="009A0AD2" w:rsidP="009E7E56">
            <w:pPr>
              <w:ind w:right="193"/>
              <w:rPr>
                <w:rFonts w:ascii="Arial" w:hAnsi="Arial"/>
                <w:sz w:val="18"/>
              </w:rPr>
            </w:pPr>
            <w:r>
              <w:rPr>
                <w:rFonts w:ascii="Arial" w:hAnsi="Arial"/>
                <w:sz w:val="18"/>
              </w:rPr>
              <w:t>Vitamin K</w:t>
            </w:r>
            <w:r w:rsidRPr="00A91D82">
              <w:rPr>
                <w:rFonts w:ascii="Arial" w:hAnsi="Arial"/>
                <w:sz w:val="18"/>
                <w:vertAlign w:val="subscript"/>
              </w:rPr>
              <w:t>2</w:t>
            </w:r>
            <w:r>
              <w:rPr>
                <w:rFonts w:ascii="Arial" w:hAnsi="Arial"/>
                <w:sz w:val="18"/>
              </w:rPr>
              <w:t xml:space="preserve"> (as</w:t>
            </w:r>
            <w:r w:rsidRPr="00A91D82">
              <w:rPr>
                <w:rFonts w:ascii="Arial" w:hAnsi="Arial"/>
                <w:sz w:val="18"/>
                <w:vertAlign w:val="subscript"/>
              </w:rPr>
              <w:t xml:space="preserve"> </w:t>
            </w:r>
            <w:r>
              <w:rPr>
                <w:rFonts w:ascii="Arial" w:hAnsi="Arial"/>
                <w:sz w:val="18"/>
              </w:rPr>
              <w:t>menaquinone-7 from soy)</w:t>
            </w:r>
          </w:p>
        </w:tc>
        <w:tc>
          <w:tcPr>
            <w:tcW w:w="1530" w:type="dxa"/>
            <w:tcBorders>
              <w:left w:val="nil"/>
              <w:bottom w:val="single" w:sz="48" w:space="0" w:color="auto"/>
              <w:right w:val="nil"/>
            </w:tcBorders>
          </w:tcPr>
          <w:p w14:paraId="6B347713" w14:textId="3B124F39" w:rsidR="009A0AD2" w:rsidRDefault="009A0AD2" w:rsidP="009A0AD2">
            <w:pPr>
              <w:ind w:right="150"/>
              <w:jc w:val="right"/>
              <w:rPr>
                <w:rFonts w:ascii="Arial" w:hAnsi="Arial"/>
                <w:sz w:val="18"/>
              </w:rPr>
            </w:pPr>
            <w:r>
              <w:rPr>
                <w:rFonts w:ascii="Arial" w:hAnsi="Arial"/>
                <w:sz w:val="18"/>
              </w:rPr>
              <w:t>20 mcg</w:t>
            </w:r>
          </w:p>
        </w:tc>
        <w:tc>
          <w:tcPr>
            <w:tcW w:w="1080" w:type="dxa"/>
            <w:tcBorders>
              <w:left w:val="nil"/>
              <w:bottom w:val="single" w:sz="48" w:space="0" w:color="auto"/>
              <w:right w:val="nil"/>
            </w:tcBorders>
          </w:tcPr>
          <w:p w14:paraId="56C90677" w14:textId="13466247" w:rsidR="009A0AD2" w:rsidRDefault="00F07CDE" w:rsidP="009A0AD2">
            <w:pPr>
              <w:ind w:right="150"/>
              <w:jc w:val="right"/>
              <w:rPr>
                <w:rFonts w:ascii="Arial" w:hAnsi="Arial"/>
                <w:sz w:val="18"/>
              </w:rPr>
            </w:pPr>
            <w:r>
              <w:rPr>
                <w:rFonts w:ascii="Arial" w:hAnsi="Arial"/>
                <w:sz w:val="18"/>
              </w:rPr>
              <w:t>*</w:t>
            </w:r>
          </w:p>
        </w:tc>
        <w:tc>
          <w:tcPr>
            <w:tcW w:w="72" w:type="dxa"/>
            <w:tcBorders>
              <w:top w:val="nil"/>
              <w:left w:val="nil"/>
              <w:bottom w:val="nil"/>
              <w:right w:val="single" w:sz="6" w:space="0" w:color="auto"/>
            </w:tcBorders>
          </w:tcPr>
          <w:p w14:paraId="7909F917" w14:textId="77777777" w:rsidR="009A0AD2" w:rsidRDefault="009A0AD2" w:rsidP="009A0AD2">
            <w:pPr>
              <w:ind w:right="270"/>
              <w:jc w:val="right"/>
              <w:rPr>
                <w:rFonts w:ascii="Arial" w:hAnsi="Arial"/>
                <w:sz w:val="18"/>
              </w:rPr>
            </w:pPr>
          </w:p>
        </w:tc>
      </w:tr>
      <w:tr w:rsidR="008E4CC1" w14:paraId="66DE7F1F" w14:textId="77777777" w:rsidTr="009E7E56">
        <w:trPr>
          <w:cantSplit/>
        </w:trPr>
        <w:tc>
          <w:tcPr>
            <w:tcW w:w="73" w:type="dxa"/>
            <w:tcBorders>
              <w:top w:val="nil"/>
              <w:left w:val="single" w:sz="6" w:space="0" w:color="auto"/>
              <w:bottom w:val="single" w:sz="6" w:space="0" w:color="auto"/>
              <w:right w:val="nil"/>
            </w:tcBorders>
          </w:tcPr>
          <w:p w14:paraId="0C161D1E" w14:textId="77777777" w:rsidR="008E4CC1" w:rsidRDefault="008E4CC1" w:rsidP="008E4CC1">
            <w:pPr>
              <w:ind w:right="450"/>
              <w:rPr>
                <w:rFonts w:ascii="Arial" w:hAnsi="Arial"/>
                <w:sz w:val="14"/>
              </w:rPr>
            </w:pPr>
          </w:p>
        </w:tc>
        <w:tc>
          <w:tcPr>
            <w:tcW w:w="6211" w:type="dxa"/>
            <w:tcBorders>
              <w:top w:val="nil"/>
              <w:left w:val="nil"/>
              <w:bottom w:val="single" w:sz="6" w:space="0" w:color="auto"/>
              <w:right w:val="nil"/>
            </w:tcBorders>
          </w:tcPr>
          <w:p w14:paraId="4767C8C9" w14:textId="77777777" w:rsidR="008E4CC1" w:rsidRDefault="008E4CC1" w:rsidP="008E4CC1">
            <w:pPr>
              <w:ind w:left="287" w:right="193" w:hanging="287"/>
              <w:rPr>
                <w:rFonts w:ascii="Arial" w:hAnsi="Arial"/>
                <w:sz w:val="14"/>
              </w:rPr>
            </w:pPr>
            <w:r>
              <w:rPr>
                <w:rFonts w:ascii="Arial" w:hAnsi="Arial"/>
                <w:sz w:val="14"/>
              </w:rPr>
              <w:t>* Daily value not established.</w:t>
            </w:r>
          </w:p>
        </w:tc>
        <w:tc>
          <w:tcPr>
            <w:tcW w:w="1530" w:type="dxa"/>
            <w:tcBorders>
              <w:top w:val="nil"/>
              <w:left w:val="nil"/>
              <w:bottom w:val="single" w:sz="6" w:space="0" w:color="auto"/>
              <w:right w:val="nil"/>
            </w:tcBorders>
          </w:tcPr>
          <w:p w14:paraId="738EAC65" w14:textId="77777777" w:rsidR="008E4CC1" w:rsidRDefault="008E4CC1" w:rsidP="008E4CC1">
            <w:pPr>
              <w:ind w:right="150"/>
              <w:jc w:val="right"/>
              <w:rPr>
                <w:rFonts w:ascii="Arial" w:hAnsi="Arial"/>
                <w:sz w:val="14"/>
              </w:rPr>
            </w:pPr>
          </w:p>
        </w:tc>
        <w:tc>
          <w:tcPr>
            <w:tcW w:w="1080" w:type="dxa"/>
            <w:tcBorders>
              <w:top w:val="nil"/>
              <w:left w:val="nil"/>
              <w:bottom w:val="single" w:sz="6" w:space="0" w:color="auto"/>
              <w:right w:val="nil"/>
            </w:tcBorders>
          </w:tcPr>
          <w:p w14:paraId="437895AD" w14:textId="77777777" w:rsidR="008E4CC1" w:rsidRDefault="008E4CC1" w:rsidP="008E4CC1">
            <w:pPr>
              <w:ind w:right="150"/>
              <w:jc w:val="right"/>
              <w:rPr>
                <w:rFonts w:ascii="Arial" w:hAnsi="Arial"/>
                <w:sz w:val="14"/>
              </w:rPr>
            </w:pPr>
          </w:p>
        </w:tc>
        <w:tc>
          <w:tcPr>
            <w:tcW w:w="72" w:type="dxa"/>
            <w:tcBorders>
              <w:top w:val="nil"/>
              <w:left w:val="nil"/>
              <w:bottom w:val="single" w:sz="6" w:space="0" w:color="auto"/>
              <w:right w:val="single" w:sz="6" w:space="0" w:color="auto"/>
            </w:tcBorders>
          </w:tcPr>
          <w:p w14:paraId="0412F8C6" w14:textId="77777777" w:rsidR="008E4CC1" w:rsidRDefault="008E4CC1" w:rsidP="008E4CC1">
            <w:pPr>
              <w:ind w:right="270"/>
              <w:jc w:val="right"/>
              <w:rPr>
                <w:rFonts w:ascii="Arial" w:hAnsi="Arial"/>
                <w:sz w:val="14"/>
              </w:rPr>
            </w:pPr>
          </w:p>
        </w:tc>
      </w:tr>
    </w:tbl>
    <w:p w14:paraId="00BFB523" w14:textId="6A396C2F" w:rsidR="003E7C80" w:rsidRDefault="003E7C80">
      <w:pPr>
        <w:ind w:right="450"/>
        <w:rPr>
          <w:rFonts w:ascii="Arial" w:hAnsi="Arial"/>
          <w:sz w:val="18"/>
        </w:rPr>
      </w:pPr>
      <w:r>
        <w:rPr>
          <w:rFonts w:ascii="Arial" w:hAnsi="Arial"/>
          <w:sz w:val="18"/>
        </w:rPr>
        <w:t xml:space="preserve">Other ingredients: </w:t>
      </w:r>
      <w:r w:rsidR="00D12EDF">
        <w:rPr>
          <w:rFonts w:ascii="Arial" w:hAnsi="Arial"/>
          <w:sz w:val="18"/>
        </w:rPr>
        <w:t>H</w:t>
      </w:r>
      <w:r w:rsidR="00EC39FB">
        <w:rPr>
          <w:rFonts w:ascii="Arial" w:hAnsi="Arial"/>
          <w:sz w:val="18"/>
        </w:rPr>
        <w:t>ypromellose</w:t>
      </w:r>
      <w:r>
        <w:rPr>
          <w:rFonts w:ascii="Arial" w:hAnsi="Arial"/>
          <w:sz w:val="18"/>
        </w:rPr>
        <w:t>,</w:t>
      </w:r>
      <w:r w:rsidR="00C34AB4">
        <w:rPr>
          <w:rFonts w:ascii="Arial" w:hAnsi="Arial"/>
          <w:sz w:val="18"/>
        </w:rPr>
        <w:t xml:space="preserve"> </w:t>
      </w:r>
      <w:r w:rsidR="001D138A">
        <w:rPr>
          <w:rFonts w:ascii="Arial" w:hAnsi="Arial"/>
          <w:sz w:val="18"/>
        </w:rPr>
        <w:t xml:space="preserve">vegetable stearic acid, </w:t>
      </w:r>
      <w:r w:rsidR="00F71FCF">
        <w:rPr>
          <w:rFonts w:ascii="Arial" w:hAnsi="Arial"/>
          <w:sz w:val="18"/>
        </w:rPr>
        <w:t xml:space="preserve">ascorbic acid, </w:t>
      </w:r>
      <w:r w:rsidR="00C34AB4">
        <w:rPr>
          <w:rFonts w:ascii="Arial" w:hAnsi="Arial"/>
          <w:sz w:val="18"/>
        </w:rPr>
        <w:t>rice flour,</w:t>
      </w:r>
      <w:r w:rsidR="00921512">
        <w:rPr>
          <w:rFonts w:ascii="Arial" w:hAnsi="Arial"/>
          <w:sz w:val="18"/>
        </w:rPr>
        <w:t xml:space="preserve"> </w:t>
      </w:r>
      <w:r w:rsidR="0066491D">
        <w:rPr>
          <w:rFonts w:ascii="Arial" w:hAnsi="Arial"/>
          <w:sz w:val="18"/>
        </w:rPr>
        <w:t>and</w:t>
      </w:r>
      <w:r>
        <w:rPr>
          <w:rFonts w:ascii="Arial" w:hAnsi="Arial"/>
          <w:sz w:val="18"/>
        </w:rPr>
        <w:t xml:space="preserve"> </w:t>
      </w:r>
      <w:r w:rsidR="00EC39FB">
        <w:rPr>
          <w:rFonts w:ascii="Arial" w:hAnsi="Arial"/>
          <w:sz w:val="18"/>
        </w:rPr>
        <w:t>silica.</w:t>
      </w:r>
    </w:p>
    <w:p w14:paraId="5594B044" w14:textId="6793198D" w:rsidR="00C02D7C" w:rsidRDefault="00C02D7C">
      <w:pPr>
        <w:ind w:right="450"/>
        <w:rPr>
          <w:rFonts w:ascii="Arial" w:hAnsi="Arial"/>
          <w:sz w:val="18"/>
        </w:rPr>
      </w:pPr>
    </w:p>
    <w:p w14:paraId="11482126" w14:textId="079FFF01" w:rsidR="0066006F" w:rsidRDefault="0066006F">
      <w:pPr>
        <w:ind w:right="450"/>
        <w:rPr>
          <w:rFonts w:ascii="Arial" w:hAnsi="Arial" w:cs="Arial"/>
          <w:b/>
          <w:sz w:val="18"/>
        </w:rPr>
      </w:pPr>
      <w:r>
        <w:rPr>
          <w:rFonts w:ascii="Arial" w:hAnsi="Arial" w:cs="Arial"/>
          <w:b/>
          <w:sz w:val="18"/>
        </w:rPr>
        <w:t>† at time of manufacture</w:t>
      </w:r>
    </w:p>
    <w:p w14:paraId="5FB0404F" w14:textId="77777777" w:rsidR="0066006F" w:rsidRDefault="0066006F">
      <w:pPr>
        <w:ind w:right="450"/>
        <w:rPr>
          <w:rFonts w:ascii="Arial" w:hAnsi="Arial"/>
          <w:sz w:val="18"/>
        </w:rPr>
      </w:pPr>
    </w:p>
    <w:p w14:paraId="2663FDA2" w14:textId="77777777" w:rsidR="003022EC" w:rsidRDefault="003022EC" w:rsidP="003022EC">
      <w:pPr>
        <w:ind w:right="450"/>
        <w:rPr>
          <w:rFonts w:ascii="Arial" w:hAnsi="Arial"/>
          <w:sz w:val="18"/>
        </w:rPr>
      </w:pPr>
      <w:r>
        <w:rPr>
          <w:rFonts w:ascii="Arial" w:hAnsi="Arial"/>
          <w:sz w:val="18"/>
        </w:rPr>
        <w:t xml:space="preserve">Contains soy. </w:t>
      </w:r>
    </w:p>
    <w:p w14:paraId="650606FE" w14:textId="77777777" w:rsidR="003022EC" w:rsidRDefault="003022EC" w:rsidP="003022EC">
      <w:pPr>
        <w:ind w:right="450"/>
        <w:rPr>
          <w:rFonts w:ascii="Arial" w:hAnsi="Arial"/>
          <w:sz w:val="18"/>
        </w:rPr>
      </w:pPr>
    </w:p>
    <w:p w14:paraId="334721A1" w14:textId="77777777" w:rsidR="003022EC" w:rsidRDefault="003022EC" w:rsidP="003022EC">
      <w:pPr>
        <w:pBdr>
          <w:top w:val="single" w:sz="4" w:space="1" w:color="auto"/>
          <w:left w:val="single" w:sz="4" w:space="4" w:color="auto"/>
          <w:bottom w:val="single" w:sz="4" w:space="1" w:color="auto"/>
          <w:right w:val="single" w:sz="4" w:space="4" w:color="auto"/>
        </w:pBdr>
        <w:ind w:right="2880" w:firstLine="90"/>
        <w:jc w:val="center"/>
        <w:rPr>
          <w:rFonts w:ascii="Arial" w:hAnsi="Arial" w:cs="Arial"/>
          <w:sz w:val="16"/>
        </w:rPr>
      </w:pPr>
      <w:r>
        <w:rPr>
          <w:rFonts w:ascii="Arial" w:hAnsi="Arial" w:cs="Arial"/>
          <w:b/>
          <w:sz w:val="16"/>
        </w:rPr>
        <w:t>Warning: Accidental overdose of iron-containing products is a leading cause of fatal poisoning in children under 6. Keep this product out of reach of children. In case of accidental overdose call a doctor or poison control center immediately.</w:t>
      </w:r>
    </w:p>
    <w:p w14:paraId="59056CC2" w14:textId="77777777" w:rsidR="003022EC" w:rsidRDefault="003022EC" w:rsidP="003022EC">
      <w:pPr>
        <w:ind w:right="450"/>
        <w:rPr>
          <w:rFonts w:ascii="Arial" w:hAnsi="Arial"/>
          <w:sz w:val="18"/>
        </w:rPr>
      </w:pPr>
    </w:p>
    <w:p w14:paraId="402A25EB" w14:textId="77777777" w:rsidR="003022EC" w:rsidRDefault="003022EC" w:rsidP="003022EC">
      <w:pPr>
        <w:ind w:right="1170"/>
        <w:rPr>
          <w:rFonts w:ascii="Arial" w:hAnsi="Arial" w:cs="Arial"/>
        </w:rPr>
      </w:pPr>
      <w:r>
        <w:rPr>
          <w:rFonts w:ascii="Arial" w:hAnsi="Arial" w:cs="Arial"/>
          <w:highlight w:val="yellow"/>
        </w:rPr>
        <w:t>This product contains a trademarked ingredient that may have licensing requirements.  Please contact your customer service representative for more information.</w:t>
      </w:r>
      <w:r>
        <w:rPr>
          <w:rFonts w:ascii="Arial" w:hAnsi="Arial" w:cs="Arial"/>
        </w:rPr>
        <w:t xml:space="preserve"> </w:t>
      </w:r>
    </w:p>
    <w:p w14:paraId="2BFD813D" w14:textId="77777777" w:rsidR="003022EC" w:rsidRPr="0082413E" w:rsidRDefault="003022EC" w:rsidP="003022EC">
      <w:pPr>
        <w:ind w:right="900"/>
        <w:rPr>
          <w:rFonts w:ascii="Arial" w:hAnsi="Arial"/>
          <w:sz w:val="16"/>
          <w:szCs w:val="16"/>
        </w:rPr>
      </w:pPr>
    </w:p>
    <w:p w14:paraId="3753C4F9" w14:textId="77777777" w:rsidR="003022EC" w:rsidRDefault="003022EC" w:rsidP="003022EC">
      <w:pPr>
        <w:ind w:right="450"/>
        <w:rPr>
          <w:rFonts w:ascii="Arial" w:hAnsi="Arial"/>
          <w:sz w:val="18"/>
        </w:rPr>
      </w:pPr>
      <w:r>
        <w:rPr>
          <w:rFonts w:ascii="Arial" w:hAnsi="Arial"/>
          <w:b/>
          <w:sz w:val="18"/>
        </w:rPr>
        <w:t>Directions:</w:t>
      </w:r>
      <w:r>
        <w:rPr>
          <w:rFonts w:ascii="Arial" w:hAnsi="Arial"/>
          <w:sz w:val="18"/>
        </w:rPr>
        <w:t xml:space="preserve"> </w:t>
      </w:r>
      <w:r>
        <w:rPr>
          <w:rFonts w:ascii="Arial" w:hAnsi="Arial"/>
          <w:i/>
          <w:sz w:val="18"/>
        </w:rPr>
        <w:t>Please complete</w:t>
      </w:r>
    </w:p>
    <w:p w14:paraId="23B846B2" w14:textId="77777777" w:rsidR="003022EC" w:rsidRDefault="003022EC" w:rsidP="003022EC">
      <w:pPr>
        <w:ind w:right="450"/>
        <w:rPr>
          <w:rFonts w:ascii="Arial" w:hAnsi="Arial"/>
          <w:sz w:val="18"/>
        </w:rPr>
      </w:pPr>
    </w:p>
    <w:p w14:paraId="6F7CE404" w14:textId="77777777" w:rsidR="003022EC" w:rsidRDefault="003022EC" w:rsidP="003022EC">
      <w:pPr>
        <w:ind w:right="450"/>
        <w:rPr>
          <w:rFonts w:ascii="Arial" w:hAnsi="Arial"/>
          <w:b/>
          <w:sz w:val="18"/>
        </w:rPr>
      </w:pPr>
      <w:r>
        <w:rPr>
          <w:rFonts w:ascii="Arial" w:hAnsi="Arial"/>
          <w:b/>
          <w:sz w:val="18"/>
        </w:rPr>
        <w:t xml:space="preserve">Optional cautionary statements </w:t>
      </w:r>
      <w:r>
        <w:rPr>
          <w:rFonts w:ascii="Arial" w:hAnsi="Arial"/>
          <w:sz w:val="18"/>
        </w:rPr>
        <w:t>(may add to labeling but not required)</w:t>
      </w:r>
      <w:r>
        <w:rPr>
          <w:rFonts w:ascii="Arial" w:hAnsi="Arial"/>
          <w:b/>
          <w:sz w:val="18"/>
        </w:rPr>
        <w:t>:</w:t>
      </w:r>
    </w:p>
    <w:p w14:paraId="254466FD" w14:textId="77777777" w:rsidR="003022EC" w:rsidRDefault="003022EC" w:rsidP="003022EC">
      <w:pPr>
        <w:ind w:left="360" w:right="450" w:hanging="360"/>
        <w:rPr>
          <w:rFonts w:ascii="Arial" w:hAnsi="Arial"/>
          <w:sz w:val="18"/>
        </w:rPr>
      </w:pPr>
      <w:r>
        <w:rPr>
          <w:rFonts w:ascii="Arial" w:hAnsi="Arial"/>
          <w:sz w:val="18"/>
        </w:rPr>
        <w:fldChar w:fldCharType="begin"/>
      </w:r>
      <w:r>
        <w:rPr>
          <w:rFonts w:ascii="Arial" w:hAnsi="Arial"/>
          <w:sz w:val="18"/>
        </w:rPr>
        <w:instrText>SYMBOL 183 \f "Symbol" \s 10 \h</w:instrText>
      </w:r>
      <w:r>
        <w:rPr>
          <w:rFonts w:ascii="Arial" w:hAnsi="Arial"/>
          <w:sz w:val="18"/>
        </w:rPr>
        <w:fldChar w:fldCharType="end"/>
      </w:r>
      <w:r>
        <w:rPr>
          <w:rFonts w:ascii="Arial" w:hAnsi="Arial"/>
          <w:sz w:val="18"/>
        </w:rPr>
        <w:tab/>
        <w:t>Keep out of reach of children.</w:t>
      </w:r>
      <w:r>
        <w:rPr>
          <w:rFonts w:ascii="Arial" w:hAnsi="Arial"/>
          <w:sz w:val="18"/>
        </w:rPr>
        <w:tab/>
      </w:r>
      <w:r>
        <w:rPr>
          <w:rFonts w:ascii="Arial" w:hAnsi="Arial"/>
          <w:sz w:val="18"/>
        </w:rPr>
        <w:tab/>
      </w:r>
      <w:r>
        <w:rPr>
          <w:rFonts w:ascii="Arial" w:hAnsi="Arial"/>
          <w:sz w:val="18"/>
        </w:rPr>
        <w:tab/>
      </w:r>
      <w:r>
        <w:rPr>
          <w:rFonts w:ascii="Arial" w:hAnsi="Arial"/>
          <w:sz w:val="18"/>
        </w:rPr>
        <w:fldChar w:fldCharType="begin"/>
      </w:r>
      <w:r>
        <w:rPr>
          <w:rFonts w:ascii="Arial" w:hAnsi="Arial"/>
          <w:sz w:val="18"/>
        </w:rPr>
        <w:instrText>SYMBOL 183 \f "Symbol" \s 10 \h</w:instrText>
      </w:r>
      <w:r>
        <w:rPr>
          <w:rFonts w:ascii="Arial" w:hAnsi="Arial"/>
          <w:sz w:val="18"/>
        </w:rPr>
        <w:fldChar w:fldCharType="end"/>
      </w:r>
      <w:r>
        <w:rPr>
          <w:rFonts w:ascii="Arial" w:hAnsi="Arial"/>
          <w:sz w:val="18"/>
        </w:rPr>
        <w:t xml:space="preserve">     Store at 15-30</w:t>
      </w:r>
      <w:r>
        <w:rPr>
          <w:rFonts w:ascii="Arial" w:hAnsi="Arial"/>
          <w:sz w:val="18"/>
        </w:rPr>
        <w:fldChar w:fldCharType="begin"/>
      </w:r>
      <w:r>
        <w:rPr>
          <w:rFonts w:ascii="Arial" w:hAnsi="Arial"/>
          <w:sz w:val="18"/>
        </w:rPr>
        <w:instrText>SYMBOL 176 \f "Symbol"</w:instrText>
      </w:r>
      <w:r>
        <w:rPr>
          <w:rFonts w:ascii="Arial" w:hAnsi="Arial"/>
          <w:sz w:val="18"/>
        </w:rPr>
        <w:fldChar w:fldCharType="end"/>
      </w:r>
      <w:r>
        <w:rPr>
          <w:rFonts w:ascii="Arial" w:hAnsi="Arial"/>
          <w:sz w:val="18"/>
        </w:rPr>
        <w:t>C (59-86</w:t>
      </w:r>
      <w:r>
        <w:rPr>
          <w:rFonts w:ascii="Arial" w:hAnsi="Arial"/>
          <w:sz w:val="18"/>
        </w:rPr>
        <w:fldChar w:fldCharType="begin"/>
      </w:r>
      <w:r>
        <w:rPr>
          <w:rFonts w:ascii="Arial" w:hAnsi="Arial"/>
          <w:sz w:val="18"/>
        </w:rPr>
        <w:instrText>SYMBOL 176 \f "Symbol"</w:instrText>
      </w:r>
      <w:r>
        <w:rPr>
          <w:rFonts w:ascii="Arial" w:hAnsi="Arial"/>
          <w:sz w:val="18"/>
        </w:rPr>
        <w:fldChar w:fldCharType="end"/>
      </w:r>
      <w:r>
        <w:rPr>
          <w:rFonts w:ascii="Arial" w:hAnsi="Arial"/>
          <w:sz w:val="18"/>
        </w:rPr>
        <w:t>F).</w:t>
      </w:r>
    </w:p>
    <w:p w14:paraId="4C2FC35D" w14:textId="77777777" w:rsidR="003022EC" w:rsidRDefault="003022EC" w:rsidP="003022EC">
      <w:pPr>
        <w:ind w:left="360" w:right="450" w:hanging="360"/>
        <w:rPr>
          <w:rFonts w:ascii="Arial" w:hAnsi="Arial"/>
          <w:sz w:val="18"/>
        </w:rPr>
      </w:pPr>
      <w:r>
        <w:rPr>
          <w:rFonts w:ascii="Arial" w:hAnsi="Arial"/>
          <w:sz w:val="18"/>
        </w:rPr>
        <w:fldChar w:fldCharType="begin"/>
      </w:r>
      <w:r>
        <w:rPr>
          <w:rFonts w:ascii="Arial" w:hAnsi="Arial"/>
          <w:sz w:val="18"/>
        </w:rPr>
        <w:instrText>SYMBOL 183 \f "Symbol" \s 10 \h</w:instrText>
      </w:r>
      <w:r>
        <w:rPr>
          <w:rFonts w:ascii="Arial" w:hAnsi="Arial"/>
          <w:sz w:val="18"/>
        </w:rPr>
        <w:fldChar w:fldCharType="end"/>
      </w:r>
      <w:r>
        <w:rPr>
          <w:rFonts w:ascii="Arial" w:hAnsi="Arial"/>
          <w:sz w:val="18"/>
        </w:rPr>
        <w:tab/>
        <w:t xml:space="preserve">Protect from heat, </w:t>
      </w:r>
      <w:proofErr w:type="gramStart"/>
      <w:r>
        <w:rPr>
          <w:rFonts w:ascii="Arial" w:hAnsi="Arial"/>
          <w:sz w:val="18"/>
        </w:rPr>
        <w:t>light</w:t>
      </w:r>
      <w:proofErr w:type="gramEnd"/>
      <w:r>
        <w:rPr>
          <w:rFonts w:ascii="Arial" w:hAnsi="Arial"/>
          <w:sz w:val="18"/>
        </w:rPr>
        <w:t xml:space="preserve"> and moisture.</w:t>
      </w:r>
      <w:r>
        <w:rPr>
          <w:rFonts w:ascii="Arial" w:hAnsi="Arial"/>
          <w:sz w:val="18"/>
        </w:rPr>
        <w:tab/>
      </w:r>
      <w:r>
        <w:rPr>
          <w:rFonts w:ascii="Arial" w:hAnsi="Arial"/>
          <w:sz w:val="18"/>
        </w:rPr>
        <w:tab/>
      </w:r>
      <w:r>
        <w:rPr>
          <w:rFonts w:ascii="Arial" w:hAnsi="Arial"/>
          <w:sz w:val="18"/>
        </w:rPr>
        <w:fldChar w:fldCharType="begin"/>
      </w:r>
      <w:r>
        <w:rPr>
          <w:rFonts w:ascii="Arial" w:hAnsi="Arial"/>
          <w:sz w:val="18"/>
        </w:rPr>
        <w:instrText>SYMBOL 183 \f "Symbol" \s 10 \h</w:instrText>
      </w:r>
      <w:r>
        <w:rPr>
          <w:rFonts w:ascii="Arial" w:hAnsi="Arial"/>
          <w:sz w:val="18"/>
        </w:rPr>
        <w:fldChar w:fldCharType="end"/>
      </w:r>
      <w:r>
        <w:rPr>
          <w:rFonts w:ascii="Arial" w:hAnsi="Arial"/>
          <w:sz w:val="18"/>
        </w:rPr>
        <w:t xml:space="preserve">     Do not purchase if seal is broken or missing.</w:t>
      </w:r>
    </w:p>
    <w:p w14:paraId="7EAB919D" w14:textId="77777777" w:rsidR="003022EC" w:rsidRDefault="003022EC" w:rsidP="003022EC">
      <w:pPr>
        <w:pStyle w:val="BodyText"/>
      </w:pPr>
    </w:p>
    <w:p w14:paraId="6E978566" w14:textId="4B94E926" w:rsidR="003E7C80" w:rsidRPr="0082413E" w:rsidRDefault="003022EC" w:rsidP="0082413E">
      <w:pPr>
        <w:pStyle w:val="BodyText"/>
        <w:pBdr>
          <w:top w:val="single" w:sz="8" w:space="1" w:color="auto"/>
        </w:pBdr>
        <w:tabs>
          <w:tab w:val="clear" w:pos="9180"/>
          <w:tab w:val="left" w:pos="9090"/>
        </w:tabs>
        <w:ind w:right="0"/>
        <w:rPr>
          <w:sz w:val="14"/>
          <w:szCs w:val="14"/>
        </w:rPr>
      </w:pPr>
      <w:r w:rsidRPr="0082413E">
        <w:rPr>
          <w:sz w:val="14"/>
          <w:szCs w:val="14"/>
        </w:rPr>
        <w:t>The above information is confidential, proprietary, and/or the intellectual property of Vitaquest International (hereinafter “VQ”). It may be neither transferred nor copied to any third party without the prior written consent of VQ or its subsidiary or affiliated companies. The labeling information contained herein is provided to you as a service and does not represent a legal opinion of VQ. You are strongly advised to seek legal opinion on your own, as you are solely responsible for the content and display of your labels and their conformity with pertinent legislation. The format of this label copy is based on rules passed by the U.S. Food and Drug Administration under the Dietary Supplement Health and Education Act of 1994. Refer to 21 CFR Part 101.</w:t>
      </w:r>
    </w:p>
    <w:sectPr w:rsidR="003E7C80" w:rsidRPr="0082413E" w:rsidSect="00832E0D">
      <w:pgSz w:w="12240" w:h="20160" w:code="5"/>
      <w:pgMar w:top="274" w:right="1440" w:bottom="360" w:left="1440" w:header="72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2509" w14:textId="77777777" w:rsidR="004A4038" w:rsidRDefault="004A4038" w:rsidP="0066491D">
      <w:r>
        <w:separator/>
      </w:r>
    </w:p>
  </w:endnote>
  <w:endnote w:type="continuationSeparator" w:id="0">
    <w:p w14:paraId="7A2147E5" w14:textId="77777777" w:rsidR="004A4038" w:rsidRDefault="004A4038" w:rsidP="00664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E6CA4" w14:textId="77777777" w:rsidR="004A4038" w:rsidRDefault="004A4038" w:rsidP="0066491D">
      <w:r>
        <w:separator/>
      </w:r>
    </w:p>
  </w:footnote>
  <w:footnote w:type="continuationSeparator" w:id="0">
    <w:p w14:paraId="41855113" w14:textId="77777777" w:rsidR="004A4038" w:rsidRDefault="004A4038" w:rsidP="00664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556F"/>
    <w:multiLevelType w:val="hybridMultilevel"/>
    <w:tmpl w:val="9CB66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activeWritingStyle w:appName="MSWord" w:lang="en-US" w:vendorID="8" w:dllVersion="513"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914"/>
    <w:rsid w:val="00043E2F"/>
    <w:rsid w:val="00077D11"/>
    <w:rsid w:val="00090D50"/>
    <w:rsid w:val="00091B14"/>
    <w:rsid w:val="000930FD"/>
    <w:rsid w:val="000D7520"/>
    <w:rsid w:val="0019541B"/>
    <w:rsid w:val="001C3BCD"/>
    <w:rsid w:val="001D138A"/>
    <w:rsid w:val="001F244B"/>
    <w:rsid w:val="0021683E"/>
    <w:rsid w:val="002256D7"/>
    <w:rsid w:val="00266915"/>
    <w:rsid w:val="00300C1D"/>
    <w:rsid w:val="003022EC"/>
    <w:rsid w:val="00311914"/>
    <w:rsid w:val="003121CA"/>
    <w:rsid w:val="003677D4"/>
    <w:rsid w:val="003E67DE"/>
    <w:rsid w:val="003E7C80"/>
    <w:rsid w:val="003E7DB7"/>
    <w:rsid w:val="00410A36"/>
    <w:rsid w:val="00437254"/>
    <w:rsid w:val="00457C21"/>
    <w:rsid w:val="00473D25"/>
    <w:rsid w:val="004A4038"/>
    <w:rsid w:val="004C55F6"/>
    <w:rsid w:val="00504B45"/>
    <w:rsid w:val="0052529D"/>
    <w:rsid w:val="005456CD"/>
    <w:rsid w:val="005A4FAC"/>
    <w:rsid w:val="005B685E"/>
    <w:rsid w:val="005E4AD8"/>
    <w:rsid w:val="005F0CD3"/>
    <w:rsid w:val="00633A00"/>
    <w:rsid w:val="00653B5E"/>
    <w:rsid w:val="0066006F"/>
    <w:rsid w:val="0066491D"/>
    <w:rsid w:val="006B510A"/>
    <w:rsid w:val="00702E4F"/>
    <w:rsid w:val="007302C5"/>
    <w:rsid w:val="00756400"/>
    <w:rsid w:val="00770D02"/>
    <w:rsid w:val="00783936"/>
    <w:rsid w:val="00794684"/>
    <w:rsid w:val="007B67EC"/>
    <w:rsid w:val="007C2A5B"/>
    <w:rsid w:val="007D2391"/>
    <w:rsid w:val="007E7576"/>
    <w:rsid w:val="00804317"/>
    <w:rsid w:val="0082413E"/>
    <w:rsid w:val="00830209"/>
    <w:rsid w:val="00832E0D"/>
    <w:rsid w:val="008864A0"/>
    <w:rsid w:val="008908A0"/>
    <w:rsid w:val="008A075E"/>
    <w:rsid w:val="008A5B69"/>
    <w:rsid w:val="008D0814"/>
    <w:rsid w:val="008E4CC1"/>
    <w:rsid w:val="00921512"/>
    <w:rsid w:val="009509C6"/>
    <w:rsid w:val="00973165"/>
    <w:rsid w:val="0099432B"/>
    <w:rsid w:val="009A0AD2"/>
    <w:rsid w:val="009B3BFB"/>
    <w:rsid w:val="009C0E31"/>
    <w:rsid w:val="009C1AC6"/>
    <w:rsid w:val="009E0A07"/>
    <w:rsid w:val="009E4BC2"/>
    <w:rsid w:val="009E7E56"/>
    <w:rsid w:val="00A1328F"/>
    <w:rsid w:val="00A4379C"/>
    <w:rsid w:val="00A55CCF"/>
    <w:rsid w:val="00A63306"/>
    <w:rsid w:val="00A722CA"/>
    <w:rsid w:val="00A87AA6"/>
    <w:rsid w:val="00A91D82"/>
    <w:rsid w:val="00AE3196"/>
    <w:rsid w:val="00AE7B58"/>
    <w:rsid w:val="00B31826"/>
    <w:rsid w:val="00B66A8D"/>
    <w:rsid w:val="00C02D7C"/>
    <w:rsid w:val="00C23414"/>
    <w:rsid w:val="00C34AB4"/>
    <w:rsid w:val="00C60D21"/>
    <w:rsid w:val="00C96473"/>
    <w:rsid w:val="00CB3F56"/>
    <w:rsid w:val="00CD7042"/>
    <w:rsid w:val="00CE7DB6"/>
    <w:rsid w:val="00D12EDF"/>
    <w:rsid w:val="00D2755D"/>
    <w:rsid w:val="00D30700"/>
    <w:rsid w:val="00D41723"/>
    <w:rsid w:val="00D7346E"/>
    <w:rsid w:val="00DF6DDB"/>
    <w:rsid w:val="00E360D8"/>
    <w:rsid w:val="00E63109"/>
    <w:rsid w:val="00E73D2E"/>
    <w:rsid w:val="00E833B4"/>
    <w:rsid w:val="00E841E6"/>
    <w:rsid w:val="00E976F5"/>
    <w:rsid w:val="00EB3372"/>
    <w:rsid w:val="00EB605E"/>
    <w:rsid w:val="00EB6455"/>
    <w:rsid w:val="00EC39FB"/>
    <w:rsid w:val="00ED1EEC"/>
    <w:rsid w:val="00ED3536"/>
    <w:rsid w:val="00EE751B"/>
    <w:rsid w:val="00F07CDE"/>
    <w:rsid w:val="00F3152D"/>
    <w:rsid w:val="00F71FCF"/>
    <w:rsid w:val="00FA2C54"/>
    <w:rsid w:val="00FF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039B1B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52D"/>
  </w:style>
  <w:style w:type="paragraph" w:styleId="Heading1">
    <w:name w:val="heading 1"/>
    <w:basedOn w:val="Normal"/>
    <w:next w:val="Normal"/>
    <w:qFormat/>
    <w:rsid w:val="00F3152D"/>
    <w:pPr>
      <w:spacing w:before="240"/>
      <w:outlineLvl w:val="0"/>
    </w:pPr>
    <w:rPr>
      <w:rFonts w:ascii="Arial" w:hAnsi="Arial"/>
      <w:b/>
      <w:sz w:val="24"/>
      <w:u w:val="single"/>
    </w:rPr>
  </w:style>
  <w:style w:type="paragraph" w:styleId="Heading2">
    <w:name w:val="heading 2"/>
    <w:basedOn w:val="Normal"/>
    <w:next w:val="Normal"/>
    <w:qFormat/>
    <w:rsid w:val="00F3152D"/>
    <w:pPr>
      <w:spacing w:before="120"/>
      <w:outlineLvl w:val="1"/>
    </w:pPr>
    <w:rPr>
      <w:rFonts w:ascii="Arial" w:hAnsi="Arial"/>
      <w:b/>
      <w:sz w:val="24"/>
    </w:rPr>
  </w:style>
  <w:style w:type="paragraph" w:styleId="Heading3">
    <w:name w:val="heading 3"/>
    <w:basedOn w:val="Normal"/>
    <w:next w:val="NormalIndent"/>
    <w:qFormat/>
    <w:rsid w:val="00F3152D"/>
    <w:pPr>
      <w:ind w:left="360"/>
      <w:outlineLvl w:val="2"/>
    </w:pPr>
    <w:rPr>
      <w:b/>
      <w:sz w:val="24"/>
    </w:rPr>
  </w:style>
  <w:style w:type="paragraph" w:styleId="Heading4">
    <w:name w:val="heading 4"/>
    <w:basedOn w:val="Normal"/>
    <w:next w:val="NormalIndent"/>
    <w:qFormat/>
    <w:rsid w:val="00F3152D"/>
    <w:pPr>
      <w:ind w:left="360"/>
      <w:outlineLvl w:val="3"/>
    </w:pPr>
    <w:rPr>
      <w:sz w:val="24"/>
      <w:u w:val="single"/>
    </w:rPr>
  </w:style>
  <w:style w:type="paragraph" w:styleId="Heading5">
    <w:name w:val="heading 5"/>
    <w:basedOn w:val="Normal"/>
    <w:next w:val="NormalIndent"/>
    <w:qFormat/>
    <w:rsid w:val="00F3152D"/>
    <w:pPr>
      <w:ind w:left="720"/>
      <w:outlineLvl w:val="4"/>
    </w:pPr>
    <w:rPr>
      <w:b/>
    </w:rPr>
  </w:style>
  <w:style w:type="paragraph" w:styleId="Heading6">
    <w:name w:val="heading 6"/>
    <w:basedOn w:val="Normal"/>
    <w:next w:val="NormalIndent"/>
    <w:qFormat/>
    <w:rsid w:val="00F3152D"/>
    <w:pPr>
      <w:ind w:left="720"/>
      <w:outlineLvl w:val="5"/>
    </w:pPr>
    <w:rPr>
      <w:u w:val="single"/>
    </w:rPr>
  </w:style>
  <w:style w:type="paragraph" w:styleId="Heading7">
    <w:name w:val="heading 7"/>
    <w:basedOn w:val="Normal"/>
    <w:next w:val="NormalIndent"/>
    <w:qFormat/>
    <w:rsid w:val="00F3152D"/>
    <w:pPr>
      <w:ind w:left="720"/>
      <w:outlineLvl w:val="6"/>
    </w:pPr>
    <w:rPr>
      <w:i/>
    </w:rPr>
  </w:style>
  <w:style w:type="paragraph" w:styleId="Heading8">
    <w:name w:val="heading 8"/>
    <w:basedOn w:val="Normal"/>
    <w:next w:val="NormalIndent"/>
    <w:qFormat/>
    <w:rsid w:val="00F3152D"/>
    <w:pPr>
      <w:ind w:left="720"/>
      <w:outlineLvl w:val="7"/>
    </w:pPr>
    <w:rPr>
      <w:i/>
    </w:rPr>
  </w:style>
  <w:style w:type="paragraph" w:styleId="Heading9">
    <w:name w:val="heading 9"/>
    <w:basedOn w:val="Normal"/>
    <w:next w:val="NormalIndent"/>
    <w:qFormat/>
    <w:rsid w:val="00F3152D"/>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F3152D"/>
    <w:pPr>
      <w:ind w:left="720"/>
    </w:pPr>
  </w:style>
  <w:style w:type="character" w:styleId="CommentReference">
    <w:name w:val="annotation reference"/>
    <w:semiHidden/>
    <w:rsid w:val="00F3152D"/>
    <w:rPr>
      <w:sz w:val="16"/>
    </w:rPr>
  </w:style>
  <w:style w:type="paragraph" w:styleId="CommentText">
    <w:name w:val="annotation text"/>
    <w:basedOn w:val="Normal"/>
    <w:semiHidden/>
    <w:rsid w:val="00F3152D"/>
  </w:style>
  <w:style w:type="character" w:styleId="FootnoteReference">
    <w:name w:val="footnote reference"/>
    <w:semiHidden/>
    <w:rsid w:val="00F3152D"/>
    <w:rPr>
      <w:position w:val="6"/>
      <w:sz w:val="16"/>
    </w:rPr>
  </w:style>
  <w:style w:type="paragraph" w:styleId="FootnoteText">
    <w:name w:val="footnote text"/>
    <w:basedOn w:val="Normal"/>
    <w:semiHidden/>
    <w:rsid w:val="00F3152D"/>
  </w:style>
  <w:style w:type="paragraph" w:styleId="BodyText">
    <w:name w:val="Body Text"/>
    <w:basedOn w:val="Normal"/>
    <w:rsid w:val="00F3152D"/>
    <w:pPr>
      <w:widowControl w:val="0"/>
      <w:tabs>
        <w:tab w:val="left" w:pos="9180"/>
      </w:tabs>
      <w:ind w:right="187"/>
      <w:jc w:val="both"/>
    </w:pPr>
    <w:rPr>
      <w:rFonts w:ascii="Arial" w:hAnsi="Arial"/>
      <w:snapToGrid w:val="0"/>
      <w:sz w:val="16"/>
    </w:rPr>
  </w:style>
  <w:style w:type="table" w:styleId="TableGrid">
    <w:name w:val="Table Grid"/>
    <w:basedOn w:val="TableNormal"/>
    <w:rsid w:val="00525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491D"/>
    <w:pPr>
      <w:tabs>
        <w:tab w:val="center" w:pos="4680"/>
        <w:tab w:val="right" w:pos="9360"/>
      </w:tabs>
    </w:pPr>
  </w:style>
  <w:style w:type="character" w:customStyle="1" w:styleId="HeaderChar">
    <w:name w:val="Header Char"/>
    <w:basedOn w:val="DefaultParagraphFont"/>
    <w:link w:val="Header"/>
    <w:uiPriority w:val="99"/>
    <w:rsid w:val="0066491D"/>
  </w:style>
  <w:style w:type="paragraph" w:styleId="Footer">
    <w:name w:val="footer"/>
    <w:basedOn w:val="Normal"/>
    <w:link w:val="FooterChar"/>
    <w:uiPriority w:val="99"/>
    <w:unhideWhenUsed/>
    <w:rsid w:val="0066491D"/>
    <w:pPr>
      <w:tabs>
        <w:tab w:val="center" w:pos="4680"/>
        <w:tab w:val="right" w:pos="9360"/>
      </w:tabs>
    </w:pPr>
  </w:style>
  <w:style w:type="character" w:customStyle="1" w:styleId="FooterChar">
    <w:name w:val="Footer Char"/>
    <w:basedOn w:val="DefaultParagraphFont"/>
    <w:link w:val="Footer"/>
    <w:uiPriority w:val="99"/>
    <w:rsid w:val="0066491D"/>
  </w:style>
  <w:style w:type="paragraph" w:styleId="BalloonText">
    <w:name w:val="Balloon Text"/>
    <w:basedOn w:val="Normal"/>
    <w:link w:val="BalloonTextChar"/>
    <w:uiPriority w:val="99"/>
    <w:semiHidden/>
    <w:unhideWhenUsed/>
    <w:rsid w:val="0066491D"/>
    <w:rPr>
      <w:rFonts w:ascii="Tahoma" w:hAnsi="Tahoma" w:cs="Tahoma"/>
      <w:sz w:val="16"/>
      <w:szCs w:val="16"/>
    </w:rPr>
  </w:style>
  <w:style w:type="character" w:customStyle="1" w:styleId="BalloonTextChar">
    <w:name w:val="Balloon Text Char"/>
    <w:link w:val="BalloonText"/>
    <w:uiPriority w:val="99"/>
    <w:semiHidden/>
    <w:rsid w:val="0066491D"/>
    <w:rPr>
      <w:rFonts w:ascii="Tahoma" w:hAnsi="Tahoma" w:cs="Tahoma"/>
      <w:sz w:val="16"/>
      <w:szCs w:val="16"/>
    </w:rPr>
  </w:style>
  <w:style w:type="paragraph" w:customStyle="1" w:styleId="Default">
    <w:name w:val="Default"/>
    <w:rsid w:val="008D0814"/>
    <w:pPr>
      <w:autoSpaceDE w:val="0"/>
      <w:autoSpaceDN w:val="0"/>
      <w:adjustRightInd w:val="0"/>
    </w:pPr>
    <w:rPr>
      <w:color w:val="000000"/>
      <w:sz w:val="24"/>
      <w:szCs w:val="24"/>
    </w:rPr>
  </w:style>
  <w:style w:type="character" w:styleId="Hyperlink">
    <w:name w:val="Hyperlink"/>
    <w:uiPriority w:val="99"/>
    <w:semiHidden/>
    <w:unhideWhenUsed/>
    <w:rsid w:val="00300C1D"/>
    <w:rPr>
      <w:color w:val="0000FF"/>
      <w:u w:val="single"/>
    </w:rPr>
  </w:style>
  <w:style w:type="paragraph" w:styleId="NormalWeb">
    <w:name w:val="Normal (Web)"/>
    <w:basedOn w:val="Normal"/>
    <w:uiPriority w:val="99"/>
    <w:semiHidden/>
    <w:unhideWhenUsed/>
    <w:rsid w:val="00300C1D"/>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6433">
      <w:bodyDiv w:val="1"/>
      <w:marLeft w:val="0"/>
      <w:marRight w:val="0"/>
      <w:marTop w:val="0"/>
      <w:marBottom w:val="0"/>
      <w:divBdr>
        <w:top w:val="none" w:sz="0" w:space="0" w:color="auto"/>
        <w:left w:val="none" w:sz="0" w:space="0" w:color="auto"/>
        <w:bottom w:val="none" w:sz="0" w:space="0" w:color="auto"/>
        <w:right w:val="none" w:sz="0" w:space="0" w:color="auto"/>
      </w:divBdr>
    </w:div>
    <w:div w:id="1912813906">
      <w:bodyDiv w:val="1"/>
      <w:marLeft w:val="0"/>
      <w:marRight w:val="0"/>
      <w:marTop w:val="0"/>
      <w:marBottom w:val="0"/>
      <w:divBdr>
        <w:top w:val="none" w:sz="0" w:space="0" w:color="auto"/>
        <w:left w:val="none" w:sz="0" w:space="0" w:color="auto"/>
        <w:bottom w:val="none" w:sz="0" w:space="0" w:color="auto"/>
        <w:right w:val="none" w:sz="0" w:space="0" w:color="auto"/>
      </w:divBdr>
    </w:div>
    <w:div w:id="212017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685</Words>
  <Characters>4304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2022-01-26T14:40:00Z</dcterms:created>
  <dcterms:modified xsi:type="dcterms:W3CDTF">2022-01-26T15:08:00Z</dcterms:modified>
</cp:coreProperties>
</file>