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  <w:t>LABORATÓRNE CVIČENIE  č. 2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STREDNÁ PRIEMYSELNÁ ŠKOLA J. MURGAŠA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BANSKÁ BYSTRICA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Laboratórne cvičenia Priemyselná informatika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Názov cvičenia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auto" w:val="doub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double"/>
        </w:rPr>
        <w:t>Organizačný blok Main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Cieľ cvičenia: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Oboznámenie sa s programovacími jazykmi, tagmi, 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Predpokladané vedomosti</w:t>
      </w:r>
    </w:p>
    <w:p>
      <w:pPr>
        <w:numPr>
          <w:ilvl w:val="0"/>
          <w:numId w:val="1"/>
        </w:numPr>
        <w:ind w:left="360" w:hanging="360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Prepojenie PLC s PC.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Súpis použitých prístrojov a pomôcok</w:t>
      </w:r>
    </w:p>
    <w:tbl>
      <w:tblPr>
        <w:tblStyle w:val="TableGrid"/>
        <w:name w:val="Table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416"/>
        <w:gridCol w:w="2183"/>
        <w:gridCol w:w="3654"/>
        <w:gridCol w:w="2251"/>
      </w:tblGrid>
      <w:tr>
        <w:trPr>
          <w:tblHeader w:val="0"/>
          <w:cantSplit w:val="0"/>
          <w:trHeight w:val="0" w:hRule="auto"/>
        </w:trPr>
        <w:tc>
          <w:tcPr>
            <w:tcW w:w="416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2183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Prístroj-pomôcka</w:t>
            </w:r>
          </w:p>
        </w:tc>
        <w:tc>
          <w:tcPr>
            <w:tcW w:w="3654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Typové označenie a rozsah</w:t>
            </w:r>
          </w:p>
        </w:tc>
        <w:tc>
          <w:tcPr>
            <w:tcW w:w="2251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Výrobca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3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Učebná pomôcka</w:t>
            </w:r>
          </w:p>
        </w:tc>
        <w:tc>
          <w:tcPr>
            <w:tcW w:w="3654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S7-1200</w:t>
            </w:r>
          </w:p>
        </w:tc>
        <w:tc>
          <w:tcPr>
            <w:tcW w:w="2251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Vlastná výroba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3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TIA portal</w:t>
            </w:r>
          </w:p>
        </w:tc>
        <w:tc>
          <w:tcPr>
            <w:tcW w:w="3654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V17</w:t>
            </w:r>
          </w:p>
        </w:tc>
        <w:tc>
          <w:tcPr>
            <w:tcW w:w="2251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Siemens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2183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r>
          </w:p>
        </w:tc>
        <w:tc>
          <w:tcPr>
            <w:tcW w:w="3654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r>
          </w:p>
        </w:tc>
        <w:tc>
          <w:tcPr>
            <w:tcW w:w="2251" w:type="dxa"/>
            <w:tmTcPr id="1679411156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8"/>
          <w:footerReference w:type="default" r:id="rId9"/>
          <w:type w:val="continuous"/>
          <w:pgSz w:h="16840" w:w="11907"/>
          <w:pgMar w:left="1985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  <w:r/>
      <w:bookmarkStart w:id="0" w:name="Textbox4"/>
      <w:r/>
      <w:bookmarkEnd w:id="0"/>
      <w:r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Popis cvičenia</w:t>
      </w:r>
      <w:r>
        <w:rPr>
          <w:rFonts w:ascii="Times New Roman" w:hAnsi="Times New Roman" w:eastAsia="Times New Roman" w:cs="Times New Roman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Zapojenie vstupov a výstupov PLC</w:t>
      </w:r>
    </w:p>
    <w:p>
      <w:pPr>
        <w:ind w:firstLine="720"/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Napájanie, tlačidlo ŠTART, STOP,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schéma relé - zapojenie relé</w:t>
      </w:r>
    </w:p>
    <w:p>
      <w:pPr>
        <w:ind w:firstLine="720"/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zapojenie svetla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1.) Zapojenie periférií.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2.) Programovací jazyk FBD, bitová.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3.) Programovací jazyk LAD, riadková logika.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Program: 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Program blocks &gt; Main 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 stlačení tlačidla ŠTART sa svetlo rozsvieti. Pouvolnení zhasne.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5220970" cy="1015365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1McZ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DfAAAAAAAAAAAAAADfAAAAHiAAAD8GAAAAAAAA3wAAAN8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015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 stlačení a uvolnení tlačidla ŠTART svetlo svieti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5220970" cy="1484630"/>
            <wp:effectExtent l="0" t="0" r="0" b="0"/>
            <wp:docPr id="2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/>
                    <pic:cNvPicPr>
                      <a:picLocks noChangeAspect="1"/>
                      <a:extLst>
                        <a:ext uri="smNativeData">
                          <sm:smNativeData xmlns:sm="smNativeData" val="SMDATA_16_1McZ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DfAAAAAAAAAAAAAADfAAAAHiAAACIJAAAAAAAA3wAAAN8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484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 stlačení a uvolnení tlačidla ŠTART svetlo svieti. Pozatlačení tlačidla STOP zhasne.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5220970" cy="1476375"/>
            <wp:effectExtent l="0" t="0" r="0" b="0"/>
            <wp:docPr id="3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7"/>
                    <pic:cNvPicPr>
                      <a:picLocks noChangeAspect="1"/>
                      <a:extLst>
                        <a:ext uri="smNativeData">
                          <sm:smNativeData xmlns:sm="smNativeData" val="SMDATA_16_1McZ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IAAAAAAAAAAAAAAQAAAAAAAADfAAAAAAAAAAAAAADfAAAAHiAAABUJAAAAAAAA3wAAAN8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476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footerReference w:type="default" r:id="rId14"/>
      <w:type w:val="nextPage"/>
      <w:pgSz w:h="16840" w:w="11907"/>
      <w:pgMar w:left="1985" w:top="1418" w:right="1418" w:bottom="1418" w:header="0" w:footer="0"/>
      <w:paperSrc w:first="0" w:other="0" a="0" b="0"/>
      <w:pgNumType w:fmt="decimal"/>
      <w:tmGutter w:val="1"/>
      <w:mirrorMargins w:val="1"/>
      <w:tmSection w:h="-1">
        <w:tmHeader w:id="0" w:h="0" edge="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Segoe UI">
    <w:panose1 w:val="020B0502040204020203"/>
    <w:charset w:val="ee"/>
    <w:family w:val="swiss"/>
    <w:pitch w:val="default"/>
  </w:font>
  <w:font w:name="Segoe UI Black">
    <w:panose1 w:val="020B0A02040204020203"/>
    <w:charset w:val="ee"/>
    <w:family w:val="swiss"/>
    <w:pitch w:val="default"/>
  </w:font>
  <w:font w:name="Calibri">
    <w:panose1 w:val="020F0502020204030204"/>
    <w:charset w:val="ee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>
      <w:rPr>
        <w:noProof/>
      </w:rPr>
      <mc:AlternateContent>
        <mc:Choice Requires="wpg">
          <w:drawing>
            <wp:anchor distT="136525" distB="136525" distL="136525" distR="136525" simplePos="0" relativeHeight="251659265" behindDoc="1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None/>
              <wp:docPr id="1025" name="Group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1McZZBMAAAAlAAAAAQAAAA0BAAAAkAAAAEgAAACQAAAASAAAAAAAAAAAAAAAAAAAABcAAAAUAAAAAAAAAAAAAAD/fwAA/38AAAAAAAAJAAAABAAAAAAAAAAhAAAAQAAAADwAAAAAAAAAECAAACAAAAAAAAAAAwAAAAAAAAAAAAAAAwAAAAAAAAAAAAAAgy4AAH8LAAAAAAAAAAAAAEk2AAAoAAAACAAAAAEAAAABAAAA"/>
                        </a:ext>
                      </a:extLst>
                    </wpg:cNvGrpSpPr>
                    <wpg:grpSpPr>
                      <a:xfrm rot="10800000" flipH="1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26" name="Freehand form3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7" name="Freehand form2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8" name="Freehand form4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65;mso-wrap-distance-left:10.75pt;mso-wrap-distance-top:10.75pt;mso-wrap-distance-right:10.75pt;mso-wrap-distance-bottom:10.75pt" coordorigin="0,13897" coordsize="11907,2943">
              <v:shape id="Freehand form3" o:spid="_x0000_s2049" style="position:absolute;left:0;top:13898;width:11907;height:2942" coordsize="11907,2942" path="m0,0l11907,0l11907,502c11907,502,627,449,0,2942c0,2599,0,0,0,0xe" stroked="f" fillcolor="#f2f2f2" v:ext="SMDATA_13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2" o:spid="_x0000_s2050" style="position:absolute;left:0;top:13897;width:11907;height:2354" coordsize="11907,2354" path="m0,0l11907,0l11907,402c11907,402,627,360,0,2354c0,2080,0,0,0,0xe" stroked="f" fillcolor="#2dabe3" v:ext="SMDATA_13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4" o:spid="_x0000_s2051" style="position:absolute;left:0;top:13897;width:11907;height:1682" coordsize="11907,1682" path="m0,0l11907,0l11907,287c11907,287,627,257,0,1682c0,1486,0,0,0,0xe" stroked="f" fillcolor="#0d71b9" v:ext="SMDATA_13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69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29" name="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1McZZBMAAAAlAAAAAQAAAA0BAAAAkAAAAEgAAACQAAAASAAAAAAAAAAAAAAAAAAAABcAAAAUAAAAAAAAAAAAAAD/fwAA/38AAAADAAAJAAAABAAAAAAAAAAhAAAAQAAAADwAAAAAAAAAEKMAACAAAAAAAAAAAQAAAAAAAAAAAAAAAQAAAAAAAAAAAAAA0C8AAH8LAAAAAAAAAAAAAAAAAAAoAAAACAAAAAEAAAABAAAA"/>
                        </a:ext>
                      </a:extLst>
                    </wpg:cNvGrpSpPr>
                    <wpg:grpSpPr>
                      <a:xfrm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0" name="Freehand form6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1" name="Freehand form5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2" name="Freehand form1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z-index:251659269;mso-wrap-distance-left:10.75pt;mso-wrap-distance-top:10.75pt;mso-wrap-distance-right:10.75pt;mso-wrap-distance-bottom:10.75pt" coordorigin="0,0" coordsize="12240,2943">
              <v:shape id="Freehand form6" o:spid="_x0000_s2052" style="position:absolute;left:0;top:1;width:12240;height:2942" coordsize="12240,2942" path="m0,0l12240,0l12240,502c12240,502,645,449,0,2942c0,2599,0,0,0,0xe" stroked="f" fillcolor="#f2f2f2" v:ext="SMDATA_13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5" o:spid="_x0000_s2053" style="position:absolute;left:0;top:0;width:12240;height:2354" coordsize="12240,2354" path="m0,0l12240,0l12240,402c12240,402,645,360,0,2354c0,2080,0,0,0,0xe" stroked="f" fillcolor="#2dabe3" v:ext="SMDATA_13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1" o:spid="_x0000_s2054" style="position:absolute;left:0;top:0;width:12240;height:1682" coordsize="12240,1682" path="m0,0l12240,0l12240,287c12240,287,645,257,0,1682c0,1486,0,0,0,0xe" stroked="f" fillcolor="#0d71b9" v:ext="SMDATA_13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73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33" name="Group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1McZZBMAAAAlAAAAAQAAAA0BAAAAkAAAAEgAAACQAAAASAAAAAAAAAAAAAAAAAAAABcAAAAUAAAAAAAAAAAAAAD/fwAA/38AAAADAAAJAAAABAAAAAAAAAAhAAAAQAAAADwAAAAAAAAAEKMAACAAAAAAAAAAAQAAAAAAAAAAAAAAAQAAAAAAAAAAAAAA0C8AAH8LAAAAAAEAAAAAAAAAAAAoAAAACAAAAAEAAAABAAAA"/>
                        </a:ext>
                      </a:extLst>
                    </wpg:cNvGrpSpPr>
                    <wpg:grpSpPr>
                      <a:xfrm flipH="1"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4" name="Curve6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5" name="Curve5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6" name="Curve1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rotation:360.0;z-index:251659273;mso-wrap-distance-left:10.75pt;mso-wrap-distance-top:10.75pt;mso-wrap-distance-right:10.75pt;mso-wrap-distance-bottom:10.75pt" coordorigin="0,0" coordsize="12240,2943">
              <v:shape id="Curve6" o:spid="_x0000_s4097" style="position:absolute;left:0;top:1;width:12240;height:2942" coordsize="12240,2942" path="m0,0l12240,0l12240,502c12240,502,645,449,0,2942c0,2599,0,0,0,0xe" stroked="f" fillcolor="#f2f2f2" v:ext="SMDATA_13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5" o:spid="_x0000_s4098" style="position:absolute;left:0;top:0;width:12240;height:2354" coordsize="12240,2354" path="m0,0l12240,0l12240,402c12240,402,645,360,0,2354c0,2080,0,0,0,0xe" stroked="f" fillcolor="#2dabe3" v:ext="SMDATA_13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" o:spid="_x0000_s4099" style="position:absolute;left:0;top:0;width:12240;height:1682" coordsize="12240,1682" path="m0,0l12240,0l12240,287c12240,287,645,257,0,1682c0,1486,0,0,0,0xe" stroked="f" fillcolor="#0d71b9" v:ext="SMDATA_13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77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37" name="Group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1McZZBMAAAAlAAAAAQAAAA0BAAAAkAAAAEgAAACQAAAASAAAAAAAAAAAAAAAAAAAABcAAAAUAAAAAAAAAAAAAAD/fwAA/38AAAADAAAJAAAABAAAAAAAAAAhAAAAQAAAADwAAAAAAAAAEKMAACAAAAAAAAAAAwAAAAAAAAAAAAAAAwAAAAAAAAAAAAAAgy4AAH8LAAAAAAEAAAAAAEk2AAAoAAAACAAAAAEAAAABAAAA"/>
                        </a:ext>
                      </a:extLst>
                    </wpg:cNvGrpSpPr>
                    <wpg:grpSpPr>
                      <a:xfrm rot="10800000" flipH="1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38" name="Curve3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9" name="Curve2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0" name="Curve4"/>
                      <wps:cNvSpPr>
                        <a:extLst>
                          <a:ext uri="smNativeData">
                            <sm:smNativeData xmlns:sm="smNativeData" val="SMDATA_14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AAAAAAAAA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77;mso-wrap-distance-left:10.75pt;mso-wrap-distance-top:10.75pt;mso-wrap-distance-right:10.75pt;mso-wrap-distance-bottom:10.75pt" coordorigin="0,13897" coordsize="11907,2943">
              <v:shape id="Curve3" o:spid="_x0000_s4100" style="position:absolute;left:0;top:13898;width:11907;height:2942" coordsize="11907,2942" path="m0,0l11907,0l11907,502c11907,502,627,449,0,2942c0,2599,0,0,0,0xe" stroked="f" fillcolor="#f2f2f2" v:ext="SMDATA_13_1McZ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" o:spid="_x0000_s4101" style="position:absolute;left:0;top:13897;width:11907;height:2354" coordsize="11907,2354" path="m0,0l11907,0l11907,402c11907,402,627,360,0,2354c0,2080,0,0,0,0xe" stroked="f" fillcolor="#2dabe3" v:ext="SMDATA_13_1McZ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4" o:spid="_x0000_s4102" style="position:absolute;left:0;top:13897;width:11907;height:1682" coordsize="11907,1682" path="m0,0l11907,0l11907,287c11907,287,627,257,0,1682c0,1486,0,0,0,0xe" stroked="f" fillcolor="#0d71b9" v:ext="SMDATA_13_1McZ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mailMerge>
    <w:mainDocumentType w:val="formLetters"/>
    <w:linkToQuery/>
    <w:dataType w:val="odbc"/>
    <w:connectString w:val="DSN=dBASE Files;DBQ=C:\Users\Lenovo\OneDrive\Dokumenty\SoftMaker;DefaultDir=C:\Users\Lenovo\OneDrive\Dokumenty\SoftMaker;FIL=dBase 5.0;MaxBufferSize=2048;PageTimeout=5;"/>
    <w:query w:val="SELECT * FROM &quot;addressbook&quot;"/>
    <w:dataSource r:id="rId1"/>
    <w:dataSourceType w:val="3" w:hasFldNames="1" w:table="addressbook"/>
    <w:viewMergedData/>
  </w:mailMerge>
  <w:defaultTabStop w:val="720"/>
  <w:mirrorMargins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5121"/>
    <o:shapelayout v:ext="edit">
      <o:rules v:ext="edit"/>
    </o:shapelayout>
  </w:shapeDefaults>
  <w:tmPrefOne w:val="16"/>
  <w:tmPrefTwo w:val="2049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1"/>
    </w:tmLastPosObjects>
  </w:tmLastPos>
  <w:tmAppRevision w:date="1679411156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 ?>
<Relationships xmlns="http://schemas.openxmlformats.org/package/2006/relationships"><Relationship Id="rId1" Type="http://schemas.openxmlformats.org/officeDocument/2006/relationships/mailMergeSource" Target="file:///C:\Users\Lenovo\OneDrive\Dokumenty\SoftMaker\addressbook.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Matej Mojžiš</cp:lastModifiedBy>
  <cp:revision>34</cp:revision>
  <dcterms:created xsi:type="dcterms:W3CDTF">2023-02-06T17:28:35Z</dcterms:created>
  <dcterms:modified xsi:type="dcterms:W3CDTF">2023-03-21T15:05:56Z</dcterms:modified>
</cp:coreProperties>
</file>