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oKlavuzu"/>
        <w:tblW w:w="10134" w:type="dxa"/>
        <w:tblInd w:w="-572" w:type="dxa"/>
        <w:tblLook w:val="04A0" w:firstRow="1" w:lastRow="0" w:firstColumn="1" w:lastColumn="0" w:noHBand="0" w:noVBand="1"/>
      </w:tblPr>
      <w:tblGrid>
        <w:gridCol w:w="1560"/>
        <w:gridCol w:w="4110"/>
        <w:gridCol w:w="4464"/>
      </w:tblGrid>
      <w:tr w:rsidR="003830E4" w14:paraId="5C80DEF5" w14:textId="4DC01FF8" w:rsidTr="00212826">
        <w:trPr>
          <w:trHeight w:val="636"/>
        </w:trPr>
        <w:tc>
          <w:tcPr>
            <w:tcW w:w="10134" w:type="dxa"/>
            <w:gridSpan w:val="3"/>
            <w:vAlign w:val="center"/>
          </w:tcPr>
          <w:p w14:paraId="5E974642" w14:textId="77777777" w:rsidR="003830E4" w:rsidRPr="003830E4" w:rsidRDefault="003830E4" w:rsidP="003830E4">
            <w:pPr>
              <w:jc w:val="center"/>
              <w:rPr>
                <w:rFonts w:ascii="Cambria Math" w:hAnsi="Cambria Math"/>
              </w:rPr>
            </w:pPr>
          </w:p>
        </w:tc>
      </w:tr>
      <w:tr w:rsidR="003830E4" w14:paraId="6357E83F" w14:textId="6C6F31A8" w:rsidTr="00EC2275">
        <w:trPr>
          <w:trHeight w:val="596"/>
        </w:trPr>
        <w:tc>
          <w:tcPr>
            <w:tcW w:w="1560" w:type="dxa"/>
            <w:vAlign w:val="center"/>
          </w:tcPr>
          <w:p w14:paraId="56F636FE" w14:textId="54ED54D3" w:rsidR="003830E4" w:rsidRPr="003830E4" w:rsidRDefault="003830E4" w:rsidP="003830E4">
            <w:pPr>
              <w:jc w:val="center"/>
              <w:rPr>
                <w:rFonts w:ascii="Cambria Math" w:hAnsi="Cambria Math"/>
                <w:i/>
                <w:iCs/>
                <w:sz w:val="32"/>
                <w:szCs w:val="32"/>
              </w:rPr>
            </w:pPr>
            <w:proofErr w:type="gramStart"/>
            <w:r w:rsidRPr="003830E4">
              <w:rPr>
                <w:rFonts w:ascii="Cambria Math" w:hAnsi="Cambria Math"/>
                <w:i/>
                <w:iCs/>
                <w:sz w:val="32"/>
                <w:szCs w:val="32"/>
              </w:rPr>
              <w:t>i</w:t>
            </w:r>
            <w:proofErr w:type="gramEnd"/>
          </w:p>
        </w:tc>
        <w:tc>
          <w:tcPr>
            <w:tcW w:w="4110" w:type="dxa"/>
            <w:vAlign w:val="center"/>
          </w:tcPr>
          <w:p w14:paraId="3EA88DE2" w14:textId="499C8C42" w:rsidR="003830E4" w:rsidRPr="003830E4" w:rsidRDefault="003830E4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Interest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Rate</w:t>
            </w:r>
          </w:p>
        </w:tc>
        <w:tc>
          <w:tcPr>
            <w:tcW w:w="4464" w:type="dxa"/>
            <w:vAlign w:val="center"/>
          </w:tcPr>
          <w:p w14:paraId="00D0F884" w14:textId="2A55004C" w:rsidR="003830E4" w:rsidRPr="003830E4" w:rsidRDefault="003830E4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Faiz Oranı</w:t>
            </w:r>
          </w:p>
        </w:tc>
      </w:tr>
      <w:tr w:rsidR="003830E4" w14:paraId="5F2FE0C9" w14:textId="6BDA8471" w:rsidTr="00EC2275">
        <w:trPr>
          <w:trHeight w:val="636"/>
        </w:trPr>
        <w:tc>
          <w:tcPr>
            <w:tcW w:w="1560" w:type="dxa"/>
            <w:vAlign w:val="center"/>
          </w:tcPr>
          <w:p w14:paraId="3E75AE3A" w14:textId="4E64975E" w:rsidR="003830E4" w:rsidRPr="003830E4" w:rsidRDefault="003830E4" w:rsidP="003830E4">
            <w:pPr>
              <w:jc w:val="center"/>
              <w:rPr>
                <w:rFonts w:ascii="Cambria Math" w:hAnsi="Cambria Math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ambria Math" w:hAnsi="Cambria Math"/>
                <w:i/>
                <w:iCs/>
                <w:sz w:val="32"/>
                <w:szCs w:val="32"/>
              </w:rPr>
              <w:t>a</w:t>
            </w:r>
            <w:proofErr w:type="gramEnd"/>
            <w:r>
              <w:rPr>
                <w:rFonts w:ascii="Cambria Math" w:hAnsi="Cambria Math"/>
                <w:i/>
                <w:iCs/>
                <w:sz w:val="32"/>
                <w:szCs w:val="32"/>
              </w:rPr>
              <w:t>(t)</w:t>
            </w:r>
          </w:p>
        </w:tc>
        <w:tc>
          <w:tcPr>
            <w:tcW w:w="4110" w:type="dxa"/>
            <w:vAlign w:val="center"/>
          </w:tcPr>
          <w:p w14:paraId="43A9ABC8" w14:textId="2811431F" w:rsidR="003830E4" w:rsidRPr="003830E4" w:rsidRDefault="003830E4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Accumulation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Function</w:t>
            </w:r>
            <w:proofErr w:type="spellEnd"/>
          </w:p>
        </w:tc>
        <w:tc>
          <w:tcPr>
            <w:tcW w:w="4464" w:type="dxa"/>
            <w:vAlign w:val="center"/>
          </w:tcPr>
          <w:p w14:paraId="3917CE80" w14:textId="6F98887D" w:rsidR="003830E4" w:rsidRPr="003830E4" w:rsidRDefault="003830E4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Birikim Fonksiyonu</w:t>
            </w:r>
          </w:p>
        </w:tc>
      </w:tr>
      <w:tr w:rsidR="003830E4" w14:paraId="46FB4DDD" w14:textId="6159D5A5" w:rsidTr="00EC2275">
        <w:trPr>
          <w:trHeight w:val="636"/>
        </w:trPr>
        <w:tc>
          <w:tcPr>
            <w:tcW w:w="1560" w:type="dxa"/>
            <w:vAlign w:val="center"/>
          </w:tcPr>
          <w:p w14:paraId="4ACF63A6" w14:textId="03C4431E" w:rsidR="003830E4" w:rsidRPr="003830E4" w:rsidRDefault="003830E4" w:rsidP="003830E4">
            <w:pPr>
              <w:jc w:val="center"/>
              <w:rPr>
                <w:rFonts w:ascii="Cambria Math" w:hAnsi="Cambria Math"/>
                <w:i/>
                <w:iCs/>
                <w:sz w:val="32"/>
                <w:szCs w:val="32"/>
              </w:rPr>
            </w:pPr>
            <w:r>
              <w:rPr>
                <w:rFonts w:ascii="Cambria Math" w:hAnsi="Cambria Math"/>
                <w:i/>
                <w:iCs/>
                <w:sz w:val="32"/>
                <w:szCs w:val="32"/>
              </w:rPr>
              <w:t>A(t)</w:t>
            </w:r>
          </w:p>
        </w:tc>
        <w:tc>
          <w:tcPr>
            <w:tcW w:w="4110" w:type="dxa"/>
            <w:vAlign w:val="center"/>
          </w:tcPr>
          <w:p w14:paraId="112EAEF9" w14:textId="40A43941" w:rsidR="003830E4" w:rsidRPr="003830E4" w:rsidRDefault="003830E4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Amount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Function</w:t>
            </w:r>
            <w:proofErr w:type="spellEnd"/>
          </w:p>
        </w:tc>
        <w:tc>
          <w:tcPr>
            <w:tcW w:w="4464" w:type="dxa"/>
            <w:vAlign w:val="center"/>
          </w:tcPr>
          <w:p w14:paraId="4E661047" w14:textId="3D3445DA" w:rsidR="003830E4" w:rsidRPr="003830E4" w:rsidRDefault="003830E4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Tutar Fonksiyonu</w:t>
            </w:r>
          </w:p>
        </w:tc>
      </w:tr>
      <w:tr w:rsidR="003830E4" w14:paraId="3F097385" w14:textId="77777777" w:rsidTr="00EC2275">
        <w:trPr>
          <w:trHeight w:val="596"/>
        </w:trPr>
        <w:tc>
          <w:tcPr>
            <w:tcW w:w="1560" w:type="dxa"/>
            <w:vAlign w:val="center"/>
          </w:tcPr>
          <w:p w14:paraId="23B72F40" w14:textId="0654640A" w:rsidR="003830E4" w:rsidRDefault="003830E4" w:rsidP="003830E4">
            <w:pPr>
              <w:jc w:val="center"/>
              <w:rPr>
                <w:rFonts w:ascii="Cambria Math" w:hAnsi="Cambria Math"/>
                <w:i/>
                <w:iCs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4110" w:type="dxa"/>
            <w:vAlign w:val="center"/>
          </w:tcPr>
          <w:p w14:paraId="459C728E" w14:textId="289E81C7" w:rsidR="003830E4" w:rsidRPr="003830E4" w:rsidRDefault="003830E4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Interest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Earned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during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the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nth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period</w:t>
            </w:r>
            <w:proofErr w:type="spellEnd"/>
          </w:p>
        </w:tc>
        <w:tc>
          <w:tcPr>
            <w:tcW w:w="4464" w:type="dxa"/>
            <w:vAlign w:val="center"/>
          </w:tcPr>
          <w:p w14:paraId="1DE3964B" w14:textId="77777777" w:rsidR="003830E4" w:rsidRPr="003830E4" w:rsidRDefault="003830E4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6F4CF7" w14:paraId="67EDE7C2" w14:textId="77777777" w:rsidTr="00EC2275">
        <w:trPr>
          <w:trHeight w:val="596"/>
        </w:trPr>
        <w:tc>
          <w:tcPr>
            <w:tcW w:w="1560" w:type="dxa"/>
            <w:vAlign w:val="center"/>
          </w:tcPr>
          <w:p w14:paraId="2AC84F61" w14:textId="55320AD5" w:rsidR="006F4CF7" w:rsidRDefault="006F4CF7" w:rsidP="003830E4">
            <w:pPr>
              <w:jc w:val="center"/>
              <w:rPr>
                <w:rFonts w:ascii="Cambria Math" w:hAnsi="Cambria Math"/>
                <w:i/>
                <w:iCs/>
                <w:sz w:val="32"/>
                <w:szCs w:val="32"/>
              </w:rPr>
            </w:pPr>
            <w:r>
              <w:rPr>
                <w:rFonts w:ascii="Cambria Math" w:hAnsi="Cambria Math"/>
                <w:i/>
                <w:iCs/>
                <w:sz w:val="32"/>
                <w:szCs w:val="32"/>
              </w:rPr>
              <w:t>PV</w:t>
            </w:r>
          </w:p>
        </w:tc>
        <w:tc>
          <w:tcPr>
            <w:tcW w:w="4110" w:type="dxa"/>
            <w:vAlign w:val="center"/>
          </w:tcPr>
          <w:p w14:paraId="619A0FC8" w14:textId="7FD5B2DD" w:rsidR="006F4CF7" w:rsidRDefault="006F4CF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Present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Value</w:t>
            </w:r>
          </w:p>
        </w:tc>
        <w:tc>
          <w:tcPr>
            <w:tcW w:w="4464" w:type="dxa"/>
            <w:vAlign w:val="center"/>
          </w:tcPr>
          <w:p w14:paraId="6E5C59CC" w14:textId="77777777" w:rsidR="006F4CF7" w:rsidRPr="003830E4" w:rsidRDefault="006F4CF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A35822" w14:paraId="6BEF44DF" w14:textId="77777777" w:rsidTr="00EC2275">
        <w:trPr>
          <w:trHeight w:val="596"/>
        </w:trPr>
        <w:tc>
          <w:tcPr>
            <w:tcW w:w="1560" w:type="dxa"/>
            <w:vAlign w:val="center"/>
          </w:tcPr>
          <w:p w14:paraId="2C1E3AC5" w14:textId="6D7607AA" w:rsidR="00A35822" w:rsidRDefault="00A35822" w:rsidP="003830E4">
            <w:pPr>
              <w:jc w:val="center"/>
              <w:rPr>
                <w:rFonts w:ascii="Cambria Math" w:hAnsi="Cambria Math"/>
                <w:i/>
                <w:iCs/>
                <w:sz w:val="32"/>
                <w:szCs w:val="32"/>
              </w:rPr>
            </w:pPr>
            <w:r>
              <w:rPr>
                <w:rFonts w:ascii="Cambria Math" w:hAnsi="Cambria Math"/>
                <w:i/>
                <w:iCs/>
                <w:sz w:val="32"/>
                <w:szCs w:val="32"/>
              </w:rPr>
              <w:t>FV</w:t>
            </w:r>
          </w:p>
        </w:tc>
        <w:tc>
          <w:tcPr>
            <w:tcW w:w="4110" w:type="dxa"/>
            <w:vAlign w:val="center"/>
          </w:tcPr>
          <w:p w14:paraId="1EC150F7" w14:textId="5C46675A" w:rsidR="00A35822" w:rsidRDefault="00A35822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Future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Value</w:t>
            </w:r>
          </w:p>
        </w:tc>
        <w:tc>
          <w:tcPr>
            <w:tcW w:w="4464" w:type="dxa"/>
            <w:vAlign w:val="center"/>
          </w:tcPr>
          <w:p w14:paraId="794BCC73" w14:textId="77777777" w:rsidR="00A35822" w:rsidRPr="003830E4" w:rsidRDefault="00A35822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3830E4" w14:paraId="5FA06B34" w14:textId="3C8B5EDE" w:rsidTr="00EC2275">
        <w:trPr>
          <w:trHeight w:val="596"/>
        </w:trPr>
        <w:tc>
          <w:tcPr>
            <w:tcW w:w="1560" w:type="dxa"/>
            <w:vAlign w:val="center"/>
          </w:tcPr>
          <w:p w14:paraId="31E6F519" w14:textId="1B4F8A33" w:rsidR="003830E4" w:rsidRPr="003830E4" w:rsidRDefault="003830E4" w:rsidP="003830E4">
            <w:pPr>
              <w:jc w:val="center"/>
              <w:rPr>
                <w:rFonts w:ascii="Cambria Math" w:hAnsi="Cambria Math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ambria Math" w:hAnsi="Cambria Math"/>
                <w:i/>
                <w:iCs/>
                <w:sz w:val="32"/>
                <w:szCs w:val="32"/>
              </w:rPr>
              <w:t>v</w:t>
            </w:r>
            <w:proofErr w:type="gramEnd"/>
          </w:p>
        </w:tc>
        <w:tc>
          <w:tcPr>
            <w:tcW w:w="4110" w:type="dxa"/>
            <w:vAlign w:val="center"/>
          </w:tcPr>
          <w:p w14:paraId="04558372" w14:textId="332856D2" w:rsidR="003830E4" w:rsidRPr="003830E4" w:rsidRDefault="006F4CF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Discount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Factor</w:t>
            </w:r>
            <w:proofErr w:type="spellEnd"/>
          </w:p>
        </w:tc>
        <w:tc>
          <w:tcPr>
            <w:tcW w:w="4464" w:type="dxa"/>
            <w:vAlign w:val="center"/>
          </w:tcPr>
          <w:p w14:paraId="49C333C7" w14:textId="77777777" w:rsidR="003830E4" w:rsidRPr="003830E4" w:rsidRDefault="003830E4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3830E4" w14:paraId="2A2889AC" w14:textId="60A63DEC" w:rsidTr="00EC2275">
        <w:trPr>
          <w:trHeight w:val="636"/>
        </w:trPr>
        <w:tc>
          <w:tcPr>
            <w:tcW w:w="1560" w:type="dxa"/>
            <w:vAlign w:val="center"/>
          </w:tcPr>
          <w:p w14:paraId="283D8BF9" w14:textId="55759820" w:rsidR="003830E4" w:rsidRPr="003830E4" w:rsidRDefault="003830E4" w:rsidP="003830E4">
            <w:pPr>
              <w:jc w:val="center"/>
              <w:rPr>
                <w:rFonts w:ascii="Cambria Math" w:hAnsi="Cambria Math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ambria Math" w:hAnsi="Cambria Math"/>
                <w:i/>
                <w:iCs/>
                <w:sz w:val="32"/>
                <w:szCs w:val="32"/>
              </w:rPr>
              <w:t>d</w:t>
            </w:r>
            <w:proofErr w:type="gramEnd"/>
          </w:p>
        </w:tc>
        <w:tc>
          <w:tcPr>
            <w:tcW w:w="4110" w:type="dxa"/>
            <w:vAlign w:val="center"/>
          </w:tcPr>
          <w:p w14:paraId="5C2FA061" w14:textId="439C0166" w:rsidR="003830E4" w:rsidRPr="003830E4" w:rsidRDefault="006F4CF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Effective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Rate of 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Discount</w:t>
            </w:r>
            <w:proofErr w:type="spellEnd"/>
          </w:p>
        </w:tc>
        <w:tc>
          <w:tcPr>
            <w:tcW w:w="4464" w:type="dxa"/>
            <w:vAlign w:val="center"/>
          </w:tcPr>
          <w:p w14:paraId="64A25E66" w14:textId="5EE2F348" w:rsidR="003830E4" w:rsidRPr="003830E4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(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Interest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Amount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)</w:t>
            </w:r>
          </w:p>
        </w:tc>
      </w:tr>
      <w:tr w:rsidR="00AC5E42" w14:paraId="6B16FCE8" w14:textId="440C5CD3" w:rsidTr="00EC2275">
        <w:trPr>
          <w:trHeight w:val="596"/>
        </w:trPr>
        <w:tc>
          <w:tcPr>
            <w:tcW w:w="1560" w:type="dxa"/>
            <w:vAlign w:val="center"/>
          </w:tcPr>
          <w:p w14:paraId="70365C8E" w14:textId="77D5BE0F" w:rsidR="00AC5E42" w:rsidRPr="003830E4" w:rsidRDefault="00AC5E42" w:rsidP="00D510C3">
            <w:pPr>
              <w:jc w:val="center"/>
              <w:rPr>
                <w:rFonts w:ascii="Cambria Math" w:hAnsi="Cambria Math"/>
                <w:i/>
                <w:iCs/>
                <w:sz w:val="32"/>
                <w:szCs w:val="3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(m)</m:t>
                    </m:r>
                  </m:sup>
                </m:sSup>
              </m:oMath>
            </m:oMathPara>
          </w:p>
        </w:tc>
        <w:tc>
          <w:tcPr>
            <w:tcW w:w="4110" w:type="dxa"/>
            <w:vAlign w:val="center"/>
          </w:tcPr>
          <w:p w14:paraId="7089A1F4" w14:textId="4873CEDD" w:rsidR="00AC5E42" w:rsidRPr="003830E4" w:rsidRDefault="00AC5E42" w:rsidP="00D510C3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Nominal 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Interest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Rate</w:t>
            </w:r>
          </w:p>
        </w:tc>
        <w:tc>
          <w:tcPr>
            <w:tcW w:w="4464" w:type="dxa"/>
            <w:vMerge w:val="restart"/>
            <w:vAlign w:val="center"/>
          </w:tcPr>
          <w:p w14:paraId="77C14F41" w14:textId="77777777" w:rsidR="00AC5E42" w:rsidRDefault="00AC5E42" w:rsidP="00AC5E42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Payable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quarterly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(m=4)</w:t>
            </w:r>
          </w:p>
          <w:p w14:paraId="281FCC22" w14:textId="77777777" w:rsidR="00AC5E42" w:rsidRDefault="00AC5E42" w:rsidP="00AC5E42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Compound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semiannually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(m=2)</w:t>
            </w:r>
          </w:p>
          <w:p w14:paraId="2951E877" w14:textId="57084864" w:rsidR="00AC5E42" w:rsidRPr="003830E4" w:rsidRDefault="00AC5E42" w:rsidP="00AC5E42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Convertible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monthly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(m=12)</w:t>
            </w:r>
          </w:p>
        </w:tc>
      </w:tr>
      <w:tr w:rsidR="00AC5E42" w14:paraId="7E63BCD4" w14:textId="464FE097" w:rsidTr="00EC2275">
        <w:trPr>
          <w:trHeight w:val="636"/>
        </w:trPr>
        <w:tc>
          <w:tcPr>
            <w:tcW w:w="1560" w:type="dxa"/>
            <w:vAlign w:val="center"/>
          </w:tcPr>
          <w:p w14:paraId="6BF14671" w14:textId="5805BCE0" w:rsidR="00AC5E42" w:rsidRPr="003830E4" w:rsidRDefault="00AC5E42" w:rsidP="003830E4">
            <w:pPr>
              <w:jc w:val="center"/>
              <w:rPr>
                <w:rFonts w:ascii="Cambria Math" w:hAnsi="Cambria Math"/>
                <w:i/>
                <w:iCs/>
                <w:sz w:val="32"/>
                <w:szCs w:val="3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(m)</m:t>
                    </m:r>
                  </m:sup>
                </m:sSup>
              </m:oMath>
            </m:oMathPara>
          </w:p>
        </w:tc>
        <w:tc>
          <w:tcPr>
            <w:tcW w:w="4110" w:type="dxa"/>
            <w:vAlign w:val="center"/>
          </w:tcPr>
          <w:p w14:paraId="22284820" w14:textId="4CD7F58B" w:rsidR="00AC5E42" w:rsidRPr="003830E4" w:rsidRDefault="00AC5E42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Nominal 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Discount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i/>
                <w:iCs/>
                <w:sz w:val="24"/>
                <w:szCs w:val="24"/>
              </w:rPr>
              <w:t>Rate</w:t>
            </w:r>
          </w:p>
        </w:tc>
        <w:tc>
          <w:tcPr>
            <w:tcW w:w="4464" w:type="dxa"/>
            <w:vMerge/>
            <w:vAlign w:val="center"/>
          </w:tcPr>
          <w:p w14:paraId="0167E603" w14:textId="77777777" w:rsidR="00AC5E42" w:rsidRPr="003830E4" w:rsidRDefault="00AC5E42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5F5C57" w14:paraId="3E022C33" w14:textId="77777777" w:rsidTr="00EC2275">
        <w:trPr>
          <w:trHeight w:val="636"/>
        </w:trPr>
        <w:tc>
          <w:tcPr>
            <w:tcW w:w="1560" w:type="dxa"/>
            <w:vAlign w:val="center"/>
          </w:tcPr>
          <w:p w14:paraId="297A2F14" w14:textId="27459486" w:rsidR="005F5C57" w:rsidRPr="00EA2CCA" w:rsidRDefault="000800B9" w:rsidP="003830E4">
            <w:pPr>
              <w:jc w:val="center"/>
              <w:rPr>
                <w:rFonts w:ascii="Calibri" w:eastAsia="Calibri" w:hAnsi="Calibri" w:cs="Times New Roman"/>
                <w:iCs/>
                <w:sz w:val="32"/>
                <w:szCs w:val="32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32"/>
                        <w:szCs w:val="32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Times New Roman"/>
                        <w:sz w:val="32"/>
                        <w:szCs w:val="32"/>
                      </w:rPr>
                      <m:t>δ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32"/>
                        <w:szCs w:val="32"/>
                      </w:rPr>
                      <m:t>n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32"/>
                        <w:szCs w:val="32"/>
                      </w:rPr>
                      <m:t>i</m:t>
                    </m:r>
                  </m:sup>
                </m:sSubSup>
              </m:oMath>
            </m:oMathPara>
          </w:p>
        </w:tc>
        <w:tc>
          <w:tcPr>
            <w:tcW w:w="4110" w:type="dxa"/>
            <w:vAlign w:val="center"/>
          </w:tcPr>
          <w:p w14:paraId="4F6CECB4" w14:textId="75C9CCCC" w:rsidR="005F5C57" w:rsidRDefault="000800B9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Force of 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Interest</w:t>
            </w:r>
            <w:proofErr w:type="spellEnd"/>
          </w:p>
        </w:tc>
        <w:tc>
          <w:tcPr>
            <w:tcW w:w="4464" w:type="dxa"/>
            <w:vAlign w:val="center"/>
          </w:tcPr>
          <w:p w14:paraId="20C19873" w14:textId="77777777" w:rsidR="005F5C57" w:rsidRPr="003830E4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5F5C57" w14:paraId="60F594AF" w14:textId="77777777" w:rsidTr="00EC2275">
        <w:trPr>
          <w:trHeight w:val="636"/>
        </w:trPr>
        <w:tc>
          <w:tcPr>
            <w:tcW w:w="1560" w:type="dxa"/>
            <w:vAlign w:val="center"/>
          </w:tcPr>
          <w:p w14:paraId="73FBE7FC" w14:textId="15EE1B01" w:rsidR="005F5C57" w:rsidRPr="00EA2CCA" w:rsidRDefault="007D1BC4" w:rsidP="003830E4">
            <w:pPr>
              <w:jc w:val="center"/>
              <w:rPr>
                <w:rFonts w:ascii="Calibri" w:eastAsia="Calibri" w:hAnsi="Calibri" w:cs="Times New Roman"/>
                <w:iCs/>
                <w:sz w:val="32"/>
                <w:szCs w:val="32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32"/>
                        <w:szCs w:val="32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Times New Roman"/>
                        <w:sz w:val="32"/>
                        <w:szCs w:val="32"/>
                      </w:rPr>
                      <m:t>δ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32"/>
                        <w:szCs w:val="32"/>
                      </w:rPr>
                      <m:t>n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32"/>
                        <w:szCs w:val="32"/>
                      </w:rPr>
                      <m:t>'</m:t>
                    </m:r>
                  </m:sup>
                </m:sSubSup>
              </m:oMath>
            </m:oMathPara>
          </w:p>
        </w:tc>
        <w:tc>
          <w:tcPr>
            <w:tcW w:w="4110" w:type="dxa"/>
            <w:vAlign w:val="center"/>
          </w:tcPr>
          <w:p w14:paraId="21FFB20C" w14:textId="5E90F974" w:rsidR="005F5C57" w:rsidRPr="007D1BC4" w:rsidRDefault="007D1BC4" w:rsidP="003830E4">
            <w:pPr>
              <w:ind w:left="172"/>
              <w:rPr>
                <w:rFonts w:ascii="Cambria Math" w:hAnsi="Cambria Math"/>
                <w:i/>
                <w:iCs/>
                <w:cap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Force of 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Interest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Discount</w:t>
            </w:r>
            <w:proofErr w:type="spellEnd"/>
          </w:p>
        </w:tc>
        <w:tc>
          <w:tcPr>
            <w:tcW w:w="4464" w:type="dxa"/>
            <w:vAlign w:val="center"/>
          </w:tcPr>
          <w:p w14:paraId="695E47CE" w14:textId="77777777" w:rsidR="005F5C57" w:rsidRPr="003830E4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5F5C57" w14:paraId="2C1F9304" w14:textId="77777777" w:rsidTr="00EC2275">
        <w:trPr>
          <w:trHeight w:val="636"/>
        </w:trPr>
        <w:tc>
          <w:tcPr>
            <w:tcW w:w="1560" w:type="dxa"/>
            <w:vAlign w:val="center"/>
          </w:tcPr>
          <w:p w14:paraId="757E62B2" w14:textId="77777777" w:rsidR="005F5C57" w:rsidRPr="00EA2CCA" w:rsidRDefault="005F5C57" w:rsidP="003830E4">
            <w:pPr>
              <w:jc w:val="center"/>
              <w:rPr>
                <w:rFonts w:ascii="Calibri" w:eastAsia="Calibri" w:hAnsi="Calibri" w:cs="Times New Roman"/>
                <w:iCs/>
                <w:sz w:val="32"/>
                <w:szCs w:val="32"/>
              </w:rPr>
            </w:pPr>
          </w:p>
        </w:tc>
        <w:tc>
          <w:tcPr>
            <w:tcW w:w="4110" w:type="dxa"/>
            <w:vAlign w:val="center"/>
          </w:tcPr>
          <w:p w14:paraId="0C9D3BEE" w14:textId="71F3A7CE" w:rsidR="005F5C57" w:rsidRDefault="00EC2275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Varying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Effective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Rate of 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Interest</w:t>
            </w:r>
            <w:proofErr w:type="spellEnd"/>
          </w:p>
        </w:tc>
        <w:tc>
          <w:tcPr>
            <w:tcW w:w="4464" w:type="dxa"/>
            <w:vAlign w:val="center"/>
          </w:tcPr>
          <w:p w14:paraId="0710D748" w14:textId="3BEE3748" w:rsidR="005F5C57" w:rsidRPr="003830E4" w:rsidRDefault="00EC2275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Değişken Faiz Oranı</w:t>
            </w:r>
          </w:p>
        </w:tc>
      </w:tr>
      <w:tr w:rsidR="005F5C57" w14:paraId="00AA0049" w14:textId="77777777" w:rsidTr="00EC2275">
        <w:trPr>
          <w:trHeight w:val="636"/>
        </w:trPr>
        <w:tc>
          <w:tcPr>
            <w:tcW w:w="1560" w:type="dxa"/>
            <w:vAlign w:val="center"/>
          </w:tcPr>
          <w:p w14:paraId="5257BA39" w14:textId="77777777" w:rsidR="005F5C57" w:rsidRPr="00EA2CCA" w:rsidRDefault="005F5C57" w:rsidP="003830E4">
            <w:pPr>
              <w:jc w:val="center"/>
              <w:rPr>
                <w:rFonts w:ascii="Calibri" w:eastAsia="Calibri" w:hAnsi="Calibri" w:cs="Times New Roman"/>
                <w:iCs/>
                <w:sz w:val="32"/>
                <w:szCs w:val="32"/>
              </w:rPr>
            </w:pPr>
          </w:p>
        </w:tc>
        <w:tc>
          <w:tcPr>
            <w:tcW w:w="4110" w:type="dxa"/>
            <w:vAlign w:val="center"/>
          </w:tcPr>
          <w:p w14:paraId="0A8FF846" w14:textId="169DB7B1" w:rsidR="005F5C57" w:rsidRDefault="00A35822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Loan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=</w:t>
            </w:r>
            <w:proofErr w:type="gram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A(</w:t>
            </w:r>
            <w:proofErr w:type="gram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0)</w:t>
            </w:r>
          </w:p>
        </w:tc>
        <w:tc>
          <w:tcPr>
            <w:tcW w:w="4464" w:type="dxa"/>
            <w:vAlign w:val="center"/>
          </w:tcPr>
          <w:p w14:paraId="5034478E" w14:textId="0F956333" w:rsidR="005F5C57" w:rsidRPr="003830E4" w:rsidRDefault="00A35822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Kredi/Borç</w:t>
            </w:r>
          </w:p>
        </w:tc>
      </w:tr>
      <w:tr w:rsidR="005F5C57" w14:paraId="633A3B4E" w14:textId="77777777" w:rsidTr="00EC2275">
        <w:trPr>
          <w:trHeight w:val="636"/>
        </w:trPr>
        <w:tc>
          <w:tcPr>
            <w:tcW w:w="1560" w:type="dxa"/>
            <w:vAlign w:val="center"/>
          </w:tcPr>
          <w:p w14:paraId="63865BBB" w14:textId="58153A4B" w:rsidR="005F5C57" w:rsidRPr="00EA2CCA" w:rsidRDefault="00A35822" w:rsidP="003830E4">
            <w:pPr>
              <w:jc w:val="center"/>
              <w:rPr>
                <w:rFonts w:ascii="Calibri" w:eastAsia="Calibri" w:hAnsi="Calibri" w:cs="Times New Roman"/>
                <w:iCs/>
                <w:sz w:val="32"/>
                <w:szCs w:val="32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32"/>
                        <w:szCs w:val="32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Times New Roman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32"/>
                        <w:szCs w:val="32"/>
                      </w:rPr>
                      <m:t>n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32"/>
                        <w:szCs w:val="32"/>
                      </w:rPr>
                      <m:t>¬</m:t>
                    </m:r>
                  </m:sup>
                </m:sSubSup>
              </m:oMath>
            </m:oMathPara>
          </w:p>
        </w:tc>
        <w:tc>
          <w:tcPr>
            <w:tcW w:w="4110" w:type="dxa"/>
            <w:vAlign w:val="center"/>
          </w:tcPr>
          <w:p w14:paraId="3479F238" w14:textId="31EA3934" w:rsidR="005F5C57" w:rsidRDefault="00A35822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Present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Value of an 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Anuuity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Immediate</w:t>
            </w:r>
            <w:proofErr w:type="spellEnd"/>
          </w:p>
        </w:tc>
        <w:tc>
          <w:tcPr>
            <w:tcW w:w="4464" w:type="dxa"/>
            <w:vAlign w:val="center"/>
          </w:tcPr>
          <w:p w14:paraId="454E2DA7" w14:textId="77777777" w:rsidR="005F5C57" w:rsidRPr="003830E4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5F5C57" w14:paraId="5054C0B0" w14:textId="77777777" w:rsidTr="00EC2275">
        <w:trPr>
          <w:trHeight w:val="636"/>
        </w:trPr>
        <w:tc>
          <w:tcPr>
            <w:tcW w:w="1560" w:type="dxa"/>
            <w:vAlign w:val="center"/>
          </w:tcPr>
          <w:p w14:paraId="4C01FECB" w14:textId="6273C021" w:rsidR="005F5C57" w:rsidRPr="00EA2CCA" w:rsidRDefault="00A35822" w:rsidP="003830E4">
            <w:pPr>
              <w:jc w:val="center"/>
              <w:rPr>
                <w:rFonts w:ascii="Calibri" w:eastAsia="Calibri" w:hAnsi="Calibri" w:cs="Times New Roman"/>
                <w:iCs/>
                <w:sz w:val="32"/>
                <w:szCs w:val="32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32"/>
                        <w:szCs w:val="32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Times New Roman"/>
                        <w:sz w:val="32"/>
                        <w:szCs w:val="32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32"/>
                        <w:szCs w:val="32"/>
                      </w:rPr>
                      <m:t>n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32"/>
                        <w:szCs w:val="32"/>
                      </w:rPr>
                      <m:t>¬</m:t>
                    </m:r>
                  </m:sup>
                </m:sSubSup>
              </m:oMath>
            </m:oMathPara>
          </w:p>
        </w:tc>
        <w:tc>
          <w:tcPr>
            <w:tcW w:w="4110" w:type="dxa"/>
            <w:vAlign w:val="center"/>
          </w:tcPr>
          <w:p w14:paraId="03989B53" w14:textId="5F10461E" w:rsidR="005F5C57" w:rsidRDefault="00A35822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Accumulated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Future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Value of an 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Anuuity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Immediate</w:t>
            </w:r>
            <w:proofErr w:type="spellEnd"/>
          </w:p>
        </w:tc>
        <w:tc>
          <w:tcPr>
            <w:tcW w:w="4464" w:type="dxa"/>
            <w:vAlign w:val="center"/>
          </w:tcPr>
          <w:p w14:paraId="108B7002" w14:textId="77777777" w:rsidR="005F5C57" w:rsidRPr="003830E4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4F0BB0" w14:paraId="7B162A54" w14:textId="77777777" w:rsidTr="00EC2275">
        <w:trPr>
          <w:trHeight w:val="636"/>
        </w:trPr>
        <w:tc>
          <w:tcPr>
            <w:tcW w:w="1560" w:type="dxa"/>
            <w:vAlign w:val="center"/>
          </w:tcPr>
          <w:p w14:paraId="5E70F01C" w14:textId="7FA1A245" w:rsidR="004F0BB0" w:rsidRPr="00EA2CCA" w:rsidRDefault="004F0BB0" w:rsidP="004F0BB0">
            <w:pPr>
              <w:jc w:val="center"/>
              <w:rPr>
                <w:rFonts w:ascii="Calibri" w:eastAsia="Calibri" w:hAnsi="Calibri" w:cs="Times New Roman"/>
                <w:iCs/>
                <w:sz w:val="32"/>
                <w:szCs w:val="32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32"/>
                        <w:szCs w:val="32"/>
                      </w:rPr>
                    </m:ctrlPr>
                  </m:sSubSupPr>
                  <m:e>
                    <m:acc>
                      <m:accPr>
                        <m:chr m:val="̈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32"/>
                            <w:szCs w:val="32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32"/>
                            <w:szCs w:val="32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eastAsia="Calibri" w:hAnsi="Cambria Math" w:cs="Times New Roman"/>
                        <w:sz w:val="32"/>
                        <w:szCs w:val="32"/>
                      </w:rPr>
                      <m:t>n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32"/>
                        <w:szCs w:val="32"/>
                      </w:rPr>
                      <m:t>¬</m:t>
                    </m:r>
                  </m:sup>
                </m:sSubSup>
              </m:oMath>
            </m:oMathPara>
          </w:p>
        </w:tc>
        <w:tc>
          <w:tcPr>
            <w:tcW w:w="4110" w:type="dxa"/>
            <w:vAlign w:val="center"/>
          </w:tcPr>
          <w:p w14:paraId="2DB849A6" w14:textId="2E14578F" w:rsidR="004F0BB0" w:rsidRDefault="004F0BB0" w:rsidP="004F0BB0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Present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Value of an 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Anuuity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Due</w:t>
            </w:r>
            <w:proofErr w:type="spellEnd"/>
          </w:p>
        </w:tc>
        <w:tc>
          <w:tcPr>
            <w:tcW w:w="4464" w:type="dxa"/>
            <w:vAlign w:val="center"/>
          </w:tcPr>
          <w:p w14:paraId="11EE393A" w14:textId="77777777" w:rsidR="004F0BB0" w:rsidRPr="003830E4" w:rsidRDefault="004F0BB0" w:rsidP="004F0BB0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4F0BB0" w14:paraId="426FC46E" w14:textId="77777777" w:rsidTr="00EC2275">
        <w:trPr>
          <w:trHeight w:val="636"/>
        </w:trPr>
        <w:tc>
          <w:tcPr>
            <w:tcW w:w="1560" w:type="dxa"/>
            <w:vAlign w:val="center"/>
          </w:tcPr>
          <w:p w14:paraId="1C62C491" w14:textId="4CC219B4" w:rsidR="004F0BB0" w:rsidRPr="00EA2CCA" w:rsidRDefault="004F0BB0" w:rsidP="004F0BB0">
            <w:pPr>
              <w:jc w:val="center"/>
              <w:rPr>
                <w:rFonts w:ascii="Calibri" w:eastAsia="Calibri" w:hAnsi="Calibri" w:cs="Times New Roman"/>
                <w:iCs/>
                <w:sz w:val="32"/>
                <w:szCs w:val="32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32"/>
                        <w:szCs w:val="32"/>
                      </w:rPr>
                    </m:ctrlPr>
                  </m:sSubSupPr>
                  <m:e>
                    <m:acc>
                      <m:accPr>
                        <m:chr m:val="̈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32"/>
                            <w:szCs w:val="32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32"/>
                            <w:szCs w:val="32"/>
                          </w:rPr>
                          <m:t>S</m:t>
                        </m:r>
                      </m:e>
                    </m:acc>
                  </m:e>
                  <m:sub>
                    <m:r>
                      <w:rPr>
                        <w:rFonts w:ascii="Cambria Math" w:eastAsia="Calibri" w:hAnsi="Cambria Math" w:cs="Times New Roman"/>
                        <w:sz w:val="32"/>
                        <w:szCs w:val="32"/>
                      </w:rPr>
                      <m:t>n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32"/>
                        <w:szCs w:val="32"/>
                      </w:rPr>
                      <m:t>¬</m:t>
                    </m:r>
                  </m:sup>
                </m:sSubSup>
              </m:oMath>
            </m:oMathPara>
          </w:p>
        </w:tc>
        <w:tc>
          <w:tcPr>
            <w:tcW w:w="4110" w:type="dxa"/>
            <w:vAlign w:val="center"/>
          </w:tcPr>
          <w:p w14:paraId="141B9F75" w14:textId="78B5248F" w:rsidR="004F0BB0" w:rsidRDefault="004F0BB0" w:rsidP="004F0BB0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Accumulated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Future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Value of an 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Anuuity</w:t>
            </w:r>
            <w:proofErr w:type="spell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Due</w:t>
            </w:r>
            <w:proofErr w:type="spellEnd"/>
          </w:p>
        </w:tc>
        <w:tc>
          <w:tcPr>
            <w:tcW w:w="4464" w:type="dxa"/>
            <w:vAlign w:val="center"/>
          </w:tcPr>
          <w:p w14:paraId="02C10880" w14:textId="77777777" w:rsidR="004F0BB0" w:rsidRPr="003830E4" w:rsidRDefault="004F0BB0" w:rsidP="004F0BB0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5F5C57" w14:paraId="738A24E1" w14:textId="77777777" w:rsidTr="00EC2275">
        <w:trPr>
          <w:trHeight w:val="636"/>
        </w:trPr>
        <w:tc>
          <w:tcPr>
            <w:tcW w:w="1560" w:type="dxa"/>
            <w:vAlign w:val="center"/>
          </w:tcPr>
          <w:p w14:paraId="580E84ED" w14:textId="77777777" w:rsidR="005F5C57" w:rsidRPr="00EA2CCA" w:rsidRDefault="005F5C57" w:rsidP="003830E4">
            <w:pPr>
              <w:jc w:val="center"/>
              <w:rPr>
                <w:rFonts w:ascii="Calibri" w:eastAsia="Calibri" w:hAnsi="Calibri" w:cs="Times New Roman"/>
                <w:iCs/>
                <w:sz w:val="32"/>
                <w:szCs w:val="32"/>
              </w:rPr>
            </w:pPr>
          </w:p>
        </w:tc>
        <w:tc>
          <w:tcPr>
            <w:tcW w:w="4110" w:type="dxa"/>
            <w:vAlign w:val="center"/>
          </w:tcPr>
          <w:p w14:paraId="400E609F" w14:textId="77777777" w:rsidR="005F5C57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4464" w:type="dxa"/>
            <w:vAlign w:val="center"/>
          </w:tcPr>
          <w:p w14:paraId="029D9C84" w14:textId="77777777" w:rsidR="005F5C57" w:rsidRPr="003830E4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5F5C57" w14:paraId="4A168D6E" w14:textId="77777777" w:rsidTr="00EC2275">
        <w:trPr>
          <w:trHeight w:val="636"/>
        </w:trPr>
        <w:tc>
          <w:tcPr>
            <w:tcW w:w="1560" w:type="dxa"/>
            <w:vAlign w:val="center"/>
          </w:tcPr>
          <w:p w14:paraId="15B5BD09" w14:textId="77777777" w:rsidR="005F5C57" w:rsidRPr="00EA2CCA" w:rsidRDefault="005F5C57" w:rsidP="003830E4">
            <w:pPr>
              <w:jc w:val="center"/>
              <w:rPr>
                <w:rFonts w:ascii="Calibri" w:eastAsia="Calibri" w:hAnsi="Calibri" w:cs="Times New Roman"/>
                <w:iCs/>
                <w:sz w:val="32"/>
                <w:szCs w:val="32"/>
              </w:rPr>
            </w:pPr>
          </w:p>
        </w:tc>
        <w:tc>
          <w:tcPr>
            <w:tcW w:w="4110" w:type="dxa"/>
            <w:vAlign w:val="center"/>
          </w:tcPr>
          <w:p w14:paraId="7821BF09" w14:textId="77777777" w:rsidR="005F5C57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4464" w:type="dxa"/>
            <w:vAlign w:val="center"/>
          </w:tcPr>
          <w:p w14:paraId="41AAA206" w14:textId="77777777" w:rsidR="005F5C57" w:rsidRPr="003830E4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5F5C57" w14:paraId="1652B9CB" w14:textId="77777777" w:rsidTr="00EC2275">
        <w:trPr>
          <w:trHeight w:val="636"/>
        </w:trPr>
        <w:tc>
          <w:tcPr>
            <w:tcW w:w="1560" w:type="dxa"/>
            <w:vAlign w:val="center"/>
          </w:tcPr>
          <w:p w14:paraId="5E3C9937" w14:textId="77777777" w:rsidR="005F5C57" w:rsidRPr="00EA2CCA" w:rsidRDefault="005F5C57" w:rsidP="003830E4">
            <w:pPr>
              <w:jc w:val="center"/>
              <w:rPr>
                <w:rFonts w:ascii="Calibri" w:eastAsia="Calibri" w:hAnsi="Calibri" w:cs="Times New Roman"/>
                <w:iCs/>
                <w:sz w:val="32"/>
                <w:szCs w:val="32"/>
              </w:rPr>
            </w:pPr>
          </w:p>
        </w:tc>
        <w:tc>
          <w:tcPr>
            <w:tcW w:w="4110" w:type="dxa"/>
            <w:vAlign w:val="center"/>
          </w:tcPr>
          <w:p w14:paraId="55CEAE2B" w14:textId="77777777" w:rsidR="005F5C57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4464" w:type="dxa"/>
            <w:vAlign w:val="center"/>
          </w:tcPr>
          <w:p w14:paraId="74FC83A1" w14:textId="77777777" w:rsidR="005F5C57" w:rsidRPr="003830E4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5F5C57" w14:paraId="454E1B7B" w14:textId="77777777" w:rsidTr="00EC2275">
        <w:trPr>
          <w:trHeight w:val="636"/>
        </w:trPr>
        <w:tc>
          <w:tcPr>
            <w:tcW w:w="1560" w:type="dxa"/>
            <w:vAlign w:val="center"/>
          </w:tcPr>
          <w:p w14:paraId="7EAE4F6C" w14:textId="77777777" w:rsidR="005F5C57" w:rsidRPr="00EA2CCA" w:rsidRDefault="005F5C57" w:rsidP="003830E4">
            <w:pPr>
              <w:jc w:val="center"/>
              <w:rPr>
                <w:rFonts w:ascii="Calibri" w:eastAsia="Calibri" w:hAnsi="Calibri" w:cs="Times New Roman"/>
                <w:iCs/>
                <w:sz w:val="32"/>
                <w:szCs w:val="32"/>
              </w:rPr>
            </w:pPr>
          </w:p>
        </w:tc>
        <w:tc>
          <w:tcPr>
            <w:tcW w:w="4110" w:type="dxa"/>
            <w:vAlign w:val="center"/>
          </w:tcPr>
          <w:p w14:paraId="0029E8A9" w14:textId="77777777" w:rsidR="005F5C57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4464" w:type="dxa"/>
            <w:vAlign w:val="center"/>
          </w:tcPr>
          <w:p w14:paraId="62CF49C6" w14:textId="77777777" w:rsidR="005F5C57" w:rsidRPr="003830E4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5F5C57" w14:paraId="0DD81EC0" w14:textId="77777777" w:rsidTr="00EC2275">
        <w:trPr>
          <w:trHeight w:val="636"/>
        </w:trPr>
        <w:tc>
          <w:tcPr>
            <w:tcW w:w="1560" w:type="dxa"/>
            <w:vAlign w:val="center"/>
          </w:tcPr>
          <w:p w14:paraId="60810AC8" w14:textId="77777777" w:rsidR="005F5C57" w:rsidRPr="00EA2CCA" w:rsidRDefault="005F5C57" w:rsidP="003830E4">
            <w:pPr>
              <w:jc w:val="center"/>
              <w:rPr>
                <w:rFonts w:ascii="Calibri" w:eastAsia="Calibri" w:hAnsi="Calibri" w:cs="Times New Roman"/>
                <w:iCs/>
                <w:sz w:val="32"/>
                <w:szCs w:val="32"/>
              </w:rPr>
            </w:pPr>
          </w:p>
        </w:tc>
        <w:tc>
          <w:tcPr>
            <w:tcW w:w="4110" w:type="dxa"/>
            <w:vAlign w:val="center"/>
          </w:tcPr>
          <w:p w14:paraId="51879756" w14:textId="77777777" w:rsidR="005F5C57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4464" w:type="dxa"/>
            <w:vAlign w:val="center"/>
          </w:tcPr>
          <w:p w14:paraId="59C5A1AC" w14:textId="77777777" w:rsidR="005F5C57" w:rsidRPr="003830E4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5F5C57" w14:paraId="7B60A08B" w14:textId="77777777" w:rsidTr="00EC2275">
        <w:trPr>
          <w:trHeight w:val="636"/>
        </w:trPr>
        <w:tc>
          <w:tcPr>
            <w:tcW w:w="1560" w:type="dxa"/>
            <w:vAlign w:val="center"/>
          </w:tcPr>
          <w:p w14:paraId="3720685E" w14:textId="77777777" w:rsidR="005F5C57" w:rsidRPr="00EA2CCA" w:rsidRDefault="005F5C57" w:rsidP="003830E4">
            <w:pPr>
              <w:jc w:val="center"/>
              <w:rPr>
                <w:rFonts w:ascii="Calibri" w:eastAsia="Calibri" w:hAnsi="Calibri" w:cs="Times New Roman"/>
                <w:iCs/>
                <w:sz w:val="32"/>
                <w:szCs w:val="32"/>
              </w:rPr>
            </w:pPr>
          </w:p>
        </w:tc>
        <w:tc>
          <w:tcPr>
            <w:tcW w:w="4110" w:type="dxa"/>
            <w:vAlign w:val="center"/>
          </w:tcPr>
          <w:p w14:paraId="7150B5F6" w14:textId="77777777" w:rsidR="005F5C57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4464" w:type="dxa"/>
            <w:vAlign w:val="center"/>
          </w:tcPr>
          <w:p w14:paraId="40619A13" w14:textId="77777777" w:rsidR="005F5C57" w:rsidRPr="003830E4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5F5C57" w14:paraId="6CA0F6EE" w14:textId="77777777" w:rsidTr="00EC2275">
        <w:trPr>
          <w:trHeight w:val="636"/>
        </w:trPr>
        <w:tc>
          <w:tcPr>
            <w:tcW w:w="1560" w:type="dxa"/>
            <w:vAlign w:val="center"/>
          </w:tcPr>
          <w:p w14:paraId="44FBE5F0" w14:textId="77777777" w:rsidR="005F5C57" w:rsidRPr="00EA2CCA" w:rsidRDefault="005F5C57" w:rsidP="003830E4">
            <w:pPr>
              <w:jc w:val="center"/>
              <w:rPr>
                <w:rFonts w:ascii="Calibri" w:eastAsia="Calibri" w:hAnsi="Calibri" w:cs="Times New Roman"/>
                <w:iCs/>
                <w:sz w:val="32"/>
                <w:szCs w:val="32"/>
              </w:rPr>
            </w:pPr>
          </w:p>
        </w:tc>
        <w:tc>
          <w:tcPr>
            <w:tcW w:w="4110" w:type="dxa"/>
            <w:vAlign w:val="center"/>
          </w:tcPr>
          <w:p w14:paraId="0EB10254" w14:textId="77777777" w:rsidR="005F5C57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4464" w:type="dxa"/>
            <w:vAlign w:val="center"/>
          </w:tcPr>
          <w:p w14:paraId="37B317B3" w14:textId="77777777" w:rsidR="005F5C57" w:rsidRPr="003830E4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5F5C57" w14:paraId="7ABACB6A" w14:textId="77777777" w:rsidTr="00EC2275">
        <w:trPr>
          <w:trHeight w:val="636"/>
        </w:trPr>
        <w:tc>
          <w:tcPr>
            <w:tcW w:w="1560" w:type="dxa"/>
            <w:vAlign w:val="center"/>
          </w:tcPr>
          <w:p w14:paraId="762DFE8C" w14:textId="77777777" w:rsidR="005F5C57" w:rsidRPr="00EA2CCA" w:rsidRDefault="005F5C57" w:rsidP="003830E4">
            <w:pPr>
              <w:jc w:val="center"/>
              <w:rPr>
                <w:rFonts w:ascii="Calibri" w:eastAsia="Calibri" w:hAnsi="Calibri" w:cs="Times New Roman"/>
                <w:iCs/>
                <w:sz w:val="32"/>
                <w:szCs w:val="32"/>
              </w:rPr>
            </w:pPr>
          </w:p>
        </w:tc>
        <w:tc>
          <w:tcPr>
            <w:tcW w:w="4110" w:type="dxa"/>
            <w:vAlign w:val="center"/>
          </w:tcPr>
          <w:p w14:paraId="5D8B24E3" w14:textId="77777777" w:rsidR="005F5C57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4464" w:type="dxa"/>
            <w:vAlign w:val="center"/>
          </w:tcPr>
          <w:p w14:paraId="3E130530" w14:textId="77777777" w:rsidR="005F5C57" w:rsidRPr="003830E4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5F5C57" w14:paraId="714A9702" w14:textId="77777777" w:rsidTr="00EC2275">
        <w:trPr>
          <w:trHeight w:val="636"/>
        </w:trPr>
        <w:tc>
          <w:tcPr>
            <w:tcW w:w="1560" w:type="dxa"/>
            <w:vAlign w:val="center"/>
          </w:tcPr>
          <w:p w14:paraId="70CEB579" w14:textId="77777777" w:rsidR="005F5C57" w:rsidRPr="00EA2CCA" w:rsidRDefault="005F5C57" w:rsidP="003830E4">
            <w:pPr>
              <w:jc w:val="center"/>
              <w:rPr>
                <w:rFonts w:ascii="Calibri" w:eastAsia="Calibri" w:hAnsi="Calibri" w:cs="Times New Roman"/>
                <w:iCs/>
                <w:sz w:val="32"/>
                <w:szCs w:val="32"/>
              </w:rPr>
            </w:pPr>
          </w:p>
        </w:tc>
        <w:tc>
          <w:tcPr>
            <w:tcW w:w="4110" w:type="dxa"/>
            <w:vAlign w:val="center"/>
          </w:tcPr>
          <w:p w14:paraId="4514D2C0" w14:textId="77777777" w:rsidR="005F5C57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4464" w:type="dxa"/>
            <w:vAlign w:val="center"/>
          </w:tcPr>
          <w:p w14:paraId="4AE5E9E3" w14:textId="77777777" w:rsidR="005F5C57" w:rsidRPr="003830E4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5F5C57" w14:paraId="37418F51" w14:textId="77777777" w:rsidTr="00EC2275">
        <w:trPr>
          <w:trHeight w:val="636"/>
        </w:trPr>
        <w:tc>
          <w:tcPr>
            <w:tcW w:w="1560" w:type="dxa"/>
            <w:vAlign w:val="center"/>
          </w:tcPr>
          <w:p w14:paraId="559016FE" w14:textId="77777777" w:rsidR="005F5C57" w:rsidRPr="00EA2CCA" w:rsidRDefault="005F5C57" w:rsidP="003830E4">
            <w:pPr>
              <w:jc w:val="center"/>
              <w:rPr>
                <w:rFonts w:ascii="Calibri" w:eastAsia="Calibri" w:hAnsi="Calibri" w:cs="Times New Roman"/>
                <w:iCs/>
                <w:sz w:val="32"/>
                <w:szCs w:val="32"/>
              </w:rPr>
            </w:pPr>
          </w:p>
        </w:tc>
        <w:tc>
          <w:tcPr>
            <w:tcW w:w="4110" w:type="dxa"/>
            <w:vAlign w:val="center"/>
          </w:tcPr>
          <w:p w14:paraId="13CF0470" w14:textId="77777777" w:rsidR="005F5C57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4464" w:type="dxa"/>
            <w:vAlign w:val="center"/>
          </w:tcPr>
          <w:p w14:paraId="07EA0153" w14:textId="77777777" w:rsidR="005F5C57" w:rsidRPr="003830E4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5F5C57" w14:paraId="2753FD77" w14:textId="77777777" w:rsidTr="00EC2275">
        <w:trPr>
          <w:trHeight w:val="636"/>
        </w:trPr>
        <w:tc>
          <w:tcPr>
            <w:tcW w:w="1560" w:type="dxa"/>
            <w:vAlign w:val="center"/>
          </w:tcPr>
          <w:p w14:paraId="6923D8CF" w14:textId="77777777" w:rsidR="005F5C57" w:rsidRPr="00EA2CCA" w:rsidRDefault="005F5C57" w:rsidP="003830E4">
            <w:pPr>
              <w:jc w:val="center"/>
              <w:rPr>
                <w:rFonts w:ascii="Calibri" w:eastAsia="Calibri" w:hAnsi="Calibri" w:cs="Times New Roman"/>
                <w:iCs/>
                <w:sz w:val="32"/>
                <w:szCs w:val="32"/>
              </w:rPr>
            </w:pPr>
          </w:p>
        </w:tc>
        <w:tc>
          <w:tcPr>
            <w:tcW w:w="4110" w:type="dxa"/>
            <w:vAlign w:val="center"/>
          </w:tcPr>
          <w:p w14:paraId="1F417ADB" w14:textId="77777777" w:rsidR="005F5C57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4464" w:type="dxa"/>
            <w:vAlign w:val="center"/>
          </w:tcPr>
          <w:p w14:paraId="2E12EE7D" w14:textId="77777777" w:rsidR="005F5C57" w:rsidRPr="003830E4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5F5C57" w14:paraId="50DD720D" w14:textId="77777777" w:rsidTr="00EC2275">
        <w:trPr>
          <w:trHeight w:val="636"/>
        </w:trPr>
        <w:tc>
          <w:tcPr>
            <w:tcW w:w="1560" w:type="dxa"/>
            <w:vAlign w:val="center"/>
          </w:tcPr>
          <w:p w14:paraId="5C2F7FB7" w14:textId="77777777" w:rsidR="005F5C57" w:rsidRPr="00EA2CCA" w:rsidRDefault="005F5C57" w:rsidP="003830E4">
            <w:pPr>
              <w:jc w:val="center"/>
              <w:rPr>
                <w:rFonts w:ascii="Calibri" w:eastAsia="Calibri" w:hAnsi="Calibri" w:cs="Times New Roman"/>
                <w:iCs/>
                <w:sz w:val="32"/>
                <w:szCs w:val="32"/>
              </w:rPr>
            </w:pPr>
          </w:p>
        </w:tc>
        <w:tc>
          <w:tcPr>
            <w:tcW w:w="4110" w:type="dxa"/>
            <w:vAlign w:val="center"/>
          </w:tcPr>
          <w:p w14:paraId="2543863E" w14:textId="77777777" w:rsidR="005F5C57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4464" w:type="dxa"/>
            <w:vAlign w:val="center"/>
          </w:tcPr>
          <w:p w14:paraId="2A81CE8B" w14:textId="77777777" w:rsidR="005F5C57" w:rsidRPr="003830E4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5F5C57" w14:paraId="39DEACE0" w14:textId="77777777" w:rsidTr="00EC2275">
        <w:trPr>
          <w:trHeight w:val="636"/>
        </w:trPr>
        <w:tc>
          <w:tcPr>
            <w:tcW w:w="1560" w:type="dxa"/>
            <w:vAlign w:val="center"/>
          </w:tcPr>
          <w:p w14:paraId="5A6D4878" w14:textId="77777777" w:rsidR="005F5C57" w:rsidRPr="00EA2CCA" w:rsidRDefault="005F5C57" w:rsidP="003830E4">
            <w:pPr>
              <w:jc w:val="center"/>
              <w:rPr>
                <w:rFonts w:ascii="Calibri" w:eastAsia="Calibri" w:hAnsi="Calibri" w:cs="Times New Roman"/>
                <w:iCs/>
                <w:sz w:val="32"/>
                <w:szCs w:val="32"/>
              </w:rPr>
            </w:pPr>
          </w:p>
        </w:tc>
        <w:tc>
          <w:tcPr>
            <w:tcW w:w="4110" w:type="dxa"/>
            <w:vAlign w:val="center"/>
          </w:tcPr>
          <w:p w14:paraId="2D820514" w14:textId="77777777" w:rsidR="005F5C57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4464" w:type="dxa"/>
            <w:vAlign w:val="center"/>
          </w:tcPr>
          <w:p w14:paraId="70098FCD" w14:textId="77777777" w:rsidR="005F5C57" w:rsidRPr="003830E4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5F5C57" w14:paraId="67AAD80A" w14:textId="77777777" w:rsidTr="00EC2275">
        <w:trPr>
          <w:trHeight w:val="636"/>
        </w:trPr>
        <w:tc>
          <w:tcPr>
            <w:tcW w:w="1560" w:type="dxa"/>
            <w:vAlign w:val="center"/>
          </w:tcPr>
          <w:p w14:paraId="2E9ADB87" w14:textId="77777777" w:rsidR="005F5C57" w:rsidRPr="00EA2CCA" w:rsidRDefault="005F5C57" w:rsidP="003830E4">
            <w:pPr>
              <w:jc w:val="center"/>
              <w:rPr>
                <w:rFonts w:ascii="Calibri" w:eastAsia="Calibri" w:hAnsi="Calibri" w:cs="Times New Roman"/>
                <w:iCs/>
                <w:sz w:val="32"/>
                <w:szCs w:val="32"/>
              </w:rPr>
            </w:pPr>
          </w:p>
        </w:tc>
        <w:tc>
          <w:tcPr>
            <w:tcW w:w="4110" w:type="dxa"/>
            <w:vAlign w:val="center"/>
          </w:tcPr>
          <w:p w14:paraId="05E48ED5" w14:textId="77777777" w:rsidR="005F5C57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4464" w:type="dxa"/>
            <w:vAlign w:val="center"/>
          </w:tcPr>
          <w:p w14:paraId="2C482B1E" w14:textId="77777777" w:rsidR="005F5C57" w:rsidRPr="003830E4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5F5C57" w14:paraId="26F1BDEA" w14:textId="77777777" w:rsidTr="00EC2275">
        <w:trPr>
          <w:trHeight w:val="636"/>
        </w:trPr>
        <w:tc>
          <w:tcPr>
            <w:tcW w:w="1560" w:type="dxa"/>
            <w:vAlign w:val="center"/>
          </w:tcPr>
          <w:p w14:paraId="202EF60A" w14:textId="77777777" w:rsidR="005F5C57" w:rsidRPr="00EA2CCA" w:rsidRDefault="005F5C57" w:rsidP="003830E4">
            <w:pPr>
              <w:jc w:val="center"/>
              <w:rPr>
                <w:rFonts w:ascii="Calibri" w:eastAsia="Calibri" w:hAnsi="Calibri" w:cs="Times New Roman"/>
                <w:iCs/>
                <w:sz w:val="32"/>
                <w:szCs w:val="32"/>
              </w:rPr>
            </w:pPr>
          </w:p>
        </w:tc>
        <w:tc>
          <w:tcPr>
            <w:tcW w:w="4110" w:type="dxa"/>
            <w:vAlign w:val="center"/>
          </w:tcPr>
          <w:p w14:paraId="44A1A185" w14:textId="77777777" w:rsidR="005F5C57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4464" w:type="dxa"/>
            <w:vAlign w:val="center"/>
          </w:tcPr>
          <w:p w14:paraId="07BE3486" w14:textId="77777777" w:rsidR="005F5C57" w:rsidRPr="003830E4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5F5C57" w14:paraId="23CD55CF" w14:textId="77777777" w:rsidTr="00EC2275">
        <w:trPr>
          <w:trHeight w:val="636"/>
        </w:trPr>
        <w:tc>
          <w:tcPr>
            <w:tcW w:w="1560" w:type="dxa"/>
            <w:vAlign w:val="center"/>
          </w:tcPr>
          <w:p w14:paraId="230F8D8E" w14:textId="77777777" w:rsidR="005F5C57" w:rsidRPr="00EA2CCA" w:rsidRDefault="005F5C57" w:rsidP="003830E4">
            <w:pPr>
              <w:jc w:val="center"/>
              <w:rPr>
                <w:rFonts w:ascii="Calibri" w:eastAsia="Calibri" w:hAnsi="Calibri" w:cs="Times New Roman"/>
                <w:iCs/>
                <w:sz w:val="32"/>
                <w:szCs w:val="32"/>
              </w:rPr>
            </w:pPr>
          </w:p>
        </w:tc>
        <w:tc>
          <w:tcPr>
            <w:tcW w:w="4110" w:type="dxa"/>
            <w:vAlign w:val="center"/>
          </w:tcPr>
          <w:p w14:paraId="26B6485E" w14:textId="77777777" w:rsidR="005F5C57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4464" w:type="dxa"/>
            <w:vAlign w:val="center"/>
          </w:tcPr>
          <w:p w14:paraId="3A031870" w14:textId="77777777" w:rsidR="005F5C57" w:rsidRPr="003830E4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5F5C57" w14:paraId="153287AB" w14:textId="77777777" w:rsidTr="00EC2275">
        <w:trPr>
          <w:trHeight w:val="636"/>
        </w:trPr>
        <w:tc>
          <w:tcPr>
            <w:tcW w:w="1560" w:type="dxa"/>
            <w:vAlign w:val="center"/>
          </w:tcPr>
          <w:p w14:paraId="1761A6DD" w14:textId="77777777" w:rsidR="005F5C57" w:rsidRPr="00EA2CCA" w:rsidRDefault="005F5C57" w:rsidP="003830E4">
            <w:pPr>
              <w:jc w:val="center"/>
              <w:rPr>
                <w:rFonts w:ascii="Calibri" w:eastAsia="Calibri" w:hAnsi="Calibri" w:cs="Times New Roman"/>
                <w:iCs/>
                <w:sz w:val="32"/>
                <w:szCs w:val="32"/>
              </w:rPr>
            </w:pPr>
          </w:p>
        </w:tc>
        <w:tc>
          <w:tcPr>
            <w:tcW w:w="4110" w:type="dxa"/>
            <w:vAlign w:val="center"/>
          </w:tcPr>
          <w:p w14:paraId="184B3CC3" w14:textId="77777777" w:rsidR="005F5C57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4464" w:type="dxa"/>
            <w:vAlign w:val="center"/>
          </w:tcPr>
          <w:p w14:paraId="1966BB77" w14:textId="77777777" w:rsidR="005F5C57" w:rsidRPr="003830E4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5F5C57" w14:paraId="09A50E11" w14:textId="77777777" w:rsidTr="00EC2275">
        <w:trPr>
          <w:trHeight w:val="636"/>
        </w:trPr>
        <w:tc>
          <w:tcPr>
            <w:tcW w:w="1560" w:type="dxa"/>
            <w:vAlign w:val="center"/>
          </w:tcPr>
          <w:p w14:paraId="4E8B70E1" w14:textId="77777777" w:rsidR="005F5C57" w:rsidRPr="00EA2CCA" w:rsidRDefault="005F5C57" w:rsidP="003830E4">
            <w:pPr>
              <w:jc w:val="center"/>
              <w:rPr>
                <w:rFonts w:ascii="Calibri" w:eastAsia="Calibri" w:hAnsi="Calibri" w:cs="Times New Roman"/>
                <w:iCs/>
                <w:sz w:val="32"/>
                <w:szCs w:val="32"/>
              </w:rPr>
            </w:pPr>
          </w:p>
        </w:tc>
        <w:tc>
          <w:tcPr>
            <w:tcW w:w="4110" w:type="dxa"/>
            <w:vAlign w:val="center"/>
          </w:tcPr>
          <w:p w14:paraId="567645B3" w14:textId="77777777" w:rsidR="005F5C57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4464" w:type="dxa"/>
            <w:vAlign w:val="center"/>
          </w:tcPr>
          <w:p w14:paraId="125CB554" w14:textId="77777777" w:rsidR="005F5C57" w:rsidRPr="003830E4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5F5C57" w14:paraId="2600F832" w14:textId="77777777" w:rsidTr="00EC2275">
        <w:trPr>
          <w:trHeight w:val="636"/>
        </w:trPr>
        <w:tc>
          <w:tcPr>
            <w:tcW w:w="1560" w:type="dxa"/>
            <w:vAlign w:val="center"/>
          </w:tcPr>
          <w:p w14:paraId="1C195EA5" w14:textId="77777777" w:rsidR="005F5C57" w:rsidRPr="00EA2CCA" w:rsidRDefault="005F5C57" w:rsidP="003830E4">
            <w:pPr>
              <w:jc w:val="center"/>
              <w:rPr>
                <w:rFonts w:ascii="Calibri" w:eastAsia="Calibri" w:hAnsi="Calibri" w:cs="Times New Roman"/>
                <w:iCs/>
                <w:sz w:val="32"/>
                <w:szCs w:val="32"/>
              </w:rPr>
            </w:pPr>
          </w:p>
        </w:tc>
        <w:tc>
          <w:tcPr>
            <w:tcW w:w="4110" w:type="dxa"/>
            <w:vAlign w:val="center"/>
          </w:tcPr>
          <w:p w14:paraId="1450A9D3" w14:textId="77777777" w:rsidR="005F5C57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4464" w:type="dxa"/>
            <w:vAlign w:val="center"/>
          </w:tcPr>
          <w:p w14:paraId="758FBADF" w14:textId="77777777" w:rsidR="005F5C57" w:rsidRPr="003830E4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5F5C57" w14:paraId="3B4BCBE1" w14:textId="77777777" w:rsidTr="00EC2275">
        <w:trPr>
          <w:trHeight w:val="636"/>
        </w:trPr>
        <w:tc>
          <w:tcPr>
            <w:tcW w:w="1560" w:type="dxa"/>
            <w:vAlign w:val="center"/>
          </w:tcPr>
          <w:p w14:paraId="0E3E6152" w14:textId="77777777" w:rsidR="005F5C57" w:rsidRPr="00EA2CCA" w:rsidRDefault="005F5C57" w:rsidP="003830E4">
            <w:pPr>
              <w:jc w:val="center"/>
              <w:rPr>
                <w:rFonts w:ascii="Calibri" w:eastAsia="Calibri" w:hAnsi="Calibri" w:cs="Times New Roman"/>
                <w:iCs/>
                <w:sz w:val="32"/>
                <w:szCs w:val="32"/>
              </w:rPr>
            </w:pPr>
          </w:p>
        </w:tc>
        <w:tc>
          <w:tcPr>
            <w:tcW w:w="4110" w:type="dxa"/>
            <w:vAlign w:val="center"/>
          </w:tcPr>
          <w:p w14:paraId="0A284163" w14:textId="77777777" w:rsidR="005F5C57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4464" w:type="dxa"/>
            <w:vAlign w:val="center"/>
          </w:tcPr>
          <w:p w14:paraId="45612817" w14:textId="77777777" w:rsidR="005F5C57" w:rsidRPr="003830E4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5F5C57" w14:paraId="7B1F478E" w14:textId="77777777" w:rsidTr="00EC2275">
        <w:trPr>
          <w:trHeight w:val="636"/>
        </w:trPr>
        <w:tc>
          <w:tcPr>
            <w:tcW w:w="1560" w:type="dxa"/>
            <w:vAlign w:val="center"/>
          </w:tcPr>
          <w:p w14:paraId="65D94230" w14:textId="77777777" w:rsidR="005F5C57" w:rsidRPr="00EA2CCA" w:rsidRDefault="005F5C57" w:rsidP="003830E4">
            <w:pPr>
              <w:jc w:val="center"/>
              <w:rPr>
                <w:rFonts w:ascii="Calibri" w:eastAsia="Calibri" w:hAnsi="Calibri" w:cs="Times New Roman"/>
                <w:iCs/>
                <w:sz w:val="32"/>
                <w:szCs w:val="32"/>
              </w:rPr>
            </w:pPr>
          </w:p>
        </w:tc>
        <w:tc>
          <w:tcPr>
            <w:tcW w:w="4110" w:type="dxa"/>
            <w:vAlign w:val="center"/>
          </w:tcPr>
          <w:p w14:paraId="5ACD2844" w14:textId="77777777" w:rsidR="005F5C57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4464" w:type="dxa"/>
            <w:vAlign w:val="center"/>
          </w:tcPr>
          <w:p w14:paraId="0B8EAA13" w14:textId="77777777" w:rsidR="005F5C57" w:rsidRPr="003830E4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5F5C57" w14:paraId="65290E12" w14:textId="77777777" w:rsidTr="00EC2275">
        <w:trPr>
          <w:trHeight w:val="636"/>
        </w:trPr>
        <w:tc>
          <w:tcPr>
            <w:tcW w:w="1560" w:type="dxa"/>
            <w:vAlign w:val="center"/>
          </w:tcPr>
          <w:p w14:paraId="7A091CAD" w14:textId="77777777" w:rsidR="005F5C57" w:rsidRPr="00EA2CCA" w:rsidRDefault="005F5C57" w:rsidP="003830E4">
            <w:pPr>
              <w:jc w:val="center"/>
              <w:rPr>
                <w:rFonts w:ascii="Calibri" w:eastAsia="Calibri" w:hAnsi="Calibri" w:cs="Times New Roman"/>
                <w:iCs/>
                <w:sz w:val="32"/>
                <w:szCs w:val="32"/>
              </w:rPr>
            </w:pPr>
          </w:p>
        </w:tc>
        <w:tc>
          <w:tcPr>
            <w:tcW w:w="4110" w:type="dxa"/>
            <w:vAlign w:val="center"/>
          </w:tcPr>
          <w:p w14:paraId="4A9E100F" w14:textId="77777777" w:rsidR="005F5C57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4464" w:type="dxa"/>
            <w:vAlign w:val="center"/>
          </w:tcPr>
          <w:p w14:paraId="2CDAE8FD" w14:textId="77777777" w:rsidR="005F5C57" w:rsidRPr="003830E4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5F5C57" w14:paraId="600B3AF6" w14:textId="77777777" w:rsidTr="00EC2275">
        <w:trPr>
          <w:trHeight w:val="636"/>
        </w:trPr>
        <w:tc>
          <w:tcPr>
            <w:tcW w:w="1560" w:type="dxa"/>
            <w:vAlign w:val="center"/>
          </w:tcPr>
          <w:p w14:paraId="730DB269" w14:textId="77777777" w:rsidR="005F5C57" w:rsidRPr="00EA2CCA" w:rsidRDefault="005F5C57" w:rsidP="003830E4">
            <w:pPr>
              <w:jc w:val="center"/>
              <w:rPr>
                <w:rFonts w:ascii="Calibri" w:eastAsia="Calibri" w:hAnsi="Calibri" w:cs="Times New Roman"/>
                <w:iCs/>
                <w:sz w:val="32"/>
                <w:szCs w:val="32"/>
              </w:rPr>
            </w:pPr>
          </w:p>
        </w:tc>
        <w:tc>
          <w:tcPr>
            <w:tcW w:w="4110" w:type="dxa"/>
            <w:vAlign w:val="center"/>
          </w:tcPr>
          <w:p w14:paraId="6F82593B" w14:textId="77777777" w:rsidR="005F5C57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4464" w:type="dxa"/>
            <w:vAlign w:val="center"/>
          </w:tcPr>
          <w:p w14:paraId="76A62CA2" w14:textId="77777777" w:rsidR="005F5C57" w:rsidRPr="003830E4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  <w:tr w:rsidR="005F5C57" w14:paraId="01B2237C" w14:textId="77777777" w:rsidTr="00EC2275">
        <w:trPr>
          <w:trHeight w:val="636"/>
        </w:trPr>
        <w:tc>
          <w:tcPr>
            <w:tcW w:w="1560" w:type="dxa"/>
            <w:vAlign w:val="center"/>
          </w:tcPr>
          <w:p w14:paraId="29E1CFCD" w14:textId="77777777" w:rsidR="005F5C57" w:rsidRPr="00EA2CCA" w:rsidRDefault="005F5C57" w:rsidP="003830E4">
            <w:pPr>
              <w:jc w:val="center"/>
              <w:rPr>
                <w:rFonts w:ascii="Calibri" w:eastAsia="Calibri" w:hAnsi="Calibri" w:cs="Times New Roman"/>
                <w:iCs/>
                <w:sz w:val="32"/>
                <w:szCs w:val="32"/>
              </w:rPr>
            </w:pPr>
          </w:p>
        </w:tc>
        <w:tc>
          <w:tcPr>
            <w:tcW w:w="4110" w:type="dxa"/>
            <w:vAlign w:val="center"/>
          </w:tcPr>
          <w:p w14:paraId="56EDBC8B" w14:textId="77777777" w:rsidR="005F5C57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4464" w:type="dxa"/>
            <w:vAlign w:val="center"/>
          </w:tcPr>
          <w:p w14:paraId="79670EDD" w14:textId="77777777" w:rsidR="005F5C57" w:rsidRPr="003830E4" w:rsidRDefault="005F5C57" w:rsidP="003830E4">
            <w:pPr>
              <w:ind w:left="172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</w:tr>
    </w:tbl>
    <w:p w14:paraId="668778C8" w14:textId="77777777" w:rsidR="00926DDB" w:rsidRDefault="00926DDB"/>
    <w:sectPr w:rsidR="00926DDB" w:rsidSect="003830E4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0A"/>
    <w:rsid w:val="000800B9"/>
    <w:rsid w:val="0030640A"/>
    <w:rsid w:val="003830E4"/>
    <w:rsid w:val="004F0BB0"/>
    <w:rsid w:val="005F5C57"/>
    <w:rsid w:val="006F4CF7"/>
    <w:rsid w:val="007D1BC4"/>
    <w:rsid w:val="00926DDB"/>
    <w:rsid w:val="00A35822"/>
    <w:rsid w:val="00AC5E42"/>
    <w:rsid w:val="00D510C3"/>
    <w:rsid w:val="00EC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618E3"/>
  <w15:chartTrackingRefBased/>
  <w15:docId w15:val="{BB381A39-CE72-4E23-A465-CB84031CC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3830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YerTutucuMetni">
    <w:name w:val="Placeholder Text"/>
    <w:basedOn w:val="VarsaylanParagrafYazTipi"/>
    <w:uiPriority w:val="99"/>
    <w:semiHidden/>
    <w:rsid w:val="003830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İzzet TEKBAŞ</dc:creator>
  <cp:keywords/>
  <dc:description/>
  <cp:lastModifiedBy>İzzet TEKBAŞ</cp:lastModifiedBy>
  <cp:revision>11</cp:revision>
  <dcterms:created xsi:type="dcterms:W3CDTF">2020-06-17T17:16:00Z</dcterms:created>
  <dcterms:modified xsi:type="dcterms:W3CDTF">2020-06-17T17:48:00Z</dcterms:modified>
</cp:coreProperties>
</file>