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3258003" cy="325800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8003" cy="32580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Relazione Progetto Tecnologie Web</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Anno 2021 – 2022</w:t>
      </w:r>
    </w:p>
    <w:p w:rsidR="00000000" w:rsidDel="00000000" w:rsidP="00000000" w:rsidRDefault="00000000" w:rsidRPr="00000000" w14:paraId="00000004">
      <w:pPr>
        <w:jc w:val="center"/>
        <w:rPr>
          <w:sz w:val="24"/>
          <w:szCs w:val="24"/>
        </w:rPr>
        <w:sectPr>
          <w:footerReference r:id="rId8" w:type="default"/>
          <w:pgSz w:h="16838" w:w="11906" w:orient="portrait"/>
          <w:pgMar w:bottom="1134" w:top="1417" w:left="1134" w:right="1134" w:header="708" w:footer="708"/>
          <w:pgNumType w:start="1"/>
        </w:sectPr>
      </w:pPr>
      <w:r w:rsidDel="00000000" w:rsidR="00000000" w:rsidRPr="00000000">
        <w:rPr>
          <w:rtl w:val="0"/>
        </w:rPr>
      </w:r>
    </w:p>
    <w:p w:rsidR="00000000" w:rsidDel="00000000" w:rsidP="00000000" w:rsidRDefault="00000000" w:rsidRPr="00000000" w14:paraId="00000005">
      <w:pPr>
        <w:jc w:val="center"/>
        <w:rPr>
          <w:sz w:val="24"/>
          <w:szCs w:val="24"/>
        </w:rPr>
        <w:sectPr>
          <w:type w:val="continuous"/>
          <w:pgSz w:h="16838" w:w="11906" w:orient="portrait"/>
          <w:pgMar w:bottom="1134" w:top="1417" w:left="1134" w:right="1134" w:header="708" w:footer="708"/>
        </w:sectPr>
      </w:pPr>
      <w:r w:rsidDel="00000000" w:rsidR="00000000" w:rsidRPr="00000000">
        <w:rPr>
          <w:b w:val="1"/>
          <w:sz w:val="24"/>
          <w:szCs w:val="24"/>
          <w:rtl w:val="0"/>
        </w:rPr>
        <w:t xml:space="preserve">A Cura di:</w:t>
        <w:br w:type="textWrapping"/>
      </w:r>
      <w:r w:rsidDel="00000000" w:rsidR="00000000" w:rsidRPr="00000000">
        <w:rPr>
          <w:sz w:val="24"/>
          <w:szCs w:val="24"/>
          <w:rtl w:val="0"/>
        </w:rPr>
        <w:t xml:space="preserve">Carlesso Niccolò</w:t>
        <w:br w:type="textWrapping"/>
        <w:t xml:space="preserve">Pillon Matteo</w:t>
        <w:br w:type="textWrapping"/>
        <w:t xml:space="preserve">Soldà Matteo 1226319</w:t>
        <w:br w:type="textWrapping"/>
        <w:t xml:space="preserve">Veronese Andrea</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b w:val="1"/>
          <w:sz w:val="24"/>
          <w:szCs w:val="24"/>
          <w:rtl w:val="0"/>
        </w:rPr>
        <w:t xml:space="preserve">Informazioni sul Sito</w:t>
        <w:br w:type="textWrapping"/>
      </w:r>
      <w:r w:rsidDel="00000000" w:rsidR="00000000" w:rsidRPr="00000000">
        <w:rPr>
          <w:sz w:val="24"/>
          <w:szCs w:val="24"/>
          <w:rtl w:val="0"/>
        </w:rPr>
        <w:t xml:space="preserve">Indirizzo Sito Web:</w:t>
        <w:br w:type="textWrapping"/>
        <w:t xml:space="preserve">E-mail Referente Gruppo:</w:t>
        <w:br w:type="textWrapping"/>
        <w:t xml:space="preserve">Repository Pubblica:</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Indice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Analisi delle Caratteristiche degli Utenti</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Utente 1</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Utente 1</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Conclusioni</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Ricerca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 dei Dati</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Fasi di Progettazioni</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Struttura del Sito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Breadcrumb</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Ricerca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Menù</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Contenuto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Footer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Accessibilità</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Separazione tra contenuto, presentazione e struttura</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seguiti</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Navigazione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di Realizzazione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Presentazione</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Desktop</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Comportamento</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Funzionalità implementate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Sessioni</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di Test</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Validazione del Codice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Indice di Contrasto tra Colori</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br w:type="textWrapping"/>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2F">
      <w:pPr>
        <w:rPr>
          <w:sz w:val="24"/>
          <w:szCs w:val="24"/>
        </w:rPr>
      </w:pPr>
      <w:r w:rsidDel="00000000" w:rsidR="00000000" w:rsidRPr="00000000">
        <w:rPr>
          <w:sz w:val="24"/>
          <w:szCs w:val="24"/>
          <w:rtl w:val="0"/>
        </w:rPr>
        <w:t xml:space="preserve">Autoasta è un’organizzazione che fa esposizione di auto in tutt’Italia. Il sito serve per vendere le auto in mostra e i biglietti per entrare nelle esposizioni e per comunicare i luoghi dove avverranno.</w:t>
      </w:r>
    </w:p>
    <w:p w:rsidR="00000000" w:rsidDel="00000000" w:rsidP="00000000" w:rsidRDefault="00000000" w:rsidRPr="00000000" w14:paraId="00000030">
      <w:pPr>
        <w:rPr>
          <w:sz w:val="24"/>
          <w:szCs w:val="24"/>
        </w:rPr>
      </w:pPr>
      <w:r w:rsidDel="00000000" w:rsidR="00000000" w:rsidRPr="00000000">
        <w:rPr>
          <w:sz w:val="24"/>
          <w:szCs w:val="24"/>
          <w:rtl w:val="0"/>
        </w:rPr>
        <w:t xml:space="preserve">Il focus di AutoAsta è quello di fornire un portale che permette agli acquirenti di osservare meglio le auto protagoniste dell’asta e spulciare attraverso le caratteristiche tecniche e foto del veicolo in questione.</w:t>
      </w:r>
    </w:p>
    <w:p w:rsidR="00000000" w:rsidDel="00000000" w:rsidP="00000000" w:rsidRDefault="00000000" w:rsidRPr="00000000" w14:paraId="00000031">
      <w:pPr>
        <w:rPr>
          <w:sz w:val="24"/>
          <w:szCs w:val="24"/>
        </w:rPr>
      </w:pPr>
      <w:r w:rsidDel="00000000" w:rsidR="00000000" w:rsidRPr="00000000">
        <w:rPr>
          <w:sz w:val="24"/>
          <w:szCs w:val="24"/>
          <w:rtl w:val="0"/>
        </w:rPr>
        <w:t xml:space="preserve">Inoltre il visitatore può decidere di acquistare direttamente i biglietti attraverso il nostro portale, potendo scegliere in anticipo a quale evento partecipare ed in quale località</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Analisi delle Caratteristiche degli Utenti</w:t>
      </w:r>
    </w:p>
    <w:p w:rsidR="00000000" w:rsidDel="00000000" w:rsidP="00000000" w:rsidRDefault="00000000" w:rsidRPr="00000000" w14:paraId="0000004C">
      <w:pPr>
        <w:ind w:left="360" w:firstLine="0"/>
        <w:rPr>
          <w:sz w:val="24"/>
          <w:szCs w:val="24"/>
        </w:rPr>
      </w:pPr>
      <w:r w:rsidDel="00000000" w:rsidR="00000000" w:rsidRPr="00000000">
        <w:rPr>
          <w:sz w:val="24"/>
          <w:szCs w:val="24"/>
          <w:rtl w:val="0"/>
        </w:rPr>
        <w:t xml:space="preserve">Il sito è rivolto ad adulti interessati nelle esposizioni e nell’acquisto di auto. Agli utenti non registrati è permesso navigare nel sito, guardando le auto in vendita e i luoghi delle esposizioni, ma non potranno fare acquisti.</w:t>
      </w:r>
    </w:p>
    <w:p w:rsidR="00000000" w:rsidDel="00000000" w:rsidP="00000000" w:rsidRDefault="00000000" w:rsidRPr="00000000" w14:paraId="0000004D">
      <w:pPr>
        <w:spacing w:after="240" w:before="240" w:lineRule="auto"/>
        <w:ind w:left="360" w:firstLine="0"/>
        <w:rPr>
          <w:sz w:val="24"/>
          <w:szCs w:val="24"/>
        </w:rPr>
      </w:pPr>
      <w:r w:rsidDel="00000000" w:rsidR="00000000" w:rsidRPr="00000000">
        <w:rPr>
          <w:sz w:val="24"/>
          <w:szCs w:val="24"/>
          <w:rtl w:val="0"/>
        </w:rPr>
        <w:t xml:space="preserve">Un altro tipo di account è quello dell’admin, che serve ai proprietari del sito per aggiungere, togliere e modificare le auto, gli eventi ed altro.</w:t>
      </w:r>
    </w:p>
    <w:p w:rsidR="00000000" w:rsidDel="00000000" w:rsidP="00000000" w:rsidRDefault="00000000" w:rsidRPr="00000000" w14:paraId="0000004E">
      <w:pP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4F">
      <w:pPr>
        <w:ind w:left="360" w:firstLine="0"/>
        <w:rPr>
          <w:sz w:val="24"/>
          <w:szCs w:val="24"/>
        </w:rPr>
      </w:pPr>
      <w:r w:rsidDel="00000000" w:rsidR="00000000" w:rsidRPr="00000000">
        <w:rPr>
          <w:sz w:val="24"/>
          <w:szCs w:val="24"/>
          <w:rtl w:val="0"/>
        </w:rPr>
        <w:t xml:space="preserve">2.1.1 Header</w:t>
      </w:r>
    </w:p>
    <w:p w:rsidR="00000000" w:rsidDel="00000000" w:rsidP="00000000" w:rsidRDefault="00000000" w:rsidRPr="00000000" w14:paraId="00000050">
      <w:pPr>
        <w:ind w:left="360" w:firstLine="0"/>
        <w:rPr>
          <w:sz w:val="24"/>
          <w:szCs w:val="24"/>
        </w:rPr>
      </w:pPr>
      <w:r w:rsidDel="00000000" w:rsidR="00000000" w:rsidRPr="00000000">
        <w:rPr>
          <w:sz w:val="24"/>
          <w:szCs w:val="24"/>
          <w:rtl w:val="0"/>
        </w:rPr>
        <w:t xml:space="preserve">La scelta che ci è sembrata più appropriata per AutoAsta è quella di dividere l’header in 3 sezioni, ognuna delle quali minimalista nell’aspetto.</w:t>
      </w:r>
    </w:p>
    <w:p w:rsidR="00000000" w:rsidDel="00000000" w:rsidP="00000000" w:rsidRDefault="00000000" w:rsidRPr="00000000" w14:paraId="00000051">
      <w:pPr>
        <w:ind w:left="360" w:firstLine="0"/>
        <w:rPr/>
      </w:pPr>
      <w:r w:rsidDel="00000000" w:rsidR="00000000" w:rsidRPr="00000000">
        <w:rPr>
          <w:sz w:val="24"/>
          <w:szCs w:val="24"/>
          <w:rtl w:val="0"/>
        </w:rPr>
        <w:t xml:space="preserve">La prima sezione, quella più a sinistra riporta il logo dell’azienda</w:t>
      </w:r>
      <w:r w:rsidDel="00000000" w:rsidR="00000000" w:rsidRPr="00000000">
        <w:rPr>
          <w:rtl w:val="0"/>
        </w:rPr>
        <w:t xml:space="preserve">, la sezione centrale una barra di ricerca, per cercare velocemente le informazioni desiderate ed infine la sezione più a destra contiene la sezione di login, se l’utente è già registrato, oppure la sezione di registrazione per poter accedere alle funzioni avanzate degli utenti registrati</w:t>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rtl w:val="0"/>
        </w:rPr>
        <w:t xml:space="preserve">2.1.2 BreadCrumb</w:t>
      </w:r>
    </w:p>
    <w:p w:rsidR="00000000" w:rsidDel="00000000" w:rsidP="00000000" w:rsidRDefault="00000000" w:rsidRPr="00000000" w14:paraId="00000054">
      <w:pPr>
        <w:ind w:left="360" w:firstLine="0"/>
        <w:rPr/>
      </w:pPr>
      <w:r w:rsidDel="00000000" w:rsidR="00000000" w:rsidRPr="00000000">
        <w:rPr>
          <w:rtl w:val="0"/>
        </w:rPr>
        <w:t xml:space="preserve">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rsidR="00000000" w:rsidDel="00000000" w:rsidP="00000000" w:rsidRDefault="00000000" w:rsidRPr="00000000" w14:paraId="00000055">
      <w:pPr>
        <w:ind w:left="360" w:firstLine="0"/>
        <w:rPr/>
      </w:pPr>
      <w:r w:rsidDel="00000000" w:rsidR="00000000" w:rsidRPr="00000000">
        <w:rPr>
          <w:rtl w:val="0"/>
        </w:rPr>
        <w:t xml:space="preserve">2.1.3 Ricerca</w:t>
      </w:r>
    </w:p>
    <w:p w:rsidR="00000000" w:rsidDel="00000000" w:rsidP="00000000" w:rsidRDefault="00000000" w:rsidRPr="00000000" w14:paraId="00000056">
      <w:pPr>
        <w:ind w:left="360" w:firstLine="0"/>
        <w:rPr/>
      </w:pPr>
      <w:r w:rsidDel="00000000" w:rsidR="00000000" w:rsidRPr="00000000">
        <w:rPr>
          <w:rtl w:val="0"/>
        </w:rPr>
        <w:t xml:space="preserve">La barra di ricerca locata nella parte centrale dell’header consiste in un riquadro dove scrivere cosa cercare e un pulsante “cerca”, entrambi dotati di tabindex in modo da essere facilmente utilizzabili anche utilizzando solamente la tastiera</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360" w:firstLine="0"/>
        <w:rPr>
          <w:sz w:val="24"/>
          <w:szCs w:val="24"/>
        </w:rPr>
      </w:pPr>
      <w:r w:rsidDel="00000000" w:rsidR="00000000" w:rsidRPr="00000000">
        <w:rPr>
          <w:sz w:val="24"/>
          <w:szCs w:val="24"/>
          <w:rtl w:val="0"/>
        </w:rPr>
        <w:t xml:space="preserve">2.1.4 Menù</w:t>
      </w:r>
    </w:p>
    <w:p w:rsidR="00000000" w:rsidDel="00000000" w:rsidP="00000000" w:rsidRDefault="00000000" w:rsidRPr="00000000" w14:paraId="00000059">
      <w:pPr>
        <w:ind w:left="360" w:firstLine="0"/>
        <w:rPr>
          <w:sz w:val="24"/>
          <w:szCs w:val="24"/>
        </w:rPr>
      </w:pPr>
      <w:r w:rsidDel="00000000" w:rsidR="00000000" w:rsidRPr="00000000">
        <w:rPr>
          <w:sz w:val="24"/>
          <w:szCs w:val="24"/>
          <w:rtl w:val="0"/>
        </w:rPr>
        <w:t xml:space="preserve">Per il menù abbiamo adottato un approccio intenzionalmente semplice, impostandolo come una colonna apposita posta sulla sinistra della pagina, mettendo come sfondo il colore principale di AutoAsta, includendo solamente le pagine principali, per non sovraccaricare le capacità cognitive dell’utente, rischiando così di incorrere nel disorientamento dello stesso.</w:t>
      </w:r>
    </w:p>
    <w:p w:rsidR="00000000" w:rsidDel="00000000" w:rsidP="00000000" w:rsidRDefault="00000000" w:rsidRPr="00000000" w14:paraId="0000005A">
      <w:pPr>
        <w:ind w:left="360" w:firstLine="0"/>
        <w:rPr>
          <w:sz w:val="24"/>
          <w:szCs w:val="24"/>
        </w:rPr>
      </w:pPr>
      <w:r w:rsidDel="00000000" w:rsidR="00000000" w:rsidRPr="00000000">
        <w:rPr>
          <w:sz w:val="24"/>
          <w:szCs w:val="24"/>
          <w:rtl w:val="0"/>
        </w:rPr>
        <w:t xml:space="preserve">Per rendere chiaro quali di questi link siano già stati aperti, un colore apposito distingue tra link mai aperti e link già visitati in precedenza.</w:t>
      </w:r>
    </w:p>
    <w:p w:rsidR="00000000" w:rsidDel="00000000" w:rsidP="00000000" w:rsidRDefault="00000000" w:rsidRPr="00000000" w14:paraId="0000005B">
      <w:pPr>
        <w:ind w:left="360" w:firstLine="0"/>
        <w:rPr>
          <w:sz w:val="24"/>
          <w:szCs w:val="24"/>
        </w:rPr>
      </w:pPr>
      <w:r w:rsidDel="00000000" w:rsidR="00000000" w:rsidRPr="00000000">
        <w:rPr>
          <w:sz w:val="24"/>
          <w:szCs w:val="24"/>
          <w:rtl w:val="0"/>
        </w:rPr>
        <w:t xml:space="preserve">Per quanto riguarda la versione mobile, si è deciso di far collassare il menù in una pila, dove ogni pagina è separata e contiene il link univoco alla stessa. Lo stile adottato in questo caso riprende quello adottato nella versione desktop, riportando il colore distintivo di AutoAsta e sempre distinguendo tra link visitati e non.</w:t>
      </w:r>
    </w:p>
    <w:p w:rsidR="00000000" w:rsidDel="00000000" w:rsidP="00000000" w:rsidRDefault="00000000" w:rsidRPr="00000000" w14:paraId="0000005C">
      <w:pPr>
        <w:ind w:left="360" w:firstLine="0"/>
        <w:rPr>
          <w:sz w:val="24"/>
          <w:szCs w:val="24"/>
        </w:rPr>
      </w:pPr>
      <w:r w:rsidDel="00000000" w:rsidR="00000000" w:rsidRPr="00000000">
        <w:rPr>
          <w:rtl w:val="0"/>
        </w:rPr>
      </w:r>
    </w:p>
    <w:p w:rsidR="00000000" w:rsidDel="00000000" w:rsidP="00000000" w:rsidRDefault="00000000" w:rsidRPr="00000000" w14:paraId="0000005D">
      <w:pPr>
        <w:ind w:left="360" w:firstLine="0"/>
        <w:rPr>
          <w:sz w:val="24"/>
          <w:szCs w:val="24"/>
        </w:rPr>
      </w:pPr>
      <w:r w:rsidDel="00000000" w:rsidR="00000000" w:rsidRPr="00000000">
        <w:rPr>
          <w:sz w:val="24"/>
          <w:szCs w:val="24"/>
          <w:rtl w:val="0"/>
        </w:rPr>
        <w:t xml:space="preserve">2.1.5 Contenuto</w:t>
      </w:r>
    </w:p>
    <w:p w:rsidR="00000000" w:rsidDel="00000000" w:rsidP="00000000" w:rsidRDefault="00000000" w:rsidRPr="00000000" w14:paraId="0000005E">
      <w:pPr>
        <w:ind w:left="360" w:firstLine="0"/>
        <w:rPr>
          <w:sz w:val="24"/>
          <w:szCs w:val="24"/>
        </w:rPr>
      </w:pPr>
      <w:r w:rsidDel="00000000" w:rsidR="00000000" w:rsidRPr="00000000">
        <w:rPr>
          <w:sz w:val="24"/>
          <w:szCs w:val="24"/>
          <w:rtl w:val="0"/>
        </w:rPr>
        <w:t xml:space="preserve">Il contenuto è stato separato in 2 sezioni fondamentali:</w:t>
      </w:r>
    </w:p>
    <w:p w:rsidR="00000000" w:rsidDel="00000000" w:rsidP="00000000" w:rsidRDefault="00000000" w:rsidRPr="00000000" w14:paraId="0000005F">
      <w:pPr>
        <w:numPr>
          <w:ilvl w:val="0"/>
          <w:numId w:val="1"/>
        </w:numPr>
        <w:spacing w:after="0" w:afterAutospacing="0"/>
        <w:ind w:left="720" w:hanging="360"/>
        <w:rPr>
          <w:sz w:val="24"/>
          <w:szCs w:val="24"/>
          <w:u w:val="none"/>
        </w:rPr>
      </w:pPr>
      <w:r w:rsidDel="00000000" w:rsidR="00000000" w:rsidRPr="00000000">
        <w:rPr>
          <w:sz w:val="24"/>
          <w:szCs w:val="24"/>
          <w:rtl w:val="0"/>
        </w:rPr>
        <w:t xml:space="preserve">statico: include la pagina “chi siamo”</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dinamico: Include la pagina dei veicoli e degli eventi e la home, prelevati direttamente dal database ed in costante cambiamento</w:t>
      </w:r>
    </w:p>
    <w:p w:rsidR="00000000" w:rsidDel="00000000" w:rsidP="00000000" w:rsidRDefault="00000000" w:rsidRPr="00000000" w14:paraId="00000061">
      <w:pPr>
        <w:rPr>
          <w:sz w:val="24"/>
          <w:szCs w:val="24"/>
        </w:rPr>
      </w:pPr>
      <w:r w:rsidDel="00000000" w:rsidR="00000000" w:rsidRPr="00000000">
        <w:rPr>
          <w:sz w:val="24"/>
          <w:szCs w:val="24"/>
          <w:rtl w:val="0"/>
        </w:rPr>
        <w:t xml:space="preserve">Le pagine statiche come il “chi siamo” sono state fatte in questo modo in quanto non sono soggette a cambiamenti significativi nel breve periodo.</w:t>
      </w:r>
    </w:p>
    <w:p w:rsidR="00000000" w:rsidDel="00000000" w:rsidP="00000000" w:rsidRDefault="00000000" w:rsidRPr="00000000" w14:paraId="00000062">
      <w:pPr>
        <w:rPr>
          <w:sz w:val="24"/>
          <w:szCs w:val="24"/>
        </w:rPr>
      </w:pPr>
      <w:r w:rsidDel="00000000" w:rsidR="00000000" w:rsidRPr="00000000">
        <w:rPr>
          <w:sz w:val="24"/>
          <w:szCs w:val="24"/>
          <w:rtl w:val="0"/>
        </w:rPr>
        <w:t xml:space="preserve">Le pagine dinamiche invece sono state divise nelle singole sezioni:</w:t>
      </w:r>
    </w:p>
    <w:p w:rsidR="00000000" w:rsidDel="00000000" w:rsidP="00000000" w:rsidRDefault="00000000" w:rsidRPr="00000000" w14:paraId="00000063">
      <w:pPr>
        <w:numPr>
          <w:ilvl w:val="0"/>
          <w:numId w:val="2"/>
        </w:numPr>
        <w:spacing w:after="0" w:afterAutospacing="0"/>
        <w:ind w:left="720" w:hanging="360"/>
        <w:rPr>
          <w:sz w:val="24"/>
          <w:szCs w:val="24"/>
          <w:u w:val="none"/>
        </w:rPr>
      </w:pPr>
      <w:r w:rsidDel="00000000" w:rsidR="00000000" w:rsidRPr="00000000">
        <w:rPr>
          <w:sz w:val="24"/>
          <w:szCs w:val="24"/>
          <w:rtl w:val="0"/>
        </w:rPr>
        <w:t xml:space="preserve">header</w:t>
      </w:r>
    </w:p>
    <w:p w:rsidR="00000000" w:rsidDel="00000000" w:rsidP="00000000" w:rsidRDefault="00000000" w:rsidRPr="00000000" w14:paraId="00000064">
      <w:pPr>
        <w:numPr>
          <w:ilvl w:val="0"/>
          <w:numId w:val="2"/>
        </w:numPr>
        <w:spacing w:after="0" w:afterAutospacing="0"/>
        <w:ind w:left="720" w:hanging="360"/>
        <w:rPr>
          <w:sz w:val="24"/>
          <w:szCs w:val="24"/>
          <w:u w:val="none"/>
        </w:rPr>
      </w:pPr>
      <w:r w:rsidDel="00000000" w:rsidR="00000000" w:rsidRPr="00000000">
        <w:rPr>
          <w:sz w:val="24"/>
          <w:szCs w:val="24"/>
          <w:rtl w:val="0"/>
        </w:rPr>
        <w:t xml:space="preserve">footer</w:t>
      </w:r>
    </w:p>
    <w:p w:rsidR="00000000" w:rsidDel="00000000" w:rsidP="00000000" w:rsidRDefault="00000000" w:rsidRPr="00000000" w14:paraId="00000065">
      <w:pPr>
        <w:numPr>
          <w:ilvl w:val="0"/>
          <w:numId w:val="2"/>
        </w:numPr>
        <w:spacing w:after="0" w:afterAutospacing="0"/>
        <w:ind w:left="720" w:hanging="360"/>
        <w:rPr>
          <w:sz w:val="24"/>
          <w:szCs w:val="24"/>
          <w:u w:val="none"/>
        </w:rPr>
      </w:pPr>
      <w:r w:rsidDel="00000000" w:rsidR="00000000" w:rsidRPr="00000000">
        <w:rPr>
          <w:sz w:val="24"/>
          <w:szCs w:val="24"/>
          <w:rtl w:val="0"/>
        </w:rPr>
        <w:t xml:space="preserve">menù</w:t>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sz w:val="24"/>
          <w:szCs w:val="24"/>
          <w:rtl w:val="0"/>
        </w:rPr>
        <w:t xml:space="preserve">contenuto della pagina stessa</w:t>
      </w:r>
    </w:p>
    <w:p w:rsidR="00000000" w:rsidDel="00000000" w:rsidP="00000000" w:rsidRDefault="00000000" w:rsidRPr="00000000" w14:paraId="00000067">
      <w:pPr>
        <w:rPr>
          <w:sz w:val="24"/>
          <w:szCs w:val="24"/>
        </w:rPr>
      </w:pPr>
      <w:r w:rsidDel="00000000" w:rsidR="00000000" w:rsidRPr="00000000">
        <w:rPr>
          <w:sz w:val="24"/>
          <w:szCs w:val="24"/>
          <w:rtl w:val="0"/>
        </w:rPr>
        <w:t xml:space="preserve">Così facendo è stato possibile evitare il sovraccarico della parte html che ne sarebbe risultata, e rendendo eventuali modifiche veloci e effettive su tutte le pagine di AutoAsta.</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2.1.6 Footer</w:t>
      </w:r>
    </w:p>
    <w:p w:rsidR="00000000" w:rsidDel="00000000" w:rsidP="00000000" w:rsidRDefault="00000000" w:rsidRPr="00000000" w14:paraId="0000006A">
      <w:pPr>
        <w:rPr>
          <w:sz w:val="24"/>
          <w:szCs w:val="24"/>
        </w:rPr>
      </w:pPr>
      <w:r w:rsidDel="00000000" w:rsidR="00000000" w:rsidRPr="00000000">
        <w:rPr>
          <w:sz w:val="24"/>
          <w:szCs w:val="24"/>
          <w:rtl w:val="0"/>
        </w:rPr>
        <w:t xml:space="preserve">Questa sezione riporta i nomi dei creatori di AutoAsta e il relativo dipartimento dell’università di provenienza</w:t>
      </w:r>
    </w:p>
    <w:p w:rsidR="00000000" w:rsidDel="00000000" w:rsidP="00000000" w:rsidRDefault="00000000" w:rsidRPr="00000000" w14:paraId="0000006B">
      <w:pPr>
        <w:rPr>
          <w:sz w:val="24"/>
          <w:szCs w:val="24"/>
        </w:rPr>
      </w:pPr>
      <w:r w:rsidDel="00000000" w:rsidR="00000000" w:rsidRPr="00000000">
        <w:rPr>
          <w:sz w:val="24"/>
          <w:szCs w:val="24"/>
          <w:rtl w:val="0"/>
        </w:rPr>
        <w:t xml:space="preserve">2.1.7</w:t>
      </w:r>
    </w:p>
    <w:p w:rsidR="00000000" w:rsidDel="00000000" w:rsidP="00000000" w:rsidRDefault="00000000" w:rsidRPr="00000000" w14:paraId="0000006C">
      <w:pPr>
        <w:rPr>
          <w:sz w:val="24"/>
          <w:szCs w:val="24"/>
        </w:rPr>
      </w:pPr>
      <w:r w:rsidDel="00000000" w:rsidR="00000000" w:rsidRPr="00000000">
        <w:rPr>
          <w:sz w:val="24"/>
          <w:szCs w:val="24"/>
          <w:rtl w:val="0"/>
        </w:rPr>
        <w:t xml:space="preserve">Il database di AutoAsta prevede la distinzione tra utente non registrato e utente registrato.</w:t>
      </w:r>
    </w:p>
    <w:p w:rsidR="00000000" w:rsidDel="00000000" w:rsidP="00000000" w:rsidRDefault="00000000" w:rsidRPr="00000000" w14:paraId="0000006D">
      <w:pPr>
        <w:rPr>
          <w:sz w:val="24"/>
          <w:szCs w:val="24"/>
        </w:rPr>
      </w:pPr>
      <w:r w:rsidDel="00000000" w:rsidR="00000000" w:rsidRPr="00000000">
        <w:rPr>
          <w:sz w:val="24"/>
          <w:szCs w:val="24"/>
          <w:rtl w:val="0"/>
        </w:rPr>
        <w:t xml:space="preserve">Principalmente l’utente non registrato non viene incluso nelle operazioni trattate dal database in quanto la sua attività è definibile come “read-only”</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ind w:left="360" w:firstLine="0"/>
        <w:rPr>
          <w:sz w:val="24"/>
          <w:szCs w:val="24"/>
        </w:rPr>
      </w:pPr>
      <w:r w:rsidDel="00000000" w:rsidR="00000000" w:rsidRPr="00000000">
        <w:rPr>
          <w:rtl w:val="0"/>
        </w:rPr>
      </w:r>
    </w:p>
    <w:p w:rsidR="00000000" w:rsidDel="00000000" w:rsidP="00000000" w:rsidRDefault="00000000" w:rsidRPr="00000000" w14:paraId="00000070">
      <w:pPr>
        <w:ind w:left="360" w:firstLine="0"/>
        <w:rPr>
          <w:sz w:val="24"/>
          <w:szCs w:val="24"/>
        </w:rPr>
      </w:pPr>
      <w:r w:rsidDel="00000000" w:rsidR="00000000" w:rsidRPr="00000000">
        <w:rPr>
          <w:rtl w:val="0"/>
        </w:rPr>
      </w:r>
    </w:p>
    <w:p w:rsidR="00000000" w:rsidDel="00000000" w:rsidP="00000000" w:rsidRDefault="00000000" w:rsidRPr="00000000" w14:paraId="00000071">
      <w:pPr>
        <w:ind w:left="360" w:firstLine="0"/>
        <w:rPr>
          <w:sz w:val="24"/>
          <w:szCs w:val="24"/>
        </w:rPr>
      </w:pPr>
      <w:r w:rsidDel="00000000" w:rsidR="00000000" w:rsidRPr="00000000">
        <w:rPr>
          <w:rtl w:val="0"/>
        </w:rPr>
      </w:r>
    </w:p>
    <w:p w:rsidR="00000000" w:rsidDel="00000000" w:rsidP="00000000" w:rsidRDefault="00000000" w:rsidRPr="00000000" w14:paraId="00000072">
      <w:pPr>
        <w:ind w:left="360" w:firstLine="0"/>
        <w:rPr>
          <w:sz w:val="24"/>
          <w:szCs w:val="24"/>
        </w:rPr>
      </w:pPr>
      <w:r w:rsidDel="00000000" w:rsidR="00000000" w:rsidRPr="00000000">
        <w:rPr>
          <w:rtl w:val="0"/>
        </w:rPr>
      </w:r>
    </w:p>
    <w:p w:rsidR="00000000" w:rsidDel="00000000" w:rsidP="00000000" w:rsidRDefault="00000000" w:rsidRPr="00000000" w14:paraId="00000073">
      <w:pPr>
        <w:ind w:left="360" w:firstLine="0"/>
        <w:rPr>
          <w:sz w:val="24"/>
          <w:szCs w:val="24"/>
        </w:rPr>
      </w:pPr>
      <w:r w:rsidDel="00000000" w:rsidR="00000000" w:rsidRPr="00000000">
        <w:rPr>
          <w:sz w:val="24"/>
          <w:szCs w:val="24"/>
          <w:rtl w:val="0"/>
        </w:rPr>
        <w:t xml:space="preserve">2.2 Accessibilità</w:t>
      </w:r>
    </w:p>
    <w:p w:rsidR="00000000" w:rsidDel="00000000" w:rsidP="00000000" w:rsidRDefault="00000000" w:rsidRPr="00000000" w14:paraId="00000074">
      <w:pPr>
        <w:ind w:left="360" w:firstLine="0"/>
        <w:rPr>
          <w:sz w:val="24"/>
          <w:szCs w:val="24"/>
        </w:rPr>
      </w:pPr>
      <w:r w:rsidDel="00000000" w:rsidR="00000000" w:rsidRPr="00000000">
        <w:rPr>
          <w:sz w:val="24"/>
          <w:szCs w:val="24"/>
          <w:rtl w:val="0"/>
        </w:rPr>
        <w:t xml:space="preserve">2.2.1 Separazione tra contenuto e stile</w:t>
      </w:r>
    </w:p>
    <w:p w:rsidR="00000000" w:rsidDel="00000000" w:rsidP="00000000" w:rsidRDefault="00000000" w:rsidRPr="00000000" w14:paraId="00000075">
      <w:pPr>
        <w:ind w:left="360" w:firstLine="0"/>
        <w:rPr>
          <w:sz w:val="24"/>
          <w:szCs w:val="24"/>
        </w:rPr>
      </w:pPr>
      <w:r w:rsidDel="00000000" w:rsidR="00000000" w:rsidRPr="00000000">
        <w:rPr>
          <w:sz w:val="24"/>
          <w:szCs w:val="24"/>
          <w:rtl w:val="0"/>
        </w:rPr>
        <w:t xml:space="preserve">Tutto lo sviluppo della parte grafica del sito verte sulla completa separazione tra contenuto e stile. Lo stile è contenuto in appositi file, che vengono richiamati dalle singole pagine attraverso l’apposito link alla risorsa css posizionato all’interno dell’header, dividendo tra layout desktop, mobile e di stampa.</w:t>
      </w:r>
    </w:p>
    <w:p w:rsidR="00000000" w:rsidDel="00000000" w:rsidP="00000000" w:rsidRDefault="00000000" w:rsidRPr="00000000" w14:paraId="00000076">
      <w:pPr>
        <w:ind w:left="360" w:firstLine="0"/>
        <w:rPr>
          <w:sz w:val="24"/>
          <w:szCs w:val="24"/>
        </w:rPr>
      </w:pPr>
      <w:r w:rsidDel="00000000" w:rsidR="00000000" w:rsidRPr="00000000">
        <w:rPr>
          <w:sz w:val="24"/>
          <w:szCs w:val="24"/>
          <w:rtl w:val="0"/>
        </w:rPr>
        <w:t xml:space="preserve">Sono stati presi opportuni accorgimenti per rendere il progetto quanto più possibile accessibile ad ogni categoria di utente, evitando a priori l’utilizzo di stili compositi che esulano dal css puro.</w:t>
      </w:r>
    </w:p>
    <w:p w:rsidR="00000000" w:rsidDel="00000000" w:rsidP="00000000" w:rsidRDefault="00000000" w:rsidRPr="00000000" w14:paraId="00000077">
      <w:pPr>
        <w:ind w:left="360" w:firstLine="0"/>
        <w:rPr>
          <w:sz w:val="24"/>
          <w:szCs w:val="24"/>
        </w:rPr>
      </w:pPr>
      <w:r w:rsidDel="00000000" w:rsidR="00000000" w:rsidRPr="00000000">
        <w:rPr>
          <w:rtl w:val="0"/>
        </w:rPr>
      </w:r>
    </w:p>
    <w:p w:rsidR="00000000" w:rsidDel="00000000" w:rsidP="00000000" w:rsidRDefault="00000000" w:rsidRPr="00000000" w14:paraId="00000078">
      <w:pPr>
        <w:ind w:left="360" w:firstLine="0"/>
        <w:rPr>
          <w:sz w:val="24"/>
          <w:szCs w:val="24"/>
        </w:rPr>
      </w:pPr>
      <w:r w:rsidDel="00000000" w:rsidR="00000000" w:rsidRPr="00000000">
        <w:rPr>
          <w:sz w:val="24"/>
          <w:szCs w:val="24"/>
          <w:rtl w:val="0"/>
        </w:rPr>
        <w:t xml:space="preserve">2.2.2 Standard Seguiti</w:t>
      </w:r>
    </w:p>
    <w:p w:rsidR="00000000" w:rsidDel="00000000" w:rsidP="00000000" w:rsidRDefault="00000000" w:rsidRPr="00000000" w14:paraId="00000079">
      <w:pPr>
        <w:ind w:left="360" w:firstLine="0"/>
        <w:rPr>
          <w:sz w:val="24"/>
          <w:szCs w:val="24"/>
        </w:rPr>
      </w:pPr>
      <w:r w:rsidDel="00000000" w:rsidR="00000000" w:rsidRPr="00000000">
        <w:rPr>
          <w:sz w:val="24"/>
          <w:szCs w:val="24"/>
          <w:rtl w:val="0"/>
        </w:rPr>
        <w:t xml:space="preserve">Per la parte di presentazione lo standard utilizzato è quello del css3 puro, quindi eventuali framework come Angular o React sono stati evitati, per rispettare le esigenze di accessibilità del sito</w:t>
      </w:r>
    </w:p>
    <w:p w:rsidR="00000000" w:rsidDel="00000000" w:rsidP="00000000" w:rsidRDefault="00000000" w:rsidRPr="00000000" w14:paraId="0000007A">
      <w:pPr>
        <w:ind w:left="360" w:firstLine="0"/>
        <w:rPr>
          <w:sz w:val="24"/>
          <w:szCs w:val="24"/>
        </w:rPr>
      </w:pPr>
      <w:r w:rsidDel="00000000" w:rsidR="00000000" w:rsidRPr="00000000">
        <w:rPr>
          <w:rtl w:val="0"/>
        </w:rPr>
      </w:r>
    </w:p>
    <w:p w:rsidR="00000000" w:rsidDel="00000000" w:rsidP="00000000" w:rsidRDefault="00000000" w:rsidRPr="00000000" w14:paraId="0000007B">
      <w:pPr>
        <w:ind w:left="360" w:firstLine="0"/>
        <w:rPr>
          <w:sz w:val="24"/>
          <w:szCs w:val="24"/>
        </w:rPr>
      </w:pPr>
      <w:r w:rsidDel="00000000" w:rsidR="00000000" w:rsidRPr="00000000">
        <w:rPr>
          <w:sz w:val="24"/>
          <w:szCs w:val="24"/>
          <w:rtl w:val="0"/>
        </w:rPr>
        <w:t xml:space="preserve">Per la parte del contenuto abbiamo utilizzato lo standard HTML5</w:t>
      </w:r>
    </w:p>
    <w:p w:rsidR="00000000" w:rsidDel="00000000" w:rsidP="00000000" w:rsidRDefault="00000000" w:rsidRPr="00000000" w14:paraId="0000007C">
      <w:pPr>
        <w:ind w:left="360" w:firstLine="0"/>
        <w:rPr>
          <w:sz w:val="24"/>
          <w:szCs w:val="24"/>
        </w:rPr>
      </w:pPr>
      <w:r w:rsidDel="00000000" w:rsidR="00000000" w:rsidRPr="00000000">
        <w:rPr>
          <w:rtl w:val="0"/>
        </w:rPr>
      </w:r>
    </w:p>
    <w:p w:rsidR="00000000" w:rsidDel="00000000" w:rsidP="00000000" w:rsidRDefault="00000000" w:rsidRPr="00000000" w14:paraId="0000007D">
      <w:pPr>
        <w:ind w:left="360" w:firstLine="0"/>
        <w:rPr>
          <w:sz w:val="24"/>
          <w:szCs w:val="24"/>
        </w:rPr>
      </w:pPr>
      <w:r w:rsidDel="00000000" w:rsidR="00000000" w:rsidRPr="00000000">
        <w:rPr>
          <w:sz w:val="24"/>
          <w:szCs w:val="24"/>
          <w:rtl w:val="0"/>
        </w:rPr>
        <w:t xml:space="preserve">2.2.3 Navigazione</w:t>
      </w:r>
    </w:p>
    <w:p w:rsidR="00000000" w:rsidDel="00000000" w:rsidP="00000000" w:rsidRDefault="00000000" w:rsidRPr="00000000" w14:paraId="0000007E">
      <w:pPr>
        <w:ind w:left="360" w:firstLine="0"/>
        <w:rPr>
          <w:sz w:val="24"/>
          <w:szCs w:val="24"/>
        </w:rPr>
      </w:pPr>
      <w:r w:rsidDel="00000000" w:rsidR="00000000" w:rsidRPr="00000000">
        <w:rPr>
          <w:sz w:val="24"/>
          <w:szCs w:val="24"/>
          <w:rtl w:val="0"/>
        </w:rPr>
        <w:t xml:space="preserve">La navigazione è stato uno dei focus che ha sempre ottenuto un occhio di riguardo durante tutte le fasi di progettazione e di realizzazione del sito di AutoAsta.</w:t>
      </w:r>
    </w:p>
    <w:p w:rsidR="00000000" w:rsidDel="00000000" w:rsidP="00000000" w:rsidRDefault="00000000" w:rsidRPr="00000000" w14:paraId="0000007F">
      <w:pPr>
        <w:ind w:left="360" w:firstLine="0"/>
        <w:rPr>
          <w:sz w:val="24"/>
          <w:szCs w:val="24"/>
        </w:rPr>
      </w:pPr>
      <w:r w:rsidDel="00000000" w:rsidR="00000000" w:rsidRPr="00000000">
        <w:rPr>
          <w:sz w:val="24"/>
          <w:szCs w:val="24"/>
          <w:rtl w:val="0"/>
        </w:rPr>
        <w:t xml:space="preserve">In particolare abbiamo optato per un menù di navigazione dedicato, diviso nelle pagine  principali del portale.</w:t>
      </w:r>
    </w:p>
    <w:p w:rsidR="00000000" w:rsidDel="00000000" w:rsidP="00000000" w:rsidRDefault="00000000" w:rsidRPr="00000000" w14:paraId="00000080">
      <w:pPr>
        <w:ind w:left="360" w:firstLine="0"/>
        <w:rPr>
          <w:sz w:val="24"/>
          <w:szCs w:val="24"/>
        </w:rPr>
      </w:pPr>
      <w:r w:rsidDel="00000000" w:rsidR="00000000" w:rsidRPr="00000000">
        <w:rPr>
          <w:sz w:val="24"/>
          <w:szCs w:val="24"/>
          <w:rtl w:val="0"/>
        </w:rPr>
        <w:t xml:space="preserve">Oltre a ciò è stato implementato un breadcrumb, che riporta il percorso relativo all’interno del sito, mantenendo sempre la possibilità di tornare velocemente nella home attraverso l’apposito link</w:t>
      </w:r>
    </w:p>
    <w:p w:rsidR="00000000" w:rsidDel="00000000" w:rsidP="00000000" w:rsidRDefault="00000000" w:rsidRPr="00000000" w14:paraId="00000081">
      <w:pPr>
        <w:ind w:left="360" w:firstLine="0"/>
        <w:rPr>
          <w:sz w:val="24"/>
          <w:szCs w:val="24"/>
        </w:rPr>
      </w:pPr>
      <w:r w:rsidDel="00000000" w:rsidR="00000000" w:rsidRPr="00000000">
        <w:rPr>
          <w:rtl w:val="0"/>
        </w:rPr>
      </w:r>
    </w:p>
    <w:p w:rsidR="00000000" w:rsidDel="00000000" w:rsidP="00000000" w:rsidRDefault="00000000" w:rsidRPr="00000000" w14:paraId="00000082">
      <w:pPr>
        <w:ind w:left="360" w:firstLine="0"/>
        <w:rPr>
          <w:sz w:val="24"/>
          <w:szCs w:val="24"/>
        </w:rPr>
      </w:pPr>
      <w:r w:rsidDel="00000000" w:rsidR="00000000" w:rsidRPr="00000000">
        <w:rPr>
          <w:rtl w:val="0"/>
        </w:rPr>
      </w:r>
    </w:p>
    <w:p w:rsidR="00000000" w:rsidDel="00000000" w:rsidP="00000000" w:rsidRDefault="00000000" w:rsidRPr="00000000" w14:paraId="00000083">
      <w:pPr>
        <w:ind w:left="360" w:firstLine="0"/>
        <w:rPr>
          <w:sz w:val="24"/>
          <w:szCs w:val="24"/>
        </w:rPr>
      </w:pPr>
      <w:r w:rsidDel="00000000" w:rsidR="00000000" w:rsidRPr="00000000">
        <w:rPr>
          <w:rtl w:val="0"/>
        </w:rPr>
      </w:r>
    </w:p>
    <w:p w:rsidR="00000000" w:rsidDel="00000000" w:rsidP="00000000" w:rsidRDefault="00000000" w:rsidRPr="00000000" w14:paraId="00000084">
      <w:pPr>
        <w:ind w:left="360" w:firstLine="0"/>
        <w:rPr>
          <w:sz w:val="24"/>
          <w:szCs w:val="24"/>
        </w:rPr>
      </w:pPr>
      <w:r w:rsidDel="00000000" w:rsidR="00000000" w:rsidRPr="00000000">
        <w:rPr>
          <w:rtl w:val="0"/>
        </w:rPr>
      </w:r>
    </w:p>
    <w:p w:rsidR="00000000" w:rsidDel="00000000" w:rsidP="00000000" w:rsidRDefault="00000000" w:rsidRPr="00000000" w14:paraId="00000085">
      <w:pPr>
        <w:ind w:left="360" w:firstLine="0"/>
        <w:rPr>
          <w:sz w:val="24"/>
          <w:szCs w:val="24"/>
        </w:rPr>
      </w:pPr>
      <w:r w:rsidDel="00000000" w:rsidR="00000000" w:rsidRPr="00000000">
        <w:rPr>
          <w:rtl w:val="0"/>
        </w:rPr>
      </w:r>
    </w:p>
    <w:p w:rsidR="00000000" w:rsidDel="00000000" w:rsidP="00000000" w:rsidRDefault="00000000" w:rsidRPr="00000000" w14:paraId="00000086">
      <w:pPr>
        <w:ind w:left="360" w:firstLine="0"/>
        <w:rPr>
          <w:sz w:val="24"/>
          <w:szCs w:val="24"/>
        </w:rPr>
      </w:pPr>
      <w:r w:rsidDel="00000000" w:rsidR="00000000" w:rsidRPr="00000000">
        <w:rPr>
          <w:rtl w:val="0"/>
        </w:rPr>
      </w:r>
    </w:p>
    <w:p w:rsidR="00000000" w:rsidDel="00000000" w:rsidP="00000000" w:rsidRDefault="00000000" w:rsidRPr="00000000" w14:paraId="00000087">
      <w:pPr>
        <w:ind w:left="360" w:firstLine="0"/>
        <w:rPr>
          <w:sz w:val="24"/>
          <w:szCs w:val="24"/>
        </w:rPr>
      </w:pPr>
      <w:r w:rsidDel="00000000" w:rsidR="00000000" w:rsidRPr="00000000">
        <w:rPr>
          <w:rtl w:val="0"/>
        </w:rPr>
      </w:r>
    </w:p>
    <w:p w:rsidR="00000000" w:rsidDel="00000000" w:rsidP="00000000" w:rsidRDefault="00000000" w:rsidRPr="00000000" w14:paraId="00000088">
      <w:pPr>
        <w:ind w:left="360" w:firstLine="0"/>
        <w:rPr>
          <w:sz w:val="24"/>
          <w:szCs w:val="24"/>
        </w:rPr>
      </w:pPr>
      <w:r w:rsidDel="00000000" w:rsidR="00000000" w:rsidRPr="00000000">
        <w:rPr>
          <w:rtl w:val="0"/>
        </w:rPr>
      </w:r>
    </w:p>
    <w:p w:rsidR="00000000" w:rsidDel="00000000" w:rsidP="00000000" w:rsidRDefault="00000000" w:rsidRPr="00000000" w14:paraId="00000089">
      <w:pPr>
        <w:ind w:left="360" w:firstLine="0"/>
        <w:rPr>
          <w:sz w:val="24"/>
          <w:szCs w:val="24"/>
        </w:rPr>
      </w:pPr>
      <w:r w:rsidDel="00000000" w:rsidR="00000000" w:rsidRPr="00000000">
        <w:rPr>
          <w:rtl w:val="0"/>
        </w:rPr>
      </w:r>
    </w:p>
    <w:p w:rsidR="00000000" w:rsidDel="00000000" w:rsidP="00000000" w:rsidRDefault="00000000" w:rsidRPr="00000000" w14:paraId="0000008A">
      <w:pPr>
        <w:ind w:left="360" w:firstLine="0"/>
        <w:rPr>
          <w:sz w:val="24"/>
          <w:szCs w:val="24"/>
        </w:rPr>
      </w:pPr>
      <w:r w:rsidDel="00000000" w:rsidR="00000000" w:rsidRPr="00000000">
        <w:rPr>
          <w:b w:val="1"/>
          <w:sz w:val="32"/>
          <w:szCs w:val="32"/>
          <w:rtl w:val="0"/>
        </w:rPr>
        <w:t xml:space="preserve">3. Fase di realizzazione</w:t>
      </w:r>
      <w:r w:rsidDel="00000000" w:rsidR="00000000" w:rsidRPr="00000000">
        <w:rPr>
          <w:sz w:val="24"/>
          <w:szCs w:val="24"/>
          <w:rtl w:val="0"/>
        </w:rPr>
        <w:t xml:space="preserve"> </w:t>
      </w:r>
    </w:p>
    <w:p w:rsidR="00000000" w:rsidDel="00000000" w:rsidP="00000000" w:rsidRDefault="00000000" w:rsidRPr="00000000" w14:paraId="0000008B">
      <w:pPr>
        <w:spacing w:after="240" w:before="240" w:lineRule="auto"/>
        <w:ind w:left="360" w:firstLine="0"/>
        <w:rPr>
          <w:sz w:val="24"/>
          <w:szCs w:val="24"/>
        </w:rPr>
      </w:pPr>
      <w:r w:rsidDel="00000000" w:rsidR="00000000" w:rsidRPr="00000000">
        <w:rPr>
          <w:sz w:val="24"/>
          <w:szCs w:val="24"/>
          <w:rtl w:val="0"/>
        </w:rPr>
        <w:t xml:space="preserve">All’inizio abbiamo fatto un brainstorming per elencare le varie idee e proposte, poi una volta deciso lo scopo del sito, abbiamo discusso riguardo alle opzioni per gli utenti, al layout del sito e come farlo. Abbiamo poi fatto una divisione iniziale del lavoro, che è rimasta flessibile.</w:t>
      </w:r>
    </w:p>
    <w:p w:rsidR="00000000" w:rsidDel="00000000" w:rsidP="00000000" w:rsidRDefault="00000000" w:rsidRPr="00000000" w14:paraId="0000008C">
      <w:pPr>
        <w:spacing w:after="240" w:before="240" w:lineRule="auto"/>
        <w:ind w:left="360" w:firstLine="0"/>
        <w:rPr>
          <w:sz w:val="24"/>
          <w:szCs w:val="24"/>
        </w:rPr>
      </w:pPr>
      <w:r w:rsidDel="00000000" w:rsidR="00000000" w:rsidRPr="00000000">
        <w:rPr>
          <w:sz w:val="24"/>
          <w:szCs w:val="24"/>
          <w:rtl w:val="0"/>
        </w:rPr>
        <w:t xml:space="preserve">(COMPLETARE)</w:t>
      </w:r>
    </w:p>
    <w:p w:rsidR="00000000" w:rsidDel="00000000" w:rsidP="00000000" w:rsidRDefault="00000000" w:rsidRPr="00000000" w14:paraId="0000008D">
      <w:pPr>
        <w:ind w:left="360" w:firstLine="0"/>
        <w:rPr>
          <w:sz w:val="24"/>
          <w:szCs w:val="24"/>
        </w:rPr>
      </w:pPr>
      <w:r w:rsidDel="00000000" w:rsidR="00000000" w:rsidRPr="00000000">
        <w:rPr>
          <w:rtl w:val="0"/>
        </w:rPr>
      </w:r>
    </w:p>
    <w:p w:rsidR="00000000" w:rsidDel="00000000" w:rsidP="00000000" w:rsidRDefault="00000000" w:rsidRPr="00000000" w14:paraId="0000008E">
      <w:pPr>
        <w:ind w:left="360" w:firstLine="0"/>
        <w:rPr>
          <w:sz w:val="24"/>
          <w:szCs w:val="24"/>
        </w:rPr>
      </w:pPr>
      <w:r w:rsidDel="00000000" w:rsidR="00000000" w:rsidRPr="00000000">
        <w:rPr>
          <w:rtl w:val="0"/>
        </w:rPr>
      </w:r>
    </w:p>
    <w:sectPr>
      <w:type w:val="continuous"/>
      <w:pgSz w:h="16838" w:w="11906" w:orient="portrait"/>
      <w:pgMar w:bottom="1134" w:top="1417"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tabs>
        <w:tab w:val="center" w:pos="4550"/>
        <w:tab w:val="left" w:pos="5818"/>
      </w:tabs>
      <w:ind w:right="260"/>
      <w:jc w:val="center"/>
      <w:rPr>
        <w:color w:val="0f243e"/>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9E524E"/>
    <w:pPr>
      <w:ind w:left="720"/>
      <w:contextualSpacing w:val="1"/>
    </w:pPr>
  </w:style>
  <w:style w:type="paragraph" w:styleId="Intestazione">
    <w:name w:val="header"/>
    <w:basedOn w:val="Normale"/>
    <w:link w:val="IntestazioneCarattere"/>
    <w:uiPriority w:val="99"/>
    <w:unhideWhenUsed w:val="1"/>
    <w:rsid w:val="00310156"/>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310156"/>
  </w:style>
  <w:style w:type="paragraph" w:styleId="Pidipagina">
    <w:name w:val="footer"/>
    <w:basedOn w:val="Normale"/>
    <w:link w:val="PidipaginaCarattere"/>
    <w:uiPriority w:val="99"/>
    <w:unhideWhenUsed w:val="1"/>
    <w:rsid w:val="00310156"/>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31015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Y5FDki4rHEUfJqgXNPMhBVlMiA==">AMUW2mXIbqdw7LTawNe3R6kLq1MqQOanQ8/1ZXu0vBIKChBV2DxZpgQP1ZhpWwcqIicc/7pWpgzZqLGU2RLm5YD9egzbiuLMWULlfffYCFLcGyKSIn+hwjo=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2021-11-25T09:21:00Z</dcterms:created>
  <dc:creator>Matteo Soldà;Matteo Pillon;Andrea Veronese;Nicolò Carlesso</dc:creator>
</cp:coreProperties>
</file>