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ACF8C" w14:textId="06113F2B" w:rsidR="001C791D" w:rsidRDefault="001B2B64">
      <w:r w:rsidRPr="001B2B64">
        <w:drawing>
          <wp:inline distT="0" distB="0" distL="0" distR="0" wp14:anchorId="5EB0F60A" wp14:editId="3AEBD3B3">
            <wp:extent cx="5943600" cy="157480"/>
            <wp:effectExtent l="0" t="0" r="0" b="0"/>
            <wp:docPr id="138535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58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C3FE" w14:textId="39FE1676" w:rsidR="001B2B64" w:rsidRDefault="001B2B64">
      <w:r w:rsidRPr="001B2B64">
        <w:drawing>
          <wp:inline distT="0" distB="0" distL="0" distR="0" wp14:anchorId="63B0814F" wp14:editId="71F8C54E">
            <wp:extent cx="5943600" cy="111760"/>
            <wp:effectExtent l="0" t="0" r="0" b="2540"/>
            <wp:docPr id="44272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28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72DE" w14:textId="72A9C1AA" w:rsidR="001B2B64" w:rsidRDefault="001B2B64">
      <w:r w:rsidRPr="001B2B64">
        <w:drawing>
          <wp:inline distT="0" distB="0" distL="0" distR="0" wp14:anchorId="75778FD7" wp14:editId="267CDAD7">
            <wp:extent cx="5943600" cy="124460"/>
            <wp:effectExtent l="0" t="0" r="0" b="8890"/>
            <wp:docPr id="2828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9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90CC" w14:textId="1D308B7A" w:rsidR="001B2B64" w:rsidRDefault="001B2B64">
      <w:r w:rsidRPr="001B2B64">
        <w:drawing>
          <wp:inline distT="0" distB="0" distL="0" distR="0" wp14:anchorId="6A637A6B" wp14:editId="424B2555">
            <wp:extent cx="5943600" cy="150495"/>
            <wp:effectExtent l="0" t="0" r="0" b="1905"/>
            <wp:docPr id="119668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81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D386" w14:textId="3A86561E" w:rsidR="001B2B64" w:rsidRDefault="001B2B64">
      <w:r w:rsidRPr="001B2B64">
        <w:drawing>
          <wp:inline distT="0" distB="0" distL="0" distR="0" wp14:anchorId="4EA2801C" wp14:editId="1967603C">
            <wp:extent cx="5943600" cy="150495"/>
            <wp:effectExtent l="0" t="0" r="0" b="1905"/>
            <wp:docPr id="14779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4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DF23" w14:textId="77777777" w:rsidR="001B2B64" w:rsidRDefault="001B2B64"/>
    <w:p w14:paraId="6C95EF62" w14:textId="5516716E" w:rsidR="001B2B64" w:rsidRDefault="001B2B64">
      <w:r>
        <w:t xml:space="preserve">In the stores output there was 20 stores inserted but it counted as one whole procedure and that’s why it is written 1. </w:t>
      </w:r>
      <w:proofErr w:type="gramStart"/>
      <w:r>
        <w:t>Also</w:t>
      </w:r>
      <w:proofErr w:type="gramEnd"/>
      <w:r>
        <w:t xml:space="preserve"> after running procedures twice nothing is inserted there. </w:t>
      </w:r>
    </w:p>
    <w:p w14:paraId="7E4C4657" w14:textId="77777777" w:rsidR="001B2B64" w:rsidRDefault="001B2B64"/>
    <w:p w14:paraId="0376FE29" w14:textId="59BC0157" w:rsidR="001B2B64" w:rsidRDefault="001B2B64">
      <w:r>
        <w:t>I will share what happened when I changed something in data and how it changed in scd2 type tables in 3nf and dm.</w:t>
      </w:r>
    </w:p>
    <w:p w14:paraId="4B186C84" w14:textId="593B919D" w:rsidR="001B2B64" w:rsidRDefault="001B2B64">
      <w:r w:rsidRPr="001B2B64">
        <w:drawing>
          <wp:inline distT="0" distB="0" distL="0" distR="0" wp14:anchorId="5D4E1212" wp14:editId="356DF024">
            <wp:extent cx="5943600" cy="284480"/>
            <wp:effectExtent l="0" t="0" r="0" b="1270"/>
            <wp:docPr id="15597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82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5FFD" w14:textId="1C825C6A" w:rsidR="000D1C24" w:rsidRDefault="000D1C24">
      <w:r w:rsidRPr="000D1C24">
        <w:drawing>
          <wp:inline distT="0" distB="0" distL="0" distR="0" wp14:anchorId="5020079A" wp14:editId="17B0754A">
            <wp:extent cx="5943600" cy="149860"/>
            <wp:effectExtent l="0" t="0" r="0" b="2540"/>
            <wp:docPr id="201332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23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C450" w14:textId="77777777" w:rsidR="000D1C24" w:rsidRDefault="000D1C24"/>
    <w:p w14:paraId="7F25D460" w14:textId="738D9BF4" w:rsidR="000D1C24" w:rsidRDefault="000D1C24">
      <w:r>
        <w:t xml:space="preserve">Logic of the updates are same in both 3nf and dm schemas. </w:t>
      </w:r>
      <w:proofErr w:type="gramStart"/>
      <w:r>
        <w:t>So</w:t>
      </w:r>
      <w:proofErr w:type="gramEnd"/>
      <w:r>
        <w:t xml:space="preserve"> if it works correctly for 3nf it will also work correctly for dm.</w:t>
      </w:r>
    </w:p>
    <w:p w14:paraId="42B62D02" w14:textId="77777777" w:rsidR="000D1C24" w:rsidRDefault="000D1C24"/>
    <w:p w14:paraId="55E3CE71" w14:textId="77777777" w:rsidR="000D1C24" w:rsidRDefault="000D1C24"/>
    <w:p w14:paraId="32FF32DA" w14:textId="1EBB94DE" w:rsidR="000D1C24" w:rsidRDefault="000D1C24">
      <w:r>
        <w:t>Log table is too big since after every call everything is inserted there. I had many errors during this homework and since errors are also inserted there it became too large so I’m not able to share whole tables data in screenshots.</w:t>
      </w:r>
    </w:p>
    <w:sectPr w:rsidR="000D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64"/>
    <w:rsid w:val="000D1C24"/>
    <w:rsid w:val="001B2B64"/>
    <w:rsid w:val="001C791D"/>
    <w:rsid w:val="004964B3"/>
    <w:rsid w:val="00BD1D60"/>
    <w:rsid w:val="00CA094C"/>
    <w:rsid w:val="00ED05DE"/>
    <w:rsid w:val="00F8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BAD0"/>
  <w15:chartTrackingRefBased/>
  <w15:docId w15:val="{C1FCA0BA-3ED4-4A0A-96B0-81FAE36A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B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B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B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B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B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B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daviti matiashvili</dc:creator>
  <cp:keywords/>
  <dc:description/>
  <cp:lastModifiedBy>daviti matiashvili</cp:lastModifiedBy>
  <cp:revision>1</cp:revision>
  <dcterms:created xsi:type="dcterms:W3CDTF">2025-02-27T01:21:00Z</dcterms:created>
  <dcterms:modified xsi:type="dcterms:W3CDTF">2025-02-27T02:09:00Z</dcterms:modified>
</cp:coreProperties>
</file>