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FF23B0" w14:textId="77777777" w:rsidR="00500F3E" w:rsidRPr="00500F3E" w:rsidRDefault="00500F3E" w:rsidP="00500F3E">
      <w:r w:rsidRPr="00500F3E">
        <w:pict w14:anchorId="69D24A83">
          <v:rect id="_x0000_i1052" style="width:0;height:1.5pt" o:hralign="center" o:hrstd="t" o:hr="t" fillcolor="#a0a0a0" stroked="f"/>
        </w:pict>
      </w:r>
    </w:p>
    <w:p w14:paraId="6F08FFE9" w14:textId="77777777" w:rsidR="00500F3E" w:rsidRPr="00500F3E" w:rsidRDefault="00500F3E" w:rsidP="00500F3E">
      <w:r w:rsidRPr="00500F3E">
        <w:t>1. Summary</w:t>
      </w:r>
    </w:p>
    <w:p w14:paraId="474E79EA" w14:textId="77777777" w:rsidR="00500F3E" w:rsidRPr="00500F3E" w:rsidRDefault="00500F3E" w:rsidP="00500F3E">
      <w:r w:rsidRPr="00500F3E">
        <w:t>The Data Warehouse and Business Intelligence (DW/BI) testing project aimed to verify the accuracy and performance of the ETL pipelines and reporting layers. Our team conducted a comprehensive evaluation of the data migration, transformation, and visualization logic across the DW system.</w:t>
      </w:r>
    </w:p>
    <w:p w14:paraId="28A7F1FB" w14:textId="77777777" w:rsidR="00500F3E" w:rsidRPr="00500F3E" w:rsidRDefault="00500F3E" w:rsidP="00500F3E">
      <w:r w:rsidRPr="00500F3E">
        <w:t>Testing activities ensured that data integrity was maintained from source systems to final reporting. We discovered several issues, mostly related to incorrect data mappings, missing transformations, and performance delays in scheduled report queries.</w:t>
      </w:r>
    </w:p>
    <w:p w14:paraId="4DFAFA35" w14:textId="77777777" w:rsidR="00500F3E" w:rsidRPr="00500F3E" w:rsidRDefault="00500F3E" w:rsidP="00500F3E">
      <w:r w:rsidRPr="00500F3E">
        <w:t>Overall, 89% of all test cases passed successfully. Critical and high-severity defects were addressed and resolved during the test cycle.</w:t>
      </w:r>
    </w:p>
    <w:p w14:paraId="305D9CCB" w14:textId="77777777" w:rsidR="00500F3E" w:rsidRPr="00500F3E" w:rsidRDefault="00500F3E" w:rsidP="00500F3E">
      <w:r w:rsidRPr="00500F3E">
        <w:t>2. Test Team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7"/>
        <w:gridCol w:w="1797"/>
      </w:tblGrid>
      <w:tr w:rsidR="00500F3E" w:rsidRPr="00500F3E" w14:paraId="7852CC41" w14:textId="77777777" w:rsidTr="00500F3E">
        <w:trPr>
          <w:tblHeader/>
          <w:tblCellSpacing w:w="15" w:type="dxa"/>
        </w:trPr>
        <w:tc>
          <w:tcPr>
            <w:tcW w:w="0" w:type="auto"/>
            <w:vAlign w:val="center"/>
            <w:hideMark/>
          </w:tcPr>
          <w:p w14:paraId="1254F3E9" w14:textId="77777777" w:rsidR="00500F3E" w:rsidRPr="00500F3E" w:rsidRDefault="00500F3E" w:rsidP="00500F3E">
            <w:r w:rsidRPr="00500F3E">
              <w:t>Name</w:t>
            </w:r>
          </w:p>
        </w:tc>
        <w:tc>
          <w:tcPr>
            <w:tcW w:w="0" w:type="auto"/>
            <w:vAlign w:val="center"/>
            <w:hideMark/>
          </w:tcPr>
          <w:p w14:paraId="601DF527" w14:textId="77777777" w:rsidR="00500F3E" w:rsidRPr="00500F3E" w:rsidRDefault="00500F3E" w:rsidP="00500F3E">
            <w:r w:rsidRPr="00500F3E">
              <w:t>Role</w:t>
            </w:r>
          </w:p>
        </w:tc>
      </w:tr>
      <w:tr w:rsidR="00500F3E" w:rsidRPr="00500F3E" w14:paraId="45C2BED8" w14:textId="77777777" w:rsidTr="00500F3E">
        <w:trPr>
          <w:tblCellSpacing w:w="15" w:type="dxa"/>
        </w:trPr>
        <w:tc>
          <w:tcPr>
            <w:tcW w:w="0" w:type="auto"/>
            <w:vAlign w:val="center"/>
            <w:hideMark/>
          </w:tcPr>
          <w:p w14:paraId="1B72D9D1" w14:textId="77777777" w:rsidR="00500F3E" w:rsidRPr="00500F3E" w:rsidRDefault="00500F3E" w:rsidP="00500F3E">
            <w:r w:rsidRPr="00500F3E">
              <w:t>Anna Ivanova</w:t>
            </w:r>
          </w:p>
        </w:tc>
        <w:tc>
          <w:tcPr>
            <w:tcW w:w="0" w:type="auto"/>
            <w:vAlign w:val="center"/>
            <w:hideMark/>
          </w:tcPr>
          <w:p w14:paraId="201AF8AD" w14:textId="77777777" w:rsidR="00500F3E" w:rsidRPr="00500F3E" w:rsidRDefault="00500F3E" w:rsidP="00500F3E">
            <w:r w:rsidRPr="00500F3E">
              <w:t>Test Lead</w:t>
            </w:r>
          </w:p>
        </w:tc>
      </w:tr>
      <w:tr w:rsidR="00500F3E" w:rsidRPr="00500F3E" w14:paraId="4253EEDD" w14:textId="77777777" w:rsidTr="00500F3E">
        <w:trPr>
          <w:tblCellSpacing w:w="15" w:type="dxa"/>
        </w:trPr>
        <w:tc>
          <w:tcPr>
            <w:tcW w:w="0" w:type="auto"/>
            <w:vAlign w:val="center"/>
            <w:hideMark/>
          </w:tcPr>
          <w:p w14:paraId="5B202E92" w14:textId="77777777" w:rsidR="00500F3E" w:rsidRPr="00500F3E" w:rsidRDefault="00500F3E" w:rsidP="00500F3E">
            <w:r w:rsidRPr="00500F3E">
              <w:t>Mikheil Kapanadze</w:t>
            </w:r>
          </w:p>
        </w:tc>
        <w:tc>
          <w:tcPr>
            <w:tcW w:w="0" w:type="auto"/>
            <w:vAlign w:val="center"/>
            <w:hideMark/>
          </w:tcPr>
          <w:p w14:paraId="7CA78987" w14:textId="77777777" w:rsidR="00500F3E" w:rsidRPr="00500F3E" w:rsidRDefault="00500F3E" w:rsidP="00500F3E">
            <w:r w:rsidRPr="00500F3E">
              <w:t>Data QA Engineer</w:t>
            </w:r>
          </w:p>
        </w:tc>
      </w:tr>
      <w:tr w:rsidR="00500F3E" w:rsidRPr="00500F3E" w14:paraId="5B0D2FAE" w14:textId="77777777" w:rsidTr="00500F3E">
        <w:trPr>
          <w:tblCellSpacing w:w="15" w:type="dxa"/>
        </w:trPr>
        <w:tc>
          <w:tcPr>
            <w:tcW w:w="0" w:type="auto"/>
            <w:vAlign w:val="center"/>
            <w:hideMark/>
          </w:tcPr>
          <w:p w14:paraId="28FF60A4" w14:textId="77777777" w:rsidR="00500F3E" w:rsidRPr="00500F3E" w:rsidRDefault="00500F3E" w:rsidP="00500F3E">
            <w:r w:rsidRPr="00500F3E">
              <w:t>Ketevan Bakradze</w:t>
            </w:r>
          </w:p>
        </w:tc>
        <w:tc>
          <w:tcPr>
            <w:tcW w:w="0" w:type="auto"/>
            <w:vAlign w:val="center"/>
            <w:hideMark/>
          </w:tcPr>
          <w:p w14:paraId="682B2A93" w14:textId="77777777" w:rsidR="00500F3E" w:rsidRPr="00500F3E" w:rsidRDefault="00500F3E" w:rsidP="00500F3E">
            <w:r w:rsidRPr="00500F3E">
              <w:t>BI Analyst</w:t>
            </w:r>
          </w:p>
        </w:tc>
      </w:tr>
      <w:tr w:rsidR="00500F3E" w:rsidRPr="00500F3E" w14:paraId="788D5D78" w14:textId="77777777" w:rsidTr="00500F3E">
        <w:trPr>
          <w:tblCellSpacing w:w="15" w:type="dxa"/>
        </w:trPr>
        <w:tc>
          <w:tcPr>
            <w:tcW w:w="0" w:type="auto"/>
            <w:vAlign w:val="center"/>
            <w:hideMark/>
          </w:tcPr>
          <w:p w14:paraId="23EAFDBB" w14:textId="77777777" w:rsidR="00500F3E" w:rsidRPr="00500F3E" w:rsidRDefault="00500F3E" w:rsidP="00500F3E">
            <w:r w:rsidRPr="00500F3E">
              <w:t>Irakli Giorgadze</w:t>
            </w:r>
          </w:p>
        </w:tc>
        <w:tc>
          <w:tcPr>
            <w:tcW w:w="0" w:type="auto"/>
            <w:vAlign w:val="center"/>
            <w:hideMark/>
          </w:tcPr>
          <w:p w14:paraId="0914A868" w14:textId="77777777" w:rsidR="00500F3E" w:rsidRPr="00500F3E" w:rsidRDefault="00500F3E" w:rsidP="00500F3E">
            <w:r w:rsidRPr="00500F3E">
              <w:t>Developer (ETL)</w:t>
            </w:r>
          </w:p>
        </w:tc>
      </w:tr>
    </w:tbl>
    <w:p w14:paraId="6247AD91" w14:textId="77777777" w:rsidR="00500F3E" w:rsidRPr="00500F3E" w:rsidRDefault="00500F3E" w:rsidP="00500F3E">
      <w:r w:rsidRPr="00500F3E">
        <w:t>3. Testing Process Description</w:t>
      </w:r>
    </w:p>
    <w:p w14:paraId="72DA7FF2" w14:textId="77777777" w:rsidR="00500F3E" w:rsidRPr="00500F3E" w:rsidRDefault="00500F3E" w:rsidP="00500F3E">
      <w:r w:rsidRPr="00500F3E">
        <w:t>Testing included the following phases:</w:t>
      </w:r>
    </w:p>
    <w:p w14:paraId="436B52D0" w14:textId="77777777" w:rsidR="00500F3E" w:rsidRPr="00500F3E" w:rsidRDefault="00500F3E" w:rsidP="00500F3E">
      <w:r w:rsidRPr="00500F3E">
        <w:t>3.1. Data Validation</w:t>
      </w:r>
    </w:p>
    <w:p w14:paraId="0754BE9F" w14:textId="77777777" w:rsidR="00500F3E" w:rsidRPr="00500F3E" w:rsidRDefault="00500F3E" w:rsidP="00500F3E">
      <w:pPr>
        <w:numPr>
          <w:ilvl w:val="0"/>
          <w:numId w:val="1"/>
        </w:numPr>
      </w:pPr>
      <w:r w:rsidRPr="00500F3E">
        <w:t>Source-to-target comparisons were made using SQL queries.</w:t>
      </w:r>
    </w:p>
    <w:p w14:paraId="5921910F" w14:textId="77777777" w:rsidR="00500F3E" w:rsidRPr="00500F3E" w:rsidRDefault="00500F3E" w:rsidP="00500F3E">
      <w:pPr>
        <w:numPr>
          <w:ilvl w:val="0"/>
          <w:numId w:val="1"/>
        </w:numPr>
      </w:pPr>
      <w:r w:rsidRPr="00500F3E">
        <w:t>Null checks, duplicates, and truncation validations were conducted on target tables.</w:t>
      </w:r>
    </w:p>
    <w:p w14:paraId="77C6C83C" w14:textId="77777777" w:rsidR="00500F3E" w:rsidRPr="00500F3E" w:rsidRDefault="00500F3E" w:rsidP="00500F3E">
      <w:r w:rsidRPr="00500F3E">
        <w:t>3.2. ETL Logic Validation</w:t>
      </w:r>
    </w:p>
    <w:p w14:paraId="1FFC9332" w14:textId="77777777" w:rsidR="00500F3E" w:rsidRPr="00500F3E" w:rsidRDefault="00500F3E" w:rsidP="00500F3E">
      <w:pPr>
        <w:numPr>
          <w:ilvl w:val="0"/>
          <w:numId w:val="2"/>
        </w:numPr>
      </w:pPr>
      <w:r w:rsidRPr="00500F3E">
        <w:t>Validated business rules and calculated fields (e.g., revenue aggregations, discounts, and transformation logic).</w:t>
      </w:r>
    </w:p>
    <w:p w14:paraId="37A7A022" w14:textId="77777777" w:rsidR="00500F3E" w:rsidRPr="00500F3E" w:rsidRDefault="00500F3E" w:rsidP="00500F3E">
      <w:pPr>
        <w:numPr>
          <w:ilvl w:val="0"/>
          <w:numId w:val="2"/>
        </w:numPr>
      </w:pPr>
      <w:r w:rsidRPr="00500F3E">
        <w:t>Detected mismatch in client segmentation mapping, later fixed by the development team.</w:t>
      </w:r>
    </w:p>
    <w:p w14:paraId="34B71052" w14:textId="77777777" w:rsidR="00500F3E" w:rsidRPr="00500F3E" w:rsidRDefault="00500F3E" w:rsidP="00500F3E">
      <w:r w:rsidRPr="00500F3E">
        <w:t>3.3. Report Verification</w:t>
      </w:r>
    </w:p>
    <w:p w14:paraId="6DF9D6B4" w14:textId="77777777" w:rsidR="00500F3E" w:rsidRPr="00500F3E" w:rsidRDefault="00500F3E" w:rsidP="00500F3E">
      <w:pPr>
        <w:numPr>
          <w:ilvl w:val="0"/>
          <w:numId w:val="3"/>
        </w:numPr>
      </w:pPr>
      <w:r w:rsidRPr="00500F3E">
        <w:lastRenderedPageBreak/>
        <w:t>Verified KPIs, filters, grouping levels, and dynamic date ranges.</w:t>
      </w:r>
    </w:p>
    <w:p w14:paraId="24AEAB15" w14:textId="77777777" w:rsidR="00500F3E" w:rsidRPr="00500F3E" w:rsidRDefault="00500F3E" w:rsidP="00500F3E">
      <w:pPr>
        <w:numPr>
          <w:ilvl w:val="0"/>
          <w:numId w:val="3"/>
        </w:numPr>
      </w:pPr>
      <w:r w:rsidRPr="00500F3E">
        <w:t>Found discrepancies in the “Monthly Revenue” and “Customer Churn” reports.</w:t>
      </w:r>
    </w:p>
    <w:p w14:paraId="5BE6097D" w14:textId="77777777" w:rsidR="00500F3E" w:rsidRPr="00500F3E" w:rsidRDefault="00500F3E" w:rsidP="00500F3E">
      <w:r w:rsidRPr="00500F3E">
        <w:t>3.4. Performance Testing</w:t>
      </w:r>
    </w:p>
    <w:p w14:paraId="2306D77B" w14:textId="77777777" w:rsidR="00500F3E" w:rsidRPr="00500F3E" w:rsidRDefault="00500F3E" w:rsidP="00500F3E">
      <w:pPr>
        <w:numPr>
          <w:ilvl w:val="0"/>
          <w:numId w:val="4"/>
        </w:numPr>
      </w:pPr>
      <w:r w:rsidRPr="00500F3E">
        <w:t>Load test simulated 100 concurrent users accessing dashboards.</w:t>
      </w:r>
    </w:p>
    <w:p w14:paraId="58853FB5" w14:textId="77777777" w:rsidR="00500F3E" w:rsidRPr="00500F3E" w:rsidRDefault="00500F3E" w:rsidP="00500F3E">
      <w:pPr>
        <w:numPr>
          <w:ilvl w:val="0"/>
          <w:numId w:val="4"/>
        </w:numPr>
      </w:pPr>
      <w:r w:rsidRPr="00500F3E">
        <w:t>Found performance lag in the sales dashboard; issue mitigated by indexing and query optimization.</w:t>
      </w:r>
    </w:p>
    <w:p w14:paraId="0AE9DB2C" w14:textId="77777777" w:rsidR="00500F3E" w:rsidRPr="00500F3E" w:rsidRDefault="00500F3E" w:rsidP="00500F3E">
      <w:pPr>
        <w:rPr>
          <w:b/>
          <w:bCs/>
        </w:rPr>
      </w:pPr>
      <w:r w:rsidRPr="00500F3E">
        <w:rPr>
          <w:b/>
          <w:bCs/>
        </w:rPr>
        <w:t>4. New Defects Statistics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9"/>
        <w:gridCol w:w="670"/>
      </w:tblGrid>
      <w:tr w:rsidR="00500F3E" w:rsidRPr="00500F3E" w14:paraId="73B356B7" w14:textId="77777777" w:rsidTr="00500F3E">
        <w:trPr>
          <w:tblHeader/>
          <w:tblCellSpacing w:w="15" w:type="dxa"/>
        </w:trPr>
        <w:tc>
          <w:tcPr>
            <w:tcW w:w="0" w:type="auto"/>
            <w:vAlign w:val="center"/>
            <w:hideMark/>
          </w:tcPr>
          <w:p w14:paraId="4889E759" w14:textId="77777777" w:rsidR="00500F3E" w:rsidRPr="00500F3E" w:rsidRDefault="00500F3E" w:rsidP="00500F3E">
            <w:pPr>
              <w:rPr>
                <w:b/>
                <w:bCs/>
              </w:rPr>
            </w:pPr>
            <w:r w:rsidRPr="00500F3E">
              <w:rPr>
                <w:b/>
                <w:bCs/>
              </w:rPr>
              <w:t>Severity</w:t>
            </w:r>
          </w:p>
        </w:tc>
        <w:tc>
          <w:tcPr>
            <w:tcW w:w="0" w:type="auto"/>
            <w:vAlign w:val="center"/>
            <w:hideMark/>
          </w:tcPr>
          <w:p w14:paraId="6D7D1C4B" w14:textId="77777777" w:rsidR="00500F3E" w:rsidRPr="00500F3E" w:rsidRDefault="00500F3E" w:rsidP="00500F3E">
            <w:pPr>
              <w:rPr>
                <w:b/>
                <w:bCs/>
              </w:rPr>
            </w:pPr>
            <w:r w:rsidRPr="00500F3E">
              <w:rPr>
                <w:b/>
                <w:bCs/>
              </w:rPr>
              <w:t>Count</w:t>
            </w:r>
          </w:p>
        </w:tc>
      </w:tr>
      <w:tr w:rsidR="00500F3E" w:rsidRPr="00500F3E" w14:paraId="469C19EA" w14:textId="77777777" w:rsidTr="00500F3E">
        <w:trPr>
          <w:tblCellSpacing w:w="15" w:type="dxa"/>
        </w:trPr>
        <w:tc>
          <w:tcPr>
            <w:tcW w:w="0" w:type="auto"/>
            <w:vAlign w:val="center"/>
            <w:hideMark/>
          </w:tcPr>
          <w:p w14:paraId="421292DB" w14:textId="77777777" w:rsidR="00500F3E" w:rsidRPr="00500F3E" w:rsidRDefault="00500F3E" w:rsidP="00500F3E">
            <w:r w:rsidRPr="00500F3E">
              <w:t>Critical</w:t>
            </w:r>
          </w:p>
        </w:tc>
        <w:tc>
          <w:tcPr>
            <w:tcW w:w="0" w:type="auto"/>
            <w:vAlign w:val="center"/>
            <w:hideMark/>
          </w:tcPr>
          <w:p w14:paraId="5D98B672" w14:textId="77777777" w:rsidR="00500F3E" w:rsidRPr="00500F3E" w:rsidRDefault="00500F3E" w:rsidP="00500F3E">
            <w:r w:rsidRPr="00500F3E">
              <w:t>2</w:t>
            </w:r>
          </w:p>
        </w:tc>
      </w:tr>
      <w:tr w:rsidR="00500F3E" w:rsidRPr="00500F3E" w14:paraId="47883849" w14:textId="77777777" w:rsidTr="00500F3E">
        <w:trPr>
          <w:tblCellSpacing w:w="15" w:type="dxa"/>
        </w:trPr>
        <w:tc>
          <w:tcPr>
            <w:tcW w:w="0" w:type="auto"/>
            <w:vAlign w:val="center"/>
            <w:hideMark/>
          </w:tcPr>
          <w:p w14:paraId="6D9B126D" w14:textId="77777777" w:rsidR="00500F3E" w:rsidRPr="00500F3E" w:rsidRDefault="00500F3E" w:rsidP="00500F3E">
            <w:r w:rsidRPr="00500F3E">
              <w:t>High</w:t>
            </w:r>
          </w:p>
        </w:tc>
        <w:tc>
          <w:tcPr>
            <w:tcW w:w="0" w:type="auto"/>
            <w:vAlign w:val="center"/>
            <w:hideMark/>
          </w:tcPr>
          <w:p w14:paraId="711ED96E" w14:textId="77777777" w:rsidR="00500F3E" w:rsidRPr="00500F3E" w:rsidRDefault="00500F3E" w:rsidP="00500F3E">
            <w:r w:rsidRPr="00500F3E">
              <w:t>4</w:t>
            </w:r>
          </w:p>
        </w:tc>
      </w:tr>
      <w:tr w:rsidR="00500F3E" w:rsidRPr="00500F3E" w14:paraId="402C07FE" w14:textId="77777777" w:rsidTr="00500F3E">
        <w:trPr>
          <w:tblCellSpacing w:w="15" w:type="dxa"/>
        </w:trPr>
        <w:tc>
          <w:tcPr>
            <w:tcW w:w="0" w:type="auto"/>
            <w:vAlign w:val="center"/>
            <w:hideMark/>
          </w:tcPr>
          <w:p w14:paraId="4FE434F1" w14:textId="77777777" w:rsidR="00500F3E" w:rsidRPr="00500F3E" w:rsidRDefault="00500F3E" w:rsidP="00500F3E">
            <w:r w:rsidRPr="00500F3E">
              <w:t>Medium</w:t>
            </w:r>
          </w:p>
        </w:tc>
        <w:tc>
          <w:tcPr>
            <w:tcW w:w="0" w:type="auto"/>
            <w:vAlign w:val="center"/>
            <w:hideMark/>
          </w:tcPr>
          <w:p w14:paraId="00CFD506" w14:textId="77777777" w:rsidR="00500F3E" w:rsidRPr="00500F3E" w:rsidRDefault="00500F3E" w:rsidP="00500F3E">
            <w:r w:rsidRPr="00500F3E">
              <w:t>6</w:t>
            </w:r>
          </w:p>
        </w:tc>
      </w:tr>
      <w:tr w:rsidR="00500F3E" w:rsidRPr="00500F3E" w14:paraId="381BF130" w14:textId="77777777" w:rsidTr="00500F3E">
        <w:trPr>
          <w:tblCellSpacing w:w="15" w:type="dxa"/>
        </w:trPr>
        <w:tc>
          <w:tcPr>
            <w:tcW w:w="0" w:type="auto"/>
            <w:vAlign w:val="center"/>
            <w:hideMark/>
          </w:tcPr>
          <w:p w14:paraId="743B79AE" w14:textId="77777777" w:rsidR="00500F3E" w:rsidRPr="00500F3E" w:rsidRDefault="00500F3E" w:rsidP="00500F3E">
            <w:r w:rsidRPr="00500F3E">
              <w:t>Low</w:t>
            </w:r>
          </w:p>
        </w:tc>
        <w:tc>
          <w:tcPr>
            <w:tcW w:w="0" w:type="auto"/>
            <w:vAlign w:val="center"/>
            <w:hideMark/>
          </w:tcPr>
          <w:p w14:paraId="28B80EC9" w14:textId="77777777" w:rsidR="00500F3E" w:rsidRPr="00500F3E" w:rsidRDefault="00500F3E" w:rsidP="00500F3E">
            <w:r w:rsidRPr="00500F3E">
              <w:t>5</w:t>
            </w:r>
          </w:p>
        </w:tc>
      </w:tr>
    </w:tbl>
    <w:p w14:paraId="230092CF" w14:textId="77777777" w:rsidR="00500F3E" w:rsidRPr="00500F3E" w:rsidRDefault="00500F3E" w:rsidP="00500F3E">
      <w:r w:rsidRPr="00500F3E">
        <w:t>Total New Defects: 17</w:t>
      </w:r>
    </w:p>
    <w:p w14:paraId="680CD6E7" w14:textId="77777777" w:rsidR="00500F3E" w:rsidRPr="00500F3E" w:rsidRDefault="00500F3E" w:rsidP="00500F3E">
      <w:r w:rsidRPr="00500F3E">
        <w:t>5. New Defects List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3"/>
        <w:gridCol w:w="4006"/>
        <w:gridCol w:w="884"/>
        <w:gridCol w:w="985"/>
      </w:tblGrid>
      <w:tr w:rsidR="00500F3E" w:rsidRPr="00500F3E" w14:paraId="2A93CBE8" w14:textId="77777777" w:rsidTr="00500F3E">
        <w:trPr>
          <w:tblHeader/>
          <w:tblCellSpacing w:w="15" w:type="dxa"/>
        </w:trPr>
        <w:tc>
          <w:tcPr>
            <w:tcW w:w="0" w:type="auto"/>
            <w:vAlign w:val="center"/>
            <w:hideMark/>
          </w:tcPr>
          <w:p w14:paraId="4F9D559A" w14:textId="77777777" w:rsidR="00500F3E" w:rsidRPr="00500F3E" w:rsidRDefault="00500F3E" w:rsidP="00500F3E">
            <w:r w:rsidRPr="00500F3E">
              <w:t>ID</w:t>
            </w:r>
          </w:p>
        </w:tc>
        <w:tc>
          <w:tcPr>
            <w:tcW w:w="0" w:type="auto"/>
            <w:vAlign w:val="center"/>
            <w:hideMark/>
          </w:tcPr>
          <w:p w14:paraId="61E9CE2F" w14:textId="77777777" w:rsidR="00500F3E" w:rsidRPr="00500F3E" w:rsidRDefault="00500F3E" w:rsidP="00500F3E">
            <w:r w:rsidRPr="00500F3E">
              <w:t>Description</w:t>
            </w:r>
          </w:p>
        </w:tc>
        <w:tc>
          <w:tcPr>
            <w:tcW w:w="0" w:type="auto"/>
            <w:vAlign w:val="center"/>
            <w:hideMark/>
          </w:tcPr>
          <w:p w14:paraId="6197C7B9" w14:textId="77777777" w:rsidR="00500F3E" w:rsidRPr="00500F3E" w:rsidRDefault="00500F3E" w:rsidP="00500F3E">
            <w:r w:rsidRPr="00500F3E">
              <w:t>Severity</w:t>
            </w:r>
          </w:p>
        </w:tc>
        <w:tc>
          <w:tcPr>
            <w:tcW w:w="0" w:type="auto"/>
            <w:vAlign w:val="center"/>
            <w:hideMark/>
          </w:tcPr>
          <w:p w14:paraId="16D5FE91" w14:textId="77777777" w:rsidR="00500F3E" w:rsidRPr="00500F3E" w:rsidRDefault="00500F3E" w:rsidP="00500F3E">
            <w:r w:rsidRPr="00500F3E">
              <w:t>Status</w:t>
            </w:r>
          </w:p>
        </w:tc>
      </w:tr>
      <w:tr w:rsidR="00500F3E" w:rsidRPr="00500F3E" w14:paraId="43FB56D0" w14:textId="77777777" w:rsidTr="00500F3E">
        <w:trPr>
          <w:tblCellSpacing w:w="15" w:type="dxa"/>
        </w:trPr>
        <w:tc>
          <w:tcPr>
            <w:tcW w:w="0" w:type="auto"/>
            <w:vAlign w:val="center"/>
            <w:hideMark/>
          </w:tcPr>
          <w:p w14:paraId="030244D9" w14:textId="77777777" w:rsidR="00500F3E" w:rsidRPr="00500F3E" w:rsidRDefault="00500F3E" w:rsidP="00500F3E">
            <w:r w:rsidRPr="00500F3E">
              <w:t>DQ-101</w:t>
            </w:r>
          </w:p>
        </w:tc>
        <w:tc>
          <w:tcPr>
            <w:tcW w:w="0" w:type="auto"/>
            <w:vAlign w:val="center"/>
            <w:hideMark/>
          </w:tcPr>
          <w:p w14:paraId="0917E9D7" w14:textId="77777777" w:rsidR="00500F3E" w:rsidRPr="00500F3E" w:rsidRDefault="00500F3E" w:rsidP="00500F3E">
            <w:r w:rsidRPr="00500F3E">
              <w:t>Nulls in Client Segments after ETL</w:t>
            </w:r>
          </w:p>
        </w:tc>
        <w:tc>
          <w:tcPr>
            <w:tcW w:w="0" w:type="auto"/>
            <w:vAlign w:val="center"/>
            <w:hideMark/>
          </w:tcPr>
          <w:p w14:paraId="757288A3" w14:textId="77777777" w:rsidR="00500F3E" w:rsidRPr="00500F3E" w:rsidRDefault="00500F3E" w:rsidP="00500F3E">
            <w:r w:rsidRPr="00500F3E">
              <w:t>Critical</w:t>
            </w:r>
          </w:p>
        </w:tc>
        <w:tc>
          <w:tcPr>
            <w:tcW w:w="0" w:type="auto"/>
            <w:vAlign w:val="center"/>
            <w:hideMark/>
          </w:tcPr>
          <w:p w14:paraId="45F0DA81" w14:textId="77777777" w:rsidR="00500F3E" w:rsidRPr="00500F3E" w:rsidRDefault="00500F3E" w:rsidP="00500F3E">
            <w:r w:rsidRPr="00500F3E">
              <w:t>Fixed</w:t>
            </w:r>
          </w:p>
        </w:tc>
      </w:tr>
      <w:tr w:rsidR="00500F3E" w:rsidRPr="00500F3E" w14:paraId="01B62C13" w14:textId="77777777" w:rsidTr="00500F3E">
        <w:trPr>
          <w:tblCellSpacing w:w="15" w:type="dxa"/>
        </w:trPr>
        <w:tc>
          <w:tcPr>
            <w:tcW w:w="0" w:type="auto"/>
            <w:vAlign w:val="center"/>
            <w:hideMark/>
          </w:tcPr>
          <w:p w14:paraId="1C3E3C23" w14:textId="77777777" w:rsidR="00500F3E" w:rsidRPr="00500F3E" w:rsidRDefault="00500F3E" w:rsidP="00500F3E">
            <w:r w:rsidRPr="00500F3E">
              <w:t>DQ-104</w:t>
            </w:r>
          </w:p>
        </w:tc>
        <w:tc>
          <w:tcPr>
            <w:tcW w:w="0" w:type="auto"/>
            <w:vAlign w:val="center"/>
            <w:hideMark/>
          </w:tcPr>
          <w:p w14:paraId="1A95C4A3" w14:textId="77777777" w:rsidR="00500F3E" w:rsidRPr="00500F3E" w:rsidRDefault="00500F3E" w:rsidP="00500F3E">
            <w:r w:rsidRPr="00500F3E">
              <w:t>Report filters not working for Q1 data</w:t>
            </w:r>
          </w:p>
        </w:tc>
        <w:tc>
          <w:tcPr>
            <w:tcW w:w="0" w:type="auto"/>
            <w:vAlign w:val="center"/>
            <w:hideMark/>
          </w:tcPr>
          <w:p w14:paraId="7EA56459" w14:textId="77777777" w:rsidR="00500F3E" w:rsidRPr="00500F3E" w:rsidRDefault="00500F3E" w:rsidP="00500F3E">
            <w:r w:rsidRPr="00500F3E">
              <w:t>High</w:t>
            </w:r>
          </w:p>
        </w:tc>
        <w:tc>
          <w:tcPr>
            <w:tcW w:w="0" w:type="auto"/>
            <w:vAlign w:val="center"/>
            <w:hideMark/>
          </w:tcPr>
          <w:p w14:paraId="2A07A0F2" w14:textId="77777777" w:rsidR="00500F3E" w:rsidRPr="00500F3E" w:rsidRDefault="00500F3E" w:rsidP="00500F3E">
            <w:r w:rsidRPr="00500F3E">
              <w:t>Fixed</w:t>
            </w:r>
          </w:p>
        </w:tc>
      </w:tr>
      <w:tr w:rsidR="00500F3E" w:rsidRPr="00500F3E" w14:paraId="42C62B32" w14:textId="77777777" w:rsidTr="00500F3E">
        <w:trPr>
          <w:tblCellSpacing w:w="15" w:type="dxa"/>
        </w:trPr>
        <w:tc>
          <w:tcPr>
            <w:tcW w:w="0" w:type="auto"/>
            <w:vAlign w:val="center"/>
            <w:hideMark/>
          </w:tcPr>
          <w:p w14:paraId="44C5854E" w14:textId="77777777" w:rsidR="00500F3E" w:rsidRPr="00500F3E" w:rsidRDefault="00500F3E" w:rsidP="00500F3E">
            <w:r w:rsidRPr="00500F3E">
              <w:t>DQ-106</w:t>
            </w:r>
          </w:p>
        </w:tc>
        <w:tc>
          <w:tcPr>
            <w:tcW w:w="0" w:type="auto"/>
            <w:vAlign w:val="center"/>
            <w:hideMark/>
          </w:tcPr>
          <w:p w14:paraId="6897E836" w14:textId="77777777" w:rsidR="00500F3E" w:rsidRPr="00500F3E" w:rsidRDefault="00500F3E" w:rsidP="00500F3E">
            <w:r w:rsidRPr="00500F3E">
              <w:t>Missing customer churn logic</w:t>
            </w:r>
          </w:p>
        </w:tc>
        <w:tc>
          <w:tcPr>
            <w:tcW w:w="0" w:type="auto"/>
            <w:vAlign w:val="center"/>
            <w:hideMark/>
          </w:tcPr>
          <w:p w14:paraId="26B45F86" w14:textId="77777777" w:rsidR="00500F3E" w:rsidRPr="00500F3E" w:rsidRDefault="00500F3E" w:rsidP="00500F3E">
            <w:r w:rsidRPr="00500F3E">
              <w:t>High</w:t>
            </w:r>
          </w:p>
        </w:tc>
        <w:tc>
          <w:tcPr>
            <w:tcW w:w="0" w:type="auto"/>
            <w:vAlign w:val="center"/>
            <w:hideMark/>
          </w:tcPr>
          <w:p w14:paraId="70C14D7A" w14:textId="77777777" w:rsidR="00500F3E" w:rsidRPr="00500F3E" w:rsidRDefault="00500F3E" w:rsidP="00500F3E">
            <w:r w:rsidRPr="00500F3E">
              <w:t>Fixed</w:t>
            </w:r>
          </w:p>
        </w:tc>
      </w:tr>
      <w:tr w:rsidR="00500F3E" w:rsidRPr="00500F3E" w14:paraId="15AFFB50" w14:textId="77777777" w:rsidTr="00500F3E">
        <w:trPr>
          <w:tblCellSpacing w:w="15" w:type="dxa"/>
        </w:trPr>
        <w:tc>
          <w:tcPr>
            <w:tcW w:w="0" w:type="auto"/>
            <w:vAlign w:val="center"/>
            <w:hideMark/>
          </w:tcPr>
          <w:p w14:paraId="4773E9F7" w14:textId="77777777" w:rsidR="00500F3E" w:rsidRPr="00500F3E" w:rsidRDefault="00500F3E" w:rsidP="00500F3E">
            <w:r w:rsidRPr="00500F3E">
              <w:t>DQ-109</w:t>
            </w:r>
          </w:p>
        </w:tc>
        <w:tc>
          <w:tcPr>
            <w:tcW w:w="0" w:type="auto"/>
            <w:vAlign w:val="center"/>
            <w:hideMark/>
          </w:tcPr>
          <w:p w14:paraId="44E3898A" w14:textId="77777777" w:rsidR="00500F3E" w:rsidRPr="00500F3E" w:rsidRDefault="00500F3E" w:rsidP="00500F3E">
            <w:r w:rsidRPr="00500F3E">
              <w:t>Sales report delayed by 20 seconds</w:t>
            </w:r>
          </w:p>
        </w:tc>
        <w:tc>
          <w:tcPr>
            <w:tcW w:w="0" w:type="auto"/>
            <w:vAlign w:val="center"/>
            <w:hideMark/>
          </w:tcPr>
          <w:p w14:paraId="682040AE" w14:textId="77777777" w:rsidR="00500F3E" w:rsidRPr="00500F3E" w:rsidRDefault="00500F3E" w:rsidP="00500F3E">
            <w:r w:rsidRPr="00500F3E">
              <w:t>Medium</w:t>
            </w:r>
          </w:p>
        </w:tc>
        <w:tc>
          <w:tcPr>
            <w:tcW w:w="0" w:type="auto"/>
            <w:vAlign w:val="center"/>
            <w:hideMark/>
          </w:tcPr>
          <w:p w14:paraId="385E5357" w14:textId="77777777" w:rsidR="00500F3E" w:rsidRPr="00500F3E" w:rsidRDefault="00500F3E" w:rsidP="00500F3E">
            <w:r w:rsidRPr="00500F3E">
              <w:t>Fixed</w:t>
            </w:r>
          </w:p>
        </w:tc>
      </w:tr>
      <w:tr w:rsidR="00500F3E" w:rsidRPr="00500F3E" w14:paraId="23CC8D72" w14:textId="77777777" w:rsidTr="00500F3E">
        <w:trPr>
          <w:tblCellSpacing w:w="15" w:type="dxa"/>
        </w:trPr>
        <w:tc>
          <w:tcPr>
            <w:tcW w:w="0" w:type="auto"/>
            <w:vAlign w:val="center"/>
            <w:hideMark/>
          </w:tcPr>
          <w:p w14:paraId="1B48E336" w14:textId="77777777" w:rsidR="00500F3E" w:rsidRPr="00500F3E" w:rsidRDefault="00500F3E" w:rsidP="00500F3E">
            <w:r w:rsidRPr="00500F3E">
              <w:t>DQ-113</w:t>
            </w:r>
          </w:p>
        </w:tc>
        <w:tc>
          <w:tcPr>
            <w:tcW w:w="0" w:type="auto"/>
            <w:vAlign w:val="center"/>
            <w:hideMark/>
          </w:tcPr>
          <w:p w14:paraId="56415C77" w14:textId="77777777" w:rsidR="00500F3E" w:rsidRPr="00500F3E" w:rsidRDefault="00500F3E" w:rsidP="00500F3E">
            <w:r w:rsidRPr="00500F3E">
              <w:t>Country code truncated in customer dim</w:t>
            </w:r>
          </w:p>
        </w:tc>
        <w:tc>
          <w:tcPr>
            <w:tcW w:w="0" w:type="auto"/>
            <w:vAlign w:val="center"/>
            <w:hideMark/>
          </w:tcPr>
          <w:p w14:paraId="248536DF" w14:textId="77777777" w:rsidR="00500F3E" w:rsidRPr="00500F3E" w:rsidRDefault="00500F3E" w:rsidP="00500F3E">
            <w:r w:rsidRPr="00500F3E">
              <w:t>Medium</w:t>
            </w:r>
          </w:p>
        </w:tc>
        <w:tc>
          <w:tcPr>
            <w:tcW w:w="0" w:type="auto"/>
            <w:vAlign w:val="center"/>
            <w:hideMark/>
          </w:tcPr>
          <w:p w14:paraId="2596C33C" w14:textId="77777777" w:rsidR="00500F3E" w:rsidRPr="00500F3E" w:rsidRDefault="00500F3E" w:rsidP="00500F3E">
            <w:r w:rsidRPr="00500F3E">
              <w:t>Fixed</w:t>
            </w:r>
          </w:p>
        </w:tc>
      </w:tr>
      <w:tr w:rsidR="00500F3E" w:rsidRPr="00500F3E" w14:paraId="7B7A6222" w14:textId="77777777" w:rsidTr="00500F3E">
        <w:trPr>
          <w:tblCellSpacing w:w="15" w:type="dxa"/>
        </w:trPr>
        <w:tc>
          <w:tcPr>
            <w:tcW w:w="0" w:type="auto"/>
            <w:vAlign w:val="center"/>
            <w:hideMark/>
          </w:tcPr>
          <w:p w14:paraId="795B0E2D" w14:textId="77777777" w:rsidR="00500F3E" w:rsidRPr="00500F3E" w:rsidRDefault="00500F3E" w:rsidP="00500F3E">
            <w:r w:rsidRPr="00500F3E">
              <w:t>DQ-117</w:t>
            </w:r>
          </w:p>
        </w:tc>
        <w:tc>
          <w:tcPr>
            <w:tcW w:w="0" w:type="auto"/>
            <w:vAlign w:val="center"/>
            <w:hideMark/>
          </w:tcPr>
          <w:p w14:paraId="353BC44B" w14:textId="77777777" w:rsidR="00500F3E" w:rsidRPr="00500F3E" w:rsidRDefault="00500F3E" w:rsidP="00500F3E">
            <w:r w:rsidRPr="00500F3E">
              <w:t>Extra whitespace in product names</w:t>
            </w:r>
          </w:p>
        </w:tc>
        <w:tc>
          <w:tcPr>
            <w:tcW w:w="0" w:type="auto"/>
            <w:vAlign w:val="center"/>
            <w:hideMark/>
          </w:tcPr>
          <w:p w14:paraId="50E6331B" w14:textId="77777777" w:rsidR="00500F3E" w:rsidRPr="00500F3E" w:rsidRDefault="00500F3E" w:rsidP="00500F3E">
            <w:r w:rsidRPr="00500F3E">
              <w:t>Low</w:t>
            </w:r>
          </w:p>
        </w:tc>
        <w:tc>
          <w:tcPr>
            <w:tcW w:w="0" w:type="auto"/>
            <w:vAlign w:val="center"/>
            <w:hideMark/>
          </w:tcPr>
          <w:p w14:paraId="2A43860D" w14:textId="77777777" w:rsidR="00500F3E" w:rsidRPr="00500F3E" w:rsidRDefault="00500F3E" w:rsidP="00500F3E">
            <w:r w:rsidRPr="00500F3E">
              <w:t>Accepted</w:t>
            </w:r>
          </w:p>
        </w:tc>
      </w:tr>
    </w:tbl>
    <w:p w14:paraId="6EC1596B" w14:textId="77777777" w:rsidR="00500F3E" w:rsidRPr="00500F3E" w:rsidRDefault="00500F3E" w:rsidP="00500F3E">
      <w:r w:rsidRPr="00500F3E">
        <w:t>6. Recommendations</w:t>
      </w:r>
    </w:p>
    <w:p w14:paraId="0A904281" w14:textId="77777777" w:rsidR="00500F3E" w:rsidRPr="00500F3E" w:rsidRDefault="00500F3E" w:rsidP="00500F3E">
      <w:pPr>
        <w:numPr>
          <w:ilvl w:val="0"/>
          <w:numId w:val="5"/>
        </w:numPr>
      </w:pPr>
      <w:r w:rsidRPr="00500F3E">
        <w:t>Add additional validation rules for segmentation and category mappings.</w:t>
      </w:r>
    </w:p>
    <w:p w14:paraId="5B54003D" w14:textId="77777777" w:rsidR="00500F3E" w:rsidRPr="00500F3E" w:rsidRDefault="00500F3E" w:rsidP="00500F3E">
      <w:pPr>
        <w:numPr>
          <w:ilvl w:val="0"/>
          <w:numId w:val="5"/>
        </w:numPr>
      </w:pPr>
      <w:r w:rsidRPr="00500F3E">
        <w:t>Conduct nightly regression testing for daily jobs.</w:t>
      </w:r>
    </w:p>
    <w:p w14:paraId="409A18E6" w14:textId="77777777" w:rsidR="00500F3E" w:rsidRPr="00500F3E" w:rsidRDefault="00500F3E" w:rsidP="00500F3E">
      <w:pPr>
        <w:numPr>
          <w:ilvl w:val="0"/>
          <w:numId w:val="5"/>
        </w:numPr>
      </w:pPr>
      <w:r w:rsidRPr="00500F3E">
        <w:t>Review business rules regularly with BI team before deployment.</w:t>
      </w:r>
    </w:p>
    <w:p w14:paraId="72BA093E" w14:textId="77777777" w:rsidR="00500F3E" w:rsidRPr="00500F3E" w:rsidRDefault="00500F3E" w:rsidP="00500F3E">
      <w:pPr>
        <w:numPr>
          <w:ilvl w:val="0"/>
          <w:numId w:val="5"/>
        </w:numPr>
      </w:pPr>
      <w:r w:rsidRPr="00500F3E">
        <w:lastRenderedPageBreak/>
        <w:t>Set up automated alerting on slow query detection.</w:t>
      </w:r>
    </w:p>
    <w:p w14:paraId="6601799F" w14:textId="77777777" w:rsidR="00500F3E" w:rsidRPr="00500F3E" w:rsidRDefault="00500F3E" w:rsidP="00500F3E">
      <w:r w:rsidRPr="00500F3E">
        <w:t>7. Attachments (Visualizations)</w:t>
      </w:r>
    </w:p>
    <w:p w14:paraId="4B57934D" w14:textId="77777777" w:rsidR="00500F3E" w:rsidRDefault="00500F3E" w:rsidP="00500F3E">
      <w:pPr>
        <w:numPr>
          <w:ilvl w:val="0"/>
          <w:numId w:val="6"/>
        </w:numPr>
      </w:pPr>
      <w:r w:rsidRPr="00500F3E">
        <w:t>New Defects by Severity</w:t>
      </w:r>
      <w:r>
        <w:t>:</w:t>
      </w:r>
    </w:p>
    <w:p w14:paraId="61A3AA64" w14:textId="0CB02E80" w:rsidR="00500F3E" w:rsidRPr="00500F3E" w:rsidRDefault="00500F3E" w:rsidP="00500F3E">
      <w:pPr>
        <w:ind w:left="720"/>
      </w:pPr>
      <w:r>
        <w:rPr>
          <w:noProof/>
        </w:rPr>
        <w:drawing>
          <wp:inline distT="0" distB="0" distL="0" distR="0" wp14:anchorId="5DF48B16" wp14:editId="0677A09C">
            <wp:extent cx="5943600" cy="3962400"/>
            <wp:effectExtent l="0" t="0" r="0" b="0"/>
            <wp:docPr id="1878970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7065" name="Picture 187897065"/>
                    <pic:cNvPicPr/>
                  </pic:nvPicPr>
                  <pic:blipFill>
                    <a:blip r:embed="rId5"/>
                    <a:stretch>
                      <a:fillRect/>
                    </a:stretch>
                  </pic:blipFill>
                  <pic:spPr>
                    <a:xfrm>
                      <a:off x="0" y="0"/>
                      <a:ext cx="5943600" cy="3962400"/>
                    </a:xfrm>
                    <a:prstGeom prst="rect">
                      <a:avLst/>
                    </a:prstGeom>
                  </pic:spPr>
                </pic:pic>
              </a:graphicData>
            </a:graphic>
          </wp:inline>
        </w:drawing>
      </w:r>
      <w:r w:rsidRPr="00500F3E">
        <w:br/>
      </w:r>
      <w:r w:rsidRPr="00500F3E">
        <mc:AlternateContent>
          <mc:Choice Requires="wps">
            <w:drawing>
              <wp:inline distT="0" distB="0" distL="0" distR="0" wp14:anchorId="43816EF6" wp14:editId="2DF3FEBB">
                <wp:extent cx="304800" cy="304800"/>
                <wp:effectExtent l="0" t="0" r="0" b="0"/>
                <wp:docPr id="840637344" name="Rectangle 6" descr="New Defects by Severit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B6DC93" id="Rectangle 6" o:spid="_x0000_s1026" alt="New Defects by Severit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F21E519" w14:textId="77777777" w:rsidR="00500F3E" w:rsidRDefault="00500F3E" w:rsidP="00500F3E">
      <w:pPr>
        <w:numPr>
          <w:ilvl w:val="0"/>
          <w:numId w:val="6"/>
        </w:numPr>
      </w:pPr>
      <w:r w:rsidRPr="00500F3E">
        <w:t>Testing Progress</w:t>
      </w:r>
      <w:r>
        <w:t>:</w:t>
      </w:r>
    </w:p>
    <w:p w14:paraId="5ECCB22A" w14:textId="2298E36D" w:rsidR="00500F3E" w:rsidRPr="00500F3E" w:rsidRDefault="00500F3E" w:rsidP="00500F3E">
      <w:pPr>
        <w:ind w:left="720"/>
      </w:pPr>
      <w:r>
        <w:rPr>
          <w:noProof/>
        </w:rPr>
        <w:lastRenderedPageBreak/>
        <w:drawing>
          <wp:inline distT="0" distB="0" distL="0" distR="0" wp14:anchorId="5E5997F9" wp14:editId="29BC84A8">
            <wp:extent cx="5943600" cy="3962400"/>
            <wp:effectExtent l="0" t="0" r="0" b="0"/>
            <wp:docPr id="11137796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79684" name="Picture 1113779684"/>
                    <pic:cNvPicPr/>
                  </pic:nvPicPr>
                  <pic:blipFill>
                    <a:blip r:embed="rId6"/>
                    <a:stretch>
                      <a:fillRect/>
                    </a:stretch>
                  </pic:blipFill>
                  <pic:spPr>
                    <a:xfrm>
                      <a:off x="0" y="0"/>
                      <a:ext cx="5943600" cy="3962400"/>
                    </a:xfrm>
                    <a:prstGeom prst="rect">
                      <a:avLst/>
                    </a:prstGeom>
                  </pic:spPr>
                </pic:pic>
              </a:graphicData>
            </a:graphic>
          </wp:inline>
        </w:drawing>
      </w:r>
      <w:r w:rsidRPr="00500F3E">
        <w:br/>
      </w:r>
      <w:r w:rsidRPr="00500F3E">
        <mc:AlternateContent>
          <mc:Choice Requires="wps">
            <w:drawing>
              <wp:inline distT="0" distB="0" distL="0" distR="0" wp14:anchorId="578AB85F" wp14:editId="02ABD942">
                <wp:extent cx="304800" cy="304800"/>
                <wp:effectExtent l="0" t="0" r="0" b="0"/>
                <wp:docPr id="1866030430" name="Rectangle 5" descr="Testing Progre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5DB459" id="Rectangle 5" o:spid="_x0000_s1026" alt="Testing Progres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DDBEE6A" w14:textId="079CD9C1" w:rsidR="00500F3E" w:rsidRPr="00500F3E" w:rsidRDefault="00500F3E" w:rsidP="00500F3E">
      <w:pPr>
        <w:numPr>
          <w:ilvl w:val="0"/>
          <w:numId w:val="6"/>
        </w:numPr>
      </w:pPr>
      <w:r w:rsidRPr="00500F3E">
        <w:lastRenderedPageBreak/>
        <w:t>Defects by Category</w:t>
      </w:r>
      <w:r>
        <w:rPr>
          <w:noProof/>
        </w:rPr>
        <w:drawing>
          <wp:inline distT="0" distB="0" distL="0" distR="0" wp14:anchorId="275A6B60" wp14:editId="5CD1F19C">
            <wp:extent cx="5943600" cy="3962400"/>
            <wp:effectExtent l="0" t="0" r="0" b="0"/>
            <wp:docPr id="17160771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77150" name="Picture 1716077150"/>
                    <pic:cNvPicPr/>
                  </pic:nvPicPr>
                  <pic:blipFill>
                    <a:blip r:embed="rId5"/>
                    <a:stretch>
                      <a:fillRect/>
                    </a:stretch>
                  </pic:blipFill>
                  <pic:spPr>
                    <a:xfrm>
                      <a:off x="0" y="0"/>
                      <a:ext cx="5943600" cy="3962400"/>
                    </a:xfrm>
                    <a:prstGeom prst="rect">
                      <a:avLst/>
                    </a:prstGeom>
                  </pic:spPr>
                </pic:pic>
              </a:graphicData>
            </a:graphic>
          </wp:inline>
        </w:drawing>
      </w:r>
      <w:r w:rsidRPr="00500F3E">
        <w:br/>
      </w:r>
      <w:r w:rsidRPr="00500F3E">
        <mc:AlternateContent>
          <mc:Choice Requires="wps">
            <w:drawing>
              <wp:inline distT="0" distB="0" distL="0" distR="0" wp14:anchorId="7FCFE8A7" wp14:editId="322C5CA5">
                <wp:extent cx="304800" cy="304800"/>
                <wp:effectExtent l="0" t="0" r="0" b="0"/>
                <wp:docPr id="2104170145" name="Rectangle 4" descr="Defects by Categor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FD98F2" id="Rectangle 4" o:spid="_x0000_s1026" alt="Defects by Categor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9564DB3" w14:textId="77777777" w:rsidR="00500F3E" w:rsidRPr="00500F3E" w:rsidRDefault="00500F3E" w:rsidP="00500F3E">
      <w:r w:rsidRPr="00500F3E">
        <w:pict w14:anchorId="661D4E32">
          <v:rect id="_x0000_i1056" style="width:0;height:1.5pt" o:hralign="center" o:hrstd="t" o:hr="t" fillcolor="#a0a0a0" stroked="f"/>
        </w:pict>
      </w:r>
    </w:p>
    <w:p w14:paraId="0312F9BB" w14:textId="77777777" w:rsidR="00500F3E" w:rsidRDefault="00500F3E"/>
    <w:sectPr w:rsidR="00500F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0013CE"/>
    <w:multiLevelType w:val="multilevel"/>
    <w:tmpl w:val="0F6AA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1F5111"/>
    <w:multiLevelType w:val="multilevel"/>
    <w:tmpl w:val="7E2AA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DF01D9B"/>
    <w:multiLevelType w:val="multilevel"/>
    <w:tmpl w:val="00C24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C512194"/>
    <w:multiLevelType w:val="multilevel"/>
    <w:tmpl w:val="B8A2A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3974A9D"/>
    <w:multiLevelType w:val="multilevel"/>
    <w:tmpl w:val="3A566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4C61ABC"/>
    <w:multiLevelType w:val="multilevel"/>
    <w:tmpl w:val="98EAF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8077307">
    <w:abstractNumId w:val="4"/>
  </w:num>
  <w:num w:numId="2" w16cid:durableId="1953433502">
    <w:abstractNumId w:val="0"/>
  </w:num>
  <w:num w:numId="3" w16cid:durableId="147406877">
    <w:abstractNumId w:val="5"/>
  </w:num>
  <w:num w:numId="4" w16cid:durableId="507716902">
    <w:abstractNumId w:val="1"/>
  </w:num>
  <w:num w:numId="5" w16cid:durableId="1562906510">
    <w:abstractNumId w:val="3"/>
  </w:num>
  <w:num w:numId="6" w16cid:durableId="12688084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F3E"/>
    <w:rsid w:val="00500F3E"/>
    <w:rsid w:val="00637D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59011"/>
  <w15:chartTrackingRefBased/>
  <w15:docId w15:val="{372114F7-CDC4-45A8-8894-426074E0E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0F3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00F3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00F3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00F3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00F3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00F3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0F3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0F3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0F3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0F3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00F3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00F3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00F3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00F3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00F3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0F3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0F3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0F3E"/>
    <w:rPr>
      <w:rFonts w:eastAsiaTheme="majorEastAsia" w:cstheme="majorBidi"/>
      <w:color w:val="272727" w:themeColor="text1" w:themeTint="D8"/>
    </w:rPr>
  </w:style>
  <w:style w:type="paragraph" w:styleId="Title">
    <w:name w:val="Title"/>
    <w:basedOn w:val="Normal"/>
    <w:next w:val="Normal"/>
    <w:link w:val="TitleChar"/>
    <w:uiPriority w:val="10"/>
    <w:qFormat/>
    <w:rsid w:val="00500F3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0F3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0F3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0F3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0F3E"/>
    <w:pPr>
      <w:spacing w:before="160"/>
      <w:jc w:val="center"/>
    </w:pPr>
    <w:rPr>
      <w:i/>
      <w:iCs/>
      <w:color w:val="404040" w:themeColor="text1" w:themeTint="BF"/>
    </w:rPr>
  </w:style>
  <w:style w:type="character" w:customStyle="1" w:styleId="QuoteChar">
    <w:name w:val="Quote Char"/>
    <w:basedOn w:val="DefaultParagraphFont"/>
    <w:link w:val="Quote"/>
    <w:uiPriority w:val="29"/>
    <w:rsid w:val="00500F3E"/>
    <w:rPr>
      <w:i/>
      <w:iCs/>
      <w:color w:val="404040" w:themeColor="text1" w:themeTint="BF"/>
    </w:rPr>
  </w:style>
  <w:style w:type="paragraph" w:styleId="ListParagraph">
    <w:name w:val="List Paragraph"/>
    <w:basedOn w:val="Normal"/>
    <w:uiPriority w:val="34"/>
    <w:qFormat/>
    <w:rsid w:val="00500F3E"/>
    <w:pPr>
      <w:ind w:left="720"/>
      <w:contextualSpacing/>
    </w:pPr>
  </w:style>
  <w:style w:type="character" w:styleId="IntenseEmphasis">
    <w:name w:val="Intense Emphasis"/>
    <w:basedOn w:val="DefaultParagraphFont"/>
    <w:uiPriority w:val="21"/>
    <w:qFormat/>
    <w:rsid w:val="00500F3E"/>
    <w:rPr>
      <w:i/>
      <w:iCs/>
      <w:color w:val="2F5496" w:themeColor="accent1" w:themeShade="BF"/>
    </w:rPr>
  </w:style>
  <w:style w:type="paragraph" w:styleId="IntenseQuote">
    <w:name w:val="Intense Quote"/>
    <w:basedOn w:val="Normal"/>
    <w:next w:val="Normal"/>
    <w:link w:val="IntenseQuoteChar"/>
    <w:uiPriority w:val="30"/>
    <w:qFormat/>
    <w:rsid w:val="00500F3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00F3E"/>
    <w:rPr>
      <w:i/>
      <w:iCs/>
      <w:color w:val="2F5496" w:themeColor="accent1" w:themeShade="BF"/>
    </w:rPr>
  </w:style>
  <w:style w:type="character" w:styleId="IntenseReference">
    <w:name w:val="Intense Reference"/>
    <w:basedOn w:val="DefaultParagraphFont"/>
    <w:uiPriority w:val="32"/>
    <w:qFormat/>
    <w:rsid w:val="00500F3E"/>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108847">
      <w:bodyDiv w:val="1"/>
      <w:marLeft w:val="0"/>
      <w:marRight w:val="0"/>
      <w:marTop w:val="0"/>
      <w:marBottom w:val="0"/>
      <w:divBdr>
        <w:top w:val="none" w:sz="0" w:space="0" w:color="auto"/>
        <w:left w:val="none" w:sz="0" w:space="0" w:color="auto"/>
        <w:bottom w:val="none" w:sz="0" w:space="0" w:color="auto"/>
        <w:right w:val="none" w:sz="0" w:space="0" w:color="auto"/>
      </w:divBdr>
    </w:div>
    <w:div w:id="1822572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5</Pages>
  <Words>373</Words>
  <Characters>2132</Characters>
  <Application>Microsoft Office Word</Application>
  <DocSecurity>0</DocSecurity>
  <Lines>17</Lines>
  <Paragraphs>4</Paragraphs>
  <ScaleCrop>false</ScaleCrop>
  <Company/>
  <LinksUpToDate>false</LinksUpToDate>
  <CharactersWithSpaces>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daviti matiashvili</dc:creator>
  <cp:keywords/>
  <dc:description/>
  <cp:lastModifiedBy>daviti matiashvili</cp:lastModifiedBy>
  <cp:revision>1</cp:revision>
  <dcterms:created xsi:type="dcterms:W3CDTF">2025-04-21T17:14:00Z</dcterms:created>
  <dcterms:modified xsi:type="dcterms:W3CDTF">2025-04-21T17:17:00Z</dcterms:modified>
</cp:coreProperties>
</file>