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Times New Roman" w:cs="Times New Roman" w:eastAsia="Times New Roman" w:hAnsi="Times New Roman"/>
          <w:b w:val="1"/>
          <w:bCs w:val="1"/>
          <w:sz w:val="32"/>
          <w:szCs w:val="32"/>
        </w:rPr>
      </w:pPr>
      <w:bookmarkStart w:colFirst="0" w:colLast="0" w:name="_ftbza1hjhepd" w:id="0"/>
      <w:bookmarkEnd w:id="0"/>
      <w:r w:rsidDel="00000000" w:rsidR="00000000" w:rsidRPr="00000000">
        <w:rPr>
          <w:rFonts w:ascii="Gungsuh" w:cs="Gungsuh" w:eastAsia="Gungsuh" w:hAnsi="Gungsuh"/>
          <w:b w:val="1"/>
          <w:bCs w:val="1"/>
          <w:sz w:val="32"/>
          <w:szCs w:val="32"/>
          <w:rtl w:val="0"/>
        </w:rPr>
        <w:t xml:space="preserve">大專校院資訊應用服務創新競賽「開源 AI 模型應用組」佐證文件</w:t>
      </w:r>
    </w:p>
    <w:tbl>
      <w:tblPr>
        <w:tblStyle w:val="Table1"/>
        <w:tblW w:w="10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8"/>
        <w:tblGridChange w:id="0">
          <w:tblGrid>
            <w:gridCol w:w="10448"/>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57" w:right="0" w:hanging="357"/>
              <w:jc w:val="left"/>
              <w:rPr>
                <w:rFonts w:ascii="Times New Roman" w:cs="Times New Roman" w:eastAsia="Times New Roman" w:hAnsi="Times New Roman"/>
                <w:b w:val="1"/>
                <w:bCs w:val="1"/>
                <w:i w:val="0"/>
                <w:iCs w:val="0"/>
                <w:smallCaps w:val="0"/>
                <w:strike w:val="0"/>
                <w:color w:val="595959"/>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595959"/>
                <w:sz w:val="28"/>
                <w:szCs w:val="28"/>
                <w:u w:val="none"/>
                <w:shd w:fill="auto" w:val="clear"/>
                <w:vertAlign w:val="baseline"/>
                <w:rtl w:val="0"/>
              </w:rPr>
              <w:t xml:space="preserve">請說明作品上架在哪一個開源平台及提供網址或相關截圖與文字說明。</w:t>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（一）上架平台與網址</w:t>
            </w:r>
          </w:p>
          <w:p>
            <w:pPr>
              <w:spacing w:before="0" w:after="40" w:line="320" w:lineRule="auto"/>
              <w:jc w:val="both"/>
            </w:pPr>
            <w:r>
              <w:rPr>
                <w:rFonts w:ascii="Times New Roman" w:hAnsi="Times New Roman" w:cs="Times New Roman" w:eastAsia="標楷體"/>
                <w:b w:val="1"/>
                <w:bCs w:val="1"/>
                <w:sz w:val="24"/>
                <w:szCs w:val="24"/>
              </w:rPr>
              <w:t xml:space="preserve">開源平台：</w:t>
            </w:r>
            <w:r>
              <w:rPr>
                <w:rFonts w:ascii="Times New Roman" w:hAnsi="Times New Roman" w:cs="Times New Roman" w:eastAsia="標楷體"/>
                <w:sz w:val="24"/>
                <w:szCs w:val="24"/>
              </w:rPr>
              <w:t xml:space="preserve">GitHub（公開儲存庫，任何人都可以瀏覽與下載原始碼）</w:t>
            </w:r>
          </w:p>
          <w:p>
            <w:pPr>
              <w:spacing w:before="0" w:after="40" w:line="320" w:lineRule="auto"/>
              <w:jc w:val="both"/>
            </w:pPr>
            <w:r>
              <w:rPr>
                <w:rFonts w:ascii="Times New Roman" w:hAnsi="Times New Roman" w:cs="Times New Roman" w:eastAsia="標楷體"/>
                <w:b w:val="1"/>
                <w:bCs w:val="1"/>
                <w:sz w:val="24"/>
                <w:szCs w:val="24"/>
              </w:rPr>
              <w:t xml:space="preserve">儲存庫網址：</w:t>
            </w:r>
            <w:r>
              <w:rPr>
                <w:rFonts w:ascii="Times New Roman" w:hAnsi="Times New Roman" w:cs="Times New Roman" w:eastAsia="標楷體"/>
                <w:sz w:val="24"/>
                <w:szCs w:val="24"/>
              </w:rPr>
              <w:t xml:space="preserve">https://github.com/mato1321/guide_glasses_project_</w:t>
            </w:r>
          </w:p>
          <w:p>
            <w:pPr>
              <w:spacing w:before="0" w:after="40" w:line="320" w:lineRule="auto"/>
              <w:jc w:val="both"/>
            </w:pPr>
            <w:r>
              <w:rPr>
                <w:rFonts w:ascii="Times New Roman" w:hAnsi="Times New Roman" w:cs="Times New Roman" w:eastAsia="標楷體"/>
                <w:b w:val="1"/>
                <w:bCs w:val="1"/>
                <w:sz w:val="24"/>
                <w:szCs w:val="24"/>
              </w:rPr>
              <w:t xml:space="preserve">參賽版本：</w:t>
            </w:r>
            <w:r>
              <w:rPr>
                <w:rFonts w:ascii="Times New Roman" w:hAnsi="Times New Roman" w:cs="Times New Roman" w:eastAsia="標楷體"/>
                <w:sz w:val="24"/>
                <w:szCs w:val="24"/>
              </w:rPr>
              <w:t xml:space="preserve">分支 restructure/three-versions</w:t>
            </w:r>
          </w:p>
          <w:p>
            <w:pPr>
              <w:spacing w:before="0" w:after="40" w:line="320" w:lineRule="auto"/>
              <w:ind w:left="480" w:hanging="0"/>
              <w:jc w:val="left"/>
            </w:pPr>
            <w:r>
              <w:rPr>
                <w:rFonts w:ascii="Times New Roman" w:hAnsi="Times New Roman" w:cs="Times New Roman" w:eastAsia="標楷體"/>
                <w:sz w:val="24"/>
                <w:szCs w:val="24"/>
              </w:rPr>
              <w:t xml:space="preserve">https://github.com/mato1321/guide_glasses_project_/tree/restructure/three-versions</w:t>
            </w:r>
          </w:p>
          <w:p>
            <w:pPr>
              <w:spacing w:before="0" w:after="40" w:line="320" w:lineRule="auto"/>
              <w:jc w:val="both"/>
            </w:pPr>
            <w:r>
              <w:rPr>
                <w:rFonts w:ascii="Times New Roman" w:hAnsi="Times New Roman" w:cs="Times New Roman" w:eastAsia="標楷體"/>
                <w:b w:val="1"/>
                <w:bCs w:val="1"/>
                <w:sz w:val="24"/>
                <w:szCs w:val="24"/>
              </w:rPr>
              <w:t xml:space="preserve">授權：</w:t>
            </w:r>
            <w:r>
              <w:rPr>
                <w:rFonts w:ascii="Times New Roman" w:hAnsi="Times New Roman" w:cs="Times New Roman" w:eastAsia="標楷體"/>
                <w:sz w:val="24"/>
                <w:szCs w:val="24"/>
              </w:rPr>
              <w:t xml:space="preserve">MIT License（儲存庫根目錄 LICENSE）；所使用之第三方模型與函式庫依其各自授權。</w:t>
            </w:r>
          </w:p>
          <w:p>
            <w:pPr>
              <w:spacing w:before="0" w:after="40" w:line="320" w:lineRule="auto"/>
              <w:jc w:val="both"/>
            </w:pPr>
            <w:r>
              <w:rPr>
                <w:rFonts w:ascii="Times New Roman" w:hAnsi="Times New Roman" w:cs="Times New Roman" w:eastAsia="標楷體"/>
                <w:b w:val="1"/>
                <w:bCs w:val="1"/>
                <w:sz w:val="24"/>
                <w:szCs w:val="24"/>
              </w:rPr>
              <w:t xml:space="preserve">主要語言：</w:t>
            </w:r>
            <w:r>
              <w:rPr>
                <w:rFonts w:ascii="Times New Roman" w:hAnsi="Times New Roman" w:cs="Times New Roman" w:eastAsia="標楷體"/>
                <w:sz w:val="24"/>
                <w:szCs w:val="24"/>
              </w:rPr>
              <w:t xml:space="preserve">Kotlin（眼鏡 App、手機 App）、Python（FastAPI 後端）</w:t>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（二）作品簡介</w:t>
            </w:r>
          </w:p>
          <w:p>
            <w:pPr>
              <w:spacing w:before="0" w:after="40" w:line="320" w:lineRule="auto"/>
              <w:jc w:val="both"/>
            </w:pPr>
            <w:r>
              <w:rPr>
                <w:rFonts w:ascii="Times New Roman" w:hAnsi="Times New Roman" w:cs="Times New Roman" w:eastAsia="標楷體"/>
                <w:sz w:val="24"/>
                <w:szCs w:val="24"/>
              </w:rPr>
              <w:t xml:space="preserve">「AI 導盲眼鏡（Guide Glasses）」是一套給視障者使用的輔助系統。使用者戴上 Rokid 智慧眼鏡後，不需要看螢幕、也不需要觸碰按鈕，全程以語音操作，就能偵測前方障礙物、辨識已登錄的人、朗讀眼前文字，並完成「查詢公車 → 步行導航至上車站 → 核對公車號碼」的出行流程。</w:t>
            </w:r>
          </w:p>
          <w:p>
            <w:pPr>
              <w:spacing w:before="0" w:after="40" w:line="320" w:lineRule="auto"/>
              <w:jc w:val="both"/>
            </w:pPr>
            <w:r>
              <w:rPr>
                <w:rFonts w:ascii="Times New Roman" w:hAnsi="Times New Roman" w:cs="Times New Roman" w:eastAsia="標楷體"/>
                <w:sz w:val="24"/>
                <w:szCs w:val="24"/>
              </w:rPr>
              <w:t xml:space="preserve">系統由智慧眼鏡、Android 手機與後端伺服器三部分組成。障礙物偵測、人臉辨識、文字辨識、語音辨識與語音合成都在眼鏡上離線執行；手機提供 GPS 定位，並透過熱點直接傳給眼鏡；後端負責語意理解、公車路線規劃、到站時間查詢與公車車頭辨識。整套原始碼皆公開於上述 GitHub 儲存庫。</w:t>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（三）儲存庫內容</w:t>
            </w:r>
          </w:p>
          <w:tbl>
            <w:tblPr>
              <w:tblW w:w="9900" w:type="dxa"/>
              <w:tblInd w:w="120" w:type="dxa"/>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left w:w="100" w:type="dxa"/>
                <w:right w:w="100" w:type="dxa"/>
              </w:tblCellMar>
            </w:tblPr>
            <w:tblGrid>
              <w:gridCol w:w="2900"/>
              <w:gridCol w:w="7000"/>
            </w:tblGrid>
            <w:tr>
              <w:trPr>
                <w:cantSplit w:val="1"/>
                <w:tblHeader w:val="1"/>
              </w:trPr>
              <w:tc>
                <w:tcPr>
                  <w:tcW w:w="2900" w:type="dxa"/>
                  <w:shd w:val="clear" w:color="auto" w:fill="DCE6F2"/>
                </w:tcPr>
                <w:p>
                  <w:pPr>
                    <w:spacing w:before="0" w:after="0" w:line="280" w:lineRule="auto"/>
                    <w:jc w:val="left"/>
                  </w:pPr>
                  <w:r>
                    <w:rPr>
                      <w:rFonts w:ascii="Times New Roman" w:hAnsi="Times New Roman" w:cs="Times New Roman" w:eastAsia="標楷體"/>
                      <w:b w:val="1"/>
                      <w:bCs w:val="1"/>
                      <w:sz w:val="22"/>
                      <w:szCs w:val="22"/>
                    </w:rPr>
                    <w:t xml:space="preserve">路徑</w:t>
                  </w:r>
                </w:p>
              </w:tc>
              <w:tc>
                <w:tcPr>
                  <w:tcW w:w="7000" w:type="dxa"/>
                  <w:shd w:val="clear" w:color="auto" w:fill="DCE6F2"/>
                </w:tcPr>
                <w:p>
                  <w:pPr>
                    <w:spacing w:before="0" w:after="0" w:line="280" w:lineRule="auto"/>
                    <w:jc w:val="left"/>
                  </w:pPr>
                  <w:r>
                    <w:rPr>
                      <w:rFonts w:ascii="Times New Roman" w:hAnsi="Times New Roman" w:cs="Times New Roman" w:eastAsia="標楷體"/>
                      <w:b w:val="1"/>
                      <w:bCs w:val="1"/>
                      <w:sz w:val="22"/>
                      <w:szCs w:val="22"/>
                    </w:rPr>
                    <w:t xml:space="preserve">內容</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apps/app</w:t>
                  </w:r>
                </w:p>
              </w:tc>
              <w:tc>
                <w:tcPr>
                  <w:tcW w:w="7000" w:type="dxa"/>
                </w:tcPr>
                <w:p>
                  <w:pPr>
                    <w:spacing w:before="0" w:after="0" w:line="280" w:lineRule="auto"/>
                    <w:jc w:val="left"/>
                  </w:pPr>
                  <w:r>
                    <w:rPr>
                      <w:rFonts w:ascii="Times New Roman" w:hAnsi="Times New Roman" w:cs="Times New Roman" w:eastAsia="標楷體"/>
                      <w:sz w:val="22"/>
                      <w:szCs w:val="22"/>
                    </w:rPr>
                    <w:t xml:space="preserve">眼鏡 App：全語音操作介面（畫面上沒有按鈕）、前景服務、各項功能的組裝</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apps/companion</w:t>
                  </w:r>
                </w:p>
              </w:tc>
              <w:tc>
                <w:tcPr>
                  <w:tcW w:w="7000" w:type="dxa"/>
                </w:tcPr>
                <w:p>
                  <w:pPr>
                    <w:spacing w:before="0" w:after="0" w:line="280" w:lineRule="auto"/>
                    <w:jc w:val="left"/>
                  </w:pPr>
                  <w:r>
                    <w:rPr>
                      <w:rFonts w:ascii="Times New Roman" w:hAnsi="Times New Roman" w:cs="Times New Roman" w:eastAsia="標楷體"/>
                      <w:sz w:val="22"/>
                      <w:szCs w:val="22"/>
                    </w:rPr>
                    <w:t xml:space="preserve">手機 App：GPS 定位回報、熱點直連伺服器、後端網址設定</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apps/core</w:t>
                  </w:r>
                </w:p>
              </w:tc>
              <w:tc>
                <w:tcPr>
                  <w:tcW w:w="7000" w:type="dxa"/>
                </w:tcPr>
                <w:p>
                  <w:pPr>
                    <w:spacing w:before="0" w:after="0" w:line="280" w:lineRule="auto"/>
                    <w:jc w:val="left"/>
                  </w:pPr>
                  <w:r>
                    <w:rPr>
                      <w:rFonts w:ascii="Times New Roman" w:hAnsi="Times New Roman" w:cs="Times New Roman" w:eastAsia="標楷體"/>
                      <w:sz w:val="22"/>
                      <w:szCs w:val="22"/>
                    </w:rPr>
                    <w:t xml:space="preserve">功能邏輯：語音指令、公車規劃與核對、步行導航、播報優先順序仲裁、人臉資料加密儲存</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apps/ai</w:t>
                  </w:r>
                </w:p>
              </w:tc>
              <w:tc>
                <w:tcPr>
                  <w:tcW w:w="7000" w:type="dxa"/>
                </w:tcPr>
                <w:p>
                  <w:pPr>
                    <w:spacing w:before="0" w:after="0" w:line="280" w:lineRule="auto"/>
                    <w:jc w:val="left"/>
                  </w:pPr>
                  <w:r>
                    <w:rPr>
                      <w:rFonts w:ascii="Times New Roman" w:hAnsi="Times New Roman" w:cs="Times New Roman" w:eastAsia="標楷體"/>
                      <w:sz w:val="22"/>
                      <w:szCs w:val="22"/>
                    </w:rPr>
                    <w:t xml:space="preserve">離線語音辨識與指令偵測、離線語音合成、障礙物偵測、人臉辨識、文字辨識、翻譯、定位與公車資料</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apps/glasses、apps/feature</w:t>
                  </w:r>
                </w:p>
              </w:tc>
              <w:tc>
                <w:tcPr>
                  <w:tcW w:w="7000" w:type="dxa"/>
                </w:tcPr>
                <w:p>
                  <w:pPr>
                    <w:spacing w:before="0" w:after="0" w:line="280" w:lineRule="auto"/>
                    <w:jc w:val="left"/>
                  </w:pPr>
                  <w:r>
                    <w:rPr>
                      <w:rFonts w:ascii="Times New Roman" w:hAnsi="Times New Roman" w:cs="Times New Roman" w:eastAsia="標楷體"/>
                      <w:sz w:val="22"/>
                      <w:szCs w:val="22"/>
                    </w:rPr>
                    <w:t xml:space="preserve">眼鏡相機與動作感測；助理的指令分派與提示音</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backend</w:t>
                  </w:r>
                </w:p>
              </w:tc>
              <w:tc>
                <w:tcPr>
                  <w:tcW w:w="7000" w:type="dxa"/>
                </w:tcPr>
                <w:p>
                  <w:pPr>
                    <w:spacing w:before="0" w:after="0" w:line="280" w:lineRule="auto"/>
                    <w:jc w:val="left"/>
                  </w:pPr>
                  <w:r>
                    <w:rPr>
                      <w:rFonts w:ascii="Times New Roman" w:hAnsi="Times New Roman" w:cs="Times New Roman" w:eastAsia="標楷體"/>
                      <w:sz w:val="22"/>
                      <w:szCs w:val="22"/>
                    </w:rPr>
                    <w:t xml:space="preserve">FastAPI 後端：語意理解、公車方案與到站時間、步行路線、公車車頭辨識、API 金鑰驗證、自動化測試</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edge</w:t>
                  </w:r>
                </w:p>
              </w:tc>
              <w:tc>
                <w:tcPr>
                  <w:tcW w:w="7000" w:type="dxa"/>
                </w:tcPr>
                <w:p>
                  <w:pPr>
                    <w:spacing w:before="0" w:after="0" w:line="280" w:lineRule="auto"/>
                    <w:jc w:val="left"/>
                  </w:pPr>
                  <w:r>
                    <w:rPr>
                      <w:rFonts w:ascii="Times New Roman" w:hAnsi="Times New Roman" w:cs="Times New Roman" w:eastAsia="標楷體"/>
                      <w:sz w:val="22"/>
                      <w:szCs w:val="22"/>
                    </w:rPr>
                    <w:t xml:space="preserve">端側版（不連網的早期版本，保留作為對照）</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docs</w:t>
                  </w:r>
                </w:p>
              </w:tc>
              <w:tc>
                <w:tcPr>
                  <w:tcW w:w="7000" w:type="dxa"/>
                </w:tcPr>
                <w:p>
                  <w:pPr>
                    <w:spacing w:before="0" w:after="0" w:line="280" w:lineRule="auto"/>
                    <w:jc w:val="left"/>
                  </w:pPr>
                  <w:r>
                    <w:rPr>
                      <w:rFonts w:ascii="Times New Roman" w:hAnsi="Times New Roman" w:cs="Times New Roman" w:eastAsia="標楷體"/>
                      <w:sz w:val="22"/>
                      <w:szCs w:val="22"/>
                    </w:rPr>
                    <w:t xml:space="preserve">系統架構、裝置實測紀錄、專題計畫書、操作卡</w:t>
                  </w:r>
                </w:p>
              </w:tc>
            </w:tr>
            <w:tr>
              <w:trPr>
                <w:cantSplit w:val="1"/>
              </w:trPr>
              <w:tc>
                <w:tcPr>
                  <w:tcW w:w="2900" w:type="dxa"/>
                </w:tcPr>
                <w:p>
                  <w:pPr>
                    <w:spacing w:before="0" w:after="0" w:line="280" w:lineRule="auto"/>
                    <w:jc w:val="left"/>
                  </w:pPr>
                  <w:r>
                    <w:rPr>
                      <w:rFonts w:ascii="Consolas" w:hAnsi="Consolas" w:cs="Consolas" w:eastAsia="標楷體"/>
                      <w:sz w:val="22"/>
                      <w:szCs w:val="22"/>
                    </w:rPr>
                    <w:t xml:space="preserve">shared/models</w:t>
                  </w:r>
                </w:p>
              </w:tc>
              <w:tc>
                <w:tcPr>
                  <w:tcW w:w="7000" w:type="dxa"/>
                </w:tcPr>
                <w:p>
                  <w:pPr>
                    <w:spacing w:before="0" w:after="0" w:line="280" w:lineRule="auto"/>
                    <w:jc w:val="left"/>
                  </w:pPr>
                  <w:r>
                    <w:rPr>
                      <w:rFonts w:ascii="Times New Roman" w:hAnsi="Times New Roman" w:cs="Times New Roman" w:eastAsia="標楷體"/>
                      <w:sz w:val="22"/>
                      <w:szCs w:val="22"/>
                    </w:rPr>
                    <w:t xml:space="preserve">模型清單、取得來源與 SHA-256 校驗碼</w:t>
                  </w:r>
                </w:p>
              </w:tc>
            </w:tr>
          </w:tbl>
          <w:p>
            <w:pPr>
              <w:spacing w:before="0" w:after="0" w:line="320" w:lineRule="auto"/>
              <w:jc w:val="both"/>
            </w:pPr>
            <w:r>
              <w:rPr>
                <w:rFonts w:ascii="Times New Roman" w:hAnsi="Times New Roman" w:cs="Times New Roman" w:eastAsia="標楷體"/>
                <w:sz w:val="24"/>
                <w:szCs w:val="24"/>
              </w:rPr>
              <w:t xml:space="preserve"/>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（四）團隊自行訓練並公開的模型</w:t>
            </w:r>
          </w:p>
          <w:p>
            <w:pPr>
              <w:spacing w:before="0" w:after="40" w:line="320" w:lineRule="auto"/>
              <w:jc w:val="both"/>
            </w:pPr>
            <w:r>
              <w:rPr>
                <w:rFonts w:ascii="Times New Roman" w:hAnsi="Times New Roman" w:cs="Times New Roman" w:eastAsia="標楷體"/>
                <w:sz w:val="24"/>
                <w:szCs w:val="24"/>
              </w:rPr>
              <w:t xml:space="preserve">障礙物偵測模型 obstacle_yolov8.onnx 由團隊以 YOLOv8n-seg 為基礎，使用自行標註的影像資料集（Roboflow：lin-yung-yi/instancee-segment-_test2 v1）訓練，可辨識行人、汽車、機車、腳踏車、一般障礙物等 5 類危險物，以及斑馬線、導盲磚、人行道等 3 類導引目標，轉成 ONNX 格式後隨儲存庫公開，路徑為：</w:t>
            </w:r>
          </w:p>
          <w:p>
            <w:pPr>
              <w:spacing w:before="0" w:after="20" w:line="260" w:lineRule="auto"/>
              <w:ind w:left="480" w:hanging="0"/>
              <w:jc w:val="left"/>
            </w:pPr>
            <w:r>
              <w:rPr>
                <w:rFonts w:ascii="Consolas" w:hAnsi="Consolas" w:cs="Consolas" w:eastAsia="標楷體"/>
                <w:sz w:val="20"/>
                <w:szCs w:val="20"/>
              </w:rPr>
              <w:t xml:space="preserve">apps/ai/ai-vision/src/main/assets/obstacle_yolov8.onnx</w:t>
            </w:r>
          </w:p>
          <w:p>
            <w:pPr>
              <w:spacing w:before="0" w:after="40" w:line="320" w:lineRule="auto"/>
              <w:jc w:val="both"/>
            </w:pPr>
            <w:r>
              <w:rPr>
                <w:rFonts w:ascii="Times New Roman" w:hAnsi="Times New Roman" w:cs="Times New Roman" w:eastAsia="標楷體"/>
                <w:sz w:val="24"/>
                <w:szCs w:val="24"/>
              </w:rPr>
              <w:t xml:space="preserve">同一資料夾的 README.md 記載模型的輸入輸出格式與重新匯出的指令，其他團隊可以直接取用或在此基礎上微調。</w:t>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（五）取得與執行方式</w:t>
            </w:r>
          </w:p>
          <w:p>
            <w:pPr>
              <w:spacing w:before="0" w:after="30" w:line="320" w:lineRule="auto"/>
              <w:ind w:left="480" w:hanging="480"/>
              <w:jc w:val="left"/>
            </w:pPr>
            <w:r>
              <w:rPr>
                <w:rFonts w:ascii="Times New Roman" w:hAnsi="Times New Roman" w:cs="Times New Roman" w:eastAsia="標楷體"/>
                <w:sz w:val="24"/>
                <w:szCs w:val="24"/>
              </w:rPr>
              <w:t xml:space="preserve">1. </w:t>
            </w:r>
            <w:r>
              <w:rPr>
                <w:rFonts w:ascii="Times New Roman" w:hAnsi="Times New Roman" w:cs="Times New Roman" w:eastAsia="標楷體"/>
                <w:b w:val="1"/>
                <w:bCs w:val="1"/>
                <w:sz w:val="24"/>
                <w:szCs w:val="24"/>
              </w:rPr>
              <w:t xml:space="preserve">下載：</w:t>
            </w:r>
            <w:r>
              <w:rPr>
                <w:rFonts w:ascii="Times New Roman" w:hAnsi="Times New Roman" w:cs="Times New Roman" w:eastAsia="標楷體"/>
                <w:sz w:val="24"/>
                <w:szCs w:val="24"/>
              </w:rPr>
              <w:t xml:space="preserve">取得原始碼並切換到參賽版本：</w:t>
            </w:r>
          </w:p>
          <w:p>
            <w:pPr>
              <w:spacing w:before="0" w:after="20" w:line="260" w:lineRule="auto"/>
              <w:ind w:left="480" w:hanging="0"/>
              <w:jc w:val="left"/>
            </w:pPr>
            <w:r>
              <w:rPr>
                <w:rFonts w:ascii="Consolas" w:hAnsi="Consolas" w:cs="Consolas" w:eastAsia="標楷體"/>
                <w:sz w:val="20"/>
                <w:szCs w:val="20"/>
              </w:rPr>
              <w:t xml:space="preserve">git clone https://github.com/mato1321/guide_glasses_project_.git</w:t>
            </w:r>
          </w:p>
          <w:p>
            <w:pPr>
              <w:spacing w:before="0" w:after="20" w:line="260" w:lineRule="auto"/>
              <w:ind w:left="480" w:hanging="0"/>
              <w:jc w:val="left"/>
            </w:pPr>
            <w:r>
              <w:rPr>
                <w:rFonts w:ascii="Consolas" w:hAnsi="Consolas" w:cs="Consolas" w:eastAsia="標楷體"/>
                <w:sz w:val="20"/>
                <w:szCs w:val="20"/>
              </w:rPr>
              <w:t xml:space="preserve">git checkout restructure/three-versions</w:t>
            </w:r>
          </w:p>
          <w:p>
            <w:pPr>
              <w:spacing w:before="0" w:after="30" w:line="320" w:lineRule="auto"/>
              <w:ind w:left="480" w:hanging="480"/>
              <w:jc w:val="left"/>
            </w:pPr>
            <w:r>
              <w:rPr>
                <w:rFonts w:ascii="Times New Roman" w:hAnsi="Times New Roman" w:cs="Times New Roman" w:eastAsia="標楷體"/>
                <w:sz w:val="24"/>
                <w:szCs w:val="24"/>
              </w:rPr>
              <w:t xml:space="preserve">2. </w:t>
            </w:r>
            <w:r>
              <w:rPr>
                <w:rFonts w:ascii="Times New Roman" w:hAnsi="Times New Roman" w:cs="Times New Roman" w:eastAsia="標楷體"/>
                <w:b w:val="1"/>
                <w:bCs w:val="1"/>
                <w:sz w:val="24"/>
                <w:szCs w:val="24"/>
              </w:rPr>
              <w:t xml:space="preserve">Android：</w:t>
            </w:r>
            <w:r>
              <w:rPr>
                <w:rFonts w:ascii="Times New Roman" w:hAnsi="Times New Roman" w:cs="Times New Roman" w:eastAsia="標楷體"/>
                <w:sz w:val="24"/>
                <w:szCs w:val="24"/>
              </w:rPr>
              <w:t xml:space="preserve">以 Android Studio 開啟 apps 資料夾，建置 cloudflareDebug 版本，分別安裝到眼鏡與手機。</w:t>
            </w:r>
          </w:p>
          <w:p>
            <w:pPr>
              <w:spacing w:before="0" w:after="30" w:line="320" w:lineRule="auto"/>
              <w:ind w:left="480" w:hanging="480"/>
              <w:jc w:val="left"/>
            </w:pPr>
            <w:r>
              <w:rPr>
                <w:rFonts w:ascii="Times New Roman" w:hAnsi="Times New Roman" w:cs="Times New Roman" w:eastAsia="標楷體"/>
                <w:sz w:val="24"/>
                <w:szCs w:val="24"/>
              </w:rPr>
              <w:t xml:space="preserve">3. </w:t>
            </w:r>
            <w:r>
              <w:rPr>
                <w:rFonts w:ascii="Times New Roman" w:hAnsi="Times New Roman" w:cs="Times New Roman" w:eastAsia="標楷體"/>
                <w:b w:val="1"/>
                <w:bCs w:val="1"/>
                <w:sz w:val="24"/>
                <w:szCs w:val="24"/>
              </w:rPr>
              <w:t xml:space="preserve">後端：</w:t>
            </w:r>
            <w:r>
              <w:rPr>
                <w:rFonts w:ascii="Times New Roman" w:hAnsi="Times New Roman" w:cs="Times New Roman" w:eastAsia="標楷體"/>
                <w:sz w:val="24"/>
                <w:szCs w:val="24"/>
              </w:rPr>
              <w:t xml:space="preserve">在 backend 資料夾建立 Python 3.12 虛擬環境並安裝 requirements.txt，依 .env.example 填入金鑰後啟動。</w:t>
            </w:r>
          </w:p>
          <w:p>
            <w:pPr>
              <w:spacing w:before="0" w:after="30" w:line="320" w:lineRule="auto"/>
              <w:ind w:left="480" w:hanging="480"/>
              <w:jc w:val="left"/>
            </w:pPr>
            <w:r>
              <w:rPr>
                <w:rFonts w:ascii="Times New Roman" w:hAnsi="Times New Roman" w:cs="Times New Roman" w:eastAsia="標楷體"/>
                <w:sz w:val="24"/>
                <w:szCs w:val="24"/>
              </w:rPr>
              <w:t xml:space="preserve">4. </w:t>
            </w:r>
            <w:r>
              <w:rPr>
                <w:rFonts w:ascii="Times New Roman" w:hAnsi="Times New Roman" w:cs="Times New Roman" w:eastAsia="標楷體"/>
                <w:b w:val="1"/>
                <w:bCs w:val="1"/>
                <w:sz w:val="24"/>
                <w:szCs w:val="24"/>
              </w:rPr>
              <w:t xml:space="preserve">機密資料：</w:t>
            </w:r>
            <w:r>
              <w:rPr>
                <w:rFonts w:ascii="Times New Roman" w:hAnsi="Times New Roman" w:cs="Times New Roman" w:eastAsia="標楷體"/>
                <w:sz w:val="24"/>
                <w:szCs w:val="24"/>
              </w:rPr>
              <w:t xml:space="preserve">API 金鑰、簽章與個人資料（人臉照片、定位紀錄）一律不上傳，儲存庫只提供 .env.example、keystore.properties.example 等設定範本。</w:t>
            </w:r>
          </w:p>
          <w:p>
            <w:pPr>
              <w:spacing w:before="0" w:after="30" w:line="320" w:lineRule="auto"/>
              <w:ind w:left="480" w:hanging="480"/>
              <w:jc w:val="left"/>
            </w:pPr>
            <w:r>
              <w:rPr>
                <w:rFonts w:ascii="Times New Roman" w:hAnsi="Times New Roman" w:cs="Times New Roman" w:eastAsia="標楷體"/>
                <w:sz w:val="24"/>
                <w:szCs w:val="24"/>
              </w:rPr>
              <w:t xml:space="preserve">5. </w:t>
            </w:r>
            <w:r>
              <w:rPr>
                <w:rFonts w:ascii="Times New Roman" w:hAnsi="Times New Roman" w:cs="Times New Roman" w:eastAsia="標楷體"/>
                <w:b w:val="1"/>
                <w:bCs w:val="1"/>
                <w:sz w:val="24"/>
                <w:szCs w:val="24"/>
              </w:rPr>
              <w:t xml:space="preserve">大型模型：</w:t>
            </w:r>
            <w:r>
              <w:rPr>
                <w:rFonts w:ascii="Times New Roman" w:hAnsi="Times New Roman" w:cs="Times New Roman" w:eastAsia="標楷體"/>
                <w:sz w:val="24"/>
                <w:szCs w:val="24"/>
              </w:rPr>
              <w:t xml:space="preserve">部分模型檔案較大，未收錄於 Git；取得來源與驗證方式記載於 shared/models/README.md。</w:t>
            </w:r>
          </w:p>
          <w:p>
            <w:pPr>
              <w:keepNext w:val="1"/>
              <w:spacing w:before="160" w:after="60" w:line="320" w:lineRule="auto"/>
              <w:jc w:val="both"/>
            </w:pPr>
            <w:r>
              <w:rPr>
                <w:rFonts w:ascii="Times New Roman" w:hAnsi="Times New Roman" w:cs="Times New Roman" w:eastAsia="標楷體"/>
                <w:b w:val="1"/>
                <w:bCs w:val="1"/>
                <w:color w:val="1F4E79"/>
                <w:sz w:val="26"/>
                <w:szCs w:val="26"/>
              </w:rPr>
              <w:t xml:space="preserve">（六）開發紀錄</w:t>
            </w:r>
          </w:p>
          <w:p>
            <w:pPr>
              <w:spacing w:before="0" w:after="40" w:line="320" w:lineRule="auto"/>
              <w:jc w:val="both"/>
            </w:pPr>
            <w:r>
              <w:rPr>
                <w:rFonts w:ascii="Times New Roman" w:hAnsi="Times New Roman" w:cs="Times New Roman" w:eastAsia="標楷體"/>
                <w:sz w:val="24"/>
                <w:szCs w:val="24"/>
              </w:rPr>
              <w:t xml:space="preserve">儲存庫保留完整的 Git 提交紀錄，每一次修改都附上原因與實機測試結果，可追溯功能如何在真實裝置上被驗證與修正。目前 Android 端有 423 個單元測試、後端有 15 個自動化測試，全部通過；每次提交前皆檢查金鑰與個人資料未被加入。</w:t>
            </w:r>
          </w:p>
        </w:tc>
      </w:tr>
    </w:tbl>
    <w:p w:rsidR="00000000" w:rsidDel="00000000" w:rsidP="00000000" w:rsidRDefault="00000000" w:rsidRPr="00000000" w14:paraId="00000003">
      <w:pPr>
        <w:widowControl w:val="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