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75689" w14:textId="77777777" w:rsidR="000C0A27" w:rsidRPr="000C0A27" w:rsidRDefault="000C0A27" w:rsidP="000C0A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0A27">
        <w:rPr>
          <w:rFonts w:ascii="Times New Roman" w:eastAsia="Times New Roman" w:hAnsi="Times New Roman" w:cs="Times New Roman"/>
          <w:b/>
          <w:bCs/>
          <w:kern w:val="36"/>
          <w:sz w:val="48"/>
          <w:szCs w:val="48"/>
          <w14:ligatures w14:val="none"/>
        </w:rPr>
        <w:t>Comparison Essay (10%)</w:t>
      </w:r>
    </w:p>
    <w:p w14:paraId="4A2F9498" w14:textId="77777777"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Purpose</w:t>
      </w:r>
    </w:p>
    <w:p w14:paraId="1E64685B"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The </w:t>
      </w:r>
      <w:r w:rsidRPr="000C0A27">
        <w:rPr>
          <w:rFonts w:ascii="Times New Roman" w:eastAsia="Times New Roman" w:hAnsi="Times New Roman" w:cs="Times New Roman"/>
          <w:b/>
          <w:bCs/>
          <w:kern w:val="0"/>
          <w14:ligatures w14:val="none"/>
        </w:rPr>
        <w:t>Comparison Essay</w:t>
      </w:r>
      <w:r w:rsidRPr="000C0A27">
        <w:rPr>
          <w:rFonts w:ascii="Times New Roman" w:eastAsia="Times New Roman" w:hAnsi="Times New Roman" w:cs="Times New Roman"/>
          <w:kern w:val="0"/>
          <w14:ligatures w14:val="none"/>
        </w:rPr>
        <w:t xml:space="preserve"> is your opportunity to demonstrate the literary analysis skills you have developed throughout the course. Building on the proposal you submitted earlier in the semester, you will write a well-organized essay comparing </w:t>
      </w:r>
      <w:r w:rsidRPr="000C0A27">
        <w:rPr>
          <w:rFonts w:ascii="Times New Roman" w:eastAsia="Times New Roman" w:hAnsi="Times New Roman" w:cs="Times New Roman"/>
          <w:b/>
          <w:bCs/>
          <w:kern w:val="0"/>
          <w14:ligatures w14:val="none"/>
        </w:rPr>
        <w:t>two Canadian short stories</w:t>
      </w:r>
      <w:r w:rsidRPr="000C0A27">
        <w:rPr>
          <w:rFonts w:ascii="Times New Roman" w:eastAsia="Times New Roman" w:hAnsi="Times New Roman" w:cs="Times New Roman"/>
          <w:kern w:val="0"/>
          <w14:ligatures w14:val="none"/>
        </w:rPr>
        <w:t xml:space="preserve"> studied in this course.</w:t>
      </w:r>
    </w:p>
    <w:p w14:paraId="0D043C6F"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Rather than simply identifying similarities and differences, your essay should present a clear, arguable thesis and explain how the two stories develop a common theme, literary technique, or social issue. Your analysis should be supported by close reading of the texts and carefully selected textual evidence.</w:t>
      </w:r>
    </w:p>
    <w:p w14:paraId="5CF78F14"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6D91B5D0" w14:textId="670C4673"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Stories You May Choose From</w:t>
      </w:r>
    </w:p>
    <w:p w14:paraId="09F8DD2F"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You may compare </w:t>
      </w:r>
      <w:r w:rsidRPr="000C0A27">
        <w:rPr>
          <w:rFonts w:ascii="Times New Roman" w:eastAsia="Times New Roman" w:hAnsi="Times New Roman" w:cs="Times New Roman"/>
          <w:b/>
          <w:bCs/>
          <w:kern w:val="0"/>
          <w14:ligatures w14:val="none"/>
        </w:rPr>
        <w:t>any two</w:t>
      </w:r>
      <w:r w:rsidRPr="000C0A27">
        <w:rPr>
          <w:rFonts w:ascii="Times New Roman" w:eastAsia="Times New Roman" w:hAnsi="Times New Roman" w:cs="Times New Roman"/>
          <w:kern w:val="0"/>
          <w14:ligatures w14:val="none"/>
        </w:rPr>
        <w:t xml:space="preserve"> of the following short stories studied throughout the semester:</w:t>
      </w:r>
    </w:p>
    <w:p w14:paraId="2B4A07DA"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Loons"</w:t>
      </w:r>
      <w:r w:rsidRPr="000C0A27">
        <w:rPr>
          <w:rFonts w:ascii="Times New Roman" w:eastAsia="Times New Roman" w:hAnsi="Times New Roman" w:cs="Times New Roman"/>
          <w:kern w:val="0"/>
          <w14:ligatures w14:val="none"/>
        </w:rPr>
        <w:t xml:space="preserve"> by Margaret Laurence </w:t>
      </w:r>
    </w:p>
    <w:p w14:paraId="521BFD60"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Painted Door"</w:t>
      </w:r>
      <w:r w:rsidRPr="000C0A27">
        <w:rPr>
          <w:rFonts w:ascii="Times New Roman" w:eastAsia="Times New Roman" w:hAnsi="Times New Roman" w:cs="Times New Roman"/>
          <w:kern w:val="0"/>
          <w14:ligatures w14:val="none"/>
        </w:rPr>
        <w:t xml:space="preserve"> by Sinclair Ross </w:t>
      </w:r>
    </w:p>
    <w:p w14:paraId="16D43B25"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"To Set Our House in Order"</w:t>
      </w:r>
      <w:r w:rsidRPr="000C0A27">
        <w:rPr>
          <w:rFonts w:ascii="Times New Roman" w:eastAsia="Times New Roman" w:hAnsi="Times New Roman" w:cs="Times New Roman"/>
          <w:kern w:val="0"/>
          <w14:ligatures w14:val="none"/>
        </w:rPr>
        <w:t xml:space="preserve"> by Margaret Laurence </w:t>
      </w:r>
    </w:p>
    <w:p w14:paraId="66EDCA2A"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"Boys and Girls"</w:t>
      </w:r>
      <w:r w:rsidRPr="000C0A27">
        <w:rPr>
          <w:rFonts w:ascii="Times New Roman" w:eastAsia="Times New Roman" w:hAnsi="Times New Roman" w:cs="Times New Roman"/>
          <w:kern w:val="0"/>
          <w14:ligatures w14:val="none"/>
        </w:rPr>
        <w:t xml:space="preserve"> by Alice Munro </w:t>
      </w:r>
    </w:p>
    <w:p w14:paraId="4B719149"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Boat"</w:t>
      </w:r>
      <w:r w:rsidRPr="000C0A27">
        <w:rPr>
          <w:rFonts w:ascii="Times New Roman" w:eastAsia="Times New Roman" w:hAnsi="Times New Roman" w:cs="Times New Roman"/>
          <w:kern w:val="0"/>
          <w14:ligatures w14:val="none"/>
        </w:rPr>
        <w:t xml:space="preserve"> by Alistair MacLeod </w:t>
      </w:r>
    </w:p>
    <w:p w14:paraId="5EDF8A2A"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Lamp at Noon"</w:t>
      </w:r>
      <w:r w:rsidRPr="000C0A27">
        <w:rPr>
          <w:rFonts w:ascii="Times New Roman" w:eastAsia="Times New Roman" w:hAnsi="Times New Roman" w:cs="Times New Roman"/>
          <w:kern w:val="0"/>
          <w14:ligatures w14:val="none"/>
        </w:rPr>
        <w:t xml:space="preserve"> by Sinclair Ross </w:t>
      </w:r>
    </w:p>
    <w:p w14:paraId="40C455A2"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"Spit Delaney's Island"</w:t>
      </w:r>
      <w:r w:rsidRPr="000C0A27">
        <w:rPr>
          <w:rFonts w:ascii="Times New Roman" w:eastAsia="Times New Roman" w:hAnsi="Times New Roman" w:cs="Times New Roman"/>
          <w:kern w:val="0"/>
          <w14:ligatures w14:val="none"/>
        </w:rPr>
        <w:t xml:space="preserve"> by Jack Hodgins </w:t>
      </w:r>
    </w:p>
    <w:p w14:paraId="471602AA"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Management of Grief"</w:t>
      </w:r>
      <w:r w:rsidRPr="000C0A27">
        <w:rPr>
          <w:rFonts w:ascii="Times New Roman" w:eastAsia="Times New Roman" w:hAnsi="Times New Roman" w:cs="Times New Roman"/>
          <w:kern w:val="0"/>
          <w14:ligatures w14:val="none"/>
        </w:rPr>
        <w:t xml:space="preserve"> by Bharati Mukherjee </w:t>
      </w:r>
    </w:p>
    <w:p w14:paraId="3271134B"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"A North American Education"</w:t>
      </w:r>
      <w:r w:rsidRPr="000C0A27">
        <w:rPr>
          <w:rFonts w:ascii="Times New Roman" w:eastAsia="Times New Roman" w:hAnsi="Times New Roman" w:cs="Times New Roman"/>
          <w:kern w:val="0"/>
          <w14:ligatures w14:val="none"/>
        </w:rPr>
        <w:t xml:space="preserve"> by Clark Blaise </w:t>
      </w:r>
    </w:p>
    <w:p w14:paraId="36FDEE6D"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"Simple Recipes"</w:t>
      </w:r>
      <w:r w:rsidRPr="000C0A27">
        <w:rPr>
          <w:rFonts w:ascii="Times New Roman" w:eastAsia="Times New Roman" w:hAnsi="Times New Roman" w:cs="Times New Roman"/>
          <w:kern w:val="0"/>
          <w14:ligatures w14:val="none"/>
        </w:rPr>
        <w:t xml:space="preserve"> by Madeleine Thien </w:t>
      </w:r>
    </w:p>
    <w:p w14:paraId="46B09EB1"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"Borders"</w:t>
      </w:r>
      <w:r w:rsidRPr="000C0A27">
        <w:rPr>
          <w:rFonts w:ascii="Times New Roman" w:eastAsia="Times New Roman" w:hAnsi="Times New Roman" w:cs="Times New Roman"/>
          <w:kern w:val="0"/>
          <w14:ligatures w14:val="none"/>
        </w:rPr>
        <w:t xml:space="preserve"> by Thomas King </w:t>
      </w:r>
    </w:p>
    <w:p w14:paraId="00C4D701"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"Traplines"</w:t>
      </w:r>
      <w:r w:rsidRPr="000C0A27">
        <w:rPr>
          <w:rFonts w:ascii="Times New Roman" w:eastAsia="Times New Roman" w:hAnsi="Times New Roman" w:cs="Times New Roman"/>
          <w:kern w:val="0"/>
          <w14:ligatures w14:val="none"/>
        </w:rPr>
        <w:t xml:space="preserve"> by Eden Robinson </w:t>
      </w:r>
    </w:p>
    <w:p w14:paraId="1A78E7A7"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"Walker Brothers Cowboy"</w:t>
      </w:r>
      <w:r w:rsidRPr="000C0A27">
        <w:rPr>
          <w:rFonts w:ascii="Times New Roman" w:eastAsia="Times New Roman" w:hAnsi="Times New Roman" w:cs="Times New Roman"/>
          <w:kern w:val="0"/>
          <w14:ligatures w14:val="none"/>
        </w:rPr>
        <w:t xml:space="preserve"> by Alice Munro </w:t>
      </w:r>
    </w:p>
    <w:p w14:paraId="2B5BC48B"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Glass Bottle Trick"</w:t>
      </w:r>
      <w:r w:rsidRPr="000C0A27">
        <w:rPr>
          <w:rFonts w:ascii="Times New Roman" w:eastAsia="Times New Roman" w:hAnsi="Times New Roman" w:cs="Times New Roman"/>
          <w:kern w:val="0"/>
          <w14:ligatures w14:val="none"/>
        </w:rPr>
        <w:t xml:space="preserve"> by Nalo Hopkinson </w:t>
      </w:r>
    </w:p>
    <w:p w14:paraId="7A8FC36D"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Closing Down of Summer"</w:t>
      </w:r>
      <w:r w:rsidRPr="000C0A27">
        <w:rPr>
          <w:rFonts w:ascii="Times New Roman" w:eastAsia="Times New Roman" w:hAnsi="Times New Roman" w:cs="Times New Roman"/>
          <w:kern w:val="0"/>
          <w14:ligatures w14:val="none"/>
        </w:rPr>
        <w:t xml:space="preserve"> by Alistair MacLeod </w:t>
      </w:r>
    </w:p>
    <w:p w14:paraId="78491442"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"One-Two-Three Little Indians"</w:t>
      </w:r>
      <w:r w:rsidRPr="000C0A27">
        <w:rPr>
          <w:rFonts w:ascii="Times New Roman" w:eastAsia="Times New Roman" w:hAnsi="Times New Roman" w:cs="Times New Roman"/>
          <w:kern w:val="0"/>
          <w14:ligatures w14:val="none"/>
        </w:rPr>
        <w:t xml:space="preserve"> by Thomas King </w:t>
      </w:r>
    </w:p>
    <w:p w14:paraId="269B208A"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"The Hockey Sweater"</w:t>
      </w:r>
      <w:r w:rsidRPr="000C0A27">
        <w:rPr>
          <w:rFonts w:ascii="Times New Roman" w:eastAsia="Times New Roman" w:hAnsi="Times New Roman" w:cs="Times New Roman"/>
          <w:kern w:val="0"/>
          <w14:ligatures w14:val="none"/>
        </w:rPr>
        <w:t xml:space="preserve"> by Roch Carrier </w:t>
      </w:r>
    </w:p>
    <w:p w14:paraId="283C0BA7"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"Mediations on a Lake"</w:t>
      </w:r>
      <w:r w:rsidRPr="000C0A27">
        <w:rPr>
          <w:rFonts w:ascii="Times New Roman" w:eastAsia="Times New Roman" w:hAnsi="Times New Roman" w:cs="Times New Roman"/>
          <w:kern w:val="0"/>
          <w14:ligatures w14:val="none"/>
        </w:rPr>
        <w:t xml:space="preserve"> by Anuja Varghese </w:t>
      </w:r>
    </w:p>
    <w:p w14:paraId="2297BE04" w14:textId="77777777" w:rsidR="000C0A27" w:rsidRPr="000C0A27" w:rsidRDefault="000C0A27" w:rsidP="000C0A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"How to Make a Friend"</w:t>
      </w:r>
      <w:r w:rsidRPr="000C0A27">
        <w:rPr>
          <w:rFonts w:ascii="Times New Roman" w:eastAsia="Times New Roman" w:hAnsi="Times New Roman" w:cs="Times New Roman"/>
          <w:kern w:val="0"/>
          <w14:ligatures w14:val="none"/>
        </w:rPr>
        <w:t xml:space="preserve"> by Zilla Jones </w:t>
      </w:r>
    </w:p>
    <w:p w14:paraId="326169B5"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Choose two stories that provide a meaningful basis for comparison. Your comparison should explore significant connections between the texts rather than simply listing similarities and differences.</w:t>
      </w:r>
    </w:p>
    <w:p w14:paraId="37A81E81" w14:textId="2038E249"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lastRenderedPageBreak/>
        <w:t>Assignment Instructions</w:t>
      </w:r>
    </w:p>
    <w:p w14:paraId="47A707E4"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Write a literary comparison essay in which you develop a focused argument about </w:t>
      </w:r>
      <w:r w:rsidRPr="000C0A27">
        <w:rPr>
          <w:rFonts w:ascii="Times New Roman" w:eastAsia="Times New Roman" w:hAnsi="Times New Roman" w:cs="Times New Roman"/>
          <w:b/>
          <w:bCs/>
          <w:kern w:val="0"/>
          <w14:ligatures w14:val="none"/>
        </w:rPr>
        <w:t>two stories</w:t>
      </w:r>
      <w:r w:rsidRPr="000C0A27">
        <w:rPr>
          <w:rFonts w:ascii="Times New Roman" w:eastAsia="Times New Roman" w:hAnsi="Times New Roman" w:cs="Times New Roman"/>
          <w:kern w:val="0"/>
          <w14:ligatures w14:val="none"/>
        </w:rPr>
        <w:t xml:space="preserve"> from the course.</w:t>
      </w:r>
    </w:p>
    <w:p w14:paraId="6DE6852D"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Your essay should:</w:t>
      </w:r>
    </w:p>
    <w:p w14:paraId="3F8FF6E6" w14:textId="77777777" w:rsidR="000C0A27" w:rsidRPr="000C0A27" w:rsidRDefault="000C0A27" w:rsidP="000C0A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Present a clear, specific, and arguable thesis. </w:t>
      </w:r>
    </w:p>
    <w:p w14:paraId="10FFB072" w14:textId="77777777" w:rsidR="000C0A27" w:rsidRPr="000C0A27" w:rsidRDefault="000C0A27" w:rsidP="000C0A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Compare how the two authors explore a shared theme, issue, or literary element. </w:t>
      </w:r>
    </w:p>
    <w:p w14:paraId="3C20C58E" w14:textId="77777777" w:rsidR="000C0A27" w:rsidRPr="000C0A27" w:rsidRDefault="000C0A27" w:rsidP="000C0A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Support your ideas with relevant quotations and textual evidence from both stories. </w:t>
      </w:r>
    </w:p>
    <w:p w14:paraId="50479EA5" w14:textId="77777777" w:rsidR="000C0A27" w:rsidRPr="000C0A27" w:rsidRDefault="000C0A27" w:rsidP="000C0A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Analyze the significance of the evidence rather than summarizing the plots. </w:t>
      </w:r>
    </w:p>
    <w:p w14:paraId="669DF369" w14:textId="77777777" w:rsidR="000C0A27" w:rsidRPr="000C0A27" w:rsidRDefault="000C0A27" w:rsidP="000C0A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Demonstrate thoughtful engagement with the texts and the literary concepts studied throughout the course. </w:t>
      </w:r>
    </w:p>
    <w:p w14:paraId="548FEA52"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Your comparison should emphasize </w:t>
      </w:r>
      <w:r w:rsidRPr="000C0A27">
        <w:rPr>
          <w:rFonts w:ascii="Times New Roman" w:eastAsia="Times New Roman" w:hAnsi="Times New Roman" w:cs="Times New Roman"/>
          <w:b/>
          <w:bCs/>
          <w:kern w:val="0"/>
          <w14:ligatures w14:val="none"/>
        </w:rPr>
        <w:t>analysis</w:t>
      </w:r>
      <w:r w:rsidRPr="000C0A27">
        <w:rPr>
          <w:rFonts w:ascii="Times New Roman" w:eastAsia="Times New Roman" w:hAnsi="Times New Roman" w:cs="Times New Roman"/>
          <w:kern w:val="0"/>
          <w14:ligatures w14:val="none"/>
        </w:rPr>
        <w:t>, not summary.</w:t>
      </w:r>
    </w:p>
    <w:p w14:paraId="253C0C26"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69E8BB45" w14:textId="61AC2CB5"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Possible Areas of Comparison</w:t>
      </w:r>
    </w:p>
    <w:p w14:paraId="2065309E"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Your essay may compare the stories through one or more of the following:</w:t>
      </w:r>
    </w:p>
    <w:p w14:paraId="6506DC1D"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Identity and belonging </w:t>
      </w:r>
    </w:p>
    <w:p w14:paraId="53371FA6"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Family relationships </w:t>
      </w:r>
    </w:p>
    <w:p w14:paraId="04C5F85A"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Childhood and coming of age </w:t>
      </w:r>
    </w:p>
    <w:p w14:paraId="39D54E64"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Memory and nostalgia </w:t>
      </w:r>
    </w:p>
    <w:p w14:paraId="472D26EC"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Survival and resilience </w:t>
      </w:r>
    </w:p>
    <w:p w14:paraId="2A3B0859"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Immigration and multiculturalism </w:t>
      </w:r>
    </w:p>
    <w:p w14:paraId="35BC054A"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Indigenous identity and storytelling </w:t>
      </w:r>
    </w:p>
    <w:p w14:paraId="0923C240"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Gender roles </w:t>
      </w:r>
    </w:p>
    <w:p w14:paraId="3BDFC6F9"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Community and isolation </w:t>
      </w:r>
    </w:p>
    <w:p w14:paraId="12E1215E"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Humour and satire </w:t>
      </w:r>
    </w:p>
    <w:p w14:paraId="61C9BDA2"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Narrative voice </w:t>
      </w:r>
    </w:p>
    <w:p w14:paraId="137CC952"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Symbolism </w:t>
      </w:r>
    </w:p>
    <w:p w14:paraId="3543FD9F"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Setting </w:t>
      </w:r>
    </w:p>
    <w:p w14:paraId="0C658466"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Characterization </w:t>
      </w:r>
    </w:p>
    <w:p w14:paraId="2D94E30B"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Point of view </w:t>
      </w:r>
    </w:p>
    <w:p w14:paraId="43D6FA5B"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Conflict </w:t>
      </w:r>
    </w:p>
    <w:p w14:paraId="294F5B56" w14:textId="77777777" w:rsidR="000C0A27" w:rsidRPr="000C0A27" w:rsidRDefault="000C0A27" w:rsidP="000C0A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Any other literary element appropriate for your chosen stories </w:t>
      </w:r>
    </w:p>
    <w:p w14:paraId="336C1A4F"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303531DC"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75977294"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2F9BF750" w14:textId="03C69D91"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lastRenderedPageBreak/>
        <w:t>Essay Structure</w:t>
      </w:r>
    </w:p>
    <w:p w14:paraId="0D6B77C1" w14:textId="77777777" w:rsidR="000C0A27" w:rsidRPr="000C0A27" w:rsidRDefault="000C0A27" w:rsidP="000C0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A27">
        <w:rPr>
          <w:rFonts w:ascii="Times New Roman" w:eastAsia="Times New Roman" w:hAnsi="Times New Roman" w:cs="Times New Roman"/>
          <w:b/>
          <w:bCs/>
          <w:kern w:val="0"/>
          <w:sz w:val="27"/>
          <w:szCs w:val="27"/>
          <w14:ligatures w14:val="none"/>
        </w:rPr>
        <w:t>Introduction</w:t>
      </w:r>
    </w:p>
    <w:p w14:paraId="6EDDE9B9" w14:textId="77777777" w:rsidR="000C0A27" w:rsidRPr="000C0A27" w:rsidRDefault="000C0A27" w:rsidP="000C0A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Introduce both stories and authors. </w:t>
      </w:r>
    </w:p>
    <w:p w14:paraId="525C4A67" w14:textId="77777777" w:rsidR="000C0A27" w:rsidRPr="000C0A27" w:rsidRDefault="000C0A27" w:rsidP="000C0A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Provide brief context. </w:t>
      </w:r>
    </w:p>
    <w:p w14:paraId="399F3659" w14:textId="77777777" w:rsidR="000C0A27" w:rsidRPr="000C0A27" w:rsidRDefault="000C0A27" w:rsidP="000C0A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Present a clear thesis that establishes the basis of your comparison. </w:t>
      </w:r>
    </w:p>
    <w:p w14:paraId="2BF4C182" w14:textId="77777777" w:rsidR="000C0A27" w:rsidRPr="000C0A27" w:rsidRDefault="000C0A27" w:rsidP="000C0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A27">
        <w:rPr>
          <w:rFonts w:ascii="Times New Roman" w:eastAsia="Times New Roman" w:hAnsi="Times New Roman" w:cs="Times New Roman"/>
          <w:b/>
          <w:bCs/>
          <w:kern w:val="0"/>
          <w:sz w:val="27"/>
          <w:szCs w:val="27"/>
          <w14:ligatures w14:val="none"/>
        </w:rPr>
        <w:t>Body Paragraphs</w:t>
      </w:r>
    </w:p>
    <w:p w14:paraId="67B07583"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Each paragraph should:</w:t>
      </w:r>
    </w:p>
    <w:p w14:paraId="779901E5" w14:textId="77777777" w:rsidR="000C0A27" w:rsidRPr="000C0A27" w:rsidRDefault="000C0A27" w:rsidP="000C0A2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Begin with a clear topic sentence. </w:t>
      </w:r>
    </w:p>
    <w:p w14:paraId="43EAB031" w14:textId="77777777" w:rsidR="000C0A27" w:rsidRPr="000C0A27" w:rsidRDefault="000C0A27" w:rsidP="000C0A2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Compare both stories throughout the paragraph rather than discussing one story at a time. </w:t>
      </w:r>
    </w:p>
    <w:p w14:paraId="1D762756" w14:textId="77777777" w:rsidR="000C0A27" w:rsidRPr="000C0A27" w:rsidRDefault="000C0A27" w:rsidP="000C0A2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Include relevant quotations or specific textual examples. </w:t>
      </w:r>
    </w:p>
    <w:p w14:paraId="58CFD86C" w14:textId="77777777" w:rsidR="000C0A27" w:rsidRPr="000C0A27" w:rsidRDefault="000C0A27" w:rsidP="000C0A2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Explain how the evidence supports your argument. </w:t>
      </w:r>
    </w:p>
    <w:p w14:paraId="38AE7A55" w14:textId="77777777" w:rsidR="000C0A27" w:rsidRPr="000C0A27" w:rsidRDefault="000C0A27" w:rsidP="000C0A2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Connect each paragraph to your overall thesis. </w:t>
      </w:r>
    </w:p>
    <w:p w14:paraId="1897D337" w14:textId="77777777" w:rsidR="000C0A27" w:rsidRPr="000C0A27" w:rsidRDefault="000C0A27" w:rsidP="000C0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A27">
        <w:rPr>
          <w:rFonts w:ascii="Times New Roman" w:eastAsia="Times New Roman" w:hAnsi="Times New Roman" w:cs="Times New Roman"/>
          <w:b/>
          <w:bCs/>
          <w:kern w:val="0"/>
          <w:sz w:val="27"/>
          <w:szCs w:val="27"/>
          <w14:ligatures w14:val="none"/>
        </w:rPr>
        <w:t>Conclusion</w:t>
      </w:r>
    </w:p>
    <w:p w14:paraId="138EB1A3" w14:textId="77777777" w:rsidR="000C0A27" w:rsidRPr="000C0A27" w:rsidRDefault="000C0A27" w:rsidP="000C0A2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Reinforce your thesis. </w:t>
      </w:r>
    </w:p>
    <w:p w14:paraId="644166B8" w14:textId="77777777" w:rsidR="000C0A27" w:rsidRPr="000C0A27" w:rsidRDefault="000C0A27" w:rsidP="000C0A2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Summarize the key insights from your comparison. </w:t>
      </w:r>
    </w:p>
    <w:p w14:paraId="3C0E9D00" w14:textId="77777777" w:rsidR="000C0A27" w:rsidRPr="000C0A27" w:rsidRDefault="000C0A27" w:rsidP="000C0A2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Conclude with a thoughtful statement about what the comparison reveals about Canadian literature, the authors' perspectives, or the broader themes explored in the texts. </w:t>
      </w:r>
    </w:p>
    <w:p w14:paraId="5F0AAA3D"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6B508533" w14:textId="4E138CBA"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Using Textual Evidence</w:t>
      </w:r>
    </w:p>
    <w:p w14:paraId="0B12D5E4"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Support your analysis with evidence from </w:t>
      </w:r>
      <w:r w:rsidRPr="000C0A27">
        <w:rPr>
          <w:rFonts w:ascii="Times New Roman" w:eastAsia="Times New Roman" w:hAnsi="Times New Roman" w:cs="Times New Roman"/>
          <w:b/>
          <w:bCs/>
          <w:kern w:val="0"/>
          <w14:ligatures w14:val="none"/>
        </w:rPr>
        <w:t>both</w:t>
      </w:r>
      <w:r w:rsidRPr="000C0A27">
        <w:rPr>
          <w:rFonts w:ascii="Times New Roman" w:eastAsia="Times New Roman" w:hAnsi="Times New Roman" w:cs="Times New Roman"/>
          <w:kern w:val="0"/>
          <w14:ligatures w14:val="none"/>
        </w:rPr>
        <w:t xml:space="preserve"> stories.</w:t>
      </w:r>
    </w:p>
    <w:p w14:paraId="6CA42F91"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When incorporating quotations:</w:t>
      </w:r>
    </w:p>
    <w:p w14:paraId="71C1C02A" w14:textId="77777777" w:rsidR="000C0A27" w:rsidRPr="000C0A27" w:rsidRDefault="000C0A27" w:rsidP="000C0A2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Introduce quotations smoothly. </w:t>
      </w:r>
    </w:p>
    <w:p w14:paraId="30F5FA14" w14:textId="77777777" w:rsidR="000C0A27" w:rsidRPr="000C0A27" w:rsidRDefault="000C0A27" w:rsidP="000C0A2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Explain the significance of each quotation. </w:t>
      </w:r>
    </w:p>
    <w:p w14:paraId="67879D9E" w14:textId="77777777" w:rsidR="000C0A27" w:rsidRPr="000C0A27" w:rsidRDefault="000C0A27" w:rsidP="000C0A2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Avoid lengthy quotations. </w:t>
      </w:r>
    </w:p>
    <w:p w14:paraId="58B693C2" w14:textId="77777777" w:rsidR="000C0A27" w:rsidRPr="000C0A27" w:rsidRDefault="000C0A27" w:rsidP="000C0A2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Ensure that your own analysis remains the primary focus of each paragraph. </w:t>
      </w:r>
    </w:p>
    <w:p w14:paraId="6F4F5FC0" w14:textId="77777777" w:rsidR="000C0A27" w:rsidRPr="000C0A27" w:rsidRDefault="000C0A27" w:rsidP="000C0A2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Balance your discussion of both stories throughout the essay. </w:t>
      </w:r>
    </w:p>
    <w:p w14:paraId="0C405EEC"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0BB76E53" w14:textId="3731CADD"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Formatting Requirements</w:t>
      </w:r>
    </w:p>
    <w:p w14:paraId="171025D8" w14:textId="77777777" w:rsidR="000C0A27" w:rsidRPr="000C0A27" w:rsidRDefault="000C0A27" w:rsidP="000C0A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Include an informative title. </w:t>
      </w:r>
    </w:p>
    <w:p w14:paraId="61889214" w14:textId="77777777" w:rsidR="000C0A27" w:rsidRPr="000C0A27" w:rsidRDefault="000C0A27" w:rsidP="000C0A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lastRenderedPageBreak/>
        <w:t xml:space="preserve">Organize your essay into clear, well-developed paragraphs. </w:t>
      </w:r>
    </w:p>
    <w:p w14:paraId="4F58F576" w14:textId="77777777" w:rsidR="000C0A27" w:rsidRPr="000C0A27" w:rsidRDefault="000C0A27" w:rsidP="000C0A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Proofread carefully for grammar, punctuation, spelling, and clarity. </w:t>
      </w:r>
    </w:p>
    <w:p w14:paraId="22CD94CC" w14:textId="77777777" w:rsidR="000C0A27" w:rsidRPr="000C0A27" w:rsidRDefault="000C0A27" w:rsidP="000C0A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Document all quotations and sources using the required citation style. </w:t>
      </w:r>
    </w:p>
    <w:p w14:paraId="665F6900"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6FA084CD" w14:textId="1C864706"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Assessment Criteria</w:t>
      </w:r>
    </w:p>
    <w:p w14:paraId="7C13B224"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Your essay will be evaluated based on your ability to:</w:t>
      </w:r>
    </w:p>
    <w:p w14:paraId="1AA61115"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Develop a clear and persuasive thesis. </w:t>
      </w:r>
    </w:p>
    <w:p w14:paraId="6FEA0BCC"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Construct a meaningful comparison between two literary works. </w:t>
      </w:r>
    </w:p>
    <w:p w14:paraId="00D381A8"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Demonstrate close reading and thoughtful literary analysis. </w:t>
      </w:r>
    </w:p>
    <w:p w14:paraId="4D21B6C3"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Use textual evidence effectively. </w:t>
      </w:r>
    </w:p>
    <w:p w14:paraId="216D418B"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Organize ideas logically and coherently. </w:t>
      </w:r>
    </w:p>
    <w:p w14:paraId="7778233F"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Write clearly using appropriate academic language. </w:t>
      </w:r>
    </w:p>
    <w:p w14:paraId="56ED191A" w14:textId="77777777" w:rsidR="000C0A27" w:rsidRPr="000C0A27" w:rsidRDefault="000C0A27" w:rsidP="000C0A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Follow assignment instructions and formatting requirements. </w:t>
      </w:r>
    </w:p>
    <w:p w14:paraId="01569A71"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61CB27AB" w14:textId="754C0B33"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Submission Details</w:t>
      </w:r>
    </w:p>
    <w:p w14:paraId="49BDBD63"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Comparison Essay (10%)</w:t>
      </w:r>
    </w:p>
    <w:p w14:paraId="0F1758E2"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b/>
          <w:bCs/>
          <w:kern w:val="0"/>
          <w14:ligatures w14:val="none"/>
        </w:rPr>
        <w:t>Due:</w:t>
      </w:r>
      <w:r w:rsidRPr="000C0A27">
        <w:rPr>
          <w:rFonts w:ascii="Times New Roman" w:eastAsia="Times New Roman" w:hAnsi="Times New Roman" w:cs="Times New Roman"/>
          <w:kern w:val="0"/>
          <w14:ligatures w14:val="none"/>
        </w:rPr>
        <w:t xml:space="preserve"> </w:t>
      </w:r>
      <w:r w:rsidRPr="000C0A27">
        <w:rPr>
          <w:rFonts w:ascii="Times New Roman" w:eastAsia="Times New Roman" w:hAnsi="Times New Roman" w:cs="Times New Roman"/>
          <w:b/>
          <w:bCs/>
          <w:kern w:val="0"/>
          <w14:ligatures w14:val="none"/>
        </w:rPr>
        <w:t>Saturday, August 1, 11:59 p.m.</w:t>
      </w:r>
    </w:p>
    <w:p w14:paraId="0DB98862"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Submit your completed essay to the </w:t>
      </w:r>
      <w:r w:rsidRPr="000C0A27">
        <w:rPr>
          <w:rFonts w:ascii="Times New Roman" w:eastAsia="Times New Roman" w:hAnsi="Times New Roman" w:cs="Times New Roman"/>
          <w:b/>
          <w:bCs/>
          <w:kern w:val="0"/>
          <w14:ligatures w14:val="none"/>
        </w:rPr>
        <w:t>Comparison Essay</w:t>
      </w:r>
      <w:r w:rsidRPr="000C0A27">
        <w:rPr>
          <w:rFonts w:ascii="Times New Roman" w:eastAsia="Times New Roman" w:hAnsi="Times New Roman" w:cs="Times New Roman"/>
          <w:kern w:val="0"/>
          <w14:ligatures w14:val="none"/>
        </w:rPr>
        <w:t xml:space="preserve"> assignment folder on Blackboard before the deadline.</w:t>
      </w:r>
    </w:p>
    <w:p w14:paraId="3F28BF21"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3C1937D4" w14:textId="726F9EB7"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t>Tips for Success</w:t>
      </w:r>
    </w:p>
    <w:p w14:paraId="2E7F883F" w14:textId="77777777" w:rsidR="000C0A27" w:rsidRPr="000C0A27" w:rsidRDefault="000C0A27" w:rsidP="000C0A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Revisit the proposal you submitted earlier in the semester and refine your thesis if necessary. </w:t>
      </w:r>
    </w:p>
    <w:p w14:paraId="6D9AB69F" w14:textId="77777777" w:rsidR="000C0A27" w:rsidRPr="000C0A27" w:rsidRDefault="000C0A27" w:rsidP="000C0A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Focus on developing an analytical argument rather than retelling the stories. </w:t>
      </w:r>
    </w:p>
    <w:p w14:paraId="635CD484" w14:textId="77777777" w:rsidR="000C0A27" w:rsidRPr="000C0A27" w:rsidRDefault="000C0A27" w:rsidP="000C0A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Integrate your discussion of both texts throughout the essay. </w:t>
      </w:r>
    </w:p>
    <w:p w14:paraId="7B51B539" w14:textId="77777777" w:rsidR="000C0A27" w:rsidRPr="000C0A27" w:rsidRDefault="000C0A27" w:rsidP="000C0A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Select quotations that directly support your analysis. </w:t>
      </w:r>
    </w:p>
    <w:p w14:paraId="08A253C8" w14:textId="77777777" w:rsidR="000C0A27" w:rsidRPr="000C0A27" w:rsidRDefault="000C0A27" w:rsidP="000C0A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Revise and proofread your work carefully before submitting. </w:t>
      </w:r>
    </w:p>
    <w:p w14:paraId="3FEEE1E6"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1E8ECBBF" w14:textId="77777777" w:rsidR="000C0A27" w:rsidRDefault="000C0A27" w:rsidP="000C0A27">
      <w:pPr>
        <w:spacing w:before="100" w:beforeAutospacing="1" w:after="100" w:afterAutospacing="1" w:line="240" w:lineRule="auto"/>
        <w:outlineLvl w:val="1"/>
        <w:rPr>
          <w:rFonts w:ascii="Times New Roman" w:eastAsia="Times New Roman" w:hAnsi="Times New Roman" w:cs="Times New Roman"/>
          <w:kern w:val="0"/>
          <w14:ligatures w14:val="none"/>
        </w:rPr>
      </w:pPr>
    </w:p>
    <w:p w14:paraId="5A059A55" w14:textId="653E3547" w:rsidR="000C0A27" w:rsidRPr="000C0A27" w:rsidRDefault="000C0A27" w:rsidP="000C0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A27">
        <w:rPr>
          <w:rFonts w:ascii="Times New Roman" w:eastAsia="Times New Roman" w:hAnsi="Times New Roman" w:cs="Times New Roman"/>
          <w:b/>
          <w:bCs/>
          <w:kern w:val="0"/>
          <w:sz w:val="36"/>
          <w:szCs w:val="36"/>
          <w14:ligatures w14:val="none"/>
        </w:rPr>
        <w:lastRenderedPageBreak/>
        <w:t>Academic Integrity</w:t>
      </w:r>
    </w:p>
    <w:p w14:paraId="23FEA472" w14:textId="77777777" w:rsidR="000C0A27" w:rsidRPr="000C0A27" w:rsidRDefault="000C0A27" w:rsidP="000C0A27">
      <w:pPr>
        <w:spacing w:before="100" w:beforeAutospacing="1" w:after="100" w:afterAutospacing="1" w:line="240" w:lineRule="auto"/>
        <w:rPr>
          <w:rFonts w:ascii="Times New Roman" w:eastAsia="Times New Roman" w:hAnsi="Times New Roman" w:cs="Times New Roman"/>
          <w:kern w:val="0"/>
          <w14:ligatures w14:val="none"/>
        </w:rPr>
      </w:pPr>
      <w:r w:rsidRPr="000C0A27">
        <w:rPr>
          <w:rFonts w:ascii="Times New Roman" w:eastAsia="Times New Roman" w:hAnsi="Times New Roman" w:cs="Times New Roman"/>
          <w:kern w:val="0"/>
          <w14:ligatures w14:val="none"/>
        </w:rPr>
        <w:t xml:space="preserve">This essay must represent </w:t>
      </w:r>
      <w:r w:rsidRPr="000C0A27">
        <w:rPr>
          <w:rFonts w:ascii="Times New Roman" w:eastAsia="Times New Roman" w:hAnsi="Times New Roman" w:cs="Times New Roman"/>
          <w:b/>
          <w:bCs/>
          <w:kern w:val="0"/>
          <w14:ligatures w14:val="none"/>
        </w:rPr>
        <w:t>your own original literary analysis</w:t>
      </w:r>
      <w:r w:rsidRPr="000C0A27">
        <w:rPr>
          <w:rFonts w:ascii="Times New Roman" w:eastAsia="Times New Roman" w:hAnsi="Times New Roman" w:cs="Times New Roman"/>
          <w:kern w:val="0"/>
          <w14:ligatures w14:val="none"/>
        </w:rPr>
        <w:t>. While you may refer to your course materials and notes, your interpretations, organization, and writing must be your own. Ensure that all quotations and ideas borrowed from the texts or other sources are properly cited according to the required documentation style.</w:t>
      </w:r>
    </w:p>
    <w:p w14:paraId="2F8225F1" w14:textId="77777777" w:rsidR="00717D34" w:rsidRDefault="00717D34"/>
    <w:p w14:paraId="69B10C22" w14:textId="77777777" w:rsidR="000E0F0B" w:rsidRPr="000E0F0B" w:rsidRDefault="000E0F0B" w:rsidP="000E0F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0F0B">
        <w:rPr>
          <w:rFonts w:ascii="Times New Roman" w:eastAsia="Times New Roman" w:hAnsi="Times New Roman" w:cs="Times New Roman"/>
          <w:b/>
          <w:bCs/>
          <w:kern w:val="0"/>
          <w:sz w:val="27"/>
          <w:szCs w:val="27"/>
          <w14:ligatures w14:val="none"/>
        </w:rPr>
        <w:t>Comparison Essay Rubric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2867"/>
        <w:gridCol w:w="1929"/>
        <w:gridCol w:w="2209"/>
        <w:gridCol w:w="716"/>
      </w:tblGrid>
      <w:tr w:rsidR="000E0F0B" w:rsidRPr="000E0F0B" w14:paraId="0A55059B" w14:textId="77777777">
        <w:trPr>
          <w:tblHeader/>
          <w:tblCellSpacing w:w="15" w:type="dxa"/>
        </w:trPr>
        <w:tc>
          <w:tcPr>
            <w:tcW w:w="0" w:type="auto"/>
            <w:vAlign w:val="center"/>
            <w:hideMark/>
          </w:tcPr>
          <w:p w14:paraId="482B5469" w14:textId="77777777" w:rsidR="000E0F0B" w:rsidRPr="000E0F0B" w:rsidRDefault="000E0F0B" w:rsidP="000E0F0B">
            <w:pPr>
              <w:spacing w:after="0" w:line="240" w:lineRule="auto"/>
              <w:jc w:val="center"/>
              <w:rPr>
                <w:rFonts w:ascii="Times New Roman" w:eastAsia="Times New Roman" w:hAnsi="Times New Roman" w:cs="Times New Roman"/>
                <w:b/>
                <w:bCs/>
                <w:kern w:val="0"/>
                <w14:ligatures w14:val="none"/>
              </w:rPr>
            </w:pPr>
            <w:r w:rsidRPr="000E0F0B">
              <w:rPr>
                <w:rFonts w:ascii="Times New Roman" w:eastAsia="Times New Roman" w:hAnsi="Times New Roman" w:cs="Times New Roman"/>
                <w:b/>
                <w:bCs/>
                <w:kern w:val="0"/>
                <w14:ligatures w14:val="none"/>
              </w:rPr>
              <w:t>Criteria</w:t>
            </w:r>
          </w:p>
        </w:tc>
        <w:tc>
          <w:tcPr>
            <w:tcW w:w="0" w:type="auto"/>
            <w:vAlign w:val="center"/>
            <w:hideMark/>
          </w:tcPr>
          <w:p w14:paraId="415214BD" w14:textId="77777777" w:rsidR="000E0F0B" w:rsidRPr="000E0F0B" w:rsidRDefault="000E0F0B" w:rsidP="000E0F0B">
            <w:pPr>
              <w:spacing w:after="0" w:line="240" w:lineRule="auto"/>
              <w:jc w:val="center"/>
              <w:rPr>
                <w:rFonts w:ascii="Times New Roman" w:eastAsia="Times New Roman" w:hAnsi="Times New Roman" w:cs="Times New Roman"/>
                <w:b/>
                <w:bCs/>
                <w:kern w:val="0"/>
                <w14:ligatures w14:val="none"/>
              </w:rPr>
            </w:pPr>
            <w:r w:rsidRPr="000E0F0B">
              <w:rPr>
                <w:rFonts w:ascii="Times New Roman" w:eastAsia="Times New Roman" w:hAnsi="Times New Roman" w:cs="Times New Roman"/>
                <w:b/>
                <w:bCs/>
                <w:kern w:val="0"/>
                <w14:ligatures w14:val="none"/>
              </w:rPr>
              <w:t>Excellent</w:t>
            </w:r>
          </w:p>
        </w:tc>
        <w:tc>
          <w:tcPr>
            <w:tcW w:w="0" w:type="auto"/>
            <w:vAlign w:val="center"/>
            <w:hideMark/>
          </w:tcPr>
          <w:p w14:paraId="04F27347" w14:textId="77777777" w:rsidR="000E0F0B" w:rsidRPr="000E0F0B" w:rsidRDefault="000E0F0B" w:rsidP="000E0F0B">
            <w:pPr>
              <w:spacing w:after="0" w:line="240" w:lineRule="auto"/>
              <w:jc w:val="center"/>
              <w:rPr>
                <w:rFonts w:ascii="Times New Roman" w:eastAsia="Times New Roman" w:hAnsi="Times New Roman" w:cs="Times New Roman"/>
                <w:b/>
                <w:bCs/>
                <w:kern w:val="0"/>
                <w14:ligatures w14:val="none"/>
              </w:rPr>
            </w:pPr>
            <w:r w:rsidRPr="000E0F0B">
              <w:rPr>
                <w:rFonts w:ascii="Times New Roman" w:eastAsia="Times New Roman" w:hAnsi="Times New Roman" w:cs="Times New Roman"/>
                <w:b/>
                <w:bCs/>
                <w:kern w:val="0"/>
                <w14:ligatures w14:val="none"/>
              </w:rPr>
              <w:t>Good</w:t>
            </w:r>
          </w:p>
        </w:tc>
        <w:tc>
          <w:tcPr>
            <w:tcW w:w="0" w:type="auto"/>
            <w:vAlign w:val="center"/>
            <w:hideMark/>
          </w:tcPr>
          <w:p w14:paraId="643D0B63" w14:textId="77777777" w:rsidR="000E0F0B" w:rsidRPr="000E0F0B" w:rsidRDefault="000E0F0B" w:rsidP="000E0F0B">
            <w:pPr>
              <w:spacing w:after="0" w:line="240" w:lineRule="auto"/>
              <w:jc w:val="center"/>
              <w:rPr>
                <w:rFonts w:ascii="Times New Roman" w:eastAsia="Times New Roman" w:hAnsi="Times New Roman" w:cs="Times New Roman"/>
                <w:b/>
                <w:bCs/>
                <w:kern w:val="0"/>
                <w14:ligatures w14:val="none"/>
              </w:rPr>
            </w:pPr>
            <w:r w:rsidRPr="000E0F0B">
              <w:rPr>
                <w:rFonts w:ascii="Times New Roman" w:eastAsia="Times New Roman" w:hAnsi="Times New Roman" w:cs="Times New Roman"/>
                <w:b/>
                <w:bCs/>
                <w:kern w:val="0"/>
                <w14:ligatures w14:val="none"/>
              </w:rPr>
              <w:t>Needs Improvement</w:t>
            </w:r>
          </w:p>
        </w:tc>
        <w:tc>
          <w:tcPr>
            <w:tcW w:w="0" w:type="auto"/>
            <w:vAlign w:val="center"/>
            <w:hideMark/>
          </w:tcPr>
          <w:p w14:paraId="14EAAF55" w14:textId="77777777" w:rsidR="000E0F0B" w:rsidRPr="000E0F0B" w:rsidRDefault="000E0F0B" w:rsidP="000E0F0B">
            <w:pPr>
              <w:spacing w:after="0" w:line="240" w:lineRule="auto"/>
              <w:jc w:val="center"/>
              <w:rPr>
                <w:rFonts w:ascii="Times New Roman" w:eastAsia="Times New Roman" w:hAnsi="Times New Roman" w:cs="Times New Roman"/>
                <w:b/>
                <w:bCs/>
                <w:kern w:val="0"/>
                <w14:ligatures w14:val="none"/>
              </w:rPr>
            </w:pPr>
            <w:r w:rsidRPr="000E0F0B">
              <w:rPr>
                <w:rFonts w:ascii="Times New Roman" w:eastAsia="Times New Roman" w:hAnsi="Times New Roman" w:cs="Times New Roman"/>
                <w:b/>
                <w:bCs/>
                <w:kern w:val="0"/>
                <w14:ligatures w14:val="none"/>
              </w:rPr>
              <w:t>Points</w:t>
            </w:r>
          </w:p>
        </w:tc>
      </w:tr>
      <w:tr w:rsidR="000E0F0B" w:rsidRPr="000E0F0B" w14:paraId="72DC20F7" w14:textId="77777777">
        <w:trPr>
          <w:tblCellSpacing w:w="15" w:type="dxa"/>
        </w:trPr>
        <w:tc>
          <w:tcPr>
            <w:tcW w:w="0" w:type="auto"/>
            <w:vAlign w:val="center"/>
            <w:hideMark/>
          </w:tcPr>
          <w:p w14:paraId="7AC4C7D9"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Thesis &amp; Argument</w:t>
            </w:r>
          </w:p>
        </w:tc>
        <w:tc>
          <w:tcPr>
            <w:tcW w:w="0" w:type="auto"/>
            <w:vAlign w:val="center"/>
            <w:hideMark/>
          </w:tcPr>
          <w:p w14:paraId="6A33C70A"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Clear, original, and focused comparative thesis sustained throughout the essay.</w:t>
            </w:r>
          </w:p>
        </w:tc>
        <w:tc>
          <w:tcPr>
            <w:tcW w:w="0" w:type="auto"/>
            <w:vAlign w:val="center"/>
            <w:hideMark/>
          </w:tcPr>
          <w:p w14:paraId="5F67CA89"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Clear thesis with generally consistent focus.</w:t>
            </w:r>
          </w:p>
        </w:tc>
        <w:tc>
          <w:tcPr>
            <w:tcW w:w="0" w:type="auto"/>
            <w:vAlign w:val="center"/>
            <w:hideMark/>
          </w:tcPr>
          <w:p w14:paraId="2BD1C5EF"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Thesis is unclear, weak, or lacks a comparative focus.</w:t>
            </w:r>
          </w:p>
        </w:tc>
        <w:tc>
          <w:tcPr>
            <w:tcW w:w="0" w:type="auto"/>
            <w:vAlign w:val="center"/>
            <w:hideMark/>
          </w:tcPr>
          <w:p w14:paraId="29A32556"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20</w:t>
            </w:r>
          </w:p>
        </w:tc>
      </w:tr>
      <w:tr w:rsidR="000E0F0B" w:rsidRPr="000E0F0B" w14:paraId="2949A72E" w14:textId="77777777">
        <w:trPr>
          <w:tblCellSpacing w:w="15" w:type="dxa"/>
        </w:trPr>
        <w:tc>
          <w:tcPr>
            <w:tcW w:w="0" w:type="auto"/>
            <w:vAlign w:val="center"/>
            <w:hideMark/>
          </w:tcPr>
          <w:p w14:paraId="01E9A3F0"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Literary Analysis &amp; Comparison</w:t>
            </w:r>
          </w:p>
        </w:tc>
        <w:tc>
          <w:tcPr>
            <w:tcW w:w="0" w:type="auto"/>
            <w:vAlign w:val="center"/>
            <w:hideMark/>
          </w:tcPr>
          <w:p w14:paraId="7B42D991"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Insightful analysis; compares both stories effectively using literary elements to support a strong argument.</w:t>
            </w:r>
          </w:p>
        </w:tc>
        <w:tc>
          <w:tcPr>
            <w:tcW w:w="0" w:type="auto"/>
            <w:vAlign w:val="center"/>
            <w:hideMark/>
          </w:tcPr>
          <w:p w14:paraId="4EA19666"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Good analysis with effective comparison; some points could be developed further.</w:t>
            </w:r>
          </w:p>
        </w:tc>
        <w:tc>
          <w:tcPr>
            <w:tcW w:w="0" w:type="auto"/>
            <w:vAlign w:val="center"/>
            <w:hideMark/>
          </w:tcPr>
          <w:p w14:paraId="2813A817"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Limited analysis; relies on summary or uneven comparison between the stories.</w:t>
            </w:r>
          </w:p>
        </w:tc>
        <w:tc>
          <w:tcPr>
            <w:tcW w:w="0" w:type="auto"/>
            <w:vAlign w:val="center"/>
            <w:hideMark/>
          </w:tcPr>
          <w:p w14:paraId="15243673"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30</w:t>
            </w:r>
          </w:p>
        </w:tc>
      </w:tr>
      <w:tr w:rsidR="000E0F0B" w:rsidRPr="000E0F0B" w14:paraId="7F975908" w14:textId="77777777">
        <w:trPr>
          <w:tblCellSpacing w:w="15" w:type="dxa"/>
        </w:trPr>
        <w:tc>
          <w:tcPr>
            <w:tcW w:w="0" w:type="auto"/>
            <w:vAlign w:val="center"/>
            <w:hideMark/>
          </w:tcPr>
          <w:p w14:paraId="099F5B8B"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Textual Evidence</w:t>
            </w:r>
          </w:p>
        </w:tc>
        <w:tc>
          <w:tcPr>
            <w:tcW w:w="0" w:type="auto"/>
            <w:vAlign w:val="center"/>
            <w:hideMark/>
          </w:tcPr>
          <w:p w14:paraId="41879014"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Relevant quotations/examples from both stories are well integrated and thoughtfully analyzed.</w:t>
            </w:r>
          </w:p>
        </w:tc>
        <w:tc>
          <w:tcPr>
            <w:tcW w:w="0" w:type="auto"/>
            <w:vAlign w:val="center"/>
            <w:hideMark/>
          </w:tcPr>
          <w:p w14:paraId="08AF2C08"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Appropriate evidence is used and generally explained.</w:t>
            </w:r>
          </w:p>
        </w:tc>
        <w:tc>
          <w:tcPr>
            <w:tcW w:w="0" w:type="auto"/>
            <w:vAlign w:val="center"/>
            <w:hideMark/>
          </w:tcPr>
          <w:p w14:paraId="4338DD70"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Limited, poorly integrated, or insufficient textual evidence; explanation is weak or missing.</w:t>
            </w:r>
          </w:p>
        </w:tc>
        <w:tc>
          <w:tcPr>
            <w:tcW w:w="0" w:type="auto"/>
            <w:vAlign w:val="center"/>
            <w:hideMark/>
          </w:tcPr>
          <w:p w14:paraId="7793E3CE"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20</w:t>
            </w:r>
          </w:p>
        </w:tc>
      </w:tr>
      <w:tr w:rsidR="000E0F0B" w:rsidRPr="000E0F0B" w14:paraId="5045FFE1" w14:textId="77777777">
        <w:trPr>
          <w:tblCellSpacing w:w="15" w:type="dxa"/>
        </w:trPr>
        <w:tc>
          <w:tcPr>
            <w:tcW w:w="0" w:type="auto"/>
            <w:vAlign w:val="center"/>
            <w:hideMark/>
          </w:tcPr>
          <w:p w14:paraId="6C3F8A34"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Organization</w:t>
            </w:r>
          </w:p>
        </w:tc>
        <w:tc>
          <w:tcPr>
            <w:tcW w:w="0" w:type="auto"/>
            <w:vAlign w:val="center"/>
            <w:hideMark/>
          </w:tcPr>
          <w:p w14:paraId="5CA5E84C"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Well organized with logical structure, effective transitions, and coherent paragraphs.</w:t>
            </w:r>
          </w:p>
        </w:tc>
        <w:tc>
          <w:tcPr>
            <w:tcW w:w="0" w:type="auto"/>
            <w:vAlign w:val="center"/>
            <w:hideMark/>
          </w:tcPr>
          <w:p w14:paraId="63CD8BBE"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Generally organized with minor lapses in coherence or transitions.</w:t>
            </w:r>
          </w:p>
        </w:tc>
        <w:tc>
          <w:tcPr>
            <w:tcW w:w="0" w:type="auto"/>
            <w:vAlign w:val="center"/>
            <w:hideMark/>
          </w:tcPr>
          <w:p w14:paraId="5F76D396"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Organization is weak or difficult to follow.</w:t>
            </w:r>
          </w:p>
        </w:tc>
        <w:tc>
          <w:tcPr>
            <w:tcW w:w="0" w:type="auto"/>
            <w:vAlign w:val="center"/>
            <w:hideMark/>
          </w:tcPr>
          <w:p w14:paraId="6C9FF9FB"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15</w:t>
            </w:r>
          </w:p>
        </w:tc>
      </w:tr>
      <w:tr w:rsidR="000E0F0B" w:rsidRPr="000E0F0B" w14:paraId="2204DDC4" w14:textId="77777777">
        <w:trPr>
          <w:tblCellSpacing w:w="15" w:type="dxa"/>
        </w:trPr>
        <w:tc>
          <w:tcPr>
            <w:tcW w:w="0" w:type="auto"/>
            <w:vAlign w:val="center"/>
            <w:hideMark/>
          </w:tcPr>
          <w:p w14:paraId="28763195"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Language &amp; Mechanics</w:t>
            </w:r>
          </w:p>
        </w:tc>
        <w:tc>
          <w:tcPr>
            <w:tcW w:w="0" w:type="auto"/>
            <w:vAlign w:val="center"/>
            <w:hideMark/>
          </w:tcPr>
          <w:p w14:paraId="5958E89C"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Clear academic writing with few or no grammar, spelling, punctuation, or citation errors.</w:t>
            </w:r>
          </w:p>
        </w:tc>
        <w:tc>
          <w:tcPr>
            <w:tcW w:w="0" w:type="auto"/>
            <w:vAlign w:val="center"/>
            <w:hideMark/>
          </w:tcPr>
          <w:p w14:paraId="42E08D73"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Generally clear writing with minor language or citation errors.</w:t>
            </w:r>
          </w:p>
        </w:tc>
        <w:tc>
          <w:tcPr>
            <w:tcW w:w="0" w:type="auto"/>
            <w:vAlign w:val="center"/>
            <w:hideMark/>
          </w:tcPr>
          <w:p w14:paraId="3B9F5A61"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kern w:val="0"/>
                <w14:ligatures w14:val="none"/>
              </w:rPr>
              <w:t>Frequent language, grammar, formatting, or citation errors interfere with clarity.</w:t>
            </w:r>
          </w:p>
        </w:tc>
        <w:tc>
          <w:tcPr>
            <w:tcW w:w="0" w:type="auto"/>
            <w:vAlign w:val="center"/>
            <w:hideMark/>
          </w:tcPr>
          <w:p w14:paraId="6B5B20C4"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15</w:t>
            </w:r>
          </w:p>
        </w:tc>
      </w:tr>
      <w:tr w:rsidR="000E0F0B" w:rsidRPr="000E0F0B" w14:paraId="3F778B0E" w14:textId="77777777">
        <w:trPr>
          <w:tblCellSpacing w:w="15" w:type="dxa"/>
        </w:trPr>
        <w:tc>
          <w:tcPr>
            <w:tcW w:w="0" w:type="auto"/>
            <w:vAlign w:val="center"/>
            <w:hideMark/>
          </w:tcPr>
          <w:p w14:paraId="2FBC6486"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Total</w:t>
            </w:r>
          </w:p>
        </w:tc>
        <w:tc>
          <w:tcPr>
            <w:tcW w:w="0" w:type="auto"/>
            <w:vAlign w:val="center"/>
            <w:hideMark/>
          </w:tcPr>
          <w:p w14:paraId="6969249F"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p>
        </w:tc>
        <w:tc>
          <w:tcPr>
            <w:tcW w:w="0" w:type="auto"/>
            <w:vAlign w:val="center"/>
            <w:hideMark/>
          </w:tcPr>
          <w:p w14:paraId="01AECD98" w14:textId="77777777" w:rsidR="000E0F0B" w:rsidRPr="000E0F0B" w:rsidRDefault="000E0F0B" w:rsidP="000E0F0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11EDED" w14:textId="77777777" w:rsidR="000E0F0B" w:rsidRPr="000E0F0B" w:rsidRDefault="000E0F0B" w:rsidP="000E0F0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16F4D" w14:textId="77777777" w:rsidR="000E0F0B" w:rsidRPr="000E0F0B" w:rsidRDefault="000E0F0B" w:rsidP="000E0F0B">
            <w:pPr>
              <w:spacing w:after="0" w:line="240" w:lineRule="auto"/>
              <w:rPr>
                <w:rFonts w:ascii="Times New Roman" w:eastAsia="Times New Roman" w:hAnsi="Times New Roman" w:cs="Times New Roman"/>
                <w:kern w:val="0"/>
                <w14:ligatures w14:val="none"/>
              </w:rPr>
            </w:pPr>
            <w:r w:rsidRPr="000E0F0B">
              <w:rPr>
                <w:rFonts w:ascii="Times New Roman" w:eastAsia="Times New Roman" w:hAnsi="Times New Roman" w:cs="Times New Roman"/>
                <w:b/>
                <w:bCs/>
                <w:kern w:val="0"/>
                <w14:ligatures w14:val="none"/>
              </w:rPr>
              <w:t>100</w:t>
            </w:r>
          </w:p>
        </w:tc>
      </w:tr>
    </w:tbl>
    <w:p w14:paraId="2E82D8EB" w14:textId="77777777" w:rsidR="000E0F0B" w:rsidRDefault="000E0F0B"/>
    <w:sectPr w:rsidR="000E0F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43771"/>
    <w:multiLevelType w:val="multilevel"/>
    <w:tmpl w:val="4952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235"/>
    <w:multiLevelType w:val="multilevel"/>
    <w:tmpl w:val="96F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16E1A"/>
    <w:multiLevelType w:val="multilevel"/>
    <w:tmpl w:val="668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E7D1D"/>
    <w:multiLevelType w:val="multilevel"/>
    <w:tmpl w:val="0CDC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E0068"/>
    <w:multiLevelType w:val="multilevel"/>
    <w:tmpl w:val="9CC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639A4"/>
    <w:multiLevelType w:val="multilevel"/>
    <w:tmpl w:val="0C9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B1E24"/>
    <w:multiLevelType w:val="multilevel"/>
    <w:tmpl w:val="11A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5307B"/>
    <w:multiLevelType w:val="multilevel"/>
    <w:tmpl w:val="200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01664"/>
    <w:multiLevelType w:val="multilevel"/>
    <w:tmpl w:val="4C66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25483"/>
    <w:multiLevelType w:val="multilevel"/>
    <w:tmpl w:val="F6E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530989">
    <w:abstractNumId w:val="2"/>
  </w:num>
  <w:num w:numId="2" w16cid:durableId="328018218">
    <w:abstractNumId w:val="5"/>
  </w:num>
  <w:num w:numId="3" w16cid:durableId="1777216339">
    <w:abstractNumId w:val="9"/>
  </w:num>
  <w:num w:numId="4" w16cid:durableId="145247577">
    <w:abstractNumId w:val="6"/>
  </w:num>
  <w:num w:numId="5" w16cid:durableId="1515880420">
    <w:abstractNumId w:val="3"/>
  </w:num>
  <w:num w:numId="6" w16cid:durableId="42557129">
    <w:abstractNumId w:val="4"/>
  </w:num>
  <w:num w:numId="7" w16cid:durableId="397439890">
    <w:abstractNumId w:val="1"/>
  </w:num>
  <w:num w:numId="8" w16cid:durableId="343676050">
    <w:abstractNumId w:val="8"/>
  </w:num>
  <w:num w:numId="9" w16cid:durableId="615908011">
    <w:abstractNumId w:val="7"/>
  </w:num>
  <w:num w:numId="10" w16cid:durableId="4067336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D75"/>
    <w:rsid w:val="000C0A27"/>
    <w:rsid w:val="000E0F0B"/>
    <w:rsid w:val="006F3D7C"/>
    <w:rsid w:val="00717D34"/>
    <w:rsid w:val="00A51F7A"/>
    <w:rsid w:val="00CC68A5"/>
    <w:rsid w:val="00D06B2F"/>
    <w:rsid w:val="00D32D75"/>
    <w:rsid w:val="00E61C4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6B23"/>
  <w15:chartTrackingRefBased/>
  <w15:docId w15:val="{48ED2F75-553C-8F42-8576-2A9751DB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D75"/>
    <w:rPr>
      <w:rFonts w:eastAsiaTheme="majorEastAsia" w:cstheme="majorBidi"/>
      <w:color w:val="272727" w:themeColor="text1" w:themeTint="D8"/>
    </w:rPr>
  </w:style>
  <w:style w:type="paragraph" w:styleId="Title">
    <w:name w:val="Title"/>
    <w:basedOn w:val="Normal"/>
    <w:next w:val="Normal"/>
    <w:link w:val="TitleChar"/>
    <w:uiPriority w:val="10"/>
    <w:qFormat/>
    <w:rsid w:val="00D3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D75"/>
    <w:pPr>
      <w:spacing w:before="160"/>
      <w:jc w:val="center"/>
    </w:pPr>
    <w:rPr>
      <w:i/>
      <w:iCs/>
      <w:color w:val="404040" w:themeColor="text1" w:themeTint="BF"/>
    </w:rPr>
  </w:style>
  <w:style w:type="character" w:customStyle="1" w:styleId="QuoteChar">
    <w:name w:val="Quote Char"/>
    <w:basedOn w:val="DefaultParagraphFont"/>
    <w:link w:val="Quote"/>
    <w:uiPriority w:val="29"/>
    <w:rsid w:val="00D32D75"/>
    <w:rPr>
      <w:i/>
      <w:iCs/>
      <w:color w:val="404040" w:themeColor="text1" w:themeTint="BF"/>
    </w:rPr>
  </w:style>
  <w:style w:type="paragraph" w:styleId="ListParagraph">
    <w:name w:val="List Paragraph"/>
    <w:basedOn w:val="Normal"/>
    <w:uiPriority w:val="34"/>
    <w:qFormat/>
    <w:rsid w:val="00D32D75"/>
    <w:pPr>
      <w:ind w:left="720"/>
      <w:contextualSpacing/>
    </w:pPr>
  </w:style>
  <w:style w:type="character" w:styleId="IntenseEmphasis">
    <w:name w:val="Intense Emphasis"/>
    <w:basedOn w:val="DefaultParagraphFont"/>
    <w:uiPriority w:val="21"/>
    <w:qFormat/>
    <w:rsid w:val="00D32D75"/>
    <w:rPr>
      <w:i/>
      <w:iCs/>
      <w:color w:val="0F4761" w:themeColor="accent1" w:themeShade="BF"/>
    </w:rPr>
  </w:style>
  <w:style w:type="paragraph" w:styleId="IntenseQuote">
    <w:name w:val="Intense Quote"/>
    <w:basedOn w:val="Normal"/>
    <w:next w:val="Normal"/>
    <w:link w:val="IntenseQuoteChar"/>
    <w:uiPriority w:val="30"/>
    <w:qFormat/>
    <w:rsid w:val="00D32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D75"/>
    <w:rPr>
      <w:i/>
      <w:iCs/>
      <w:color w:val="0F4761" w:themeColor="accent1" w:themeShade="BF"/>
    </w:rPr>
  </w:style>
  <w:style w:type="character" w:styleId="IntenseReference">
    <w:name w:val="Intense Reference"/>
    <w:basedOn w:val="DefaultParagraphFont"/>
    <w:uiPriority w:val="32"/>
    <w:qFormat/>
    <w:rsid w:val="00D32D75"/>
    <w:rPr>
      <w:b/>
      <w:bCs/>
      <w:smallCaps/>
      <w:color w:val="0F4761" w:themeColor="accent1" w:themeShade="BF"/>
      <w:spacing w:val="5"/>
    </w:rPr>
  </w:style>
  <w:style w:type="character" w:styleId="Strong">
    <w:name w:val="Strong"/>
    <w:basedOn w:val="DefaultParagraphFont"/>
    <w:uiPriority w:val="22"/>
    <w:qFormat/>
    <w:rsid w:val="000C0A27"/>
    <w:rPr>
      <w:b/>
      <w:bCs/>
    </w:rPr>
  </w:style>
  <w:style w:type="paragraph" w:styleId="NormalWeb">
    <w:name w:val="Normal (Web)"/>
    <w:basedOn w:val="Normal"/>
    <w:uiPriority w:val="99"/>
    <w:semiHidden/>
    <w:unhideWhenUsed/>
    <w:rsid w:val="000C0A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3</cp:revision>
  <dcterms:created xsi:type="dcterms:W3CDTF">2026-07-28T23:38:00Z</dcterms:created>
  <dcterms:modified xsi:type="dcterms:W3CDTF">2026-07-28T23:41:00Z</dcterms:modified>
</cp:coreProperties>
</file>