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2A" w:rsidRPr="009C0DE4" w:rsidRDefault="00C3572A" w:rsidP="00C3572A">
      <w:pPr>
        <w:pStyle w:val="Nagwek1"/>
        <w:jc w:val="right"/>
        <w:rPr>
          <w:b w:val="0"/>
          <w:bCs w:val="0"/>
          <w:sz w:val="24"/>
          <w:szCs w:val="24"/>
        </w:rPr>
      </w:pPr>
      <w:r w:rsidRPr="009C0DE4">
        <w:rPr>
          <w:b w:val="0"/>
          <w:bCs w:val="0"/>
          <w:sz w:val="24"/>
          <w:szCs w:val="24"/>
        </w:rPr>
        <w:t xml:space="preserve">Załącznik nr 5 do SWZ </w:t>
      </w:r>
    </w:p>
    <w:p w:rsidR="0078476E" w:rsidRPr="00C3572A" w:rsidRDefault="00C3572A" w:rsidP="00C3572A">
      <w:pPr>
        <w:pStyle w:val="Nagwek1"/>
        <w:jc w:val="center"/>
        <w:rPr>
          <w:bCs w:val="0"/>
          <w:sz w:val="24"/>
          <w:szCs w:val="24"/>
        </w:rPr>
      </w:pPr>
      <w:r w:rsidRPr="00C3572A">
        <w:rPr>
          <w:sz w:val="24"/>
          <w:szCs w:val="24"/>
        </w:rPr>
        <w:t xml:space="preserve">Minimalne wymagania dla </w:t>
      </w:r>
      <w:r w:rsidRPr="00C3572A">
        <w:rPr>
          <w:sz w:val="24"/>
          <w:szCs w:val="24"/>
        </w:rPr>
        <w:t xml:space="preserve">lekkiego  samochodu specjalnego, rozpoznawczo - operacyjnego  na podwoziu z napędem   4x4  </w:t>
      </w:r>
    </w:p>
    <w:tbl>
      <w:tblPr>
        <w:tblW w:w="0" w:type="auto"/>
        <w:tblInd w:w="-5" w:type="dxa"/>
        <w:tblCellMar>
          <w:top w:w="44" w:type="dxa"/>
          <w:right w:w="62" w:type="dxa"/>
        </w:tblCellMar>
        <w:tblLook w:val="04A0" w:firstRow="1" w:lastRow="0" w:firstColumn="1" w:lastColumn="0" w:noHBand="0" w:noVBand="1"/>
      </w:tblPr>
      <w:tblGrid>
        <w:gridCol w:w="555"/>
        <w:gridCol w:w="9352"/>
      </w:tblGrid>
      <w:tr w:rsidR="0078476E" w:rsidRPr="00986159" w:rsidTr="0049163D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78476E" w:rsidRPr="00986159" w:rsidRDefault="0078476E" w:rsidP="0078476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>L.p.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78476E" w:rsidRPr="00986159" w:rsidRDefault="0078476E" w:rsidP="0078476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>WYMAGANIA MINIMALNE ZAMAWIAJĄCEGO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I.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A463E4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WYMAGANIA </w:t>
            </w:r>
            <w:r w:rsidR="00A463E4" w:rsidRPr="00986159">
              <w:rPr>
                <w:rFonts w:ascii="Times New Roman" w:hAnsi="Times New Roman" w:cs="Times New Roman"/>
                <w:b/>
              </w:rPr>
              <w:t>FORMALNE</w:t>
            </w:r>
          </w:p>
        </w:tc>
      </w:tr>
      <w:tr w:rsidR="0078476E" w:rsidRPr="00986159" w:rsidTr="0078476E">
        <w:trPr>
          <w:trHeight w:val="11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1.1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3A36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Pojazd powinien spełniać wymagania polskich przepisów o ruchu drogowym zgodnie z Ustawą „Prawo o ruchu drogowym”</w:t>
            </w:r>
            <w:r w:rsidR="003A36EB" w:rsidRPr="00986159">
              <w:rPr>
                <w:rFonts w:ascii="Times New Roman" w:hAnsi="Times New Roman" w:cs="Times New Roman"/>
              </w:rPr>
              <w:t xml:space="preserve"> (Dz. U. z 2012 r. poz. 1137, z </w:t>
            </w:r>
            <w:proofErr w:type="spellStart"/>
            <w:r w:rsidR="003A36EB" w:rsidRPr="00986159">
              <w:rPr>
                <w:rFonts w:ascii="Times New Roman" w:hAnsi="Times New Roman" w:cs="Times New Roman"/>
              </w:rPr>
              <w:t>późn</w:t>
            </w:r>
            <w:proofErr w:type="spellEnd"/>
            <w:r w:rsidR="003A36EB" w:rsidRPr="00986159">
              <w:rPr>
                <w:rFonts w:ascii="Times New Roman" w:hAnsi="Times New Roman" w:cs="Times New Roman"/>
              </w:rPr>
              <w:t>. zm.),</w:t>
            </w:r>
            <w:r w:rsidRPr="00986159">
              <w:rPr>
                <w:rFonts w:ascii="Times New Roman" w:hAnsi="Times New Roman" w:cs="Times New Roman"/>
              </w:rPr>
              <w:t xml:space="preserve"> z uwzględnieniem wymagań dotyczących pojazdów uprzywilejowanych </w:t>
            </w:r>
            <w:r w:rsidR="003A36EB" w:rsidRPr="00986159">
              <w:rPr>
                <w:rFonts w:ascii="Times New Roman" w:hAnsi="Times New Roman" w:cs="Times New Roman"/>
              </w:rPr>
              <w:t xml:space="preserve">określonych w </w:t>
            </w:r>
            <w:r w:rsidRPr="00986159">
              <w:rPr>
                <w:rFonts w:ascii="Times New Roman" w:hAnsi="Times New Roman" w:cs="Times New Roman"/>
              </w:rPr>
              <w:t>R</w:t>
            </w:r>
            <w:bookmarkStart w:id="0" w:name="_GoBack"/>
            <w:bookmarkEnd w:id="0"/>
            <w:r w:rsidRPr="00986159">
              <w:rPr>
                <w:rFonts w:ascii="Times New Roman" w:hAnsi="Times New Roman" w:cs="Times New Roman"/>
              </w:rPr>
              <w:t>ozporządzeniu Ministra Infrastruktury</w:t>
            </w:r>
            <w:r w:rsidR="003A36EB" w:rsidRPr="00986159">
              <w:rPr>
                <w:rFonts w:ascii="Times New Roman" w:hAnsi="Times New Roman" w:cs="Times New Roman"/>
              </w:rPr>
              <w:t xml:space="preserve"> z dnia 31 grudnia 2002 r. w sprawie warunków technicznych pojazdów oraz zakresu ich niezbędnego wyposażenia (Dz.U. 2003 poz. 262 z </w:t>
            </w:r>
            <w:proofErr w:type="spellStart"/>
            <w:r w:rsidR="003A36EB" w:rsidRPr="00986159">
              <w:rPr>
                <w:rFonts w:ascii="Times New Roman" w:hAnsi="Times New Roman" w:cs="Times New Roman"/>
              </w:rPr>
              <w:t>późn</w:t>
            </w:r>
            <w:proofErr w:type="spellEnd"/>
            <w:r w:rsidR="003A36EB" w:rsidRPr="00986159">
              <w:rPr>
                <w:rFonts w:ascii="Times New Roman" w:hAnsi="Times New Roman" w:cs="Times New Roman"/>
              </w:rPr>
              <w:t>. zm.),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1.2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3A36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Samochód bazowy musi posiadać  świadectwo homologacji na terenie Unii Europejskiej i Rzeczypospolitej Polskiej. 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1.3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3A36EB" w:rsidP="003A36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Pojazd powinien spełniać wymagania Rozporządzenia Ministrów: Spraw Wewnętrznych, Obrony Narodowej, Finansów oraz Sprawiedliwości z dnia 17 października 2014 r. w sprawie warunków technicznych pojazdów specjalnych i używanych do celów specjalnych Policji, Agencji Bezpieczeństwa Wewnętrznego, Agencji Wywiadu, Służby Kontrwywiadu Wojskowego, Służby Wywiadu Wojskowego, Centralnego Biura Antykorupcyjnego, Straży Granicznej, Biura Ochrony Rządu, kontroli skarbowej, Służby Celnej, Służby Więziennej i straży pożarnej (Dz. U. z 2014 r. poz. 1421 z </w:t>
            </w:r>
            <w:proofErr w:type="spellStart"/>
            <w:r w:rsidRPr="00986159">
              <w:rPr>
                <w:rFonts w:ascii="Times New Roman" w:hAnsi="Times New Roman" w:cs="Times New Roman"/>
              </w:rPr>
              <w:t>późn</w:t>
            </w:r>
            <w:proofErr w:type="spellEnd"/>
            <w:r w:rsidRPr="00986159">
              <w:rPr>
                <w:rFonts w:ascii="Times New Roman" w:hAnsi="Times New Roman" w:cs="Times New Roman"/>
              </w:rPr>
              <w:t>. zm.),</w:t>
            </w:r>
          </w:p>
        </w:tc>
      </w:tr>
      <w:tr w:rsidR="00A463E4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A463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Oznakowanie pojazdu  zgodne z  Załącznikiem do zarządzenia Nr 1 Komendanta Głównego Państwowej Straży Pożarnej z dnia </w:t>
            </w:r>
            <w:r w:rsidR="003B1140" w:rsidRPr="00986159">
              <w:rPr>
                <w:rFonts w:ascii="Times New Roman" w:hAnsi="Times New Roman" w:cs="Times New Roman"/>
              </w:rPr>
              <w:t>24 stycznia 2020 r. (poz. 3).</w:t>
            </w:r>
          </w:p>
          <w:p w:rsidR="003B1140" w:rsidRPr="00986159" w:rsidRDefault="003B1140" w:rsidP="007501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Nadwozie lakierowane: kolor czerwony.  </w:t>
            </w:r>
          </w:p>
        </w:tc>
      </w:tr>
      <w:tr w:rsidR="00A463E4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A463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Samochód fabrycznie nowy,  rok produkcji  2021.      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II.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PARAMETRY TECHNICZNO – UŻYTKOWE  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2.1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Dopuszczalna masa całkowita samochodu gotowego do</w:t>
            </w:r>
            <w:r w:rsidR="003A36EB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Fonts w:ascii="Times New Roman" w:hAnsi="Times New Roman" w:cs="Times New Roman"/>
              </w:rPr>
              <w:t>akcji</w:t>
            </w:r>
            <w:r w:rsidR="003A36EB" w:rsidRPr="00986159">
              <w:rPr>
                <w:rFonts w:ascii="Times New Roman" w:hAnsi="Times New Roman" w:cs="Times New Roman"/>
              </w:rPr>
              <w:t xml:space="preserve">  </w:t>
            </w:r>
            <w:r w:rsidRPr="00986159">
              <w:rPr>
                <w:rFonts w:ascii="Times New Roman" w:hAnsi="Times New Roman" w:cs="Times New Roman"/>
              </w:rPr>
              <w:t>(pojazd z załogą</w:t>
            </w:r>
            <w:r w:rsidR="003A36EB" w:rsidRPr="00986159">
              <w:rPr>
                <w:rFonts w:ascii="Times New Roman" w:hAnsi="Times New Roman" w:cs="Times New Roman"/>
              </w:rPr>
              <w:t xml:space="preserve">, </w:t>
            </w:r>
            <w:r w:rsidRPr="00986159">
              <w:rPr>
                <w:rFonts w:ascii="Times New Roman" w:hAnsi="Times New Roman" w:cs="Times New Roman"/>
              </w:rPr>
              <w:t>zabudową i</w:t>
            </w:r>
            <w:r w:rsidR="003A36EB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Fonts w:ascii="Times New Roman" w:hAnsi="Times New Roman" w:cs="Times New Roman"/>
              </w:rPr>
              <w:t>wyposażeniem) nie może przekroczyć:</w:t>
            </w:r>
            <w:r w:rsidR="003A36EB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Fonts w:ascii="Times New Roman" w:hAnsi="Times New Roman" w:cs="Times New Roman"/>
              </w:rPr>
              <w:t xml:space="preserve">3 500kg.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Ładowność pojazdu bazowego (przed zabudową) min. 1000 kg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Samochód wyposażony w silnik o zapłonie samoczynnym o pojemności skokowej min. 2500 cm</w:t>
            </w:r>
            <w:r w:rsidRPr="009861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986159">
              <w:rPr>
                <w:rFonts w:ascii="Times New Roman" w:hAnsi="Times New Roman" w:cs="Times New Roman"/>
              </w:rPr>
              <w:t xml:space="preserve">, spełniający dopuszczalne wartości emisji spalin EURO 6.2  dla pojazdów kategorii N1G z silnikiem wysokoprężnym. Moc silnika min. 200 KM. i moment obrotowy min. 500 Nm.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7501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Skrzynia biegów automatyczna minimum 6-biegowa + wsteczny.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Załączany manualnie przełącznikiem w kabinie kierowcy podczas jazdy napęd na cztery koła (dołączany napęd osi przedniej), reduktor do jazdy w terenie. 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2.6.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Blokada mechanizmu różnicowego osi tylnej, załączana manualnie przyciskiem w kabinie kierowcy.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Zawieszenie osi przedniej niezależne, podwójne wahacze poprzeczne, sprężyny śrubowe, amortyzatory teleskopowe, stabilizator. </w:t>
            </w:r>
          </w:p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Zawieszenie osi tylnej zależne (sztywny most), wzmocnione resory piórowe przystosowane do stałego obciążenia skrzyni ładunkowej ładunkiem 500 kg,  amortyzatory teleskopowe.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Parametry terenowe: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kąt natarcia min. 30</w:t>
            </w:r>
            <w:r w:rsidRPr="00986159">
              <w:rPr>
                <w:rFonts w:ascii="Times New Roman" w:hAnsi="Times New Roman" w:cs="Times New Roman"/>
                <w:vertAlign w:val="superscript"/>
              </w:rPr>
              <w:t>o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kat zejścia min. 25</w:t>
            </w:r>
            <w:r w:rsidRPr="00986159">
              <w:rPr>
                <w:rFonts w:ascii="Times New Roman" w:hAnsi="Times New Roman" w:cs="Times New Roman"/>
                <w:vertAlign w:val="superscript"/>
              </w:rPr>
              <w:t>o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prześwit minimalny pod osiami min. 225 mm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głębokość brodzenia min. 700 mm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194F9B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Systemy wspomagające: 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System ABS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System stabilizacji toru jazdy (ESP lub odpowiednik)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- system kontroli trakcji (TCS lub odpowiednik) 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- System stabilizujący tor jazdy przyczepy 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- System wspomagający zjazd ze wzniesienia </w:t>
            </w:r>
          </w:p>
          <w:p w:rsidR="00BC0695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lastRenderedPageBreak/>
              <w:t xml:space="preserve">- System wspomagający ruszanie na wzniesieniu  </w:t>
            </w:r>
          </w:p>
        </w:tc>
      </w:tr>
      <w:tr w:rsidR="00E401C9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C9" w:rsidRPr="00986159" w:rsidRDefault="00E401C9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lastRenderedPageBreak/>
              <w:t>2.10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C9" w:rsidRPr="00986159" w:rsidRDefault="007404DC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Pojazd z nadwoziem typu pickup. </w:t>
            </w:r>
            <w:r w:rsidR="00E401C9" w:rsidRPr="00986159">
              <w:rPr>
                <w:rFonts w:ascii="Times New Roman" w:hAnsi="Times New Roman" w:cs="Times New Roman"/>
              </w:rPr>
              <w:t>Kabina  podwójna, czterodrzwiowa,  w układzie miejsc 2+3</w:t>
            </w:r>
            <w:r w:rsidRPr="00986159">
              <w:rPr>
                <w:rFonts w:ascii="Times New Roman" w:hAnsi="Times New Roman" w:cs="Times New Roman"/>
              </w:rPr>
              <w:t>, oraz skrzynia ładunkowa o wymiarach (dł. x szer.) min. 1500 x 1500 mm.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E401C9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744642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Hak holowniczy </w:t>
            </w:r>
            <w:r w:rsidR="00E401C9" w:rsidRPr="00986159">
              <w:rPr>
                <w:rFonts w:ascii="Times New Roman" w:hAnsi="Times New Roman" w:cs="Times New Roman"/>
              </w:rPr>
              <w:t xml:space="preserve">kulowy </w:t>
            </w:r>
            <w:r w:rsidRPr="00986159">
              <w:rPr>
                <w:rFonts w:ascii="Times New Roman" w:hAnsi="Times New Roman" w:cs="Times New Roman"/>
              </w:rPr>
              <w:t xml:space="preserve">do przyczepy z hamulcem o DMC min. 3,2 tony, hak z </w:t>
            </w:r>
            <w:r w:rsidR="00E401C9" w:rsidRPr="00986159">
              <w:rPr>
                <w:rFonts w:ascii="Times New Roman" w:hAnsi="Times New Roman" w:cs="Times New Roman"/>
              </w:rPr>
              <w:t xml:space="preserve">możliwością </w:t>
            </w:r>
            <w:r w:rsidRPr="00986159">
              <w:rPr>
                <w:rFonts w:ascii="Times New Roman" w:hAnsi="Times New Roman" w:cs="Times New Roman"/>
              </w:rPr>
              <w:t>demont</w:t>
            </w:r>
            <w:r w:rsidR="00E401C9" w:rsidRPr="00986159">
              <w:rPr>
                <w:rFonts w:ascii="Times New Roman" w:hAnsi="Times New Roman" w:cs="Times New Roman"/>
              </w:rPr>
              <w:t xml:space="preserve">ażu końcówki haka z kulą, złącze elektryczne przyczepy.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Pojazd  wyposażony w sygnalizację świetlną i dźwiękową włączonego biegu wstecznego (jako sygnalizację świetlną dopuszcza się światło cofania).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7404DC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4B57A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Wewnętrzna cz</w:t>
            </w:r>
            <w:r w:rsidR="008C2E2E" w:rsidRPr="00986159">
              <w:rPr>
                <w:rFonts w:ascii="Times New Roman" w:hAnsi="Times New Roman" w:cs="Times New Roman"/>
              </w:rPr>
              <w:t xml:space="preserve">ęść skrzyni ładunkowej (łącznie z burta tylną) wykończone poliuretanową powłoką ochronną w kolorze czarnym (Line-X lub odpowiednik).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III.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WYPOSAŻENIE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3.1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B" w:rsidRPr="00986159" w:rsidRDefault="0049163D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Kabina wyposażona w</w:t>
            </w:r>
            <w:r w:rsidR="00194F9B" w:rsidRPr="00986159">
              <w:rPr>
                <w:rFonts w:ascii="Times New Roman" w:hAnsi="Times New Roman" w:cs="Times New Roman"/>
              </w:rPr>
              <w:t xml:space="preserve">: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Klimatyzację z automatyczną regulacją temperatury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Fotel kierowcy z regulacją wysokości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</w:p>
          <w:p w:rsidR="00E401C9" w:rsidRPr="00986159" w:rsidRDefault="00E401C9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Poduszki  powietrzne min. dla kierowcy i pasażera.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Kolumnę kierowniczą regulowana w 2 płaszczyznach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Elektrycznie regulowane szyby przednie i tylne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Elektrycznie sterowane</w:t>
            </w:r>
            <w:r w:rsidR="00E401C9" w:rsidRPr="00986159">
              <w:rPr>
                <w:rFonts w:ascii="Times New Roman" w:hAnsi="Times New Roman" w:cs="Times New Roman"/>
              </w:rPr>
              <w:t xml:space="preserve"> i podgrzewane</w:t>
            </w:r>
            <w:r w:rsidRPr="00986159">
              <w:rPr>
                <w:rFonts w:ascii="Times New Roman" w:hAnsi="Times New Roman" w:cs="Times New Roman"/>
              </w:rPr>
              <w:t xml:space="preserve"> lusterka po stronie kierowcy i dowódcy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744642" w:rsidRPr="00986159" w:rsidRDefault="00744642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Centralny zamek sterowany pilotem,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Kamerę cofania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</w:p>
          <w:p w:rsidR="00744642" w:rsidRPr="00986159" w:rsidRDefault="00744642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Reflektory LED, światła do jazdy dziennej LED, przednie światła przeciwmgielne LED,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Wyłożenie całej podłogi kabiny szczelną wykładziną  (możliwość mycia podłogi pojazdu bieżącą wodą)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System multimedialny   z obsługą Android Auto oraz Apple </w:t>
            </w:r>
            <w:proofErr w:type="spellStart"/>
            <w:r w:rsidRPr="00986159">
              <w:rPr>
                <w:rFonts w:ascii="Times New Roman" w:hAnsi="Times New Roman" w:cs="Times New Roman"/>
              </w:rPr>
              <w:t>CarPlay</w:t>
            </w:r>
            <w:proofErr w:type="spellEnd"/>
            <w:r w:rsidRPr="00986159">
              <w:rPr>
                <w:rFonts w:ascii="Times New Roman" w:hAnsi="Times New Roman" w:cs="Times New Roman"/>
              </w:rPr>
              <w:t xml:space="preserve">, dotykowy ekran min. 7'' MP3, CD, Bluetooth, </w:t>
            </w:r>
          </w:p>
          <w:p w:rsidR="00744642" w:rsidRPr="00986159" w:rsidRDefault="00E401C9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I</w:t>
            </w:r>
            <w:r w:rsidR="00194F9B" w:rsidRPr="00986159">
              <w:rPr>
                <w:rFonts w:ascii="Times New Roman" w:hAnsi="Times New Roman" w:cs="Times New Roman"/>
              </w:rPr>
              <w:t xml:space="preserve">ndywidualne oświetlenie  do czytania mapy dla pozycji dowódcy, </w:t>
            </w:r>
          </w:p>
          <w:p w:rsidR="00194F9B" w:rsidRPr="00986159" w:rsidRDefault="00E401C9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Si</w:t>
            </w:r>
            <w:r w:rsidR="00194F9B" w:rsidRPr="00986159">
              <w:rPr>
                <w:rFonts w:ascii="Times New Roman" w:hAnsi="Times New Roman" w:cs="Times New Roman"/>
              </w:rPr>
              <w:t xml:space="preserve">edzenia </w:t>
            </w:r>
            <w:r w:rsidR="00744642" w:rsidRPr="00986159">
              <w:rPr>
                <w:rFonts w:ascii="Times New Roman" w:hAnsi="Times New Roman" w:cs="Times New Roman"/>
              </w:rPr>
              <w:t>wyposażone w pokrowce łatwo zmywalne</w:t>
            </w:r>
            <w:r w:rsidRPr="00986159">
              <w:rPr>
                <w:rFonts w:ascii="Times New Roman" w:hAnsi="Times New Roman" w:cs="Times New Roman"/>
              </w:rPr>
              <w:t>,</w:t>
            </w:r>
          </w:p>
          <w:p w:rsidR="00BC0695" w:rsidRPr="00986159" w:rsidRDefault="00E401C9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Niezależne od pracy silnika ogrzewanie o mocy min. 2 kW (</w:t>
            </w:r>
            <w:proofErr w:type="spellStart"/>
            <w:r w:rsidRPr="00986159">
              <w:rPr>
                <w:rFonts w:ascii="Times New Roman" w:hAnsi="Times New Roman" w:cs="Times New Roman"/>
              </w:rPr>
              <w:t>Webasto</w:t>
            </w:r>
            <w:proofErr w:type="spellEnd"/>
            <w:r w:rsidRPr="00986159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986159">
              <w:rPr>
                <w:rFonts w:ascii="Times New Roman" w:hAnsi="Times New Roman" w:cs="Times New Roman"/>
              </w:rPr>
              <w:t>Eberspeacher</w:t>
            </w:r>
            <w:proofErr w:type="spellEnd"/>
            <w:r w:rsidRPr="00986159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3.2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Orurowanie przednie do zderzaka fabrycznego, masywna rura zabezpieczająca przód pojazdu podczas jazdy w trudnym terenie mocowana do ramy pojazdu, wykonana z aluminium, lakierowana proszkowo na kolor biały lub czarny, zabezpieczeniami reflektorów przednich.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Wyciągarka elektryczna (WARN VR EVO 10 lub odpowiednik) montowana w zderzaku przednim.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Aluminiowe osłony silnika i skrzyni biegów.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Pełnowymiarowe koło zapasowe  na wyposażeniu pojazdu.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B0D39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39" w:rsidRPr="00986159" w:rsidRDefault="00BB0D39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Pojazd  wyposażony w urządzenie sygnalizacyjno- ostrzegawcze (akustyczne i świetlne), pojazdu uprzywilejowanego.  Urządzenie akustyczne z głośnikiem o mocy min. 100W powinno umożliwiać podawanie komunikatów słownych.  </w:t>
            </w:r>
            <w:r w:rsidR="00F95511" w:rsidRPr="00986159">
              <w:rPr>
                <w:rFonts w:ascii="Times New Roman" w:hAnsi="Times New Roman" w:cs="Times New Roman"/>
              </w:rPr>
              <w:t>Głośnik umieszczony na orurowaniu przednim przed zderzakiem</w:t>
            </w:r>
            <w:r w:rsidR="00750110" w:rsidRPr="00986159">
              <w:rPr>
                <w:rFonts w:ascii="Times New Roman" w:hAnsi="Times New Roman" w:cs="Times New Roman"/>
              </w:rPr>
              <w:t xml:space="preserve"> lub wkomponowany w atrapę chłodnicy (nie osłonięty)</w:t>
            </w:r>
            <w:r w:rsidR="00F95511" w:rsidRPr="00986159">
              <w:rPr>
                <w:rFonts w:ascii="Times New Roman" w:hAnsi="Times New Roman" w:cs="Times New Roman"/>
              </w:rPr>
              <w:t xml:space="preserve">. </w:t>
            </w:r>
          </w:p>
          <w:p w:rsidR="00BC0695" w:rsidRPr="00986159" w:rsidRDefault="00585E36" w:rsidP="00585E36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Style w:val="tojvnm2t"/>
                <w:rFonts w:ascii="Times New Roman" w:hAnsi="Times New Roman" w:cs="Times New Roman"/>
              </w:rPr>
              <w:t xml:space="preserve">Lampa zespolona </w:t>
            </w:r>
            <w:proofErr w:type="spellStart"/>
            <w:r w:rsidRPr="00986159">
              <w:rPr>
                <w:rStyle w:val="tojvnm2t"/>
                <w:rFonts w:ascii="Times New Roman" w:hAnsi="Times New Roman" w:cs="Times New Roman"/>
              </w:rPr>
              <w:t>niskroprofilowa</w:t>
            </w:r>
            <w:proofErr w:type="spellEnd"/>
            <w:r w:rsidRPr="00986159">
              <w:rPr>
                <w:rStyle w:val="tojvnm2t"/>
                <w:rFonts w:ascii="Times New Roman" w:hAnsi="Times New Roman" w:cs="Times New Roman"/>
              </w:rPr>
              <w:t xml:space="preserve"> JULUEN Legion FIT (lub równoważna) o pełnym wypełnieniu belki modułami </w:t>
            </w:r>
            <w:proofErr w:type="spellStart"/>
            <w:r w:rsidRPr="00986159">
              <w:rPr>
                <w:rStyle w:val="tojvnm2t"/>
                <w:rFonts w:ascii="Times New Roman" w:hAnsi="Times New Roman" w:cs="Times New Roman"/>
              </w:rPr>
              <w:t>led</w:t>
            </w:r>
            <w:proofErr w:type="spellEnd"/>
            <w:r w:rsidRPr="00986159">
              <w:rPr>
                <w:rStyle w:val="tojvnm2t"/>
                <w:rFonts w:ascii="Times New Roman" w:hAnsi="Times New Roman" w:cs="Times New Roman"/>
              </w:rPr>
              <w:t xml:space="preserve"> świecącymi z przodu i tyłu pojazdu</w:t>
            </w:r>
            <w:r w:rsidR="00BB0D39" w:rsidRPr="00986159">
              <w:rPr>
                <w:rFonts w:ascii="Times New Roman" w:hAnsi="Times New Roman" w:cs="Times New Roman"/>
              </w:rPr>
              <w:t xml:space="preserve">,  dwie lampy </w:t>
            </w:r>
            <w:r w:rsidR="00F95511" w:rsidRPr="00986159">
              <w:rPr>
                <w:rFonts w:ascii="Times New Roman" w:hAnsi="Times New Roman" w:cs="Times New Roman"/>
              </w:rPr>
              <w:t xml:space="preserve">kierunkowe </w:t>
            </w:r>
            <w:r w:rsidR="00CA7A97" w:rsidRPr="00986159">
              <w:rPr>
                <w:rFonts w:ascii="Times New Roman" w:hAnsi="Times New Roman" w:cs="Times New Roman"/>
              </w:rPr>
              <w:t xml:space="preserve">niebieskie LED umieszczone </w:t>
            </w:r>
            <w:r w:rsidR="00BB0D39" w:rsidRPr="00986159">
              <w:rPr>
                <w:rFonts w:ascii="Times New Roman" w:hAnsi="Times New Roman" w:cs="Times New Roman"/>
              </w:rPr>
              <w:t xml:space="preserve">z przodu w atrapie, </w:t>
            </w:r>
            <w:r w:rsidR="00750110" w:rsidRPr="00986159">
              <w:rPr>
                <w:rFonts w:ascii="Times New Roman" w:hAnsi="Times New Roman" w:cs="Times New Roman"/>
              </w:rPr>
              <w:t>cztery</w:t>
            </w:r>
            <w:r w:rsidR="00BB0D39" w:rsidRPr="00986159">
              <w:rPr>
                <w:rFonts w:ascii="Times New Roman" w:hAnsi="Times New Roman" w:cs="Times New Roman"/>
              </w:rPr>
              <w:t xml:space="preserve"> lampy </w:t>
            </w:r>
            <w:r w:rsidR="00F95511" w:rsidRPr="00986159">
              <w:rPr>
                <w:rFonts w:ascii="Times New Roman" w:hAnsi="Times New Roman" w:cs="Times New Roman"/>
              </w:rPr>
              <w:t xml:space="preserve">kierunkowe </w:t>
            </w:r>
            <w:r w:rsidR="00BB0D39" w:rsidRPr="00986159">
              <w:rPr>
                <w:rFonts w:ascii="Times New Roman" w:hAnsi="Times New Roman" w:cs="Times New Roman"/>
              </w:rPr>
              <w:t>niebieskie LED umieszczone z tyłu</w:t>
            </w:r>
            <w:r w:rsidR="00750110" w:rsidRPr="00986159">
              <w:rPr>
                <w:rFonts w:ascii="Times New Roman" w:hAnsi="Times New Roman" w:cs="Times New Roman"/>
              </w:rPr>
              <w:t xml:space="preserve"> dwie na </w:t>
            </w:r>
            <w:proofErr w:type="spellStart"/>
            <w:r w:rsidR="00750110" w:rsidRPr="00986159">
              <w:rPr>
                <w:rFonts w:ascii="Times New Roman" w:hAnsi="Times New Roman" w:cs="Times New Roman"/>
              </w:rPr>
              <w:t>hardtopie</w:t>
            </w:r>
            <w:proofErr w:type="spellEnd"/>
            <w:r w:rsidR="00750110" w:rsidRPr="00986159">
              <w:rPr>
                <w:rFonts w:ascii="Times New Roman" w:hAnsi="Times New Roman" w:cs="Times New Roman"/>
              </w:rPr>
              <w:t xml:space="preserve"> i dwie miedzy światłami a zderzakiem, dwie lampy kierunkowe niebieskie LED umieszczone w narożnikach zderzaka przedniego po</w:t>
            </w:r>
            <w:r w:rsidR="00CA7A97" w:rsidRPr="00986159">
              <w:rPr>
                <w:rFonts w:ascii="Times New Roman" w:hAnsi="Times New Roman" w:cs="Times New Roman"/>
              </w:rPr>
              <w:t xml:space="preserve"> jednej z prawej i lewej strony</w:t>
            </w:r>
            <w:r w:rsidR="00BB0D39" w:rsidRPr="00986159">
              <w:rPr>
                <w:rFonts w:ascii="Times New Roman" w:hAnsi="Times New Roman" w:cs="Times New Roman"/>
              </w:rPr>
              <w:t xml:space="preserve">. Lampy kierunkowe FIN6LED lub odpowiednik, głośnik SA135F lub odpowiednik, modulator </w:t>
            </w:r>
            <w:proofErr w:type="spellStart"/>
            <w:r w:rsidR="00BB0D39" w:rsidRPr="00986159">
              <w:rPr>
                <w:rFonts w:ascii="Times New Roman" w:hAnsi="Times New Roman" w:cs="Times New Roman"/>
              </w:rPr>
              <w:t>Whelen</w:t>
            </w:r>
            <w:proofErr w:type="spellEnd"/>
            <w:r w:rsidR="00BB0D39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Style w:val="tojvnm2t"/>
                <w:rFonts w:ascii="Times New Roman" w:hAnsi="Times New Roman" w:cs="Times New Roman"/>
              </w:rPr>
              <w:t>HHS3200</w:t>
            </w:r>
            <w:r w:rsidR="00BB0D39" w:rsidRPr="00986159">
              <w:rPr>
                <w:rFonts w:ascii="Times New Roman" w:hAnsi="Times New Roman" w:cs="Times New Roman"/>
              </w:rPr>
              <w:t xml:space="preserve"> lub odpowiednik.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F95511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F95511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Listwa</w:t>
            </w:r>
            <w:r w:rsidR="007404DC" w:rsidRPr="00986159">
              <w:rPr>
                <w:rFonts w:ascii="Times New Roman" w:hAnsi="Times New Roman" w:cs="Times New Roman"/>
              </w:rPr>
              <w:t xml:space="preserve"> oświetleniowa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  <w:r w:rsidR="007404DC" w:rsidRPr="00986159">
              <w:rPr>
                <w:rFonts w:ascii="Times New Roman" w:hAnsi="Times New Roman" w:cs="Times New Roman"/>
              </w:rPr>
              <w:t xml:space="preserve">LED zamontowana z przodu pojazdu, moc min. 140 W, długość min. 50cm, min. 10 000 lm, szczelność min. IP67.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7404DC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lastRenderedPageBreak/>
              <w:t>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7404DC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Radiotelefon cyfrowy samochodowy o parametrach: częstotliwość VHF 136-174 MHz, moc 1÷25 W,  odstęp międzykanałowy 12,5 kHz, min. 255 kanałów, wyświetlacz kolorowy,  obrotowy potencjometr siły głosu. Antena radiotelefonu dostosowana do parametrów radiotelefonu zamontowana na dachu kabiny.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7404DC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8C2E2E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Zabudowa skrzyni ładunkowej typu </w:t>
            </w:r>
            <w:proofErr w:type="spellStart"/>
            <w:r w:rsidRPr="00986159">
              <w:rPr>
                <w:rFonts w:ascii="Times New Roman" w:hAnsi="Times New Roman" w:cs="Times New Roman"/>
              </w:rPr>
              <w:t>hardtop</w:t>
            </w:r>
            <w:proofErr w:type="spellEnd"/>
            <w:r w:rsidRPr="00986159">
              <w:rPr>
                <w:rFonts w:ascii="Times New Roman" w:hAnsi="Times New Roman" w:cs="Times New Roman"/>
              </w:rPr>
              <w:t>, wykonana z aluminium.  Wysokość do dachu kabiny kierowcy, dostęp przez 3 klapy (z prawej i lewej strony oraz tylna).  Klapy zamykane na klucz, z klamkami pozwalającymi na obsługę w rękawicach, siłowniki gazowe podtrzymujące klapy po otwarciu. Minimalne obciążenie dachu zabudowy 80 kg. Na dachu zabudowy dwie poprzeczne belki bagażnika dachowego</w:t>
            </w:r>
            <w:r w:rsidR="0049163D" w:rsidRPr="00986159">
              <w:rPr>
                <w:rFonts w:ascii="Times New Roman" w:hAnsi="Times New Roman" w:cs="Times New Roman"/>
              </w:rPr>
              <w:t xml:space="preserve"> z zaczepami do haków pasów mocowania ładunku</w:t>
            </w:r>
            <w:r w:rsidRPr="00986159">
              <w:rPr>
                <w:rFonts w:ascii="Times New Roman" w:hAnsi="Times New Roman" w:cs="Times New Roman"/>
              </w:rPr>
              <w:t xml:space="preserve">. Oświetlenie wewnętrzne LED zamontowane pod sufitem,  załączane włącznikiem dostępnym po otwarciu klapy tylnej. Oświetlenie pola pracy LED (lampy po bokach i do tyłu), włączane przyciskiem w kabinie kierowcy.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49163D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49163D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Niezależne od pracy silnika ogrzewanie wnętrza przedziału sprzętowego na skrzyni ładunkowej, o mocy min. 2 kW (</w:t>
            </w:r>
            <w:proofErr w:type="spellStart"/>
            <w:r w:rsidRPr="00986159">
              <w:rPr>
                <w:rFonts w:ascii="Times New Roman" w:hAnsi="Times New Roman" w:cs="Times New Roman"/>
              </w:rPr>
              <w:t>Webasto</w:t>
            </w:r>
            <w:proofErr w:type="spellEnd"/>
            <w:r w:rsidRPr="00986159">
              <w:rPr>
                <w:rFonts w:ascii="Times New Roman" w:hAnsi="Times New Roman" w:cs="Times New Roman"/>
              </w:rPr>
              <w:t xml:space="preserve"> lub </w:t>
            </w:r>
            <w:proofErr w:type="spellStart"/>
            <w:r w:rsidRPr="00986159">
              <w:rPr>
                <w:rFonts w:ascii="Times New Roman" w:hAnsi="Times New Roman" w:cs="Times New Roman"/>
              </w:rPr>
              <w:t>Eberspeacher</w:t>
            </w:r>
            <w:proofErr w:type="spellEnd"/>
            <w:r w:rsidRPr="00986159">
              <w:rPr>
                <w:rFonts w:ascii="Times New Roman" w:hAnsi="Times New Roman" w:cs="Times New Roman"/>
              </w:rPr>
              <w:t>).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49163D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49163D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Dwie poprzeczne belki bagażnika na dachu kabiny. Wysokość belek na dachu kabiny i belek relingów na dachu zabudowy </w:t>
            </w:r>
            <w:proofErr w:type="spellStart"/>
            <w:r w:rsidRPr="00986159">
              <w:rPr>
                <w:rFonts w:ascii="Times New Roman" w:hAnsi="Times New Roman" w:cs="Times New Roman"/>
              </w:rPr>
              <w:t>hardtop</w:t>
            </w:r>
            <w:proofErr w:type="spellEnd"/>
            <w:r w:rsidRPr="00986159">
              <w:rPr>
                <w:rFonts w:ascii="Times New Roman" w:hAnsi="Times New Roman" w:cs="Times New Roman"/>
              </w:rPr>
              <w:t xml:space="preserve"> na jednym poziomie. </w:t>
            </w:r>
          </w:p>
        </w:tc>
      </w:tr>
      <w:tr w:rsidR="0049163D" w:rsidRPr="00986159" w:rsidTr="004916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9163D" w:rsidRPr="00986159" w:rsidRDefault="0049163D" w:rsidP="00BC069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86159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9163D" w:rsidRPr="00986159" w:rsidRDefault="0049163D" w:rsidP="00BB0D3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86159">
              <w:rPr>
                <w:rFonts w:ascii="Times New Roman" w:hAnsi="Times New Roman" w:cs="Times New Roman"/>
                <w:b/>
              </w:rPr>
              <w:t>GWARANCJA</w:t>
            </w:r>
          </w:p>
        </w:tc>
      </w:tr>
      <w:tr w:rsidR="0049163D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63D" w:rsidRPr="00986159" w:rsidRDefault="0049163D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63D" w:rsidRPr="00986159" w:rsidRDefault="0049163D" w:rsidP="0049163D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Gwarancja na pojazd i wyposażenie minimum 24 miesiące od daty dostawy         </w:t>
            </w:r>
          </w:p>
        </w:tc>
      </w:tr>
    </w:tbl>
    <w:p w:rsidR="0078476E" w:rsidRPr="0078476E" w:rsidRDefault="0078476E" w:rsidP="0078476E">
      <w:pPr>
        <w:spacing w:after="0"/>
      </w:pPr>
    </w:p>
    <w:p w:rsidR="0078476E" w:rsidRPr="0078476E" w:rsidRDefault="0078476E" w:rsidP="0078476E">
      <w:pPr>
        <w:spacing w:after="0"/>
      </w:pPr>
    </w:p>
    <w:p w:rsidR="0078476E" w:rsidRPr="0078476E" w:rsidRDefault="0078476E" w:rsidP="0078476E">
      <w:pPr>
        <w:spacing w:after="0"/>
      </w:pPr>
      <w:r w:rsidRPr="0078476E">
        <w:t xml:space="preserve"> </w:t>
      </w:r>
    </w:p>
    <w:p w:rsidR="00E720A8" w:rsidRDefault="00E720A8" w:rsidP="0078476E">
      <w:pPr>
        <w:spacing w:after="0"/>
      </w:pPr>
    </w:p>
    <w:sectPr w:rsidR="00E720A8" w:rsidSect="0078476E">
      <w:headerReference w:type="default" r:id="rId7"/>
      <w:footerReference w:type="even" r:id="rId8"/>
      <w:footerReference w:type="default" r:id="rId9"/>
      <w:footerReference w:type="first" r:id="rId10"/>
      <w:pgSz w:w="11900" w:h="16840"/>
      <w:pgMar w:top="1276" w:right="995" w:bottom="566" w:left="993" w:header="708" w:footer="75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26" w:rsidRDefault="00B76F26" w:rsidP="0078476E">
      <w:pPr>
        <w:spacing w:after="0" w:line="240" w:lineRule="auto"/>
      </w:pPr>
      <w:r>
        <w:separator/>
      </w:r>
    </w:p>
  </w:endnote>
  <w:endnote w:type="continuationSeparator" w:id="0">
    <w:p w:rsidR="00B76F26" w:rsidRDefault="00B76F26" w:rsidP="0078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603" w:rsidRDefault="00252C40">
    <w:pPr>
      <w:tabs>
        <w:tab w:val="right" w:pos="1574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603" w:rsidRDefault="00252C40">
    <w:pPr>
      <w:tabs>
        <w:tab w:val="right" w:pos="1574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986159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603" w:rsidRDefault="00252C40">
    <w:pPr>
      <w:tabs>
        <w:tab w:val="right" w:pos="1574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26" w:rsidRDefault="00B76F26" w:rsidP="0078476E">
      <w:pPr>
        <w:spacing w:after="0" w:line="240" w:lineRule="auto"/>
      </w:pPr>
      <w:r>
        <w:separator/>
      </w:r>
    </w:p>
  </w:footnote>
  <w:footnote w:type="continuationSeparator" w:id="0">
    <w:p w:rsidR="00B76F26" w:rsidRDefault="00B76F26" w:rsidP="00784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76E" w:rsidRPr="0078476E" w:rsidRDefault="0078476E" w:rsidP="0078476E">
    <w:pPr>
      <w:ind w:left="142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9A3"/>
    <w:multiLevelType w:val="hybridMultilevel"/>
    <w:tmpl w:val="DFD469C8"/>
    <w:lvl w:ilvl="0" w:tplc="A664F98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216E4">
      <w:start w:val="1"/>
      <w:numFmt w:val="bullet"/>
      <w:lvlText w:val="o"/>
      <w:lvlJc w:val="left"/>
      <w:pPr>
        <w:ind w:left="1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AC56A">
      <w:start w:val="1"/>
      <w:numFmt w:val="bullet"/>
      <w:lvlText w:val="▪"/>
      <w:lvlJc w:val="left"/>
      <w:pPr>
        <w:ind w:left="1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6B7B0">
      <w:start w:val="1"/>
      <w:numFmt w:val="bullet"/>
      <w:lvlText w:val="•"/>
      <w:lvlJc w:val="left"/>
      <w:pPr>
        <w:ind w:left="2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0E120">
      <w:start w:val="1"/>
      <w:numFmt w:val="bullet"/>
      <w:lvlText w:val="o"/>
      <w:lvlJc w:val="left"/>
      <w:pPr>
        <w:ind w:left="3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3E8DE2">
      <w:start w:val="1"/>
      <w:numFmt w:val="bullet"/>
      <w:lvlText w:val="▪"/>
      <w:lvlJc w:val="left"/>
      <w:pPr>
        <w:ind w:left="4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4CD09A">
      <w:start w:val="1"/>
      <w:numFmt w:val="bullet"/>
      <w:lvlText w:val="•"/>
      <w:lvlJc w:val="left"/>
      <w:pPr>
        <w:ind w:left="4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AE3F6C">
      <w:start w:val="1"/>
      <w:numFmt w:val="bullet"/>
      <w:lvlText w:val="o"/>
      <w:lvlJc w:val="left"/>
      <w:pPr>
        <w:ind w:left="5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6010B8">
      <w:start w:val="1"/>
      <w:numFmt w:val="bullet"/>
      <w:lvlText w:val="▪"/>
      <w:lvlJc w:val="left"/>
      <w:pPr>
        <w:ind w:left="6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72CDD"/>
    <w:multiLevelType w:val="hybridMultilevel"/>
    <w:tmpl w:val="BC52444A"/>
    <w:lvl w:ilvl="0" w:tplc="1FDA52A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AE376E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803BC4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3214C6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2EF0DC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8F262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896D4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D25544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C2C9E2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B5F3F"/>
    <w:multiLevelType w:val="hybridMultilevel"/>
    <w:tmpl w:val="937A5A06"/>
    <w:lvl w:ilvl="0" w:tplc="2AE62CF8">
      <w:start w:val="1"/>
      <w:numFmt w:val="bullet"/>
      <w:lvlText w:val="-"/>
      <w:lvlJc w:val="left"/>
      <w:pPr>
        <w:ind w:left="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DA5C8C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9C129A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C1D1A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D2DF40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6C8250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2E5D50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6A940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9446C8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9D5491"/>
    <w:multiLevelType w:val="hybridMultilevel"/>
    <w:tmpl w:val="0ECC24C0"/>
    <w:lvl w:ilvl="0" w:tplc="57DE576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26B1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08FCB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167B0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886C1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6C7BA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E453D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EEF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2D09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2E1493"/>
    <w:multiLevelType w:val="hybridMultilevel"/>
    <w:tmpl w:val="0FDE150C"/>
    <w:lvl w:ilvl="0" w:tplc="D1541F3C">
      <w:start w:val="1"/>
      <w:numFmt w:val="bullet"/>
      <w:lvlText w:val="-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25A5E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C8422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4BCBC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8A950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AFDBE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3EDD08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A8512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A62882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113B6D"/>
    <w:multiLevelType w:val="hybridMultilevel"/>
    <w:tmpl w:val="2586D5B0"/>
    <w:lvl w:ilvl="0" w:tplc="6A98C184">
      <w:start w:val="1"/>
      <w:numFmt w:val="bullet"/>
      <w:lvlText w:val="-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49EA4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C9142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80C1F6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9671BE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14E5CA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B6F5C6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CCC144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489C2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217EEB"/>
    <w:multiLevelType w:val="hybridMultilevel"/>
    <w:tmpl w:val="AE8CAA08"/>
    <w:lvl w:ilvl="0" w:tplc="91C80C2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463546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8BD32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388CCE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143612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CF042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4A3982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EEFA6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C487E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6E7367"/>
    <w:multiLevelType w:val="hybridMultilevel"/>
    <w:tmpl w:val="14DEC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6E"/>
    <w:rsid w:val="00194F9B"/>
    <w:rsid w:val="001D5B6D"/>
    <w:rsid w:val="00214E54"/>
    <w:rsid w:val="00252C40"/>
    <w:rsid w:val="003A36EB"/>
    <w:rsid w:val="003B1140"/>
    <w:rsid w:val="0049163D"/>
    <w:rsid w:val="004B57A5"/>
    <w:rsid w:val="00585E36"/>
    <w:rsid w:val="00655112"/>
    <w:rsid w:val="00662A04"/>
    <w:rsid w:val="007404DC"/>
    <w:rsid w:val="00744642"/>
    <w:rsid w:val="00750110"/>
    <w:rsid w:val="0078476E"/>
    <w:rsid w:val="008C2E2E"/>
    <w:rsid w:val="00955CAB"/>
    <w:rsid w:val="00986159"/>
    <w:rsid w:val="00A463E4"/>
    <w:rsid w:val="00B76F26"/>
    <w:rsid w:val="00BB0D39"/>
    <w:rsid w:val="00BC0695"/>
    <w:rsid w:val="00C3572A"/>
    <w:rsid w:val="00CA7A97"/>
    <w:rsid w:val="00D42A64"/>
    <w:rsid w:val="00E401C9"/>
    <w:rsid w:val="00E720A8"/>
    <w:rsid w:val="00F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C077"/>
  <w15:docId w15:val="{98EDEE9F-5BE7-41E2-BC2F-E44C6D5F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572A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0"/>
    </w:pPr>
    <w:rPr>
      <w:rFonts w:ascii="Arial" w:eastAsia="SimSun" w:hAnsi="Arial" w:cs="Arial"/>
      <w:b/>
      <w:bCs/>
      <w:kern w:val="3"/>
      <w:sz w:val="32"/>
      <w:szCs w:val="32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476E"/>
  </w:style>
  <w:style w:type="paragraph" w:styleId="Akapitzlist">
    <w:name w:val="List Paragraph"/>
    <w:basedOn w:val="Normalny"/>
    <w:uiPriority w:val="34"/>
    <w:qFormat/>
    <w:rsid w:val="00194F9B"/>
    <w:pPr>
      <w:ind w:left="720"/>
      <w:contextualSpacing/>
    </w:pPr>
  </w:style>
  <w:style w:type="character" w:customStyle="1" w:styleId="tojvnm2t">
    <w:name w:val="tojvnm2t"/>
    <w:basedOn w:val="Domylnaczcionkaakapitu"/>
    <w:rsid w:val="00585E36"/>
  </w:style>
  <w:style w:type="character" w:customStyle="1" w:styleId="Nagwek1Znak">
    <w:name w:val="Nagłówek 1 Znak"/>
    <w:basedOn w:val="Domylnaczcionkaakapitu"/>
    <w:link w:val="Nagwek1"/>
    <w:uiPriority w:val="9"/>
    <w:rsid w:val="00C3572A"/>
    <w:rPr>
      <w:rFonts w:ascii="Arial" w:eastAsia="SimSun" w:hAnsi="Arial" w:cs="Arial"/>
      <w:b/>
      <w:bCs/>
      <w:kern w:val="3"/>
      <w:sz w:val="32"/>
      <w:szCs w:val="3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1072</Words>
  <Characters>6434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 CCG</dc:creator>
  <cp:keywords/>
  <dc:description/>
  <cp:lastModifiedBy>Małgorzata</cp:lastModifiedBy>
  <cp:revision>2</cp:revision>
  <dcterms:created xsi:type="dcterms:W3CDTF">2021-04-26T05:42:00Z</dcterms:created>
  <dcterms:modified xsi:type="dcterms:W3CDTF">2021-04-26T05:42:00Z</dcterms:modified>
</cp:coreProperties>
</file>